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9B" w:rsidRDefault="002D559B" w:rsidP="002D559B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Стартовала ежегодная традиционная акция</w:t>
      </w:r>
    </w:p>
    <w:p w:rsidR="00D147EB" w:rsidRDefault="002D559B" w:rsidP="002D559B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«Первые шаги в спорт – начни с ГТО»</w:t>
      </w:r>
      <w:r w:rsidR="00D147EB">
        <w:rPr>
          <w:rFonts w:ascii="Times New Roman" w:hAnsi="Times New Roman" w:cs="Times New Roman"/>
          <w:sz w:val="28"/>
        </w:rPr>
        <w:t xml:space="preserve"> </w:t>
      </w:r>
      <w:r w:rsidR="00D147EB" w:rsidRPr="00D147EB">
        <w:rPr>
          <w:rFonts w:ascii="Times New Roman" w:hAnsi="Times New Roman" w:cs="Times New Roman"/>
          <w:sz w:val="28"/>
        </w:rPr>
        <w:t>«Готов к труду и обороне»</w:t>
      </w:r>
      <w:r w:rsidR="00D147EB">
        <w:rPr>
          <w:rFonts w:ascii="Times New Roman" w:hAnsi="Times New Roman" w:cs="Times New Roman"/>
          <w:sz w:val="28"/>
        </w:rPr>
        <w:t>!</w:t>
      </w:r>
    </w:p>
    <w:p w:rsidR="002D559B" w:rsidRDefault="002D559B" w:rsidP="002D559B">
      <w:pPr>
        <w:ind w:firstLine="567"/>
        <w:jc w:val="center"/>
        <w:rPr>
          <w:rFonts w:ascii="Times New Roman" w:hAnsi="Times New Roman" w:cs="Times New Roman"/>
          <w:sz w:val="28"/>
        </w:rPr>
      </w:pPr>
    </w:p>
    <w:p w:rsidR="00A72DE6" w:rsidRDefault="00A72DE6" w:rsidP="0060688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</w:t>
      </w:r>
      <w:r w:rsidR="00606888">
        <w:rPr>
          <w:rFonts w:ascii="Times New Roman" w:hAnsi="Times New Roman" w:cs="Times New Roman"/>
          <w:sz w:val="28"/>
        </w:rPr>
        <w:t>с начала 2022 года</w:t>
      </w:r>
      <w:r>
        <w:rPr>
          <w:rFonts w:ascii="Times New Roman" w:hAnsi="Times New Roman" w:cs="Times New Roman"/>
          <w:sz w:val="28"/>
        </w:rPr>
        <w:t xml:space="preserve"> </w:t>
      </w:r>
      <w:r w:rsidR="00D147EB">
        <w:rPr>
          <w:rFonts w:ascii="Times New Roman" w:hAnsi="Times New Roman" w:cs="Times New Roman"/>
          <w:sz w:val="28"/>
        </w:rPr>
        <w:t xml:space="preserve">сотрудниками центра тестирования ГТО совместно с </w:t>
      </w:r>
      <w:r>
        <w:rPr>
          <w:rFonts w:ascii="Times New Roman" w:hAnsi="Times New Roman" w:cs="Times New Roman"/>
          <w:sz w:val="28"/>
        </w:rPr>
        <w:t xml:space="preserve">инструкторами </w:t>
      </w:r>
      <w:r w:rsidR="00D147EB">
        <w:rPr>
          <w:rFonts w:ascii="Times New Roman" w:hAnsi="Times New Roman" w:cs="Times New Roman"/>
          <w:sz w:val="28"/>
        </w:rPr>
        <w:t xml:space="preserve">по спорту </w:t>
      </w:r>
      <w:r>
        <w:rPr>
          <w:rFonts w:ascii="Times New Roman" w:hAnsi="Times New Roman" w:cs="Times New Roman"/>
          <w:sz w:val="28"/>
        </w:rPr>
        <w:t xml:space="preserve">были приняты нормативы в </w:t>
      </w:r>
      <w:r w:rsidR="002D559B">
        <w:rPr>
          <w:rFonts w:ascii="Times New Roman" w:hAnsi="Times New Roman" w:cs="Times New Roman"/>
          <w:sz w:val="28"/>
        </w:rPr>
        <w:t>10</w:t>
      </w:r>
      <w:r w:rsidR="00420F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дошкольных учреждениях: МБДОУ ДС «Космос», МБДОУ ДС «Казачок», МБДОУ ДС «</w:t>
      </w:r>
      <w:r w:rsidR="00606888">
        <w:rPr>
          <w:rFonts w:ascii="Times New Roman" w:hAnsi="Times New Roman" w:cs="Times New Roman"/>
          <w:sz w:val="28"/>
        </w:rPr>
        <w:t>Аленький цветочек</w:t>
      </w:r>
      <w:r>
        <w:rPr>
          <w:rFonts w:ascii="Times New Roman" w:hAnsi="Times New Roman" w:cs="Times New Roman"/>
          <w:sz w:val="28"/>
        </w:rPr>
        <w:t>», МБДОУ ДС «</w:t>
      </w:r>
      <w:r w:rsidR="00606888">
        <w:rPr>
          <w:rFonts w:ascii="Times New Roman" w:hAnsi="Times New Roman" w:cs="Times New Roman"/>
          <w:sz w:val="28"/>
        </w:rPr>
        <w:t>Машенька</w:t>
      </w:r>
      <w:r>
        <w:rPr>
          <w:rFonts w:ascii="Times New Roman" w:hAnsi="Times New Roman" w:cs="Times New Roman"/>
          <w:sz w:val="28"/>
        </w:rPr>
        <w:t>», МБДОУ ДС «</w:t>
      </w:r>
      <w:r w:rsidR="00606888">
        <w:rPr>
          <w:rFonts w:ascii="Times New Roman" w:hAnsi="Times New Roman" w:cs="Times New Roman"/>
          <w:sz w:val="28"/>
        </w:rPr>
        <w:t>Катюша</w:t>
      </w:r>
      <w:r>
        <w:rPr>
          <w:rFonts w:ascii="Times New Roman" w:hAnsi="Times New Roman" w:cs="Times New Roman"/>
          <w:sz w:val="28"/>
        </w:rPr>
        <w:t>», МБДОУ ДС «Золушка»</w:t>
      </w:r>
      <w:r w:rsidR="00420F45">
        <w:rPr>
          <w:rFonts w:ascii="Times New Roman" w:hAnsi="Times New Roman" w:cs="Times New Roman"/>
          <w:sz w:val="28"/>
        </w:rPr>
        <w:t>, МБДОУ ДС «Кораблик»</w:t>
      </w:r>
      <w:r w:rsidR="002D559B">
        <w:rPr>
          <w:rFonts w:ascii="Times New Roman" w:hAnsi="Times New Roman" w:cs="Times New Roman"/>
          <w:sz w:val="28"/>
        </w:rPr>
        <w:t>,</w:t>
      </w:r>
      <w:r w:rsidR="002D559B" w:rsidRPr="002D559B">
        <w:rPr>
          <w:rFonts w:ascii="Times New Roman" w:hAnsi="Times New Roman" w:cs="Times New Roman"/>
          <w:sz w:val="28"/>
        </w:rPr>
        <w:t xml:space="preserve"> </w:t>
      </w:r>
      <w:r w:rsidR="002D559B">
        <w:rPr>
          <w:rFonts w:ascii="Times New Roman" w:hAnsi="Times New Roman" w:cs="Times New Roman"/>
          <w:sz w:val="28"/>
        </w:rPr>
        <w:t>МБДОУ ДС «</w:t>
      </w:r>
      <w:proofErr w:type="spellStart"/>
      <w:r w:rsidR="00606888">
        <w:rPr>
          <w:rFonts w:ascii="Times New Roman" w:hAnsi="Times New Roman" w:cs="Times New Roman"/>
          <w:sz w:val="28"/>
        </w:rPr>
        <w:t>Рябинушка</w:t>
      </w:r>
      <w:proofErr w:type="spellEnd"/>
      <w:r w:rsidR="002D559B">
        <w:rPr>
          <w:rFonts w:ascii="Times New Roman" w:hAnsi="Times New Roman" w:cs="Times New Roman"/>
          <w:sz w:val="28"/>
        </w:rPr>
        <w:t>», МБДОУ ДС «Голубые дорожки»</w:t>
      </w:r>
      <w:r w:rsidR="00606888">
        <w:rPr>
          <w:rFonts w:ascii="Times New Roman" w:hAnsi="Times New Roman" w:cs="Times New Roman"/>
          <w:sz w:val="28"/>
        </w:rPr>
        <w:t>,</w:t>
      </w:r>
      <w:r w:rsidR="002D559B">
        <w:rPr>
          <w:rFonts w:ascii="Times New Roman" w:hAnsi="Times New Roman" w:cs="Times New Roman"/>
          <w:sz w:val="28"/>
        </w:rPr>
        <w:t xml:space="preserve"> МБДОУ ДС «</w:t>
      </w:r>
      <w:r w:rsidR="00606888">
        <w:rPr>
          <w:rFonts w:ascii="Times New Roman" w:hAnsi="Times New Roman" w:cs="Times New Roman"/>
          <w:sz w:val="28"/>
        </w:rPr>
        <w:t>Одуванчик»</w:t>
      </w:r>
      <w:r>
        <w:rPr>
          <w:rFonts w:ascii="Times New Roman" w:hAnsi="Times New Roman" w:cs="Times New Roman"/>
          <w:sz w:val="28"/>
        </w:rPr>
        <w:t>.</w:t>
      </w:r>
      <w:r w:rsidR="00420F45">
        <w:rPr>
          <w:rFonts w:ascii="Times New Roman" w:hAnsi="Times New Roman" w:cs="Times New Roman"/>
          <w:sz w:val="28"/>
        </w:rPr>
        <w:t xml:space="preserve"> </w:t>
      </w:r>
    </w:p>
    <w:p w:rsidR="00D61414" w:rsidRDefault="00606888" w:rsidP="00420F4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приняли более 19</w:t>
      </w:r>
      <w:r w:rsidR="00420F45">
        <w:rPr>
          <w:rFonts w:ascii="Times New Roman" w:hAnsi="Times New Roman" w:cs="Times New Roman"/>
          <w:sz w:val="28"/>
        </w:rPr>
        <w:t>5</w:t>
      </w:r>
      <w:r w:rsidR="00D76E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детей от 6 до 7</w:t>
      </w:r>
      <w:r w:rsidR="00420F45">
        <w:rPr>
          <w:rFonts w:ascii="Times New Roman" w:hAnsi="Times New Roman" w:cs="Times New Roman"/>
          <w:sz w:val="28"/>
        </w:rPr>
        <w:t xml:space="preserve"> лет в следующих видах испытаний: сгибание разгибание рук в упоре лёжа на полу (отжимания), наклон вперед из положения стоя с прямыми ногами на гимнастической скамье, прыжок в длину с места толчком двумя ногами, метание мяча в цель, поднимание туловища из положения лёжа на спине</w:t>
      </w:r>
      <w:r>
        <w:rPr>
          <w:rFonts w:ascii="Times New Roman" w:hAnsi="Times New Roman" w:cs="Times New Roman"/>
          <w:sz w:val="28"/>
        </w:rPr>
        <w:t xml:space="preserve"> за 1 минуту, подтягивание из виса на низкой перекладине 90 см., челночный бег 3</w:t>
      </w:r>
      <w:r w:rsidR="002A15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</w:t>
      </w:r>
      <w:r w:rsidR="002A15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10м</w:t>
      </w:r>
      <w:r w:rsidR="00420F45">
        <w:rPr>
          <w:rFonts w:ascii="Times New Roman" w:hAnsi="Times New Roman" w:cs="Times New Roman"/>
          <w:sz w:val="28"/>
        </w:rPr>
        <w:t>.</w:t>
      </w:r>
    </w:p>
    <w:p w:rsidR="00606888" w:rsidRPr="002A1597" w:rsidRDefault="00B71B6A" w:rsidP="002A15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Центр ГТО приглашае</w:t>
      </w:r>
      <w:r w:rsidR="00606888">
        <w:rPr>
          <w:rFonts w:ascii="Times New Roman" w:hAnsi="Times New Roman" w:cs="Times New Roman"/>
          <w:sz w:val="28"/>
        </w:rPr>
        <w:t xml:space="preserve">т жителей города </w:t>
      </w:r>
      <w:r>
        <w:rPr>
          <w:rFonts w:ascii="Times New Roman" w:hAnsi="Times New Roman" w:cs="Times New Roman"/>
          <w:sz w:val="28"/>
        </w:rPr>
        <w:t xml:space="preserve">выполнить нормативы по физической подготовке. </w:t>
      </w:r>
      <w:r w:rsidR="002A1597" w:rsidRPr="00E755C2">
        <w:rPr>
          <w:rFonts w:ascii="Times New Roman" w:hAnsi="Times New Roman" w:cs="Times New Roman"/>
          <w:sz w:val="28"/>
          <w:szCs w:val="28"/>
        </w:rPr>
        <w:t xml:space="preserve">Для участия в движении ВФСК «Готов к труду и обороне» и выполнить государственные требования к уровню физической подготовленности, </w:t>
      </w:r>
      <w:r w:rsidR="002A1597">
        <w:rPr>
          <w:rFonts w:ascii="Times New Roman" w:hAnsi="Times New Roman" w:cs="Times New Roman"/>
          <w:sz w:val="28"/>
          <w:szCs w:val="28"/>
        </w:rPr>
        <w:t>приглашаются на испытания</w:t>
      </w:r>
      <w:r w:rsidR="002A1597" w:rsidRPr="00E755C2">
        <w:rPr>
          <w:rFonts w:ascii="Times New Roman" w:hAnsi="Times New Roman" w:cs="Times New Roman"/>
          <w:sz w:val="28"/>
          <w:szCs w:val="28"/>
        </w:rPr>
        <w:t>:</w:t>
      </w:r>
    </w:p>
    <w:p w:rsidR="002A1597" w:rsidRDefault="00606888" w:rsidP="002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 марта </w:t>
      </w:r>
      <w:r w:rsidR="002A1597">
        <w:rPr>
          <w:rFonts w:ascii="Times New Roman" w:hAnsi="Times New Roman" w:cs="Times New Roman"/>
          <w:sz w:val="28"/>
        </w:rPr>
        <w:t>– испытание: плавание (место п</w:t>
      </w:r>
      <w:r w:rsidR="00A6636C">
        <w:rPr>
          <w:rFonts w:ascii="Times New Roman" w:hAnsi="Times New Roman" w:cs="Times New Roman"/>
          <w:sz w:val="28"/>
        </w:rPr>
        <w:t>роведения: бассейн «Нептун» ул.</w:t>
      </w:r>
      <w:bookmarkStart w:id="0" w:name="_GoBack"/>
      <w:bookmarkEnd w:id="0"/>
      <w:r w:rsidR="002A1597">
        <w:rPr>
          <w:rFonts w:ascii="Times New Roman" w:hAnsi="Times New Roman" w:cs="Times New Roman"/>
          <w:sz w:val="28"/>
        </w:rPr>
        <w:t>Ленина, 114). Начало регистрации в 13.00.</w:t>
      </w:r>
    </w:p>
    <w:p w:rsidR="002A1597" w:rsidRDefault="002A1597" w:rsidP="00606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марта – испытание: стрельба из электронного оружия (место проведения: Шахматный клуб ул. Ленина, 112). Начало регистрации в 10.00.</w:t>
      </w:r>
    </w:p>
    <w:p w:rsidR="002A1597" w:rsidRDefault="002A1597" w:rsidP="00606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F03EE" w:rsidRDefault="003F03EE" w:rsidP="00606888">
      <w:pPr>
        <w:ind w:firstLine="567"/>
        <w:jc w:val="both"/>
      </w:pPr>
      <w:r w:rsidRPr="00E755C2">
        <w:rPr>
          <w:rFonts w:ascii="Times New Roman" w:hAnsi="Times New Roman" w:cs="Times New Roman"/>
          <w:sz w:val="28"/>
          <w:szCs w:val="28"/>
        </w:rPr>
        <w:t xml:space="preserve">Подробную информацию Вы можете узнать в Центре тестирования ГТО г. Волгодонска: ул. Ленина, 112, тел. </w:t>
      </w:r>
      <w:r w:rsidR="00933867">
        <w:rPr>
          <w:rFonts w:ascii="Times New Roman" w:hAnsi="Times New Roman" w:cs="Times New Roman"/>
          <w:sz w:val="28"/>
          <w:szCs w:val="28"/>
        </w:rPr>
        <w:t>2</w:t>
      </w:r>
      <w:r w:rsidRPr="00E755C2">
        <w:rPr>
          <w:rFonts w:ascii="Times New Roman" w:hAnsi="Times New Roman" w:cs="Times New Roman"/>
          <w:sz w:val="28"/>
          <w:szCs w:val="28"/>
        </w:rPr>
        <w:t xml:space="preserve">7-50-85; 8-900-133-95-09; официальная группа </w:t>
      </w:r>
      <w:proofErr w:type="spellStart"/>
      <w:r w:rsidRPr="00E755C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755C2">
        <w:rPr>
          <w:rFonts w:ascii="Times New Roman" w:hAnsi="Times New Roman" w:cs="Times New Roman"/>
          <w:sz w:val="28"/>
          <w:szCs w:val="28"/>
        </w:rPr>
        <w:t xml:space="preserve"> «Готов к труду и обороне г. Волгодонск».</w:t>
      </w:r>
    </w:p>
    <w:p w:rsidR="002B2D2E" w:rsidRDefault="002B2D2E" w:rsidP="009B291C"/>
    <w:p w:rsidR="002B2D2E" w:rsidRDefault="002B2D2E" w:rsidP="009B291C"/>
    <w:p w:rsidR="002B2D2E" w:rsidRDefault="002B2D2E" w:rsidP="009B291C"/>
    <w:sectPr w:rsidR="002B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2AD1"/>
    <w:multiLevelType w:val="hybridMultilevel"/>
    <w:tmpl w:val="7D2A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DA"/>
    <w:rsid w:val="000223FC"/>
    <w:rsid w:val="001D7940"/>
    <w:rsid w:val="002A1597"/>
    <w:rsid w:val="002B2D2E"/>
    <w:rsid w:val="002D0E3E"/>
    <w:rsid w:val="002D559B"/>
    <w:rsid w:val="00315EE7"/>
    <w:rsid w:val="003801E8"/>
    <w:rsid w:val="003F03EE"/>
    <w:rsid w:val="00420F45"/>
    <w:rsid w:val="00442521"/>
    <w:rsid w:val="004A7AEF"/>
    <w:rsid w:val="00516120"/>
    <w:rsid w:val="005B4388"/>
    <w:rsid w:val="00606888"/>
    <w:rsid w:val="006B73EF"/>
    <w:rsid w:val="007B065F"/>
    <w:rsid w:val="008623F7"/>
    <w:rsid w:val="008F755F"/>
    <w:rsid w:val="00933867"/>
    <w:rsid w:val="009B291C"/>
    <w:rsid w:val="009E5744"/>
    <w:rsid w:val="00A53170"/>
    <w:rsid w:val="00A6636C"/>
    <w:rsid w:val="00A72DE6"/>
    <w:rsid w:val="00AB3165"/>
    <w:rsid w:val="00B71B6A"/>
    <w:rsid w:val="00B764DA"/>
    <w:rsid w:val="00BB3A8F"/>
    <w:rsid w:val="00D147EB"/>
    <w:rsid w:val="00D61414"/>
    <w:rsid w:val="00D76E58"/>
    <w:rsid w:val="00E177E3"/>
    <w:rsid w:val="00E92248"/>
    <w:rsid w:val="00E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6CC3"/>
  <w15:chartTrackingRefBased/>
  <w15:docId w15:val="{B1E2CC91-008F-414D-8650-20C19EB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3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3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4</cp:revision>
  <cp:lastPrinted>2022-03-02T06:57:00Z</cp:lastPrinted>
  <dcterms:created xsi:type="dcterms:W3CDTF">2022-03-02T07:26:00Z</dcterms:created>
  <dcterms:modified xsi:type="dcterms:W3CDTF">2022-03-02T07:29:00Z</dcterms:modified>
</cp:coreProperties>
</file>