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D3" w:rsidRPr="007030B5" w:rsidRDefault="00EE0DD3" w:rsidP="007030B5">
      <w:pPr>
        <w:pStyle w:val="2"/>
        <w:tabs>
          <w:tab w:val="left" w:pos="709"/>
        </w:tabs>
        <w:ind w:firstLine="0"/>
        <w:jc w:val="center"/>
        <w:rPr>
          <w:b/>
          <w:sz w:val="28"/>
          <w:szCs w:val="28"/>
        </w:rPr>
      </w:pPr>
      <w:r w:rsidRPr="007030B5">
        <w:rPr>
          <w:b/>
          <w:sz w:val="28"/>
          <w:szCs w:val="28"/>
        </w:rPr>
        <w:t>Информация</w:t>
      </w:r>
    </w:p>
    <w:p w:rsidR="00EE0DD3" w:rsidRPr="007030B5" w:rsidRDefault="00EE0DD3" w:rsidP="007030B5">
      <w:pPr>
        <w:pStyle w:val="2"/>
        <w:tabs>
          <w:tab w:val="left" w:pos="709"/>
        </w:tabs>
        <w:ind w:firstLine="0"/>
        <w:jc w:val="center"/>
        <w:rPr>
          <w:b/>
          <w:sz w:val="28"/>
          <w:szCs w:val="28"/>
        </w:rPr>
      </w:pPr>
      <w:r w:rsidRPr="007030B5">
        <w:rPr>
          <w:b/>
          <w:sz w:val="28"/>
          <w:szCs w:val="28"/>
        </w:rPr>
        <w:t>об организации летнего отдыха, оздоровления и занятости детей и подростков в 2013 году</w:t>
      </w:r>
    </w:p>
    <w:p w:rsidR="00EE0DD3" w:rsidRPr="007030B5" w:rsidRDefault="00EE0DD3" w:rsidP="007030B5">
      <w:pPr>
        <w:jc w:val="both"/>
        <w:rPr>
          <w:b/>
          <w:sz w:val="28"/>
          <w:szCs w:val="28"/>
        </w:rPr>
      </w:pPr>
    </w:p>
    <w:p w:rsidR="00EE0DD3" w:rsidRDefault="00EE0DD3" w:rsidP="007030B5">
      <w:pPr>
        <w:ind w:firstLine="709"/>
        <w:jc w:val="both"/>
        <w:rPr>
          <w:color w:val="000000"/>
          <w:sz w:val="28"/>
          <w:szCs w:val="28"/>
        </w:rPr>
      </w:pPr>
      <w:r w:rsidRPr="00786BED">
        <w:rPr>
          <w:color w:val="000000"/>
          <w:sz w:val="28"/>
          <w:szCs w:val="28"/>
        </w:rPr>
        <w:t>Организация отдыха, оздоровления, занятости детей и подростков в летний период является неотъемлемой частью социальной политики государства. Это «зона» особого внимания к ребенку, его социальная защита, время оздоровления. Как всегда самой значимой задачей в летний период ост</w:t>
      </w:r>
      <w:r>
        <w:rPr>
          <w:color w:val="000000"/>
          <w:sz w:val="28"/>
          <w:szCs w:val="28"/>
        </w:rPr>
        <w:t>ается</w:t>
      </w:r>
      <w:r w:rsidRPr="00786BED">
        <w:rPr>
          <w:color w:val="000000"/>
          <w:sz w:val="28"/>
          <w:szCs w:val="28"/>
        </w:rPr>
        <w:t xml:space="preserve"> сохранение и укрепление здоровья детей, обеспечение безопасного отдыха школьников.</w:t>
      </w:r>
    </w:p>
    <w:p w:rsidR="00EE0DD3" w:rsidRPr="00030901" w:rsidRDefault="00EE0DD3" w:rsidP="007030B5">
      <w:pPr>
        <w:ind w:firstLine="709"/>
        <w:jc w:val="both"/>
        <w:rPr>
          <w:sz w:val="28"/>
        </w:rPr>
      </w:pPr>
      <w:r w:rsidRPr="00030901">
        <w:rPr>
          <w:sz w:val="28"/>
        </w:rPr>
        <w:t>С целью совершенствования работы по созданию условий для полноценного отдыха, оздоровления, физического и творческого развития, временной занятости подростков Управлением образования г</w:t>
      </w:r>
      <w:proofErr w:type="gramStart"/>
      <w:r w:rsidRPr="00030901">
        <w:rPr>
          <w:sz w:val="28"/>
        </w:rPr>
        <w:t>.В</w:t>
      </w:r>
      <w:proofErr w:type="gramEnd"/>
      <w:r w:rsidRPr="00030901">
        <w:rPr>
          <w:sz w:val="28"/>
        </w:rPr>
        <w:t xml:space="preserve">олгодонска </w:t>
      </w:r>
      <w:r>
        <w:rPr>
          <w:sz w:val="28"/>
        </w:rPr>
        <w:t>в 2013</w:t>
      </w:r>
      <w:r w:rsidRPr="00030901">
        <w:rPr>
          <w:sz w:val="28"/>
        </w:rPr>
        <w:t xml:space="preserve"> году планируется сохранить все формы оздоровления детей, ре</w:t>
      </w:r>
      <w:r>
        <w:rPr>
          <w:sz w:val="28"/>
        </w:rPr>
        <w:t>ализованные в летний период 2012</w:t>
      </w:r>
      <w:r w:rsidRPr="00030901">
        <w:rPr>
          <w:sz w:val="28"/>
        </w:rPr>
        <w:t xml:space="preserve"> года: лагеря с дневным пребыванием детей на базе общеобразовательных учреждений, </w:t>
      </w:r>
      <w:r w:rsidRPr="00030901">
        <w:rPr>
          <w:sz w:val="28"/>
          <w:szCs w:val="28"/>
        </w:rPr>
        <w:t>загородный о</w:t>
      </w:r>
      <w:r>
        <w:rPr>
          <w:sz w:val="28"/>
          <w:szCs w:val="28"/>
        </w:rPr>
        <w:t>здоровительный центр «</w:t>
      </w:r>
      <w:proofErr w:type="spellStart"/>
      <w:r>
        <w:rPr>
          <w:sz w:val="28"/>
          <w:szCs w:val="28"/>
        </w:rPr>
        <w:t>Ивушка</w:t>
      </w:r>
      <w:proofErr w:type="spellEnd"/>
      <w:r>
        <w:rPr>
          <w:sz w:val="28"/>
          <w:szCs w:val="28"/>
        </w:rPr>
        <w:t xml:space="preserve">», </w:t>
      </w:r>
      <w:r w:rsidRPr="00030901">
        <w:rPr>
          <w:sz w:val="28"/>
          <w:szCs w:val="28"/>
        </w:rPr>
        <w:t>летние оздоровительные площадки на базе общеобразовательных учреждений и учреждений дополнител</w:t>
      </w:r>
      <w:r>
        <w:rPr>
          <w:sz w:val="28"/>
          <w:szCs w:val="28"/>
        </w:rPr>
        <w:t>ьного образования детей,</w:t>
      </w:r>
      <w:r w:rsidRPr="00030901">
        <w:rPr>
          <w:sz w:val="28"/>
          <w:szCs w:val="28"/>
        </w:rPr>
        <w:t xml:space="preserve"> палаточный спортивно-туристский лагерь «Пилигрим», многодневные походы, экскурсии, спортивно-технические сборы, а также организацию отдыха детей в загородных лагерях и санаториях за пределами города и области</w:t>
      </w:r>
      <w:r w:rsidRPr="00030901">
        <w:rPr>
          <w:sz w:val="28"/>
        </w:rPr>
        <w:t xml:space="preserve">. </w:t>
      </w:r>
    </w:p>
    <w:p w:rsidR="00EE0DD3" w:rsidRPr="00826240" w:rsidRDefault="00EE0DD3" w:rsidP="007030B5">
      <w:pPr>
        <w:pStyle w:val="2"/>
        <w:tabs>
          <w:tab w:val="left" w:pos="-709"/>
          <w:tab w:val="left" w:pos="-426"/>
        </w:tabs>
        <w:ind w:firstLine="709"/>
        <w:jc w:val="both"/>
        <w:rPr>
          <w:color w:val="FF0000"/>
          <w:sz w:val="28"/>
          <w:szCs w:val="28"/>
        </w:rPr>
      </w:pPr>
      <w:r>
        <w:rPr>
          <w:rStyle w:val="apple-style-span"/>
          <w:color w:val="000000"/>
          <w:sz w:val="28"/>
          <w:szCs w:val="28"/>
        </w:rPr>
        <w:t xml:space="preserve">Как показывает </w:t>
      </w:r>
      <w:r w:rsidRPr="00555C6B">
        <w:rPr>
          <w:rStyle w:val="apple-style-span"/>
          <w:color w:val="000000"/>
          <w:sz w:val="28"/>
          <w:szCs w:val="28"/>
        </w:rPr>
        <w:t xml:space="preserve">опыт летних оздоровительных кампаний, одной из самых </w:t>
      </w:r>
      <w:r w:rsidRPr="002116AA">
        <w:rPr>
          <w:rStyle w:val="apple-style-span"/>
          <w:sz w:val="28"/>
          <w:szCs w:val="28"/>
        </w:rPr>
        <w:t xml:space="preserve">популярных </w:t>
      </w:r>
      <w:r w:rsidRPr="002116AA">
        <w:rPr>
          <w:sz w:val="28"/>
          <w:szCs w:val="28"/>
        </w:rPr>
        <w:t>и доступных</w:t>
      </w:r>
      <w:r w:rsidRPr="00826240">
        <w:rPr>
          <w:color w:val="FF0000"/>
          <w:sz w:val="28"/>
          <w:szCs w:val="28"/>
        </w:rPr>
        <w:t xml:space="preserve"> </w:t>
      </w:r>
      <w:r w:rsidRPr="00555C6B">
        <w:rPr>
          <w:rStyle w:val="apple-style-span"/>
          <w:color w:val="000000"/>
          <w:sz w:val="28"/>
          <w:szCs w:val="28"/>
        </w:rPr>
        <w:t>форм летнего отдыха  детей остаются лагеря с дневным пребыванием</w:t>
      </w:r>
      <w:r>
        <w:rPr>
          <w:rStyle w:val="apple-style-span"/>
          <w:color w:val="000000"/>
          <w:sz w:val="28"/>
          <w:szCs w:val="28"/>
        </w:rPr>
        <w:t xml:space="preserve"> детей</w:t>
      </w:r>
      <w:r w:rsidRPr="00555C6B">
        <w:rPr>
          <w:rStyle w:val="apple-style-span"/>
          <w:color w:val="000000"/>
          <w:sz w:val="28"/>
          <w:szCs w:val="28"/>
        </w:rPr>
        <w:t>.</w:t>
      </w:r>
      <w:r>
        <w:rPr>
          <w:rStyle w:val="apple-style-span"/>
          <w:color w:val="000000"/>
          <w:sz w:val="28"/>
          <w:szCs w:val="28"/>
        </w:rPr>
        <w:t xml:space="preserve"> </w:t>
      </w:r>
    </w:p>
    <w:p w:rsidR="00EE0DD3" w:rsidRDefault="00EE0DD3" w:rsidP="007030B5">
      <w:pPr>
        <w:pStyle w:val="2"/>
        <w:tabs>
          <w:tab w:val="left" w:pos="-709"/>
          <w:tab w:val="left" w:pos="0"/>
        </w:tabs>
        <w:ind w:firstLine="709"/>
        <w:jc w:val="both"/>
        <w:rPr>
          <w:sz w:val="28"/>
          <w:szCs w:val="28"/>
        </w:rPr>
      </w:pPr>
      <w:r w:rsidRPr="00030901">
        <w:rPr>
          <w:sz w:val="28"/>
          <w:szCs w:val="28"/>
        </w:rPr>
        <w:t xml:space="preserve">Для обеспечения бесплатным питанием детей в лагерях с дневным пребыванием детей </w:t>
      </w:r>
      <w:r>
        <w:rPr>
          <w:sz w:val="28"/>
          <w:szCs w:val="28"/>
        </w:rPr>
        <w:t>в 2013 году</w:t>
      </w:r>
      <w:r w:rsidRPr="007B15A7">
        <w:rPr>
          <w:sz w:val="28"/>
          <w:szCs w:val="28"/>
        </w:rPr>
        <w:t xml:space="preserve"> </w:t>
      </w:r>
      <w:r w:rsidRPr="00D46380">
        <w:rPr>
          <w:sz w:val="28"/>
          <w:szCs w:val="28"/>
        </w:rPr>
        <w:t xml:space="preserve">предусмотрены средства </w:t>
      </w:r>
      <w:r>
        <w:rPr>
          <w:sz w:val="28"/>
          <w:szCs w:val="28"/>
        </w:rPr>
        <w:t xml:space="preserve">из фонда софинансирования расходов в размере 8483,9 тысяч рублей, что на 158 тысяч больше, чем в 2012 году. За счет средств областного бюджета предусмотрено 5480,6 тысяч рублей. </w:t>
      </w:r>
      <w:proofErr w:type="spellStart"/>
      <w:r>
        <w:rPr>
          <w:sz w:val="28"/>
          <w:szCs w:val="28"/>
        </w:rPr>
        <w:t>Софинансирование</w:t>
      </w:r>
      <w:proofErr w:type="spellEnd"/>
      <w:r>
        <w:rPr>
          <w:sz w:val="28"/>
          <w:szCs w:val="28"/>
        </w:rPr>
        <w:t xml:space="preserve"> за счет средств местного бюджета составляет 3003,3 тысяч рублей. </w:t>
      </w:r>
    </w:p>
    <w:p w:rsidR="00EE0DD3" w:rsidRPr="00A93B28" w:rsidRDefault="00EE0DD3" w:rsidP="007030B5">
      <w:pPr>
        <w:ind w:firstLine="709"/>
        <w:jc w:val="both"/>
        <w:rPr>
          <w:color w:val="FF0000"/>
          <w:sz w:val="28"/>
          <w:szCs w:val="28"/>
        </w:rPr>
      </w:pPr>
      <w:r w:rsidRPr="002116AA">
        <w:rPr>
          <w:sz w:val="28"/>
          <w:szCs w:val="28"/>
        </w:rPr>
        <w:t xml:space="preserve">Это позволит в 2013 году открыть 35 лагерей с дневным пребыванием детей на базе с общим охватом 4650 человек, из расчёта стоимости набора продуктов в лагерях </w:t>
      </w:r>
      <w:proofErr w:type="gramStart"/>
      <w:r w:rsidRPr="002116AA">
        <w:rPr>
          <w:sz w:val="28"/>
          <w:szCs w:val="28"/>
        </w:rPr>
        <w:t>с</w:t>
      </w:r>
      <w:proofErr w:type="gramEnd"/>
      <w:r w:rsidRPr="002116AA">
        <w:rPr>
          <w:sz w:val="28"/>
          <w:szCs w:val="28"/>
        </w:rPr>
        <w:t xml:space="preserve"> дневным пребыванием 122,89 рублей в день на одного ребенка</w:t>
      </w:r>
      <w:r>
        <w:rPr>
          <w:sz w:val="28"/>
          <w:szCs w:val="28"/>
        </w:rPr>
        <w:t xml:space="preserve"> (на зимних каникулах – 2 лагеря; в период весенних каникул – 5 лагерей; на осенних каникулах – 6 лагерей)</w:t>
      </w:r>
      <w:r w:rsidRPr="002116AA">
        <w:rPr>
          <w:sz w:val="28"/>
          <w:szCs w:val="28"/>
        </w:rPr>
        <w:t>. В том числе в летний период будут функционировать 22 лагеря с дневным пребыванием на базе</w:t>
      </w:r>
      <w:r>
        <w:rPr>
          <w:sz w:val="28"/>
          <w:szCs w:val="28"/>
        </w:rPr>
        <w:t xml:space="preserve"> общеобразовательных учреждений</w:t>
      </w:r>
      <w:r w:rsidRPr="002116AA">
        <w:rPr>
          <w:sz w:val="28"/>
          <w:szCs w:val="28"/>
        </w:rPr>
        <w:t xml:space="preserve"> </w:t>
      </w:r>
      <w:r>
        <w:rPr>
          <w:sz w:val="28"/>
          <w:szCs w:val="28"/>
        </w:rPr>
        <w:t xml:space="preserve">(в 2012 году – 23 лагеря с охватом 3453 человека). </w:t>
      </w:r>
      <w:r w:rsidRPr="002116AA">
        <w:rPr>
          <w:sz w:val="28"/>
          <w:szCs w:val="28"/>
        </w:rPr>
        <w:t>В 2013 году работа лагерей в летний период будет осуществляться также в три смены: в июне – 16 лагерей, в июле – 5 лагерей, в августе – 1 лагерь</w:t>
      </w:r>
      <w:r>
        <w:rPr>
          <w:sz w:val="28"/>
          <w:szCs w:val="28"/>
        </w:rPr>
        <w:t>.</w:t>
      </w:r>
    </w:p>
    <w:p w:rsidR="00EE0DD3" w:rsidRDefault="00EE0DD3" w:rsidP="007030B5">
      <w:pPr>
        <w:ind w:firstLine="709"/>
        <w:jc w:val="both"/>
        <w:rPr>
          <w:sz w:val="28"/>
          <w:szCs w:val="28"/>
        </w:rPr>
      </w:pPr>
      <w:proofErr w:type="gramStart"/>
      <w:r w:rsidRPr="00030901">
        <w:rPr>
          <w:sz w:val="28"/>
          <w:szCs w:val="28"/>
        </w:rPr>
        <w:t>Чтобы сделать отдых детей и подростков в лагерях с дневным пребыванием детей и загородных детских оздоровительно-образовательных лагерях более насыщенным и разнообразным, для обеспечения наиболее полного охвата летними видами отдыха и занятост</w:t>
      </w:r>
      <w:r>
        <w:rPr>
          <w:sz w:val="28"/>
          <w:szCs w:val="28"/>
        </w:rPr>
        <w:t xml:space="preserve">и учащихся, в летний </w:t>
      </w:r>
      <w:r>
        <w:rPr>
          <w:sz w:val="28"/>
          <w:szCs w:val="28"/>
        </w:rPr>
        <w:lastRenderedPageBreak/>
        <w:t>период 2013</w:t>
      </w:r>
      <w:r w:rsidRPr="00030901">
        <w:rPr>
          <w:sz w:val="28"/>
          <w:szCs w:val="28"/>
        </w:rPr>
        <w:t xml:space="preserve"> года планируется организовать работу</w:t>
      </w:r>
      <w:r>
        <w:rPr>
          <w:sz w:val="28"/>
          <w:szCs w:val="28"/>
        </w:rPr>
        <w:t xml:space="preserve"> 17</w:t>
      </w:r>
      <w:r w:rsidRPr="00030901">
        <w:rPr>
          <w:sz w:val="28"/>
          <w:szCs w:val="28"/>
        </w:rPr>
        <w:t xml:space="preserve"> профильных отрядов технической и спортивной направленности</w:t>
      </w:r>
      <w:r>
        <w:rPr>
          <w:sz w:val="28"/>
          <w:szCs w:val="28"/>
        </w:rPr>
        <w:t>, что на 2 отряда</w:t>
      </w:r>
      <w:r w:rsidRPr="00030901">
        <w:rPr>
          <w:sz w:val="28"/>
          <w:szCs w:val="28"/>
        </w:rPr>
        <w:t xml:space="preserve"> больше по сравнению с прошлым годом.</w:t>
      </w:r>
      <w:proofErr w:type="gramEnd"/>
      <w:r w:rsidRPr="00030901">
        <w:rPr>
          <w:sz w:val="28"/>
          <w:szCs w:val="28"/>
        </w:rPr>
        <w:t xml:space="preserve"> </w:t>
      </w:r>
      <w:proofErr w:type="gramStart"/>
      <w:r>
        <w:rPr>
          <w:sz w:val="28"/>
          <w:szCs w:val="28"/>
        </w:rPr>
        <w:t>В июне 2013 года в лагерях, организованных на базе общеобразовательных учреждений, планируются профильные спортивные отряды: в МОУ СОШ №1 отряд теннисистов из числа воспитанников МОУ ДОД ДЮСШ №5, в МОУ СОШ №7, №9 – отряды акробатов – воспитанников МОУ ДОД ДЮСШ №1, №6, в МОУ лицее «Политэк», СОШ №21 – отряды пловцов из числа воспитанников МОУ ДОД СДЮСШОР №3.</w:t>
      </w:r>
      <w:proofErr w:type="gramEnd"/>
      <w:r>
        <w:rPr>
          <w:sz w:val="28"/>
          <w:szCs w:val="28"/>
        </w:rPr>
        <w:t xml:space="preserve"> В июне-июле 2013 года планируется организация работы технических профильных отрядов «Дебют», «Фобос» из числа воспитанников станции юных техников. Профильные отряды технической направленности планируется организовать  в СОШ №13 и №21, гимназии №5.</w:t>
      </w:r>
    </w:p>
    <w:p w:rsidR="00EE0DD3" w:rsidRDefault="00EE0DD3" w:rsidP="007030B5">
      <w:pPr>
        <w:tabs>
          <w:tab w:val="left" w:pos="-426"/>
        </w:tabs>
        <w:ind w:firstLine="709"/>
        <w:jc w:val="both"/>
        <w:rPr>
          <w:sz w:val="28"/>
          <w:szCs w:val="28"/>
        </w:rPr>
      </w:pPr>
      <w:r w:rsidRPr="00030901">
        <w:rPr>
          <w:sz w:val="28"/>
          <w:szCs w:val="28"/>
        </w:rPr>
        <w:t>В</w:t>
      </w:r>
      <w:r>
        <w:rPr>
          <w:sz w:val="28"/>
          <w:szCs w:val="28"/>
        </w:rPr>
        <w:t>сего в</w:t>
      </w:r>
      <w:r w:rsidRPr="00030901">
        <w:rPr>
          <w:sz w:val="28"/>
          <w:szCs w:val="28"/>
        </w:rPr>
        <w:t xml:space="preserve"> профильных отрядах планируется оздоровить </w:t>
      </w:r>
      <w:r>
        <w:rPr>
          <w:sz w:val="28"/>
          <w:szCs w:val="28"/>
        </w:rPr>
        <w:t>325</w:t>
      </w:r>
      <w:r w:rsidRPr="00030901">
        <w:rPr>
          <w:sz w:val="28"/>
          <w:szCs w:val="28"/>
        </w:rPr>
        <w:t xml:space="preserve"> детей</w:t>
      </w:r>
      <w:r>
        <w:rPr>
          <w:sz w:val="28"/>
          <w:szCs w:val="28"/>
        </w:rPr>
        <w:t>, что на уровне прошлого года</w:t>
      </w:r>
      <w:r w:rsidRPr="00030901">
        <w:rPr>
          <w:sz w:val="28"/>
          <w:szCs w:val="28"/>
        </w:rPr>
        <w:t>.</w:t>
      </w:r>
      <w:r>
        <w:rPr>
          <w:sz w:val="28"/>
          <w:szCs w:val="28"/>
        </w:rPr>
        <w:t xml:space="preserve"> </w:t>
      </w:r>
    </w:p>
    <w:p w:rsidR="00EE0DD3" w:rsidRDefault="00EE0DD3" w:rsidP="007030B5">
      <w:pPr>
        <w:tabs>
          <w:tab w:val="left" w:pos="-426"/>
        </w:tabs>
        <w:ind w:firstLine="709"/>
        <w:jc w:val="both"/>
        <w:rPr>
          <w:sz w:val="28"/>
          <w:szCs w:val="28"/>
        </w:rPr>
      </w:pPr>
      <w:r>
        <w:rPr>
          <w:sz w:val="28"/>
          <w:szCs w:val="28"/>
        </w:rPr>
        <w:t>В 2012 году на базе загородного центра «</w:t>
      </w:r>
      <w:proofErr w:type="spellStart"/>
      <w:r>
        <w:rPr>
          <w:sz w:val="28"/>
          <w:szCs w:val="28"/>
        </w:rPr>
        <w:t>Ивушка</w:t>
      </w:r>
      <w:proofErr w:type="spellEnd"/>
      <w:r>
        <w:rPr>
          <w:sz w:val="28"/>
          <w:szCs w:val="28"/>
        </w:rPr>
        <w:t>» был организован православный отряд, в котором оздоровлено 20 воспитанников воскресных школ. В 2013 году планируется продолжить эту работу, и создать условия для оздоровления детей в православном отряде в загородном центре «</w:t>
      </w:r>
      <w:proofErr w:type="spellStart"/>
      <w:r>
        <w:rPr>
          <w:sz w:val="28"/>
          <w:szCs w:val="28"/>
        </w:rPr>
        <w:t>Ивушка</w:t>
      </w:r>
      <w:proofErr w:type="spellEnd"/>
      <w:r>
        <w:rPr>
          <w:sz w:val="28"/>
          <w:szCs w:val="28"/>
        </w:rPr>
        <w:t xml:space="preserve">» или в лагере с дневным пребыванием детей на базе одного из общеобразовательных учреждений. </w:t>
      </w:r>
    </w:p>
    <w:p w:rsidR="00EE0DD3" w:rsidRPr="00786BED" w:rsidRDefault="00EE0DD3" w:rsidP="007030B5">
      <w:pPr>
        <w:ind w:firstLine="709"/>
        <w:jc w:val="both"/>
        <w:rPr>
          <w:sz w:val="28"/>
          <w:szCs w:val="28"/>
        </w:rPr>
      </w:pPr>
      <w:r>
        <w:rPr>
          <w:sz w:val="28"/>
          <w:szCs w:val="28"/>
        </w:rPr>
        <w:t>В целях поддержки инициатив и перспективных программ по организации отдыха и оздоровления детей, распространения передового опыта, эффективных форм и методов работы с воспитанниками лагерей в 2013 году впервые запланировано</w:t>
      </w:r>
      <w:r w:rsidRPr="00786BED">
        <w:rPr>
          <w:sz w:val="28"/>
          <w:szCs w:val="28"/>
        </w:rPr>
        <w:t xml:space="preserve"> проведение </w:t>
      </w:r>
      <w:r w:rsidRPr="006814DC">
        <w:rPr>
          <w:sz w:val="28"/>
          <w:szCs w:val="28"/>
        </w:rPr>
        <w:t>городского конкурса «На лучшую организацию воспитательной и оздоровительной работы в лагерях с дневным пребыванием детей на базе общеобразовательных учреждений»</w:t>
      </w:r>
      <w:r>
        <w:rPr>
          <w:sz w:val="28"/>
          <w:szCs w:val="28"/>
        </w:rPr>
        <w:t>. Итоги конкурса будут подведены в сентябре.</w:t>
      </w:r>
      <w:r w:rsidRPr="00786BED">
        <w:rPr>
          <w:sz w:val="28"/>
          <w:szCs w:val="28"/>
        </w:rPr>
        <w:t xml:space="preserve"> </w:t>
      </w:r>
    </w:p>
    <w:p w:rsidR="00EE0DD3" w:rsidRPr="00030901" w:rsidRDefault="00EE0DD3" w:rsidP="007030B5">
      <w:pPr>
        <w:tabs>
          <w:tab w:val="left" w:pos="-426"/>
        </w:tabs>
        <w:ind w:firstLine="709"/>
        <w:jc w:val="both"/>
        <w:rPr>
          <w:sz w:val="28"/>
          <w:szCs w:val="28"/>
        </w:rPr>
      </w:pPr>
      <w:r w:rsidRPr="00030901">
        <w:rPr>
          <w:sz w:val="28"/>
          <w:szCs w:val="28"/>
        </w:rPr>
        <w:t xml:space="preserve">В летний период </w:t>
      </w:r>
      <w:r>
        <w:rPr>
          <w:sz w:val="28"/>
          <w:szCs w:val="28"/>
        </w:rPr>
        <w:t>2013</w:t>
      </w:r>
      <w:r w:rsidRPr="00030901">
        <w:rPr>
          <w:sz w:val="28"/>
          <w:szCs w:val="28"/>
        </w:rPr>
        <w:t xml:space="preserve"> года запланировано открыть </w:t>
      </w:r>
      <w:r>
        <w:rPr>
          <w:sz w:val="28"/>
          <w:szCs w:val="28"/>
        </w:rPr>
        <w:t>18</w:t>
      </w:r>
      <w:r w:rsidRPr="00274D2F">
        <w:rPr>
          <w:sz w:val="28"/>
          <w:szCs w:val="28"/>
        </w:rPr>
        <w:t xml:space="preserve"> </w:t>
      </w:r>
      <w:r w:rsidRPr="00030901">
        <w:rPr>
          <w:sz w:val="28"/>
          <w:szCs w:val="28"/>
        </w:rPr>
        <w:t>лет</w:t>
      </w:r>
      <w:r>
        <w:rPr>
          <w:sz w:val="28"/>
          <w:szCs w:val="28"/>
        </w:rPr>
        <w:t>них оздоровительных площадок</w:t>
      </w:r>
      <w:r w:rsidRPr="00030901">
        <w:rPr>
          <w:sz w:val="28"/>
          <w:szCs w:val="28"/>
        </w:rPr>
        <w:t xml:space="preserve"> </w:t>
      </w:r>
      <w:r>
        <w:rPr>
          <w:sz w:val="28"/>
          <w:szCs w:val="28"/>
        </w:rPr>
        <w:t xml:space="preserve">без организации питания </w:t>
      </w:r>
      <w:r w:rsidRPr="00030901">
        <w:rPr>
          <w:sz w:val="28"/>
          <w:szCs w:val="28"/>
        </w:rPr>
        <w:t xml:space="preserve">на базе МОУ СОШ №12, </w:t>
      </w:r>
      <w:r>
        <w:rPr>
          <w:sz w:val="28"/>
          <w:szCs w:val="28"/>
        </w:rPr>
        <w:t xml:space="preserve">МОУ ДОД станция юных техников, </w:t>
      </w:r>
      <w:r w:rsidRPr="00030901">
        <w:rPr>
          <w:sz w:val="28"/>
          <w:szCs w:val="28"/>
        </w:rPr>
        <w:t>структурных подразделений МОУ ДОД Центр детского творчества детских клубов «Прометей», «Орбита», «Истоки», «Виктория», «Созвездие»</w:t>
      </w:r>
      <w:r>
        <w:rPr>
          <w:sz w:val="28"/>
          <w:szCs w:val="28"/>
        </w:rPr>
        <w:t>, где оздоровятся 311</w:t>
      </w:r>
      <w:r w:rsidRPr="00274D2F">
        <w:rPr>
          <w:sz w:val="28"/>
          <w:szCs w:val="28"/>
        </w:rPr>
        <w:t xml:space="preserve"> детей</w:t>
      </w:r>
      <w:r>
        <w:rPr>
          <w:sz w:val="28"/>
          <w:szCs w:val="28"/>
        </w:rPr>
        <w:t xml:space="preserve"> (в 2012 году – 295 чел.)</w:t>
      </w:r>
      <w:r w:rsidRPr="00030901">
        <w:rPr>
          <w:sz w:val="28"/>
          <w:szCs w:val="28"/>
        </w:rPr>
        <w:t>.</w:t>
      </w:r>
      <w:r>
        <w:rPr>
          <w:sz w:val="28"/>
          <w:szCs w:val="28"/>
        </w:rPr>
        <w:t xml:space="preserve"> В соответствии с планами работы на летних оздоровительных площадках организуются тематические мероприятия спортивной, художественно-эстетической направленности, в рамках </w:t>
      </w:r>
      <w:proofErr w:type="spellStart"/>
      <w:r>
        <w:rPr>
          <w:sz w:val="28"/>
          <w:szCs w:val="28"/>
        </w:rPr>
        <w:t>досуговой</w:t>
      </w:r>
      <w:proofErr w:type="spellEnd"/>
      <w:r>
        <w:rPr>
          <w:sz w:val="28"/>
          <w:szCs w:val="28"/>
        </w:rPr>
        <w:t xml:space="preserve"> деятельности организуются экскурсии и культпоходы. Режим работы летних оздоровительных площадок с 9.00 до 13.00.</w:t>
      </w:r>
    </w:p>
    <w:p w:rsidR="00EE0DD3" w:rsidRDefault="00EE0DD3" w:rsidP="007030B5">
      <w:pPr>
        <w:pStyle w:val="ConsPlusNormal"/>
        <w:widowControl/>
        <w:ind w:firstLine="709"/>
        <w:jc w:val="both"/>
        <w:rPr>
          <w:rFonts w:ascii="Times New Roman" w:hAnsi="Times New Roman" w:cs="Times New Roman"/>
          <w:sz w:val="28"/>
          <w:szCs w:val="28"/>
        </w:rPr>
      </w:pPr>
      <w:r w:rsidRPr="00030901">
        <w:rPr>
          <w:rFonts w:ascii="Times New Roman" w:hAnsi="Times New Roman" w:cs="Times New Roman"/>
          <w:sz w:val="28"/>
          <w:szCs w:val="28"/>
        </w:rPr>
        <w:t>Планирует</w:t>
      </w:r>
      <w:r>
        <w:rPr>
          <w:rFonts w:ascii="Times New Roman" w:hAnsi="Times New Roman" w:cs="Times New Roman"/>
          <w:sz w:val="28"/>
          <w:szCs w:val="28"/>
        </w:rPr>
        <w:t xml:space="preserve">ся организовать работу выездного </w:t>
      </w:r>
      <w:r w:rsidRPr="00030901">
        <w:rPr>
          <w:rFonts w:ascii="Times New Roman" w:hAnsi="Times New Roman" w:cs="Times New Roman"/>
          <w:sz w:val="28"/>
          <w:szCs w:val="28"/>
        </w:rPr>
        <w:t>палаточного спортивно-туристского лагеря «Пи</w:t>
      </w:r>
      <w:r>
        <w:rPr>
          <w:rFonts w:ascii="Times New Roman" w:hAnsi="Times New Roman" w:cs="Times New Roman"/>
          <w:sz w:val="28"/>
          <w:szCs w:val="28"/>
        </w:rPr>
        <w:t>лигрим». Место дислокации</w:t>
      </w:r>
      <w:r w:rsidRPr="00A50511">
        <w:rPr>
          <w:rFonts w:ascii="Times New Roman" w:hAnsi="Times New Roman"/>
          <w:sz w:val="28"/>
          <w:szCs w:val="28"/>
        </w:rPr>
        <w:t xml:space="preserve"> </w:t>
      </w:r>
      <w:r>
        <w:rPr>
          <w:rFonts w:ascii="Times New Roman" w:hAnsi="Times New Roman"/>
          <w:sz w:val="28"/>
          <w:szCs w:val="28"/>
        </w:rPr>
        <w:t>лагеря «Пилигрим» в летний период 2013 года планируется в г</w:t>
      </w:r>
      <w:proofErr w:type="gramStart"/>
      <w:r>
        <w:rPr>
          <w:rFonts w:ascii="Times New Roman" w:hAnsi="Times New Roman"/>
          <w:sz w:val="28"/>
          <w:szCs w:val="28"/>
        </w:rPr>
        <w:t>.К</w:t>
      </w:r>
      <w:proofErr w:type="gramEnd"/>
      <w:r>
        <w:rPr>
          <w:rFonts w:ascii="Times New Roman" w:hAnsi="Times New Roman"/>
          <w:sz w:val="28"/>
          <w:szCs w:val="28"/>
        </w:rPr>
        <w:t>амышине Волгоградской области на базе</w:t>
      </w:r>
      <w:r w:rsidRPr="00F46700">
        <w:rPr>
          <w:sz w:val="28"/>
          <w:szCs w:val="28"/>
        </w:rPr>
        <w:t xml:space="preserve"> </w:t>
      </w:r>
      <w:r w:rsidRPr="00F46700">
        <w:rPr>
          <w:rFonts w:ascii="Times New Roman" w:hAnsi="Times New Roman" w:cs="Times New Roman"/>
          <w:sz w:val="28"/>
          <w:szCs w:val="28"/>
        </w:rPr>
        <w:t>м</w:t>
      </w:r>
      <w:r>
        <w:rPr>
          <w:rFonts w:ascii="Times New Roman" w:hAnsi="Times New Roman" w:cs="Times New Roman"/>
          <w:sz w:val="28"/>
          <w:szCs w:val="28"/>
        </w:rPr>
        <w:t>униципального бюджетного образовательного учреждения</w:t>
      </w:r>
      <w:r w:rsidRPr="00F46700">
        <w:rPr>
          <w:rFonts w:ascii="Times New Roman" w:hAnsi="Times New Roman" w:cs="Times New Roman"/>
          <w:sz w:val="28"/>
          <w:szCs w:val="28"/>
        </w:rPr>
        <w:t xml:space="preserve"> дополнительного образования детей станции детского и юношеского туризма и экскурсии </w:t>
      </w:r>
      <w:r w:rsidRPr="00FF38F6">
        <w:rPr>
          <w:rFonts w:ascii="Times New Roman" w:hAnsi="Times New Roman" w:cs="Times New Roman"/>
          <w:sz w:val="28"/>
          <w:szCs w:val="28"/>
        </w:rPr>
        <w:t>д</w:t>
      </w:r>
      <w:r>
        <w:rPr>
          <w:rFonts w:ascii="Times New Roman" w:hAnsi="Times New Roman" w:cs="Times New Roman"/>
          <w:sz w:val="28"/>
          <w:szCs w:val="28"/>
        </w:rPr>
        <w:t>етской загородной базе</w:t>
      </w:r>
      <w:r w:rsidRPr="00FF38F6">
        <w:rPr>
          <w:rFonts w:ascii="Times New Roman" w:hAnsi="Times New Roman" w:cs="Times New Roman"/>
          <w:sz w:val="28"/>
          <w:szCs w:val="28"/>
        </w:rPr>
        <w:t xml:space="preserve"> «Зеленая роща»</w:t>
      </w:r>
      <w:r>
        <w:rPr>
          <w:rFonts w:ascii="Times New Roman" w:hAnsi="Times New Roman" w:cs="Times New Roman"/>
          <w:sz w:val="28"/>
          <w:szCs w:val="28"/>
        </w:rPr>
        <w:t xml:space="preserve">. В лагере </w:t>
      </w:r>
      <w:r w:rsidRPr="00030901">
        <w:rPr>
          <w:rFonts w:ascii="Times New Roman" w:hAnsi="Times New Roman" w:cs="Times New Roman"/>
          <w:sz w:val="28"/>
          <w:szCs w:val="28"/>
        </w:rPr>
        <w:t xml:space="preserve">смогут </w:t>
      </w:r>
      <w:r w:rsidRPr="00030901">
        <w:rPr>
          <w:rFonts w:ascii="Times New Roman" w:hAnsi="Times New Roman" w:cs="Times New Roman"/>
          <w:sz w:val="28"/>
          <w:szCs w:val="28"/>
        </w:rPr>
        <w:lastRenderedPageBreak/>
        <w:t>оздоровиться 90 детей. Питание будет организовано</w:t>
      </w:r>
      <w:r>
        <w:rPr>
          <w:rFonts w:ascii="Times New Roman" w:hAnsi="Times New Roman" w:cs="Times New Roman"/>
          <w:sz w:val="28"/>
          <w:szCs w:val="28"/>
        </w:rPr>
        <w:t xml:space="preserve"> из расчета на сумму до 195</w:t>
      </w:r>
      <w:r w:rsidRPr="00030901">
        <w:rPr>
          <w:rFonts w:ascii="Times New Roman" w:hAnsi="Times New Roman" w:cs="Times New Roman"/>
          <w:sz w:val="28"/>
          <w:szCs w:val="28"/>
        </w:rPr>
        <w:t xml:space="preserve"> руб. в день за счет средств местного бюджета и родительской платы.</w:t>
      </w:r>
    </w:p>
    <w:p w:rsidR="00EE0DD3" w:rsidRPr="00030901" w:rsidRDefault="00EE0DD3" w:rsidP="007030B5">
      <w:pPr>
        <w:pStyle w:val="2"/>
        <w:tabs>
          <w:tab w:val="left" w:pos="-709"/>
          <w:tab w:val="left" w:pos="-426"/>
          <w:tab w:val="left" w:pos="426"/>
        </w:tabs>
        <w:ind w:firstLine="709"/>
        <w:jc w:val="both"/>
        <w:rPr>
          <w:sz w:val="28"/>
          <w:szCs w:val="28"/>
        </w:rPr>
      </w:pPr>
      <w:r w:rsidRPr="00030901">
        <w:rPr>
          <w:sz w:val="28"/>
          <w:szCs w:val="28"/>
        </w:rPr>
        <w:t>Одной из форм отдыха и оздоровления детей является многодневные экспед</w:t>
      </w:r>
      <w:r>
        <w:rPr>
          <w:sz w:val="28"/>
          <w:szCs w:val="28"/>
        </w:rPr>
        <w:t>иции, походы и экскурсии. В</w:t>
      </w:r>
      <w:r w:rsidRPr="00030901">
        <w:rPr>
          <w:sz w:val="28"/>
          <w:szCs w:val="28"/>
        </w:rPr>
        <w:t xml:space="preserve"> водные экспедиции, пешеходные и горные походы отправятся 40 детей (</w:t>
      </w:r>
      <w:r>
        <w:rPr>
          <w:sz w:val="28"/>
          <w:szCs w:val="28"/>
        </w:rPr>
        <w:t xml:space="preserve">в 2012 году - </w:t>
      </w:r>
      <w:r w:rsidRPr="00030901">
        <w:rPr>
          <w:sz w:val="28"/>
          <w:szCs w:val="28"/>
        </w:rPr>
        <w:t xml:space="preserve">40 человек) </w:t>
      </w:r>
      <w:r>
        <w:rPr>
          <w:sz w:val="28"/>
          <w:szCs w:val="28"/>
        </w:rPr>
        <w:t>– воспитанников «Пилигрима»</w:t>
      </w:r>
      <w:r w:rsidRPr="00030901">
        <w:rPr>
          <w:sz w:val="28"/>
          <w:szCs w:val="28"/>
        </w:rPr>
        <w:t>.</w:t>
      </w:r>
      <w:r>
        <w:rPr>
          <w:sz w:val="28"/>
          <w:szCs w:val="28"/>
        </w:rPr>
        <w:t xml:space="preserve"> В экскурсиях и походах по Ростовской области и за ее пределами примут участие более 1800 учащихся общеобразовательных учреждений и учреждений дополнительного образования детей.</w:t>
      </w:r>
    </w:p>
    <w:p w:rsidR="00EE0DD3" w:rsidRPr="00030901" w:rsidRDefault="00EE0DD3" w:rsidP="007030B5">
      <w:pPr>
        <w:tabs>
          <w:tab w:val="left" w:pos="-426"/>
        </w:tabs>
        <w:ind w:firstLine="709"/>
        <w:jc w:val="both"/>
        <w:rPr>
          <w:sz w:val="28"/>
          <w:szCs w:val="28"/>
        </w:rPr>
      </w:pPr>
      <w:r w:rsidRPr="00030901">
        <w:rPr>
          <w:sz w:val="28"/>
          <w:szCs w:val="28"/>
        </w:rPr>
        <w:t>Ежегодно проводимые спортивно-технические сборы способствуют повышению спортивного мастерства, культивируют здоровый образ жизни, развиваю</w:t>
      </w:r>
      <w:r>
        <w:rPr>
          <w:sz w:val="28"/>
          <w:szCs w:val="28"/>
        </w:rPr>
        <w:t>т силу, выносливость</w:t>
      </w:r>
      <w:r w:rsidRPr="00030901">
        <w:rPr>
          <w:sz w:val="28"/>
          <w:szCs w:val="28"/>
        </w:rPr>
        <w:t>, дают возможность подготовить и достойно представить наш город на соревнованиях по техническим видам спорта.</w:t>
      </w:r>
      <w:r>
        <w:rPr>
          <w:sz w:val="28"/>
          <w:szCs w:val="28"/>
        </w:rPr>
        <w:t xml:space="preserve"> В 2013</w:t>
      </w:r>
      <w:r w:rsidRPr="00030901">
        <w:rPr>
          <w:sz w:val="28"/>
          <w:szCs w:val="28"/>
        </w:rPr>
        <w:t xml:space="preserve"> году планируется охватить спортивно-</w:t>
      </w:r>
      <w:r>
        <w:rPr>
          <w:sz w:val="28"/>
          <w:szCs w:val="28"/>
        </w:rPr>
        <w:t xml:space="preserve">техническими сборами </w:t>
      </w:r>
      <w:r w:rsidRPr="00781973">
        <w:rPr>
          <w:sz w:val="28"/>
          <w:szCs w:val="28"/>
        </w:rPr>
        <w:t>72</w:t>
      </w:r>
      <w:r>
        <w:rPr>
          <w:sz w:val="28"/>
          <w:szCs w:val="28"/>
        </w:rPr>
        <w:t xml:space="preserve"> воспитанника</w:t>
      </w:r>
      <w:r w:rsidRPr="00030901">
        <w:rPr>
          <w:sz w:val="28"/>
          <w:szCs w:val="28"/>
        </w:rPr>
        <w:t xml:space="preserve"> МОУ ДОД Станции юных техников, что </w:t>
      </w:r>
      <w:r>
        <w:rPr>
          <w:sz w:val="28"/>
          <w:szCs w:val="28"/>
        </w:rPr>
        <w:t>на 6 человек больше по сравнению с прошлым годом</w:t>
      </w:r>
      <w:r w:rsidRPr="00030901">
        <w:rPr>
          <w:sz w:val="28"/>
          <w:szCs w:val="28"/>
        </w:rPr>
        <w:t>.</w:t>
      </w:r>
    </w:p>
    <w:p w:rsidR="00EE0DD3" w:rsidRDefault="00EE0DD3" w:rsidP="007030B5">
      <w:pPr>
        <w:ind w:firstLine="709"/>
        <w:jc w:val="both"/>
        <w:rPr>
          <w:sz w:val="28"/>
          <w:szCs w:val="28"/>
        </w:rPr>
      </w:pPr>
      <w:r>
        <w:rPr>
          <w:sz w:val="28"/>
          <w:szCs w:val="28"/>
        </w:rPr>
        <w:t>Летом 2013</w:t>
      </w:r>
      <w:r w:rsidRPr="00030901">
        <w:rPr>
          <w:sz w:val="28"/>
          <w:szCs w:val="28"/>
        </w:rPr>
        <w:t xml:space="preserve"> года будет ор</w:t>
      </w:r>
      <w:r>
        <w:rPr>
          <w:sz w:val="28"/>
          <w:szCs w:val="28"/>
        </w:rPr>
        <w:t>ганизована работа загородного оздоровительно-образовательного центра «</w:t>
      </w:r>
      <w:proofErr w:type="spellStart"/>
      <w:r>
        <w:rPr>
          <w:sz w:val="28"/>
          <w:szCs w:val="28"/>
        </w:rPr>
        <w:t>Ивушка</w:t>
      </w:r>
      <w:proofErr w:type="spellEnd"/>
      <w:r>
        <w:rPr>
          <w:sz w:val="28"/>
          <w:szCs w:val="28"/>
        </w:rPr>
        <w:t>». В три смены</w:t>
      </w:r>
      <w:r w:rsidRPr="00030901">
        <w:rPr>
          <w:sz w:val="28"/>
          <w:szCs w:val="28"/>
        </w:rPr>
        <w:t xml:space="preserve"> планируе</w:t>
      </w:r>
      <w:r>
        <w:rPr>
          <w:sz w:val="28"/>
          <w:szCs w:val="28"/>
        </w:rPr>
        <w:t xml:space="preserve">тся оздоровить 480 детей по 160 человек в смену </w:t>
      </w:r>
    </w:p>
    <w:p w:rsidR="00EE0DD3" w:rsidRPr="00030901" w:rsidRDefault="00EE0DD3" w:rsidP="007030B5">
      <w:pPr>
        <w:tabs>
          <w:tab w:val="left" w:pos="-426"/>
        </w:tabs>
        <w:ind w:firstLine="709"/>
        <w:jc w:val="both"/>
        <w:rPr>
          <w:sz w:val="28"/>
        </w:rPr>
      </w:pPr>
      <w:r w:rsidRPr="00030901">
        <w:rPr>
          <w:sz w:val="28"/>
          <w:szCs w:val="28"/>
        </w:rPr>
        <w:t>Стоимость путевки в загородном лагере «</w:t>
      </w:r>
      <w:proofErr w:type="spellStart"/>
      <w:r w:rsidRPr="00030901">
        <w:rPr>
          <w:sz w:val="28"/>
          <w:szCs w:val="28"/>
        </w:rPr>
        <w:t>Ивушка</w:t>
      </w:r>
      <w:proofErr w:type="spellEnd"/>
      <w:r w:rsidRPr="00030901">
        <w:rPr>
          <w:sz w:val="28"/>
          <w:szCs w:val="28"/>
        </w:rPr>
        <w:t>»</w:t>
      </w:r>
      <w:r>
        <w:rPr>
          <w:sz w:val="28"/>
          <w:szCs w:val="28"/>
        </w:rPr>
        <w:t xml:space="preserve">, как и в 2012 году, </w:t>
      </w:r>
      <w:r w:rsidRPr="00030901">
        <w:rPr>
          <w:sz w:val="28"/>
          <w:szCs w:val="28"/>
        </w:rPr>
        <w:t xml:space="preserve"> будет со</w:t>
      </w:r>
      <w:r>
        <w:rPr>
          <w:sz w:val="28"/>
          <w:szCs w:val="28"/>
        </w:rPr>
        <w:t>ставлять 9240 рублей</w:t>
      </w:r>
      <w:r w:rsidRPr="00030901">
        <w:rPr>
          <w:sz w:val="28"/>
          <w:szCs w:val="28"/>
        </w:rPr>
        <w:t xml:space="preserve">. </w:t>
      </w:r>
    </w:p>
    <w:p w:rsidR="00EE0DD3" w:rsidRDefault="00EE0DD3" w:rsidP="007030B5">
      <w:pPr>
        <w:tabs>
          <w:tab w:val="left" w:pos="-426"/>
        </w:tabs>
        <w:ind w:firstLine="709"/>
        <w:jc w:val="both"/>
        <w:rPr>
          <w:sz w:val="28"/>
        </w:rPr>
      </w:pPr>
      <w:r w:rsidRPr="00CC055F">
        <w:rPr>
          <w:sz w:val="28"/>
        </w:rPr>
        <w:t>Плановая стоимость питания на одного ребенка до проведе</w:t>
      </w:r>
      <w:r>
        <w:rPr>
          <w:sz w:val="28"/>
        </w:rPr>
        <w:t>ния котировок составляет 185 рублей</w:t>
      </w:r>
      <w:r w:rsidRPr="00CC055F">
        <w:rPr>
          <w:sz w:val="28"/>
        </w:rPr>
        <w:t xml:space="preserve">. </w:t>
      </w:r>
    </w:p>
    <w:p w:rsidR="00EE0DD3" w:rsidRPr="00082F7D" w:rsidRDefault="00EE0DD3" w:rsidP="007030B5">
      <w:pPr>
        <w:ind w:firstLine="709"/>
        <w:jc w:val="both"/>
        <w:rPr>
          <w:sz w:val="28"/>
          <w:szCs w:val="28"/>
        </w:rPr>
      </w:pPr>
      <w:r w:rsidRPr="00082F7D">
        <w:rPr>
          <w:sz w:val="28"/>
        </w:rPr>
        <w:t xml:space="preserve">В период подготовки лагерей всех видов к работе в летний период будут проведены мероприятия по укреплению материально-технической базы. </w:t>
      </w:r>
      <w:proofErr w:type="gramStart"/>
      <w:r w:rsidRPr="00082F7D">
        <w:rPr>
          <w:sz w:val="28"/>
          <w:szCs w:val="28"/>
        </w:rPr>
        <w:t>Для обеспечения работы пищеблоков в лагерях с дневным пребыванием детей на базе общеобразовательных учреждений за счет</w:t>
      </w:r>
      <w:proofErr w:type="gramEnd"/>
      <w:r w:rsidRPr="00082F7D">
        <w:rPr>
          <w:sz w:val="28"/>
          <w:szCs w:val="28"/>
        </w:rPr>
        <w:t xml:space="preserve"> средств местного бюджета планируется обновление посуды, приобретение москитной сетки и т.д.</w:t>
      </w:r>
    </w:p>
    <w:p w:rsidR="00EE0DD3" w:rsidRPr="0077509E" w:rsidRDefault="00EE0DD3" w:rsidP="007030B5">
      <w:pPr>
        <w:ind w:firstLine="709"/>
        <w:jc w:val="both"/>
        <w:rPr>
          <w:sz w:val="28"/>
          <w:szCs w:val="28"/>
          <w:highlight w:val="yellow"/>
        </w:rPr>
      </w:pPr>
      <w:r w:rsidRPr="0077509E">
        <w:rPr>
          <w:sz w:val="28"/>
        </w:rPr>
        <w:t>В МОУ ДОД ДООЦ «</w:t>
      </w:r>
      <w:proofErr w:type="spellStart"/>
      <w:r w:rsidRPr="0077509E">
        <w:rPr>
          <w:sz w:val="28"/>
        </w:rPr>
        <w:t>Ивушка</w:t>
      </w:r>
      <w:proofErr w:type="spellEnd"/>
      <w:r w:rsidRPr="0077509E">
        <w:rPr>
          <w:sz w:val="28"/>
        </w:rPr>
        <w:t>» за счет средств местного бюджета в сумме 1392,8 тыс</w:t>
      </w:r>
      <w:proofErr w:type="gramStart"/>
      <w:r w:rsidRPr="0077509E">
        <w:rPr>
          <w:sz w:val="28"/>
        </w:rPr>
        <w:t>.р</w:t>
      </w:r>
      <w:proofErr w:type="gramEnd"/>
      <w:r w:rsidRPr="0077509E">
        <w:rPr>
          <w:sz w:val="28"/>
        </w:rPr>
        <w:t>ублей планируется выполнить капитальный ремонт сист</w:t>
      </w:r>
      <w:r>
        <w:rPr>
          <w:sz w:val="28"/>
        </w:rPr>
        <w:t>емы водоснабжения и канализации. К</w:t>
      </w:r>
      <w:r w:rsidRPr="0077509E">
        <w:rPr>
          <w:sz w:val="28"/>
        </w:rPr>
        <w:t>роме этого на сумму 308,8 тыс. рублей планируется выполнить частичный ремонт кровель спальных домиков, косметический ремонт домиков и пищеблока, ремонт и ревизию холодильного и технологического оборудования, электрооборудования и т.д. В</w:t>
      </w:r>
      <w:r w:rsidRPr="0077509E">
        <w:rPr>
          <w:sz w:val="28"/>
          <w:szCs w:val="28"/>
        </w:rPr>
        <w:t xml:space="preserve"> сентябре 2012 года выполнена установка аэратора перед фильтрами, что позволит обогатить воду кислородом и удалить примеси сероводорода, аммиака и других растворенных в воде газов.</w:t>
      </w:r>
      <w:r w:rsidRPr="0077509E">
        <w:rPr>
          <w:sz w:val="28"/>
          <w:highlight w:val="yellow"/>
        </w:rPr>
        <w:t xml:space="preserve"> </w:t>
      </w:r>
    </w:p>
    <w:p w:rsidR="00EE0DD3" w:rsidRDefault="00EE0DD3" w:rsidP="007030B5">
      <w:pPr>
        <w:tabs>
          <w:tab w:val="left" w:pos="-426"/>
        </w:tabs>
        <w:ind w:firstLine="709"/>
        <w:jc w:val="both"/>
        <w:rPr>
          <w:sz w:val="28"/>
        </w:rPr>
      </w:pPr>
      <w:r w:rsidRPr="0077509E">
        <w:rPr>
          <w:sz w:val="28"/>
        </w:rPr>
        <w:t xml:space="preserve">В соответствии с нормами будут выполнены мероприятия по обеспечению санитарно-гигиенического режима: дезинфекционные мероприятия, противоклещевая обработка, обследование и очистка дна, обновление песка на пляже, обрезка деревьев и т.д. </w:t>
      </w:r>
    </w:p>
    <w:p w:rsidR="00EE0DD3" w:rsidRPr="00781973" w:rsidRDefault="00EE0DD3" w:rsidP="007030B5">
      <w:pPr>
        <w:tabs>
          <w:tab w:val="left" w:pos="-426"/>
        </w:tabs>
        <w:ind w:firstLine="709"/>
        <w:jc w:val="both"/>
        <w:rPr>
          <w:sz w:val="28"/>
          <w:szCs w:val="28"/>
        </w:rPr>
      </w:pPr>
      <w:proofErr w:type="gramStart"/>
      <w:r w:rsidRPr="00781973">
        <w:rPr>
          <w:sz w:val="28"/>
        </w:rPr>
        <w:t xml:space="preserve">В целях создания безопасных условий пребывания детей в лагерях всех типов </w:t>
      </w:r>
      <w:r w:rsidRPr="00781973">
        <w:rPr>
          <w:sz w:val="28"/>
          <w:szCs w:val="28"/>
        </w:rPr>
        <w:t xml:space="preserve">организовано круглосуточное дежурство обслуживающего персонала (сторожа, вахтеры), разрабатываются графики дежурства администрации, </w:t>
      </w:r>
      <w:r w:rsidRPr="00781973">
        <w:rPr>
          <w:sz w:val="28"/>
          <w:szCs w:val="28"/>
        </w:rPr>
        <w:lastRenderedPageBreak/>
        <w:t>ведется учет посетителей с записью в журнале учета посетителей, учет автотранспорта с записью в соответствующим журнале; в административных кабинетах, на вахте размещены телефоны экстренного вызова служб, служб спасения в случае возникновения угрозы теракта.</w:t>
      </w:r>
      <w:proofErr w:type="gramEnd"/>
    </w:p>
    <w:p w:rsidR="00EE0DD3" w:rsidRPr="00781973" w:rsidRDefault="00EE0DD3" w:rsidP="007030B5">
      <w:pPr>
        <w:ind w:firstLine="709"/>
        <w:jc w:val="both"/>
        <w:rPr>
          <w:sz w:val="28"/>
          <w:szCs w:val="28"/>
        </w:rPr>
      </w:pPr>
      <w:r w:rsidRPr="00781973">
        <w:rPr>
          <w:sz w:val="28"/>
          <w:szCs w:val="28"/>
        </w:rPr>
        <w:t xml:space="preserve">Во всех образовательных учреждениях осуществляющих отдых и оздоровление детей установлены кнопки тревожной сигнализации, МОУ СОШ № 1, 9, 7, гимназия № 1 «Юнона», МБОУ СОШ «Центр образования» оснащены системами видеонаблюдения. </w:t>
      </w:r>
    </w:p>
    <w:p w:rsidR="00EE0DD3" w:rsidRPr="00DA30F7" w:rsidRDefault="00EE0DD3" w:rsidP="007030B5">
      <w:pPr>
        <w:ind w:firstLine="709"/>
        <w:jc w:val="both"/>
        <w:rPr>
          <w:sz w:val="28"/>
          <w:szCs w:val="28"/>
        </w:rPr>
      </w:pPr>
      <w:r w:rsidRPr="00781973">
        <w:rPr>
          <w:sz w:val="28"/>
          <w:szCs w:val="28"/>
        </w:rPr>
        <w:t>Дополнительно охрану в летний период МОУ ДОД ДООЦ «</w:t>
      </w:r>
      <w:proofErr w:type="spellStart"/>
      <w:r w:rsidRPr="00781973">
        <w:rPr>
          <w:sz w:val="28"/>
          <w:szCs w:val="28"/>
        </w:rPr>
        <w:t>Ивушка</w:t>
      </w:r>
      <w:proofErr w:type="spellEnd"/>
      <w:r w:rsidRPr="00781973">
        <w:rPr>
          <w:sz w:val="28"/>
          <w:szCs w:val="28"/>
        </w:rPr>
        <w:t>» в ночное время осуществляют два сотрудника МУ МВД России «Волгодонское».</w:t>
      </w:r>
      <w:r w:rsidRPr="00DA30F7">
        <w:rPr>
          <w:sz w:val="28"/>
          <w:szCs w:val="28"/>
        </w:rPr>
        <w:t xml:space="preserve"> </w:t>
      </w:r>
    </w:p>
    <w:p w:rsidR="00EE0DD3" w:rsidRPr="00795E3D" w:rsidRDefault="00EE0DD3" w:rsidP="007030B5">
      <w:pPr>
        <w:tabs>
          <w:tab w:val="left" w:pos="-426"/>
        </w:tabs>
        <w:ind w:firstLine="709"/>
        <w:jc w:val="both"/>
        <w:rPr>
          <w:color w:val="FF0000"/>
          <w:sz w:val="28"/>
        </w:rPr>
      </w:pPr>
      <w:r>
        <w:rPr>
          <w:sz w:val="28"/>
        </w:rPr>
        <w:t>В целях 100%-ного обеспечения страхования детей на оздоровительный период в общеобразовательных учреждениях активизирована информационно-разъяснительная работа с родителями о возможности страхования детей на календарный год или на период оздоровления. В сметах образовательных учреждений на 2013 год также предусмотрены средства на организацию страхования детей, позволяющие осуществить страхование детей из малоимущих семей, которые ранее не были застрахованы родителями. Объем финансирования на организацию страхования детей в оздоровительный период составляет 268,2 тыс. рублей (местный бюджет, муниципальная долгосрочная целевая программа «Развитие образования в городе Волгодонске на 2013-2017 годы»).</w:t>
      </w:r>
    </w:p>
    <w:p w:rsidR="00EE0DD3" w:rsidRDefault="00EE0DD3" w:rsidP="007030B5">
      <w:pPr>
        <w:tabs>
          <w:tab w:val="left" w:pos="-426"/>
        </w:tabs>
        <w:ind w:firstLine="709"/>
        <w:jc w:val="both"/>
        <w:rPr>
          <w:sz w:val="28"/>
          <w:szCs w:val="28"/>
        </w:rPr>
      </w:pPr>
      <w:r w:rsidRPr="00030901">
        <w:rPr>
          <w:sz w:val="28"/>
          <w:szCs w:val="28"/>
        </w:rPr>
        <w:t>По-прежнему внимание будет уделено оздоровлению детей, находящихся в тр</w:t>
      </w:r>
      <w:r>
        <w:rPr>
          <w:sz w:val="28"/>
          <w:szCs w:val="28"/>
        </w:rPr>
        <w:t>удной жизненной ситуации. В 2013</w:t>
      </w:r>
      <w:r w:rsidRPr="00030901">
        <w:rPr>
          <w:sz w:val="28"/>
          <w:szCs w:val="28"/>
        </w:rPr>
        <w:t xml:space="preserve"> году планируется оздоровление 20 одаренных детей из малоимущих семей и 17 детей, находящихся под опекой граждан, </w:t>
      </w:r>
      <w:r>
        <w:rPr>
          <w:sz w:val="28"/>
          <w:szCs w:val="28"/>
        </w:rPr>
        <w:t xml:space="preserve">в </w:t>
      </w:r>
      <w:r w:rsidRPr="00030901">
        <w:rPr>
          <w:sz w:val="28"/>
          <w:szCs w:val="28"/>
        </w:rPr>
        <w:t>оздоровительных центрах области по путевкам за счет средств областного бюджета (Количество детей сохраняется на уровне прошлого года).</w:t>
      </w:r>
    </w:p>
    <w:p w:rsidR="00EE0DD3" w:rsidRPr="00030901" w:rsidRDefault="00EE0DD3" w:rsidP="007030B5">
      <w:pPr>
        <w:tabs>
          <w:tab w:val="left" w:pos="-426"/>
        </w:tabs>
        <w:ind w:firstLine="709"/>
        <w:jc w:val="both"/>
        <w:rPr>
          <w:sz w:val="28"/>
          <w:szCs w:val="28"/>
        </w:rPr>
      </w:pPr>
      <w:r w:rsidRPr="00786BED">
        <w:rPr>
          <w:color w:val="000000"/>
          <w:sz w:val="28"/>
          <w:szCs w:val="28"/>
        </w:rPr>
        <w:t>Немаловажное значение в летний период отводится занятости дет</w:t>
      </w:r>
      <w:r>
        <w:rPr>
          <w:color w:val="000000"/>
          <w:sz w:val="28"/>
          <w:szCs w:val="28"/>
        </w:rPr>
        <w:t xml:space="preserve">ей. </w:t>
      </w:r>
      <w:proofErr w:type="gramStart"/>
      <w:r w:rsidRPr="00030901">
        <w:rPr>
          <w:sz w:val="28"/>
          <w:szCs w:val="28"/>
        </w:rPr>
        <w:t>С целью получения профессиональных навыков и адаптации на рынке труда, что одновременно является профилактикой правонарушений и безнадзорности в подростковой среде, социальной поддержкой детей из многодетных, малообеспеченных и неблагополучных семей, особо нуждающихся в социальной защите</w:t>
      </w:r>
      <w:r>
        <w:rPr>
          <w:sz w:val="28"/>
          <w:szCs w:val="28"/>
        </w:rPr>
        <w:t xml:space="preserve"> в летний период 2013</w:t>
      </w:r>
      <w:r w:rsidRPr="00030901">
        <w:rPr>
          <w:sz w:val="28"/>
          <w:szCs w:val="28"/>
        </w:rPr>
        <w:t xml:space="preserve"> года </w:t>
      </w:r>
      <w:r>
        <w:rPr>
          <w:sz w:val="28"/>
          <w:szCs w:val="28"/>
        </w:rPr>
        <w:t xml:space="preserve">в соответствии с выделенными средствами </w:t>
      </w:r>
      <w:r w:rsidRPr="00030901">
        <w:rPr>
          <w:sz w:val="28"/>
          <w:szCs w:val="28"/>
        </w:rPr>
        <w:t>планируется организовать работу 2</w:t>
      </w:r>
      <w:r>
        <w:rPr>
          <w:sz w:val="28"/>
          <w:szCs w:val="28"/>
        </w:rPr>
        <w:t>15</w:t>
      </w:r>
      <w:r w:rsidRPr="00030901">
        <w:rPr>
          <w:b/>
          <w:sz w:val="28"/>
          <w:szCs w:val="28"/>
        </w:rPr>
        <w:t xml:space="preserve"> </w:t>
      </w:r>
      <w:r w:rsidRPr="00030901">
        <w:rPr>
          <w:sz w:val="28"/>
          <w:szCs w:val="28"/>
        </w:rPr>
        <w:t>несовершеннолетних</w:t>
      </w:r>
      <w:r>
        <w:rPr>
          <w:sz w:val="28"/>
          <w:szCs w:val="28"/>
        </w:rPr>
        <w:t xml:space="preserve"> (в 2012 году – 304 человека)</w:t>
      </w:r>
      <w:r w:rsidRPr="00030901">
        <w:rPr>
          <w:sz w:val="28"/>
          <w:szCs w:val="28"/>
        </w:rPr>
        <w:t>:</w:t>
      </w:r>
      <w:proofErr w:type="gramEnd"/>
    </w:p>
    <w:p w:rsidR="00EE0DD3" w:rsidRPr="00030901" w:rsidRDefault="00EE0DD3" w:rsidP="007030B5">
      <w:pPr>
        <w:tabs>
          <w:tab w:val="left" w:pos="-426"/>
        </w:tabs>
        <w:ind w:firstLine="709"/>
        <w:jc w:val="both"/>
        <w:rPr>
          <w:sz w:val="28"/>
          <w:szCs w:val="28"/>
        </w:rPr>
      </w:pPr>
      <w:r>
        <w:rPr>
          <w:sz w:val="28"/>
          <w:szCs w:val="28"/>
        </w:rPr>
        <w:t>-89</w:t>
      </w:r>
      <w:r w:rsidRPr="00030901">
        <w:rPr>
          <w:sz w:val="28"/>
          <w:szCs w:val="28"/>
        </w:rPr>
        <w:t xml:space="preserve"> человек – в общеобразовательных учреждениях;</w:t>
      </w:r>
    </w:p>
    <w:p w:rsidR="00EE0DD3" w:rsidRPr="00030901" w:rsidRDefault="00EE0DD3" w:rsidP="007030B5">
      <w:pPr>
        <w:tabs>
          <w:tab w:val="left" w:pos="-426"/>
        </w:tabs>
        <w:ind w:firstLine="709"/>
        <w:jc w:val="both"/>
        <w:rPr>
          <w:sz w:val="28"/>
          <w:szCs w:val="28"/>
        </w:rPr>
      </w:pPr>
      <w:r w:rsidRPr="00030901">
        <w:rPr>
          <w:sz w:val="28"/>
          <w:szCs w:val="28"/>
        </w:rPr>
        <w:t xml:space="preserve">- </w:t>
      </w:r>
      <w:r>
        <w:rPr>
          <w:sz w:val="28"/>
          <w:szCs w:val="28"/>
        </w:rPr>
        <w:t>64</w:t>
      </w:r>
      <w:r w:rsidRPr="00030901">
        <w:rPr>
          <w:sz w:val="28"/>
          <w:szCs w:val="28"/>
        </w:rPr>
        <w:t xml:space="preserve"> человек</w:t>
      </w:r>
      <w:r>
        <w:rPr>
          <w:sz w:val="28"/>
          <w:szCs w:val="28"/>
        </w:rPr>
        <w:t>а</w:t>
      </w:r>
      <w:r w:rsidRPr="00030901">
        <w:rPr>
          <w:sz w:val="28"/>
          <w:szCs w:val="28"/>
        </w:rPr>
        <w:t xml:space="preserve"> – в МОУ ДОД СЮТ;</w:t>
      </w:r>
    </w:p>
    <w:p w:rsidR="00EE0DD3" w:rsidRPr="00030901" w:rsidRDefault="00EE0DD3" w:rsidP="007030B5">
      <w:pPr>
        <w:tabs>
          <w:tab w:val="left" w:pos="-426"/>
        </w:tabs>
        <w:ind w:firstLine="709"/>
        <w:jc w:val="both"/>
        <w:rPr>
          <w:sz w:val="28"/>
          <w:szCs w:val="28"/>
        </w:rPr>
      </w:pPr>
      <w:r>
        <w:rPr>
          <w:sz w:val="28"/>
          <w:szCs w:val="28"/>
        </w:rPr>
        <w:t>- 62</w:t>
      </w:r>
      <w:r w:rsidRPr="00030901">
        <w:rPr>
          <w:sz w:val="28"/>
          <w:szCs w:val="28"/>
        </w:rPr>
        <w:t xml:space="preserve"> человек</w:t>
      </w:r>
      <w:r>
        <w:rPr>
          <w:sz w:val="28"/>
          <w:szCs w:val="28"/>
        </w:rPr>
        <w:t>а</w:t>
      </w:r>
      <w:r w:rsidRPr="00030901">
        <w:rPr>
          <w:sz w:val="28"/>
          <w:szCs w:val="28"/>
        </w:rPr>
        <w:t xml:space="preserve"> – в МОУ ДОД ЦДОД «Радуга».</w:t>
      </w:r>
    </w:p>
    <w:p w:rsidR="00EE0DD3" w:rsidRPr="00030901" w:rsidRDefault="00EE0DD3" w:rsidP="007030B5">
      <w:pPr>
        <w:tabs>
          <w:tab w:val="left" w:pos="-426"/>
        </w:tabs>
        <w:ind w:firstLine="709"/>
        <w:jc w:val="both"/>
        <w:rPr>
          <w:sz w:val="28"/>
          <w:szCs w:val="28"/>
        </w:rPr>
      </w:pPr>
      <w:r w:rsidRPr="00030901">
        <w:rPr>
          <w:sz w:val="28"/>
          <w:szCs w:val="28"/>
        </w:rPr>
        <w:t>Средства на оплату заработной платы предусмотрены муниципальной долгосрочной целевой программой «Развитие образования в городе Волгодонске на 201</w:t>
      </w:r>
      <w:r>
        <w:rPr>
          <w:sz w:val="28"/>
          <w:szCs w:val="28"/>
        </w:rPr>
        <w:t>3</w:t>
      </w:r>
      <w:r w:rsidRPr="00030901">
        <w:rPr>
          <w:sz w:val="28"/>
          <w:szCs w:val="28"/>
        </w:rPr>
        <w:t>-201</w:t>
      </w:r>
      <w:r>
        <w:rPr>
          <w:sz w:val="28"/>
          <w:szCs w:val="28"/>
        </w:rPr>
        <w:t>7</w:t>
      </w:r>
      <w:r w:rsidRPr="00030901">
        <w:rPr>
          <w:sz w:val="28"/>
          <w:szCs w:val="28"/>
        </w:rPr>
        <w:t xml:space="preserve"> годы»</w:t>
      </w:r>
      <w:r>
        <w:rPr>
          <w:sz w:val="28"/>
          <w:szCs w:val="28"/>
        </w:rPr>
        <w:t xml:space="preserve"> </w:t>
      </w:r>
      <w:r w:rsidRPr="00274D2F">
        <w:rPr>
          <w:sz w:val="28"/>
          <w:szCs w:val="28"/>
        </w:rPr>
        <w:t>(388,7 тыс</w:t>
      </w:r>
      <w:proofErr w:type="gramStart"/>
      <w:r w:rsidRPr="00274D2F">
        <w:rPr>
          <w:sz w:val="28"/>
          <w:szCs w:val="28"/>
        </w:rPr>
        <w:t>.р</w:t>
      </w:r>
      <w:proofErr w:type="gramEnd"/>
      <w:r w:rsidRPr="00274D2F">
        <w:rPr>
          <w:sz w:val="28"/>
          <w:szCs w:val="28"/>
        </w:rPr>
        <w:t>ублей).</w:t>
      </w:r>
      <w:r>
        <w:rPr>
          <w:sz w:val="28"/>
          <w:szCs w:val="28"/>
        </w:rPr>
        <w:t xml:space="preserve"> Оплата труда 75 несовершеннолетним будет произведена за счет средств добровольных пожертвований руководителей предприятий и организаций города.</w:t>
      </w:r>
    </w:p>
    <w:p w:rsidR="00EE0DD3" w:rsidRPr="00030901" w:rsidRDefault="00EE0DD3" w:rsidP="007030B5">
      <w:pPr>
        <w:tabs>
          <w:tab w:val="left" w:pos="-426"/>
        </w:tabs>
        <w:ind w:firstLine="709"/>
        <w:jc w:val="both"/>
        <w:rPr>
          <w:sz w:val="28"/>
          <w:szCs w:val="28"/>
        </w:rPr>
      </w:pPr>
      <w:r w:rsidRPr="00030901">
        <w:rPr>
          <w:sz w:val="28"/>
          <w:szCs w:val="28"/>
        </w:rPr>
        <w:lastRenderedPageBreak/>
        <w:t>Всего в летний период 201</w:t>
      </w:r>
      <w:r>
        <w:rPr>
          <w:sz w:val="28"/>
          <w:szCs w:val="28"/>
        </w:rPr>
        <w:t>3</w:t>
      </w:r>
      <w:r w:rsidRPr="00030901">
        <w:rPr>
          <w:b/>
          <w:sz w:val="28"/>
          <w:szCs w:val="28"/>
        </w:rPr>
        <w:t xml:space="preserve"> </w:t>
      </w:r>
      <w:r w:rsidRPr="00030901">
        <w:rPr>
          <w:sz w:val="28"/>
          <w:szCs w:val="28"/>
        </w:rPr>
        <w:t xml:space="preserve">года Управлением образования планируется обеспечить всеми организованными видами отдыха, оздоровления </w:t>
      </w:r>
      <w:r>
        <w:rPr>
          <w:sz w:val="28"/>
          <w:szCs w:val="28"/>
        </w:rPr>
        <w:t>и занятости 4761</w:t>
      </w:r>
      <w:r w:rsidRPr="00030901">
        <w:rPr>
          <w:sz w:val="28"/>
          <w:szCs w:val="28"/>
        </w:rPr>
        <w:t xml:space="preserve"> человек </w:t>
      </w:r>
      <w:r>
        <w:rPr>
          <w:sz w:val="28"/>
          <w:szCs w:val="28"/>
        </w:rPr>
        <w:t>(4513 детей – в 2012</w:t>
      </w:r>
      <w:r w:rsidRPr="00030901">
        <w:rPr>
          <w:sz w:val="28"/>
          <w:szCs w:val="28"/>
        </w:rPr>
        <w:t>).</w:t>
      </w:r>
    </w:p>
    <w:p w:rsidR="00EE0DD3" w:rsidRPr="00030901" w:rsidRDefault="00EE0DD3" w:rsidP="007030B5">
      <w:pPr>
        <w:tabs>
          <w:tab w:val="left" w:pos="-426"/>
        </w:tabs>
        <w:ind w:right="-2" w:firstLine="709"/>
        <w:jc w:val="both"/>
        <w:rPr>
          <w:sz w:val="28"/>
          <w:szCs w:val="28"/>
        </w:rPr>
      </w:pPr>
      <w:r>
        <w:rPr>
          <w:sz w:val="28"/>
          <w:szCs w:val="28"/>
        </w:rPr>
        <w:t>В ноябре 2012</w:t>
      </w:r>
      <w:r w:rsidRPr="00030901">
        <w:rPr>
          <w:sz w:val="28"/>
          <w:szCs w:val="28"/>
        </w:rPr>
        <w:t xml:space="preserve"> года Департаментом труда и социального развития Администрации города Волгодонска совместно с Управлением образования г</w:t>
      </w:r>
      <w:proofErr w:type="gramStart"/>
      <w:r w:rsidRPr="00030901">
        <w:rPr>
          <w:sz w:val="28"/>
          <w:szCs w:val="28"/>
        </w:rPr>
        <w:t>.В</w:t>
      </w:r>
      <w:proofErr w:type="gramEnd"/>
      <w:r w:rsidRPr="00030901">
        <w:rPr>
          <w:sz w:val="28"/>
          <w:szCs w:val="28"/>
        </w:rPr>
        <w:t xml:space="preserve">олгодонска проведен мониторинг желающих получить оздоровление в загородных учреждениях отдыха и оздоровления. Заполненные родителями заявления о закупке путевки и предоставлении денежной компенсации были переданы в Департамент труда и социального развития. </w:t>
      </w:r>
      <w:r>
        <w:rPr>
          <w:sz w:val="28"/>
          <w:szCs w:val="28"/>
        </w:rPr>
        <w:t>Анализ заявлений показал, что из 7844 заполненных заявлений, 2062 родителя (26,3%) дали согласие на приобретение бесплатной путевки или получение компенсации за самостоятельно приобретенную путевку.</w:t>
      </w:r>
    </w:p>
    <w:p w:rsidR="00EE0DD3" w:rsidRPr="00030901" w:rsidRDefault="00EE0DD3" w:rsidP="007030B5">
      <w:pPr>
        <w:tabs>
          <w:tab w:val="left" w:pos="-426"/>
        </w:tabs>
        <w:ind w:right="-2" w:firstLine="709"/>
        <w:jc w:val="both"/>
        <w:rPr>
          <w:sz w:val="28"/>
          <w:szCs w:val="28"/>
        </w:rPr>
      </w:pPr>
      <w:r w:rsidRPr="00030901">
        <w:rPr>
          <w:sz w:val="28"/>
          <w:szCs w:val="28"/>
        </w:rPr>
        <w:t>В настоящее время продолжается информационно-разъяснительная работа в трудовых коллективах образовательных учреждений, с родителями учащихся по вопросам организации отдыха и оздоровления детей.</w:t>
      </w:r>
    </w:p>
    <w:p w:rsidR="00EE0DD3" w:rsidRDefault="00EE0DD3" w:rsidP="007030B5">
      <w:pPr>
        <w:tabs>
          <w:tab w:val="left" w:pos="-426"/>
        </w:tabs>
        <w:ind w:firstLine="709"/>
        <w:jc w:val="both"/>
        <w:rPr>
          <w:sz w:val="28"/>
          <w:szCs w:val="28"/>
        </w:rPr>
      </w:pPr>
      <w:proofErr w:type="gramStart"/>
      <w:r>
        <w:rPr>
          <w:sz w:val="28"/>
          <w:szCs w:val="28"/>
        </w:rPr>
        <w:t>Увеличить количество детей, оздоровленных в 2013 году, планируем за счет проведения массовой информационно-разъяснительной работы с родителями о необходимости использования каникулярного времени для укрепления физического здоровья детей, проведения полного мониторинга участия родителей в организации оздоровления и отдыха детей (туристические поездки, отдых за городом у родственников, на базах отдыха, пансионатах и учреждениях санаторно-курортного типа и др.).</w:t>
      </w:r>
      <w:proofErr w:type="gramEnd"/>
    </w:p>
    <w:p w:rsidR="00EE0DD3" w:rsidRPr="002A2E02" w:rsidRDefault="00EE0DD3" w:rsidP="007030B5">
      <w:pPr>
        <w:pStyle w:val="3"/>
        <w:tabs>
          <w:tab w:val="left" w:pos="-426"/>
        </w:tabs>
        <w:spacing w:after="0"/>
        <w:ind w:left="0" w:firstLine="709"/>
        <w:jc w:val="both"/>
        <w:rPr>
          <w:sz w:val="28"/>
          <w:szCs w:val="28"/>
        </w:rPr>
      </w:pPr>
      <w:r>
        <w:rPr>
          <w:sz w:val="28"/>
          <w:szCs w:val="28"/>
        </w:rPr>
        <w:t>Реализация вышеперечисленных</w:t>
      </w:r>
      <w:r w:rsidRPr="009317B0">
        <w:rPr>
          <w:sz w:val="28"/>
          <w:szCs w:val="28"/>
        </w:rPr>
        <w:t xml:space="preserve"> мероприятий позволит </w:t>
      </w:r>
      <w:r>
        <w:rPr>
          <w:sz w:val="28"/>
          <w:szCs w:val="28"/>
        </w:rPr>
        <w:t xml:space="preserve">не только сохранить, но и </w:t>
      </w:r>
      <w:r w:rsidRPr="009317B0">
        <w:rPr>
          <w:sz w:val="28"/>
          <w:szCs w:val="28"/>
        </w:rPr>
        <w:t>укрепить здоровье детей, обеспечить организацию полноценного отдыха дете</w:t>
      </w:r>
      <w:r>
        <w:rPr>
          <w:sz w:val="28"/>
          <w:szCs w:val="28"/>
        </w:rPr>
        <w:t xml:space="preserve">й и подростков города и </w:t>
      </w:r>
      <w:r w:rsidRPr="009317B0">
        <w:rPr>
          <w:sz w:val="28"/>
          <w:szCs w:val="28"/>
        </w:rPr>
        <w:t xml:space="preserve">оздоровить максимальное количество детей из социально-незащищенных </w:t>
      </w:r>
      <w:r w:rsidRPr="002A2E02">
        <w:rPr>
          <w:sz w:val="28"/>
          <w:szCs w:val="28"/>
        </w:rPr>
        <w:t>категорий.</w:t>
      </w:r>
    </w:p>
    <w:p w:rsidR="00EE0DD3" w:rsidRPr="002A2E02" w:rsidRDefault="00EE0DD3" w:rsidP="007030B5">
      <w:pPr>
        <w:pStyle w:val="3"/>
        <w:tabs>
          <w:tab w:val="left" w:pos="-426"/>
        </w:tabs>
        <w:spacing w:after="0"/>
        <w:ind w:left="0" w:firstLine="567"/>
        <w:jc w:val="both"/>
        <w:rPr>
          <w:sz w:val="28"/>
          <w:szCs w:val="28"/>
        </w:rPr>
      </w:pPr>
    </w:p>
    <w:p w:rsidR="00FC6283" w:rsidRDefault="00FC6283" w:rsidP="007030B5"/>
    <w:sectPr w:rsidR="00FC6283" w:rsidSect="00703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E0DD3"/>
    <w:rsid w:val="007030B5"/>
    <w:rsid w:val="00BF76FD"/>
    <w:rsid w:val="00DE188C"/>
    <w:rsid w:val="00EE0DD3"/>
    <w:rsid w:val="00FC6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EE0DD3"/>
    <w:pPr>
      <w:ind w:firstLine="851"/>
    </w:pPr>
    <w:rPr>
      <w:szCs w:val="20"/>
    </w:rPr>
  </w:style>
  <w:style w:type="character" w:customStyle="1" w:styleId="20">
    <w:name w:val="Основной текст с отступом 2 Знак"/>
    <w:basedOn w:val="a0"/>
    <w:link w:val="2"/>
    <w:rsid w:val="00EE0DD3"/>
    <w:rPr>
      <w:rFonts w:ascii="Times New Roman" w:eastAsia="Times New Roman" w:hAnsi="Times New Roman" w:cs="Times New Roman"/>
      <w:sz w:val="24"/>
      <w:szCs w:val="20"/>
      <w:lang w:eastAsia="ru-RU"/>
    </w:rPr>
  </w:style>
  <w:style w:type="paragraph" w:styleId="3">
    <w:name w:val="Body Text Indent 3"/>
    <w:basedOn w:val="a"/>
    <w:link w:val="30"/>
    <w:rsid w:val="00EE0DD3"/>
    <w:pPr>
      <w:spacing w:after="120"/>
      <w:ind w:left="283"/>
    </w:pPr>
    <w:rPr>
      <w:sz w:val="16"/>
      <w:szCs w:val="16"/>
    </w:rPr>
  </w:style>
  <w:style w:type="character" w:customStyle="1" w:styleId="30">
    <w:name w:val="Основной текст с отступом 3 Знак"/>
    <w:basedOn w:val="a0"/>
    <w:link w:val="3"/>
    <w:rsid w:val="00EE0DD3"/>
    <w:rPr>
      <w:rFonts w:ascii="Times New Roman" w:eastAsia="Times New Roman" w:hAnsi="Times New Roman" w:cs="Times New Roman"/>
      <w:sz w:val="16"/>
      <w:szCs w:val="16"/>
      <w:lang w:eastAsia="ru-RU"/>
    </w:rPr>
  </w:style>
  <w:style w:type="character" w:customStyle="1" w:styleId="apple-style-span">
    <w:name w:val="apple-style-span"/>
    <w:basedOn w:val="a0"/>
    <w:rsid w:val="00EE0DD3"/>
  </w:style>
  <w:style w:type="paragraph" w:customStyle="1" w:styleId="ConsPlusNormal">
    <w:name w:val="ConsPlusNormal"/>
    <w:rsid w:val="00EE0D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10544</Characters>
  <Application>Microsoft Office Word</Application>
  <DocSecurity>0</DocSecurity>
  <Lines>87</Lines>
  <Paragraphs>24</Paragraphs>
  <ScaleCrop>false</ScaleCrop>
  <Company>ogr</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Vartsaba</dc:creator>
  <cp:keywords/>
  <dc:description/>
  <cp:lastModifiedBy>vartsaba</cp:lastModifiedBy>
  <cp:revision>4</cp:revision>
  <dcterms:created xsi:type="dcterms:W3CDTF">2013-04-01T11:06:00Z</dcterms:created>
  <dcterms:modified xsi:type="dcterms:W3CDTF">2013-04-01T12:53:00Z</dcterms:modified>
</cp:coreProperties>
</file>