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D7" w:rsidRPr="00E12A4C" w:rsidRDefault="00FF1DD7" w:rsidP="00FF1DD7">
      <w:pPr>
        <w:pStyle w:val="31"/>
        <w:spacing w:before="0" w:beforeAutospacing="0" w:after="0" w:afterAutospacing="0"/>
        <w:jc w:val="center"/>
        <w:rPr>
          <w:b w:val="0"/>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FF1DD7" w:rsidRDefault="00FF1DD7" w:rsidP="00FF1DD7">
      <w:pPr>
        <w:pStyle w:val="31"/>
        <w:spacing w:before="0" w:beforeAutospacing="0" w:after="0" w:afterAutospacing="0"/>
        <w:jc w:val="center"/>
        <w:rPr>
          <w:b w:val="0"/>
          <w:sz w:val="28"/>
          <w:szCs w:val="28"/>
        </w:rPr>
      </w:pPr>
    </w:p>
    <w:p w:rsidR="002B1A84" w:rsidRDefault="002B1A84" w:rsidP="00FF1DD7">
      <w:pPr>
        <w:pStyle w:val="31"/>
        <w:spacing w:before="0" w:beforeAutospacing="0" w:after="0" w:afterAutospacing="0"/>
        <w:jc w:val="center"/>
        <w:rPr>
          <w:b w:val="0"/>
          <w:sz w:val="28"/>
          <w:szCs w:val="28"/>
        </w:rPr>
      </w:pPr>
    </w:p>
    <w:p w:rsidR="002B1A84" w:rsidRDefault="002B1A84" w:rsidP="00FF1DD7">
      <w:pPr>
        <w:pStyle w:val="31"/>
        <w:spacing w:before="0" w:beforeAutospacing="0" w:after="0" w:afterAutospacing="0"/>
        <w:jc w:val="center"/>
        <w:rPr>
          <w:b w:val="0"/>
          <w:sz w:val="28"/>
          <w:szCs w:val="28"/>
        </w:rPr>
      </w:pPr>
    </w:p>
    <w:p w:rsidR="002B1A84" w:rsidRDefault="002B1A84" w:rsidP="00FF1DD7">
      <w:pPr>
        <w:pStyle w:val="31"/>
        <w:spacing w:before="0" w:beforeAutospacing="0" w:after="0" w:afterAutospacing="0"/>
        <w:jc w:val="center"/>
        <w:rPr>
          <w:b w:val="0"/>
          <w:sz w:val="28"/>
          <w:szCs w:val="28"/>
        </w:rPr>
      </w:pPr>
    </w:p>
    <w:p w:rsidR="002B1A84" w:rsidRDefault="002B1A84" w:rsidP="00FF1DD7">
      <w:pPr>
        <w:pStyle w:val="31"/>
        <w:spacing w:before="0" w:beforeAutospacing="0" w:after="0" w:afterAutospacing="0"/>
        <w:jc w:val="center"/>
        <w:rPr>
          <w:b w:val="0"/>
          <w:sz w:val="28"/>
          <w:szCs w:val="28"/>
        </w:rPr>
      </w:pPr>
    </w:p>
    <w:p w:rsidR="002B1A84" w:rsidRDefault="002B1A84" w:rsidP="00FF1DD7">
      <w:pPr>
        <w:pStyle w:val="31"/>
        <w:spacing w:before="0" w:beforeAutospacing="0" w:after="0" w:afterAutospacing="0"/>
        <w:jc w:val="center"/>
        <w:rPr>
          <w:b w:val="0"/>
          <w:sz w:val="28"/>
          <w:szCs w:val="28"/>
        </w:rPr>
      </w:pPr>
    </w:p>
    <w:p w:rsidR="002B1A84" w:rsidRDefault="002B1A84" w:rsidP="00FF1DD7">
      <w:pPr>
        <w:pStyle w:val="31"/>
        <w:spacing w:before="0" w:beforeAutospacing="0" w:after="0" w:afterAutospacing="0"/>
        <w:jc w:val="center"/>
        <w:rPr>
          <w:b w:val="0"/>
          <w:sz w:val="28"/>
          <w:szCs w:val="28"/>
        </w:rPr>
      </w:pPr>
    </w:p>
    <w:p w:rsidR="002B1A84" w:rsidRDefault="002B1A84" w:rsidP="00FF1DD7">
      <w:pPr>
        <w:pStyle w:val="31"/>
        <w:spacing w:before="0" w:beforeAutospacing="0" w:after="0" w:afterAutospacing="0"/>
        <w:jc w:val="center"/>
        <w:rPr>
          <w:b w:val="0"/>
          <w:sz w:val="28"/>
          <w:szCs w:val="28"/>
        </w:rPr>
      </w:pPr>
    </w:p>
    <w:p w:rsidR="002B1A84" w:rsidRDefault="002B1A84" w:rsidP="00FF1DD7">
      <w:pPr>
        <w:pStyle w:val="31"/>
        <w:spacing w:before="0" w:beforeAutospacing="0" w:after="0" w:afterAutospacing="0"/>
        <w:jc w:val="center"/>
        <w:rPr>
          <w:b w:val="0"/>
          <w:sz w:val="28"/>
          <w:szCs w:val="28"/>
        </w:rPr>
      </w:pPr>
    </w:p>
    <w:p w:rsidR="002B1A84" w:rsidRPr="00E12A4C" w:rsidRDefault="002B1A84" w:rsidP="00FF1DD7">
      <w:pPr>
        <w:pStyle w:val="31"/>
        <w:spacing w:before="0" w:beforeAutospacing="0" w:after="0" w:afterAutospacing="0"/>
        <w:jc w:val="center"/>
        <w:rPr>
          <w:b w:val="0"/>
          <w:sz w:val="28"/>
          <w:szCs w:val="28"/>
        </w:rPr>
      </w:pPr>
    </w:p>
    <w:p w:rsidR="00FF1DD7" w:rsidRPr="00E12A4C" w:rsidRDefault="00FF1DD7" w:rsidP="00FF1DD7">
      <w:pPr>
        <w:pStyle w:val="31"/>
        <w:spacing w:before="0" w:beforeAutospacing="0" w:after="0" w:afterAutospacing="0"/>
        <w:jc w:val="center"/>
        <w:rPr>
          <w:b w:val="0"/>
          <w:sz w:val="28"/>
          <w:szCs w:val="28"/>
        </w:rPr>
      </w:pPr>
    </w:p>
    <w:p w:rsidR="00FF1DD7" w:rsidRPr="00E12A4C" w:rsidRDefault="00FF1DD7" w:rsidP="00FF1DD7">
      <w:pPr>
        <w:pStyle w:val="31"/>
        <w:spacing w:before="0" w:beforeAutospacing="0" w:after="0" w:afterAutospacing="0"/>
        <w:jc w:val="center"/>
        <w:rPr>
          <w:b w:val="0"/>
          <w:sz w:val="28"/>
          <w:szCs w:val="28"/>
        </w:rPr>
      </w:pPr>
    </w:p>
    <w:p w:rsidR="00FF1DD7" w:rsidRPr="00E12A4C" w:rsidRDefault="00FF1DD7" w:rsidP="00FF1DD7">
      <w:pPr>
        <w:pStyle w:val="31"/>
        <w:spacing w:before="0" w:beforeAutospacing="0" w:after="0" w:afterAutospacing="0"/>
        <w:jc w:val="center"/>
        <w:rPr>
          <w:b w:val="0"/>
          <w:sz w:val="28"/>
          <w:szCs w:val="28"/>
        </w:rPr>
      </w:pPr>
    </w:p>
    <w:p w:rsidR="00FF1DD7" w:rsidRPr="00E12A4C" w:rsidRDefault="00FF1DD7" w:rsidP="00FF1DD7">
      <w:pPr>
        <w:pStyle w:val="31"/>
        <w:spacing w:before="0" w:beforeAutospacing="0" w:after="0" w:afterAutospacing="0"/>
        <w:jc w:val="center"/>
        <w:rPr>
          <w:b w:val="0"/>
          <w:sz w:val="28"/>
          <w:szCs w:val="28"/>
        </w:rPr>
      </w:pPr>
    </w:p>
    <w:p w:rsidR="00FF1DD7" w:rsidRPr="00E12A4C" w:rsidRDefault="00FF1DD7" w:rsidP="00FF1DD7">
      <w:pPr>
        <w:pStyle w:val="31"/>
        <w:spacing w:before="0" w:beforeAutospacing="0" w:after="0" w:afterAutospacing="0"/>
        <w:jc w:val="center"/>
        <w:rPr>
          <w:b w:val="0"/>
          <w:sz w:val="28"/>
          <w:szCs w:val="28"/>
        </w:rPr>
      </w:pPr>
    </w:p>
    <w:p w:rsidR="001B1BEC" w:rsidRDefault="001B1BEC" w:rsidP="001B1BEC">
      <w:pPr>
        <w:pStyle w:val="31"/>
        <w:spacing w:before="0" w:beforeAutospacing="0" w:after="0" w:afterAutospacing="0"/>
        <w:jc w:val="center"/>
        <w:rPr>
          <w:b w:val="0"/>
          <w:sz w:val="28"/>
          <w:szCs w:val="28"/>
        </w:rPr>
      </w:pPr>
      <w:r>
        <w:rPr>
          <w:b w:val="0"/>
          <w:sz w:val="28"/>
          <w:szCs w:val="28"/>
        </w:rPr>
        <w:t xml:space="preserve">КОНКУРСНАЯ  ДОКУМЕНТАЦИЯ </w:t>
      </w:r>
    </w:p>
    <w:p w:rsidR="001B1BEC" w:rsidRDefault="001B1BEC" w:rsidP="001B1BEC">
      <w:pPr>
        <w:pStyle w:val="31"/>
        <w:spacing w:before="0" w:beforeAutospacing="0" w:after="0" w:afterAutospacing="0"/>
        <w:jc w:val="center"/>
        <w:rPr>
          <w:b w:val="0"/>
          <w:sz w:val="28"/>
          <w:szCs w:val="28"/>
        </w:rPr>
      </w:pPr>
      <w:r>
        <w:rPr>
          <w:b w:val="0"/>
          <w:sz w:val="28"/>
          <w:szCs w:val="28"/>
        </w:rPr>
        <w:t>открытого конкурса на право заключения договора на установку и эксплуатацию остановочных комплексов на территории муниципального образования «Город Волгодонск»</w:t>
      </w:r>
    </w:p>
    <w:p w:rsidR="00FF1DD7" w:rsidRPr="003F4076" w:rsidRDefault="00FF1DD7" w:rsidP="003F4076">
      <w:pPr>
        <w:jc w:val="center"/>
        <w:rPr>
          <w:sz w:val="28"/>
          <w:szCs w:val="28"/>
        </w:rPr>
      </w:pPr>
    </w:p>
    <w:p w:rsidR="00FF1DD7" w:rsidRPr="00E12A4C" w:rsidRDefault="00FF1DD7" w:rsidP="00FF1DD7">
      <w:pPr>
        <w:pStyle w:val="31"/>
        <w:spacing w:before="0" w:beforeAutospacing="0" w:after="0" w:afterAutospacing="0"/>
        <w:jc w:val="center"/>
        <w:rPr>
          <w:b w:val="0"/>
          <w:sz w:val="28"/>
          <w:szCs w:val="28"/>
        </w:rPr>
      </w:pPr>
    </w:p>
    <w:p w:rsidR="00FF1DD7" w:rsidRPr="00E12A4C" w:rsidRDefault="00FF1DD7" w:rsidP="00FF1DD7">
      <w:pPr>
        <w:pStyle w:val="31"/>
        <w:spacing w:before="0" w:beforeAutospacing="0" w:after="0" w:afterAutospacing="0"/>
        <w:jc w:val="center"/>
        <w:rPr>
          <w:b w:val="0"/>
          <w:sz w:val="28"/>
          <w:szCs w:val="28"/>
        </w:rPr>
      </w:pPr>
    </w:p>
    <w:p w:rsidR="00FF1DD7" w:rsidRPr="00E12A4C" w:rsidRDefault="00FF1DD7" w:rsidP="00FF1DD7">
      <w:pPr>
        <w:pStyle w:val="a7"/>
        <w:spacing w:before="0" w:beforeAutospacing="0" w:after="0" w:afterAutospacing="0"/>
        <w:ind w:firstLine="0"/>
        <w:jc w:val="left"/>
        <w:rPr>
          <w:rStyle w:val="aa"/>
          <w:b w:val="0"/>
          <w:bCs/>
          <w:sz w:val="28"/>
          <w:szCs w:val="28"/>
          <w:lang w:val="ru-RU"/>
        </w:rPr>
      </w:pPr>
    </w:p>
    <w:p w:rsidR="00FF1DD7" w:rsidRPr="00E12A4C" w:rsidRDefault="00FF1DD7" w:rsidP="00FF1DD7">
      <w:pPr>
        <w:pStyle w:val="center"/>
        <w:spacing w:before="0" w:beforeAutospacing="0" w:after="0" w:afterAutospacing="0"/>
        <w:ind w:firstLine="0"/>
        <w:rPr>
          <w:rStyle w:val="aa"/>
          <w:b w:val="0"/>
          <w:bCs/>
          <w:sz w:val="28"/>
          <w:szCs w:val="28"/>
          <w:lang w:val="ru-RU"/>
        </w:rPr>
      </w:pPr>
    </w:p>
    <w:p w:rsidR="00FF1DD7" w:rsidRPr="00E12A4C" w:rsidRDefault="00FF1DD7" w:rsidP="00FF1DD7">
      <w:pPr>
        <w:pStyle w:val="center"/>
        <w:spacing w:before="0" w:beforeAutospacing="0" w:after="0" w:afterAutospacing="0"/>
        <w:ind w:firstLine="0"/>
        <w:rPr>
          <w:rStyle w:val="aa"/>
          <w:b w:val="0"/>
          <w:bCs/>
          <w:sz w:val="28"/>
          <w:szCs w:val="28"/>
          <w:lang w:val="ru-RU"/>
        </w:rPr>
      </w:pPr>
    </w:p>
    <w:p w:rsidR="00FF1DD7" w:rsidRPr="00E12A4C" w:rsidRDefault="00FF1DD7" w:rsidP="00FF1DD7">
      <w:pPr>
        <w:pStyle w:val="center"/>
        <w:spacing w:before="0" w:beforeAutospacing="0" w:after="0" w:afterAutospacing="0"/>
        <w:ind w:firstLine="0"/>
        <w:rPr>
          <w:rStyle w:val="aa"/>
          <w:b w:val="0"/>
          <w:bCs/>
          <w:sz w:val="28"/>
          <w:szCs w:val="28"/>
          <w:lang w:val="ru-RU"/>
        </w:rPr>
      </w:pPr>
    </w:p>
    <w:p w:rsidR="00FF1DD7" w:rsidRPr="00E12A4C" w:rsidRDefault="00FF1DD7" w:rsidP="00FF1DD7">
      <w:pPr>
        <w:pStyle w:val="center"/>
        <w:spacing w:before="0" w:beforeAutospacing="0" w:after="0" w:afterAutospacing="0"/>
        <w:ind w:firstLine="0"/>
        <w:rPr>
          <w:rStyle w:val="aa"/>
          <w:b w:val="0"/>
          <w:bCs/>
          <w:sz w:val="28"/>
          <w:szCs w:val="28"/>
          <w:lang w:val="ru-RU"/>
        </w:rPr>
      </w:pPr>
    </w:p>
    <w:p w:rsidR="00FF1DD7" w:rsidRPr="00E12A4C" w:rsidRDefault="00FF1DD7" w:rsidP="00FF1DD7">
      <w:pPr>
        <w:pStyle w:val="center"/>
        <w:spacing w:before="0" w:beforeAutospacing="0" w:after="0" w:afterAutospacing="0"/>
        <w:ind w:firstLine="0"/>
        <w:rPr>
          <w:rStyle w:val="aa"/>
          <w:b w:val="0"/>
          <w:bCs/>
          <w:sz w:val="28"/>
          <w:szCs w:val="28"/>
          <w:lang w:val="ru-RU"/>
        </w:rPr>
      </w:pPr>
    </w:p>
    <w:p w:rsidR="00FF1DD7" w:rsidRPr="00E12A4C" w:rsidRDefault="00FF1DD7" w:rsidP="00FF1DD7">
      <w:pPr>
        <w:pStyle w:val="center"/>
        <w:spacing w:before="0" w:beforeAutospacing="0" w:after="0" w:afterAutospacing="0"/>
        <w:ind w:firstLine="0"/>
        <w:rPr>
          <w:rStyle w:val="aa"/>
          <w:b w:val="0"/>
          <w:bCs/>
          <w:sz w:val="28"/>
          <w:szCs w:val="28"/>
          <w:lang w:val="ru-RU"/>
        </w:rPr>
      </w:pPr>
    </w:p>
    <w:p w:rsidR="00FF1DD7" w:rsidRPr="00E12A4C" w:rsidRDefault="00FF1DD7" w:rsidP="00FF1DD7">
      <w:pPr>
        <w:pStyle w:val="31"/>
        <w:spacing w:before="0" w:beforeAutospacing="0" w:after="0" w:afterAutospacing="0"/>
        <w:rPr>
          <w:rStyle w:val="aa"/>
          <w:bCs/>
          <w:sz w:val="28"/>
          <w:szCs w:val="28"/>
          <w:lang w:val="ru-RU"/>
        </w:rPr>
      </w:pPr>
    </w:p>
    <w:p w:rsidR="00FF1DD7" w:rsidRPr="00E12A4C" w:rsidRDefault="00FF1DD7" w:rsidP="00FF1DD7">
      <w:pPr>
        <w:pStyle w:val="31"/>
        <w:spacing w:before="0" w:beforeAutospacing="0" w:after="0" w:afterAutospacing="0"/>
        <w:rPr>
          <w:rStyle w:val="aa"/>
          <w:bCs/>
          <w:sz w:val="28"/>
          <w:szCs w:val="28"/>
          <w:lang w:val="ru-RU"/>
        </w:rPr>
      </w:pPr>
    </w:p>
    <w:p w:rsidR="00FF1DD7" w:rsidRPr="00E12A4C" w:rsidRDefault="00FF1DD7" w:rsidP="00FF1DD7">
      <w:pPr>
        <w:pStyle w:val="31"/>
        <w:spacing w:before="0" w:beforeAutospacing="0" w:after="0" w:afterAutospacing="0"/>
        <w:rPr>
          <w:rStyle w:val="aa"/>
          <w:bCs/>
          <w:sz w:val="28"/>
          <w:szCs w:val="28"/>
          <w:lang w:val="ru-RU"/>
        </w:rPr>
      </w:pPr>
    </w:p>
    <w:p w:rsidR="00FF1DD7" w:rsidRPr="00E12A4C" w:rsidRDefault="00FF1DD7" w:rsidP="00FF1DD7">
      <w:pPr>
        <w:pStyle w:val="31"/>
        <w:spacing w:before="0" w:beforeAutospacing="0" w:after="0" w:afterAutospacing="0"/>
        <w:rPr>
          <w:rStyle w:val="aa"/>
          <w:bCs/>
          <w:sz w:val="28"/>
          <w:szCs w:val="28"/>
          <w:lang w:val="ru-RU"/>
        </w:rPr>
      </w:pPr>
    </w:p>
    <w:p w:rsidR="00FF1DD7" w:rsidRPr="00E12A4C" w:rsidRDefault="00FF1DD7" w:rsidP="00FF1DD7">
      <w:pPr>
        <w:pStyle w:val="31"/>
        <w:spacing w:before="0" w:beforeAutospacing="0" w:after="0" w:afterAutospacing="0"/>
        <w:rPr>
          <w:rStyle w:val="aa"/>
          <w:bCs/>
          <w:sz w:val="28"/>
          <w:szCs w:val="28"/>
          <w:lang w:val="ru-RU"/>
        </w:rPr>
      </w:pPr>
    </w:p>
    <w:p w:rsidR="00FF1DD7" w:rsidRPr="00E12A4C" w:rsidRDefault="00FF1DD7" w:rsidP="00FF1DD7">
      <w:pPr>
        <w:pStyle w:val="31"/>
        <w:spacing w:before="0" w:beforeAutospacing="0" w:after="0" w:afterAutospacing="0"/>
        <w:rPr>
          <w:rStyle w:val="aa"/>
          <w:bCs/>
          <w:sz w:val="28"/>
          <w:szCs w:val="28"/>
          <w:lang w:val="ru-RU"/>
        </w:rPr>
      </w:pPr>
    </w:p>
    <w:p w:rsidR="00FF1DD7" w:rsidRPr="00E12A4C" w:rsidRDefault="00FF1DD7" w:rsidP="00FF1DD7">
      <w:pPr>
        <w:pStyle w:val="31"/>
        <w:spacing w:before="0" w:beforeAutospacing="0" w:after="0" w:afterAutospacing="0"/>
        <w:rPr>
          <w:rStyle w:val="aa"/>
          <w:bCs/>
          <w:sz w:val="28"/>
          <w:szCs w:val="28"/>
          <w:lang w:val="ru-RU"/>
        </w:rPr>
      </w:pPr>
    </w:p>
    <w:p w:rsidR="00FF1DD7" w:rsidRPr="00E12A4C" w:rsidRDefault="00FF1DD7" w:rsidP="00FF1DD7">
      <w:pPr>
        <w:pStyle w:val="31"/>
        <w:spacing w:before="0" w:beforeAutospacing="0" w:after="0" w:afterAutospacing="0"/>
        <w:rPr>
          <w:rStyle w:val="aa"/>
          <w:bCs/>
          <w:sz w:val="28"/>
          <w:szCs w:val="28"/>
          <w:lang w:val="ru-RU"/>
        </w:rPr>
      </w:pPr>
    </w:p>
    <w:p w:rsidR="00FF1DD7" w:rsidRPr="00E12A4C" w:rsidRDefault="00FF1DD7" w:rsidP="00FF1DD7">
      <w:pPr>
        <w:pStyle w:val="31"/>
        <w:spacing w:before="0" w:beforeAutospacing="0" w:after="0" w:afterAutospacing="0"/>
        <w:rPr>
          <w:rStyle w:val="aa"/>
          <w:bCs/>
          <w:sz w:val="28"/>
          <w:szCs w:val="28"/>
          <w:lang w:val="ru-RU"/>
        </w:rPr>
      </w:pPr>
    </w:p>
    <w:p w:rsidR="00E36D11" w:rsidRPr="00E12A4C" w:rsidRDefault="00E36D11" w:rsidP="00E36D11">
      <w:pPr>
        <w:pStyle w:val="31"/>
        <w:spacing w:before="0" w:beforeAutospacing="0" w:after="0" w:afterAutospacing="0"/>
        <w:jc w:val="center"/>
        <w:rPr>
          <w:rStyle w:val="aa"/>
          <w:bCs/>
          <w:sz w:val="28"/>
          <w:szCs w:val="28"/>
          <w:lang w:val="ru-RU"/>
        </w:rPr>
      </w:pPr>
    </w:p>
    <w:p w:rsidR="00E36D11" w:rsidRPr="00E12A4C" w:rsidRDefault="00E36D11" w:rsidP="00E36D11">
      <w:pPr>
        <w:pStyle w:val="31"/>
        <w:spacing w:before="0" w:beforeAutospacing="0" w:after="0" w:afterAutospacing="0"/>
        <w:jc w:val="center"/>
        <w:rPr>
          <w:rStyle w:val="aa"/>
          <w:bCs/>
          <w:sz w:val="28"/>
          <w:szCs w:val="28"/>
          <w:lang w:val="ru-RU"/>
        </w:rPr>
      </w:pPr>
    </w:p>
    <w:p w:rsidR="00FF1DD7" w:rsidRPr="00E12A4C" w:rsidRDefault="00A60BFD" w:rsidP="00EF1255">
      <w:pPr>
        <w:pStyle w:val="31"/>
        <w:spacing w:before="0" w:beforeAutospacing="0" w:after="0" w:afterAutospacing="0"/>
        <w:jc w:val="center"/>
        <w:rPr>
          <w:rStyle w:val="aa"/>
          <w:bCs/>
          <w:sz w:val="28"/>
          <w:szCs w:val="28"/>
          <w:lang w:val="ru-RU"/>
        </w:rPr>
      </w:pPr>
      <w:r w:rsidRPr="00E12A4C">
        <w:rPr>
          <w:rStyle w:val="aa"/>
          <w:bCs/>
          <w:sz w:val="28"/>
          <w:szCs w:val="28"/>
          <w:lang w:val="ru-RU"/>
        </w:rPr>
        <w:t>Волгодонск</w:t>
      </w:r>
      <w:r w:rsidR="00E36D11" w:rsidRPr="00E12A4C">
        <w:rPr>
          <w:rStyle w:val="aa"/>
          <w:bCs/>
          <w:sz w:val="28"/>
          <w:szCs w:val="28"/>
          <w:lang w:val="ru-RU"/>
        </w:rPr>
        <w:t>, 201</w:t>
      </w:r>
      <w:r w:rsidRPr="00E12A4C">
        <w:rPr>
          <w:rStyle w:val="aa"/>
          <w:bCs/>
          <w:sz w:val="28"/>
          <w:szCs w:val="28"/>
          <w:lang w:val="ru-RU"/>
        </w:rPr>
        <w:t>6</w:t>
      </w:r>
    </w:p>
    <w:p w:rsidR="00FF1DD7" w:rsidRPr="00E12A4C" w:rsidRDefault="00FF1DD7" w:rsidP="00FF1DD7">
      <w:pPr>
        <w:pStyle w:val="31"/>
        <w:spacing w:before="0" w:beforeAutospacing="0" w:after="0" w:afterAutospacing="0"/>
        <w:rPr>
          <w:b w:val="0"/>
          <w:sz w:val="28"/>
          <w:szCs w:val="28"/>
        </w:rPr>
      </w:pPr>
    </w:p>
    <w:p w:rsidR="00FF1DD7" w:rsidRPr="005C1585" w:rsidRDefault="002624DA" w:rsidP="005C1585">
      <w:pPr>
        <w:pStyle w:val="31"/>
        <w:numPr>
          <w:ilvl w:val="0"/>
          <w:numId w:val="44"/>
        </w:numPr>
        <w:spacing w:before="0" w:beforeAutospacing="0" w:after="0" w:afterAutospacing="0"/>
        <w:jc w:val="center"/>
        <w:rPr>
          <w:sz w:val="24"/>
          <w:szCs w:val="24"/>
        </w:rPr>
      </w:pPr>
      <w:r w:rsidRPr="005C1585">
        <w:rPr>
          <w:sz w:val="24"/>
          <w:szCs w:val="24"/>
        </w:rPr>
        <w:t>Общие положения.</w:t>
      </w:r>
    </w:p>
    <w:p w:rsidR="00FF1DD7" w:rsidRPr="00E12A4C" w:rsidRDefault="00FF1DD7" w:rsidP="00A60BFD">
      <w:pPr>
        <w:autoSpaceDE w:val="0"/>
        <w:autoSpaceDN w:val="0"/>
        <w:adjustRightInd w:val="0"/>
        <w:ind w:firstLine="708"/>
        <w:jc w:val="both"/>
      </w:pPr>
      <w:r w:rsidRPr="00E12A4C">
        <w:t xml:space="preserve">Организатором Конкурса </w:t>
      </w:r>
      <w:r w:rsidR="002624DA">
        <w:t>является</w:t>
      </w:r>
      <w:r w:rsidRPr="00E12A4C">
        <w:t xml:space="preserve"> МКУ </w:t>
      </w:r>
      <w:r w:rsidR="00A60BFD" w:rsidRPr="00E12A4C">
        <w:t>«Департамент строительства и городского хозяйства» города Волгодонска</w:t>
      </w:r>
      <w:r w:rsidRPr="00E12A4C">
        <w:t>.</w:t>
      </w:r>
    </w:p>
    <w:p w:rsidR="000B76D6" w:rsidRPr="00E12A4C" w:rsidRDefault="000B76D6" w:rsidP="00A60BFD">
      <w:pPr>
        <w:autoSpaceDE w:val="0"/>
        <w:autoSpaceDN w:val="0"/>
        <w:adjustRightInd w:val="0"/>
        <w:ind w:firstLine="708"/>
        <w:jc w:val="both"/>
      </w:pPr>
      <w:r w:rsidRPr="00E12A4C">
        <w:t xml:space="preserve">Цель конкурса – улучшение инфраструктуры </w:t>
      </w:r>
      <w:r w:rsidR="00A60BFD" w:rsidRPr="00E12A4C">
        <w:t>муниципального образования «Город Волгодонск»</w:t>
      </w:r>
      <w:r w:rsidRPr="00E12A4C">
        <w:t xml:space="preserve"> и обеспечения благоустройства территорий общего пользования посредством привлечения внебюджетных инвестиций.</w:t>
      </w:r>
    </w:p>
    <w:p w:rsidR="00FF1DD7" w:rsidRPr="00E12A4C" w:rsidRDefault="00FF1DD7" w:rsidP="00A60BFD">
      <w:pPr>
        <w:autoSpaceDE w:val="0"/>
        <w:autoSpaceDN w:val="0"/>
        <w:adjustRightInd w:val="0"/>
        <w:ind w:firstLine="708"/>
        <w:jc w:val="both"/>
      </w:pPr>
      <w:r w:rsidRPr="00E12A4C">
        <w:t xml:space="preserve">МКУ </w:t>
      </w:r>
      <w:r w:rsidR="00A60BFD" w:rsidRPr="00E12A4C">
        <w:t>«Департамент строительства и городского хозяйства»</w:t>
      </w:r>
      <w:r w:rsidRPr="00E12A4C">
        <w:t>:</w:t>
      </w:r>
    </w:p>
    <w:p w:rsidR="00FF1DD7" w:rsidRPr="00E12A4C" w:rsidRDefault="00FF1DD7" w:rsidP="00A60BFD">
      <w:pPr>
        <w:autoSpaceDE w:val="0"/>
        <w:autoSpaceDN w:val="0"/>
        <w:adjustRightInd w:val="0"/>
        <w:ind w:firstLine="708"/>
        <w:jc w:val="both"/>
        <w:rPr>
          <w:color w:val="000000"/>
        </w:rPr>
      </w:pPr>
      <w:r w:rsidRPr="00E12A4C">
        <w:rPr>
          <w:color w:val="000000"/>
        </w:rPr>
        <w:t xml:space="preserve">-  разрабатывает извещение и документацию о проведении открытого конкурса на право заключения договора на установку и эксплуатацию остановочных комплексов </w:t>
      </w:r>
      <w:r w:rsidR="00A60BFD" w:rsidRPr="00E12A4C">
        <w:rPr>
          <w:color w:val="000000"/>
        </w:rPr>
        <w:t>на территории муниципального образования «Город Волгодонск»</w:t>
      </w:r>
      <w:r w:rsidRPr="00E12A4C">
        <w:rPr>
          <w:color w:val="000000"/>
        </w:rPr>
        <w:t xml:space="preserve"> (далее остановочные комплексы);</w:t>
      </w:r>
    </w:p>
    <w:p w:rsidR="003E33A6" w:rsidRPr="00261457" w:rsidRDefault="00FF1DD7" w:rsidP="005C1585">
      <w:pPr>
        <w:ind w:firstLine="709"/>
        <w:jc w:val="both"/>
        <w:rPr>
          <w:sz w:val="28"/>
          <w:szCs w:val="28"/>
        </w:rPr>
      </w:pPr>
      <w:r w:rsidRPr="00E12A4C">
        <w:rPr>
          <w:color w:val="000000"/>
        </w:rPr>
        <w:t xml:space="preserve">- осуществляет публикацию извещения о проводимом открытом конкурсе, конкурсной документации в средствах массовой информации и на </w:t>
      </w:r>
      <w:r w:rsidR="003E33A6" w:rsidRPr="00E12A4C">
        <w:t xml:space="preserve">официальном </w:t>
      </w:r>
      <w:r w:rsidR="003E33A6" w:rsidRPr="00E12A4C">
        <w:rPr>
          <w:rFonts w:eastAsiaTheme="minorHAnsi"/>
          <w:iCs/>
          <w:spacing w:val="-6"/>
          <w:lang w:eastAsia="en-US"/>
        </w:rPr>
        <w:t>сайте</w:t>
      </w:r>
      <w:r w:rsidR="00A60BFD" w:rsidRPr="00E12A4C">
        <w:rPr>
          <w:rFonts w:eastAsiaTheme="minorHAnsi"/>
          <w:iCs/>
          <w:spacing w:val="-6"/>
          <w:lang w:eastAsia="en-US"/>
        </w:rPr>
        <w:t xml:space="preserve"> Администрации города </w:t>
      </w:r>
      <w:proofErr w:type="spellStart"/>
      <w:r w:rsidR="00A60BFD" w:rsidRPr="00E12A4C">
        <w:rPr>
          <w:rFonts w:eastAsiaTheme="minorHAnsi"/>
          <w:iCs/>
          <w:spacing w:val="-6"/>
          <w:lang w:eastAsia="en-US"/>
        </w:rPr>
        <w:t>Волгодонска</w:t>
      </w:r>
      <w:r w:rsidR="005C1585" w:rsidRPr="005C1585">
        <w:t>в</w:t>
      </w:r>
      <w:proofErr w:type="spellEnd"/>
      <w:r w:rsidR="005C1585" w:rsidRPr="005C1585">
        <w:t xml:space="preserve"> разделе «Департамент строительства и городского хозяйства»</w:t>
      </w:r>
      <w:r w:rsidR="005C1585" w:rsidRPr="005C1585">
        <w:rPr>
          <w:lang w:val="en-US"/>
        </w:rPr>
        <w:t>www</w:t>
      </w:r>
      <w:r w:rsidR="005C1585" w:rsidRPr="005C1585">
        <w:t>.</w:t>
      </w:r>
      <w:proofErr w:type="spellStart"/>
      <w:r w:rsidR="005C1585" w:rsidRPr="005C1585">
        <w:rPr>
          <w:lang w:val="en-US"/>
        </w:rPr>
        <w:t>gorodvolgodonsk</w:t>
      </w:r>
      <w:proofErr w:type="spellEnd"/>
      <w:r w:rsidR="005C1585" w:rsidRPr="005C1585">
        <w:t>.</w:t>
      </w:r>
      <w:proofErr w:type="spellStart"/>
      <w:r w:rsidR="005C1585" w:rsidRPr="005C1585">
        <w:rPr>
          <w:lang w:val="en-US"/>
        </w:rPr>
        <w:t>ru</w:t>
      </w:r>
      <w:proofErr w:type="spellEnd"/>
      <w:r w:rsidR="005C1585" w:rsidRPr="005C1585">
        <w:t xml:space="preserve"> в сети «Интернет</w:t>
      </w:r>
      <w:proofErr w:type="gramStart"/>
      <w:r w:rsidR="005C1585">
        <w:t>»</w:t>
      </w:r>
      <w:r w:rsidR="003E33A6" w:rsidRPr="00E12A4C">
        <w:rPr>
          <w:rFonts w:eastAsiaTheme="minorHAnsi"/>
          <w:spacing w:val="-6"/>
          <w:lang w:eastAsia="en-US"/>
        </w:rPr>
        <w:t>(</w:t>
      </w:r>
      <w:proofErr w:type="gramEnd"/>
      <w:r w:rsidR="003E33A6" w:rsidRPr="005C1585">
        <w:rPr>
          <w:rFonts w:eastAsiaTheme="minorHAnsi"/>
          <w:spacing w:val="-6"/>
          <w:lang w:eastAsia="en-US"/>
        </w:rPr>
        <w:t>далее официальный</w:t>
      </w:r>
      <w:r w:rsidR="003E33A6" w:rsidRPr="00E12A4C">
        <w:rPr>
          <w:rFonts w:eastAsiaTheme="minorHAnsi"/>
          <w:spacing w:val="-6"/>
          <w:lang w:eastAsia="en-US"/>
        </w:rPr>
        <w:t xml:space="preserve"> сайт)</w:t>
      </w:r>
      <w:r w:rsidR="003E33A6" w:rsidRPr="00E12A4C">
        <w:rPr>
          <w:color w:val="000000"/>
        </w:rPr>
        <w:t>;</w:t>
      </w:r>
    </w:p>
    <w:p w:rsidR="00FF1DD7" w:rsidRPr="00E12A4C" w:rsidRDefault="00FF1DD7" w:rsidP="00A60BFD">
      <w:pPr>
        <w:autoSpaceDE w:val="0"/>
        <w:autoSpaceDN w:val="0"/>
        <w:adjustRightInd w:val="0"/>
        <w:ind w:firstLine="708"/>
        <w:jc w:val="both"/>
        <w:rPr>
          <w:color w:val="000000"/>
        </w:rPr>
      </w:pPr>
      <w:r w:rsidRPr="00E12A4C">
        <w:rPr>
          <w:color w:val="000000"/>
        </w:rPr>
        <w:t>- разъясняет содержание конкурсной документации.</w:t>
      </w:r>
    </w:p>
    <w:p w:rsidR="00FF1DD7" w:rsidRPr="00E12A4C" w:rsidRDefault="00FF1DD7" w:rsidP="00A60BFD">
      <w:pPr>
        <w:autoSpaceDE w:val="0"/>
        <w:autoSpaceDN w:val="0"/>
        <w:adjustRightInd w:val="0"/>
        <w:ind w:firstLine="708"/>
        <w:jc w:val="both"/>
        <w:rPr>
          <w:color w:val="000000"/>
        </w:rPr>
      </w:pPr>
      <w:r w:rsidRPr="00E12A4C">
        <w:rPr>
          <w:color w:val="000000"/>
        </w:rPr>
        <w:t>-</w:t>
      </w:r>
      <w:proofErr w:type="gramStart"/>
      <w:r w:rsidRPr="00E12A4C">
        <w:rPr>
          <w:color w:val="000000"/>
        </w:rPr>
        <w:t>предоставляет  характеристику</w:t>
      </w:r>
      <w:proofErr w:type="gramEnd"/>
      <w:r w:rsidRPr="00E12A4C">
        <w:rPr>
          <w:color w:val="000000"/>
        </w:rPr>
        <w:t xml:space="preserve"> объекта, выставляемого на открытый конкурс, требования к техническому обслуживанию, проект договора на установку и эксплуатацию остановочных комплексов, заключаемого по результатам открытого конкурса, информацию по обеспечительному взносу;</w:t>
      </w:r>
    </w:p>
    <w:p w:rsidR="00FF1DD7" w:rsidRPr="00E12A4C" w:rsidRDefault="00FF1DD7" w:rsidP="00A60BFD">
      <w:pPr>
        <w:autoSpaceDE w:val="0"/>
        <w:autoSpaceDN w:val="0"/>
        <w:adjustRightInd w:val="0"/>
        <w:ind w:firstLine="708"/>
        <w:jc w:val="both"/>
        <w:rPr>
          <w:color w:val="000000"/>
        </w:rPr>
      </w:pPr>
      <w:r w:rsidRPr="00E12A4C">
        <w:rPr>
          <w:color w:val="000000"/>
        </w:rPr>
        <w:t>- предоставляет  информацию и сведения по предмету открытого конкурса, необходимые для его проведения или предоставления разъяснений по запросам участников открытого конкурса;</w:t>
      </w:r>
    </w:p>
    <w:p w:rsidR="00FF1DD7" w:rsidRPr="00E12A4C" w:rsidRDefault="00FF1DD7" w:rsidP="00A60BFD">
      <w:pPr>
        <w:autoSpaceDE w:val="0"/>
        <w:autoSpaceDN w:val="0"/>
        <w:adjustRightInd w:val="0"/>
        <w:ind w:firstLine="708"/>
        <w:jc w:val="both"/>
        <w:rPr>
          <w:color w:val="000000"/>
        </w:rPr>
      </w:pPr>
      <w:r w:rsidRPr="00E12A4C">
        <w:rPr>
          <w:color w:val="000000"/>
        </w:rPr>
        <w:t>- оформляет проект договора на установку и эксплуатацию остановочных комплексов и передает его для подписания победителю открытого конкурса (лицу, с которым должен быть подписан договор), выполняет иные функции организатора открытого конкурса по вопросам заключения договора;</w:t>
      </w:r>
    </w:p>
    <w:p w:rsidR="00FF1DD7" w:rsidRPr="00E12A4C" w:rsidRDefault="00FF1DD7" w:rsidP="00A60BFD">
      <w:pPr>
        <w:autoSpaceDE w:val="0"/>
        <w:autoSpaceDN w:val="0"/>
        <w:adjustRightInd w:val="0"/>
        <w:ind w:firstLine="708"/>
        <w:jc w:val="both"/>
        <w:rPr>
          <w:color w:val="000000"/>
        </w:rPr>
      </w:pPr>
      <w:r w:rsidRPr="00E12A4C">
        <w:rPr>
          <w:color w:val="000000"/>
        </w:rPr>
        <w:t>- осуществляет иные функции организационного характера, связанные с проведением открытого конк</w:t>
      </w:r>
      <w:r w:rsidR="00261457">
        <w:rPr>
          <w:color w:val="000000"/>
        </w:rPr>
        <w:t>урса и предусмотренные настоящей конкурсной документацией</w:t>
      </w:r>
      <w:r w:rsidRPr="00E12A4C">
        <w:rPr>
          <w:color w:val="000000"/>
        </w:rPr>
        <w:t>;</w:t>
      </w:r>
    </w:p>
    <w:p w:rsidR="00FF1DD7" w:rsidRPr="00E12A4C" w:rsidRDefault="00FF1DD7" w:rsidP="00A60BFD">
      <w:pPr>
        <w:autoSpaceDE w:val="0"/>
        <w:autoSpaceDN w:val="0"/>
        <w:adjustRightInd w:val="0"/>
        <w:ind w:firstLine="708"/>
        <w:jc w:val="both"/>
        <w:rPr>
          <w:color w:val="000000"/>
        </w:rPr>
      </w:pPr>
      <w:r w:rsidRPr="00E12A4C">
        <w:rPr>
          <w:color w:val="000000"/>
        </w:rPr>
        <w:t>- по окончании процедур открытого конкурса осуществляет хранение протоколов, составленных в ходе проведения открытого конкурса, заявок на участие в открытом конкурсе, конкурсной документации, изменений, внесенных в конкурсную документацию, разъяснений конкурсной документации и других документов, относящихся к открытому конкурсу.</w:t>
      </w:r>
    </w:p>
    <w:p w:rsidR="00FF1DD7" w:rsidRPr="00E12A4C" w:rsidRDefault="00FF1DD7" w:rsidP="00261457">
      <w:pPr>
        <w:autoSpaceDE w:val="0"/>
        <w:autoSpaceDN w:val="0"/>
        <w:adjustRightInd w:val="0"/>
        <w:ind w:firstLine="708"/>
        <w:jc w:val="both"/>
        <w:rPr>
          <w:color w:val="000000"/>
        </w:rPr>
      </w:pPr>
      <w:r w:rsidRPr="00E12A4C">
        <w:rPr>
          <w:color w:val="000000"/>
        </w:rPr>
        <w:t xml:space="preserve">Проведение открытого конкурса на право заключения договора на установку и эксплуатацию остановочных комплексов осуществляет конкурсная комиссия по подготовке и проведению открытых конкурсов на право заключения договора на установку и эксплуатацию остановочных комплексов </w:t>
      </w:r>
      <w:r w:rsidR="00A60BFD" w:rsidRPr="00E12A4C">
        <w:rPr>
          <w:color w:val="000000"/>
        </w:rPr>
        <w:t xml:space="preserve">на территории муниципального образования «Город Волгодонск» </w:t>
      </w:r>
      <w:r w:rsidR="003E33A6" w:rsidRPr="00E12A4C">
        <w:rPr>
          <w:color w:val="000000"/>
        </w:rPr>
        <w:t xml:space="preserve">(далее - конкурсная комиссия), </w:t>
      </w:r>
      <w:r w:rsidR="005C1585">
        <w:rPr>
          <w:color w:val="000000"/>
        </w:rPr>
        <w:t xml:space="preserve">действующая на основании положения,  утвержденного </w:t>
      </w:r>
      <w:r w:rsidR="003E33A6" w:rsidRPr="00E12A4C">
        <w:rPr>
          <w:color w:val="000000"/>
        </w:rPr>
        <w:t xml:space="preserve"> приказом директора МКУ «</w:t>
      </w:r>
      <w:r w:rsidR="00A60BFD" w:rsidRPr="00E12A4C">
        <w:rPr>
          <w:color w:val="000000"/>
        </w:rPr>
        <w:t>Департамент строительства и городского хозяйства</w:t>
      </w:r>
      <w:r w:rsidR="000841FB">
        <w:rPr>
          <w:color w:val="000000"/>
        </w:rPr>
        <w:t>».</w:t>
      </w:r>
    </w:p>
    <w:p w:rsidR="00FF1DD7" w:rsidRPr="00E12A4C" w:rsidRDefault="00FF1DD7" w:rsidP="00FF1DD7">
      <w:pPr>
        <w:pStyle w:val="ac"/>
        <w:spacing w:before="0" w:beforeAutospacing="0" w:after="0" w:afterAutospacing="0"/>
        <w:ind w:firstLine="708"/>
        <w:rPr>
          <w:szCs w:val="24"/>
        </w:rPr>
      </w:pPr>
      <w:r w:rsidRPr="00E12A4C">
        <w:rPr>
          <w:szCs w:val="24"/>
        </w:rPr>
        <w:t>В случае если обнаружатся какие-либо несоответствия между данными, указанными в Извещении о проведении конкурса и данными, указанными в настоящей конкурсной документации, следует руководствоваться настоящей конкурсной документацией.</w:t>
      </w:r>
    </w:p>
    <w:p w:rsidR="00FF1DD7" w:rsidRPr="00E12A4C" w:rsidRDefault="00FF1DD7" w:rsidP="002857E8">
      <w:pPr>
        <w:autoSpaceDE w:val="0"/>
        <w:autoSpaceDN w:val="0"/>
        <w:adjustRightInd w:val="0"/>
        <w:ind w:firstLine="567"/>
        <w:jc w:val="both"/>
        <w:rPr>
          <w:rFonts w:eastAsiaTheme="minorHAnsi"/>
          <w:spacing w:val="-6"/>
          <w:lang w:eastAsia="en-US"/>
        </w:rPr>
      </w:pPr>
      <w:r w:rsidRPr="00E12A4C">
        <w:t xml:space="preserve">На официальном </w:t>
      </w:r>
      <w:r w:rsidR="002857E8" w:rsidRPr="00E12A4C">
        <w:rPr>
          <w:rFonts w:eastAsiaTheme="minorHAnsi"/>
          <w:iCs/>
          <w:spacing w:val="-6"/>
          <w:lang w:eastAsia="en-US"/>
        </w:rPr>
        <w:t xml:space="preserve">сайте </w:t>
      </w:r>
      <w:r w:rsidRPr="00E12A4C">
        <w:t>будут публиковаться все разъяснения, касающиеся положений настоящей конкурсной документации, а также все изменения или дополнения конкурсной документации, в случае возникновения таковых.</w:t>
      </w:r>
    </w:p>
    <w:p w:rsidR="003079A9" w:rsidRPr="00E12A4C" w:rsidRDefault="003079A9" w:rsidP="00792175">
      <w:pPr>
        <w:pStyle w:val="31"/>
        <w:spacing w:before="0" w:beforeAutospacing="0" w:after="0" w:afterAutospacing="0"/>
        <w:rPr>
          <w:b w:val="0"/>
          <w:sz w:val="24"/>
          <w:szCs w:val="24"/>
        </w:rPr>
      </w:pPr>
    </w:p>
    <w:p w:rsidR="00FF1DD7" w:rsidRPr="005C1585" w:rsidRDefault="00FD325E" w:rsidP="005C1585">
      <w:pPr>
        <w:pStyle w:val="ac"/>
        <w:spacing w:before="0" w:beforeAutospacing="0" w:after="0" w:afterAutospacing="0"/>
        <w:ind w:firstLine="708"/>
        <w:jc w:val="center"/>
        <w:rPr>
          <w:szCs w:val="24"/>
        </w:rPr>
      </w:pPr>
      <w:r w:rsidRPr="005C1585">
        <w:rPr>
          <w:rStyle w:val="aa"/>
          <w:bCs/>
          <w:szCs w:val="24"/>
          <w:lang w:val="ru-RU"/>
        </w:rPr>
        <w:t>2</w:t>
      </w:r>
      <w:r w:rsidR="00FF1DD7" w:rsidRPr="005C1585">
        <w:rPr>
          <w:rStyle w:val="aa"/>
          <w:bCs/>
          <w:szCs w:val="24"/>
          <w:lang w:val="ru-RU"/>
        </w:rPr>
        <w:t xml:space="preserve">. </w:t>
      </w:r>
      <w:r w:rsidRPr="005C1585">
        <w:rPr>
          <w:rStyle w:val="aa"/>
          <w:bCs/>
          <w:szCs w:val="24"/>
          <w:lang w:val="ru-RU"/>
        </w:rPr>
        <w:t>Порядок подготовки заявок на участие в открытом конкурсе</w:t>
      </w:r>
    </w:p>
    <w:p w:rsidR="00FF1DD7" w:rsidRPr="00E12A4C" w:rsidRDefault="00FD325E" w:rsidP="00A60BFD">
      <w:pPr>
        <w:pStyle w:val="ac"/>
        <w:spacing w:before="0" w:beforeAutospacing="0" w:after="0" w:afterAutospacing="0"/>
        <w:ind w:firstLine="708"/>
        <w:rPr>
          <w:szCs w:val="24"/>
        </w:rPr>
      </w:pPr>
      <w:r>
        <w:rPr>
          <w:bCs/>
          <w:szCs w:val="24"/>
        </w:rPr>
        <w:t>2</w:t>
      </w:r>
      <w:r w:rsidR="00FF1DD7" w:rsidRPr="00E12A4C">
        <w:rPr>
          <w:bCs/>
          <w:szCs w:val="24"/>
        </w:rPr>
        <w:t>.1.</w:t>
      </w:r>
      <w:r w:rsidR="00FF1DD7" w:rsidRPr="00E12A4C">
        <w:rPr>
          <w:szCs w:val="24"/>
        </w:rPr>
        <w:t xml:space="preserve"> Открытый конкурс проводится в соответствии с Гражданским кодексом Российской Федерации</w:t>
      </w:r>
      <w:r w:rsidR="005C1585">
        <w:rPr>
          <w:szCs w:val="24"/>
        </w:rPr>
        <w:t>,</w:t>
      </w:r>
      <w:r w:rsidR="002857E8" w:rsidRPr="00E12A4C">
        <w:rPr>
          <w:szCs w:val="24"/>
        </w:rPr>
        <w:t xml:space="preserve"> на основании </w:t>
      </w:r>
      <w:r w:rsidR="005C1585">
        <w:rPr>
          <w:szCs w:val="24"/>
        </w:rPr>
        <w:t>Устава МКУ «</w:t>
      </w:r>
      <w:proofErr w:type="spellStart"/>
      <w:r w:rsidR="005C1585">
        <w:rPr>
          <w:szCs w:val="24"/>
        </w:rPr>
        <w:t>ДСиГХ</w:t>
      </w:r>
      <w:proofErr w:type="spellEnd"/>
      <w:r w:rsidR="005C1585">
        <w:rPr>
          <w:szCs w:val="24"/>
        </w:rPr>
        <w:t xml:space="preserve">» и </w:t>
      </w:r>
      <w:r>
        <w:rPr>
          <w:szCs w:val="24"/>
        </w:rPr>
        <w:t xml:space="preserve">Постановления Администрации </w:t>
      </w:r>
      <w:proofErr w:type="spellStart"/>
      <w:r>
        <w:rPr>
          <w:szCs w:val="24"/>
        </w:rPr>
        <w:t>г</w:t>
      </w:r>
      <w:proofErr w:type="gramStart"/>
      <w:r>
        <w:rPr>
          <w:szCs w:val="24"/>
        </w:rPr>
        <w:t>.В</w:t>
      </w:r>
      <w:proofErr w:type="gramEnd"/>
      <w:r>
        <w:rPr>
          <w:szCs w:val="24"/>
        </w:rPr>
        <w:t>олгодонска</w:t>
      </w:r>
      <w:r w:rsidRPr="007B7FE5">
        <w:rPr>
          <w:szCs w:val="24"/>
        </w:rPr>
        <w:t>№</w:t>
      </w:r>
      <w:proofErr w:type="spellEnd"/>
      <w:r w:rsidRPr="007B7FE5">
        <w:rPr>
          <w:szCs w:val="24"/>
        </w:rPr>
        <w:t xml:space="preserve">  </w:t>
      </w:r>
      <w:r w:rsidR="007B7FE5" w:rsidRPr="007B7FE5">
        <w:rPr>
          <w:szCs w:val="24"/>
        </w:rPr>
        <w:t>795</w:t>
      </w:r>
      <w:r w:rsidRPr="007B7FE5">
        <w:rPr>
          <w:szCs w:val="24"/>
        </w:rPr>
        <w:t xml:space="preserve"> от </w:t>
      </w:r>
      <w:r w:rsidR="007B7FE5" w:rsidRPr="007B7FE5">
        <w:rPr>
          <w:szCs w:val="24"/>
        </w:rPr>
        <w:t xml:space="preserve"> 13.04.2016г</w:t>
      </w:r>
      <w:r w:rsidRPr="007B7FE5">
        <w:rPr>
          <w:szCs w:val="24"/>
        </w:rPr>
        <w:t xml:space="preserve">  «О</w:t>
      </w:r>
      <w:r w:rsidR="007B7FE5">
        <w:rPr>
          <w:szCs w:val="24"/>
        </w:rPr>
        <w:t xml:space="preserve"> наделении  полномочиями муниципального казенного учреждения «Департамент строительства и городского хозяйства».</w:t>
      </w:r>
    </w:p>
    <w:p w:rsidR="00FF1DD7" w:rsidRPr="00E12A4C" w:rsidRDefault="00FD325E" w:rsidP="00A60BFD">
      <w:pPr>
        <w:pStyle w:val="ac"/>
        <w:spacing w:before="0" w:beforeAutospacing="0" w:after="0" w:afterAutospacing="0"/>
        <w:ind w:firstLine="708"/>
        <w:rPr>
          <w:szCs w:val="24"/>
        </w:rPr>
      </w:pPr>
      <w:r>
        <w:rPr>
          <w:rStyle w:val="aa"/>
          <w:b w:val="0"/>
          <w:bCs/>
          <w:szCs w:val="24"/>
          <w:lang w:val="ru-RU"/>
        </w:rPr>
        <w:t>2</w:t>
      </w:r>
      <w:r w:rsidR="00FF1DD7" w:rsidRPr="00E12A4C">
        <w:rPr>
          <w:rStyle w:val="aa"/>
          <w:b w:val="0"/>
          <w:bCs/>
          <w:szCs w:val="24"/>
          <w:lang w:val="ru-RU"/>
        </w:rPr>
        <w:t>.</w:t>
      </w:r>
      <w:r>
        <w:rPr>
          <w:rStyle w:val="aa"/>
          <w:b w:val="0"/>
          <w:bCs/>
          <w:szCs w:val="24"/>
          <w:lang w:val="ru-RU"/>
        </w:rPr>
        <w:t>2</w:t>
      </w:r>
      <w:r w:rsidR="00FF1DD7" w:rsidRPr="00E12A4C">
        <w:rPr>
          <w:rStyle w:val="aa"/>
          <w:b w:val="0"/>
          <w:bCs/>
          <w:szCs w:val="24"/>
          <w:lang w:val="ru-RU"/>
        </w:rPr>
        <w:t>.</w:t>
      </w:r>
      <w:r w:rsidR="00FF1DD7" w:rsidRPr="00E12A4C">
        <w:rPr>
          <w:szCs w:val="24"/>
        </w:rPr>
        <w:t xml:space="preserve"> Для участия в открытом конкурсе Участники должны подготовить и подать заявку на участие в конкурсе в срок, в порядке и на условиях, изложенных в настоящей конкурсной документации.</w:t>
      </w:r>
    </w:p>
    <w:p w:rsidR="00FF1DD7" w:rsidRPr="00E12A4C" w:rsidRDefault="00FD325E" w:rsidP="00A60BFD">
      <w:pPr>
        <w:pStyle w:val="ac"/>
        <w:spacing w:before="0" w:beforeAutospacing="0" w:after="0" w:afterAutospacing="0"/>
        <w:ind w:firstLine="708"/>
        <w:rPr>
          <w:szCs w:val="24"/>
        </w:rPr>
      </w:pPr>
      <w:r>
        <w:rPr>
          <w:rStyle w:val="aa"/>
          <w:b w:val="0"/>
          <w:bCs/>
          <w:szCs w:val="24"/>
          <w:lang w:val="ru-RU"/>
        </w:rPr>
        <w:lastRenderedPageBreak/>
        <w:t>2</w:t>
      </w:r>
      <w:r w:rsidR="00FF1DD7" w:rsidRPr="00E12A4C">
        <w:rPr>
          <w:rStyle w:val="aa"/>
          <w:b w:val="0"/>
          <w:bCs/>
          <w:szCs w:val="24"/>
          <w:lang w:val="ru-RU"/>
        </w:rPr>
        <w:t>.</w:t>
      </w:r>
      <w:r>
        <w:rPr>
          <w:rStyle w:val="aa"/>
          <w:b w:val="0"/>
          <w:bCs/>
          <w:szCs w:val="24"/>
          <w:lang w:val="ru-RU"/>
        </w:rPr>
        <w:t>3</w:t>
      </w:r>
      <w:r w:rsidR="00FF1DD7" w:rsidRPr="00E12A4C">
        <w:rPr>
          <w:rStyle w:val="aa"/>
          <w:b w:val="0"/>
          <w:bCs/>
          <w:szCs w:val="24"/>
          <w:lang w:val="ru-RU"/>
        </w:rPr>
        <w:t>.</w:t>
      </w:r>
      <w:r w:rsidR="005C1585">
        <w:rPr>
          <w:szCs w:val="24"/>
        </w:rPr>
        <w:t>Вскрытие конвертов с зарегистрированными заявками конкурсной комиссией проводится публично, в назначенный день</w:t>
      </w:r>
      <w:proofErr w:type="gramStart"/>
      <w:r w:rsidR="005C1585">
        <w:rPr>
          <w:szCs w:val="24"/>
        </w:rPr>
        <w:t>,в</w:t>
      </w:r>
      <w:proofErr w:type="gramEnd"/>
      <w:r w:rsidR="005C1585">
        <w:rPr>
          <w:szCs w:val="24"/>
        </w:rPr>
        <w:t>ремя и месте указанные в Информационной карте Конкурса.</w:t>
      </w:r>
    </w:p>
    <w:p w:rsidR="00FF1DD7" w:rsidRPr="00E12A4C" w:rsidRDefault="007B7FE5" w:rsidP="00A60BFD">
      <w:pPr>
        <w:pStyle w:val="ac"/>
        <w:spacing w:before="0" w:beforeAutospacing="0" w:after="0" w:afterAutospacing="0"/>
        <w:ind w:firstLine="708"/>
        <w:rPr>
          <w:szCs w:val="24"/>
        </w:rPr>
      </w:pPr>
      <w:r>
        <w:rPr>
          <w:rStyle w:val="aa"/>
          <w:b w:val="0"/>
          <w:bCs/>
          <w:szCs w:val="24"/>
          <w:lang w:val="ru-RU"/>
        </w:rPr>
        <w:t>2.4</w:t>
      </w:r>
      <w:r w:rsidR="00FF1DD7" w:rsidRPr="00E12A4C">
        <w:rPr>
          <w:rStyle w:val="aa"/>
          <w:b w:val="0"/>
          <w:bCs/>
          <w:szCs w:val="24"/>
          <w:lang w:val="ru-RU"/>
        </w:rPr>
        <w:t>.</w:t>
      </w:r>
      <w:r w:rsidR="00FF1DD7" w:rsidRPr="00E12A4C">
        <w:rPr>
          <w:szCs w:val="24"/>
        </w:rPr>
        <w:t xml:space="preserve"> Конкурсная комиссия рассмотрит заявки на участие в открытом конкурсе в порядке, установленном в пункте 17 настоящей конкурсной документации, осуществит оценку и сопоставление заявок на участие в открытом конкурсе в порядке, установленном в пункте18 настоящей конкурсной документации.</w:t>
      </w:r>
    </w:p>
    <w:p w:rsidR="00FF1DD7" w:rsidRPr="00E12A4C" w:rsidRDefault="007B7FE5" w:rsidP="00A60BFD">
      <w:pPr>
        <w:pStyle w:val="ac"/>
        <w:spacing w:before="0" w:beforeAutospacing="0" w:after="0" w:afterAutospacing="0"/>
        <w:ind w:firstLine="708"/>
        <w:rPr>
          <w:szCs w:val="24"/>
        </w:rPr>
      </w:pPr>
      <w:r>
        <w:rPr>
          <w:rStyle w:val="aa"/>
          <w:b w:val="0"/>
          <w:bCs/>
          <w:szCs w:val="24"/>
          <w:lang w:val="ru-RU"/>
        </w:rPr>
        <w:t>2</w:t>
      </w:r>
      <w:r w:rsidR="00FF1DD7" w:rsidRPr="00E12A4C">
        <w:rPr>
          <w:rStyle w:val="aa"/>
          <w:b w:val="0"/>
          <w:bCs/>
          <w:szCs w:val="24"/>
          <w:lang w:val="ru-RU"/>
        </w:rPr>
        <w:t>.</w:t>
      </w:r>
      <w:r>
        <w:rPr>
          <w:rStyle w:val="aa"/>
          <w:b w:val="0"/>
          <w:bCs/>
          <w:szCs w:val="24"/>
          <w:lang w:val="ru-RU"/>
        </w:rPr>
        <w:t>5</w:t>
      </w:r>
      <w:r w:rsidR="00FF1DD7" w:rsidRPr="00E12A4C">
        <w:rPr>
          <w:rStyle w:val="aa"/>
          <w:b w:val="0"/>
          <w:bCs/>
          <w:szCs w:val="24"/>
          <w:lang w:val="ru-RU"/>
        </w:rPr>
        <w:t>.</w:t>
      </w:r>
      <w:r w:rsidR="00FF1DD7" w:rsidRPr="00E12A4C">
        <w:rPr>
          <w:szCs w:val="24"/>
        </w:rPr>
        <w:t xml:space="preserve"> По результатам оценки и сопоставления заявок на участие в открытом конкурсе Организатор конкурса заключит договор в порядке и на условиях, установленных в пункте 19 настоящей конкурсной документации.</w:t>
      </w:r>
    </w:p>
    <w:p w:rsidR="00FF1DD7" w:rsidRPr="00E12A4C" w:rsidRDefault="007B7FE5" w:rsidP="00A60BFD">
      <w:pPr>
        <w:pStyle w:val="ac"/>
        <w:spacing w:before="0" w:beforeAutospacing="0" w:after="0" w:afterAutospacing="0"/>
        <w:ind w:firstLine="708"/>
        <w:rPr>
          <w:szCs w:val="24"/>
        </w:rPr>
      </w:pPr>
      <w:r>
        <w:rPr>
          <w:rStyle w:val="aa"/>
          <w:b w:val="0"/>
          <w:bCs/>
          <w:szCs w:val="24"/>
          <w:lang w:val="ru-RU"/>
        </w:rPr>
        <w:t>2</w:t>
      </w:r>
      <w:r w:rsidR="00FF1DD7" w:rsidRPr="00E12A4C">
        <w:rPr>
          <w:rStyle w:val="aa"/>
          <w:b w:val="0"/>
          <w:bCs/>
          <w:szCs w:val="24"/>
          <w:lang w:val="ru-RU"/>
        </w:rPr>
        <w:t>.</w:t>
      </w:r>
      <w:r>
        <w:rPr>
          <w:rStyle w:val="aa"/>
          <w:b w:val="0"/>
          <w:bCs/>
          <w:szCs w:val="24"/>
          <w:lang w:val="ru-RU"/>
        </w:rPr>
        <w:t>6</w:t>
      </w:r>
      <w:r w:rsidR="00FF1DD7" w:rsidRPr="00E12A4C">
        <w:rPr>
          <w:rStyle w:val="aa"/>
          <w:b w:val="0"/>
          <w:bCs/>
          <w:szCs w:val="24"/>
          <w:lang w:val="ru-RU"/>
        </w:rPr>
        <w:t>.</w:t>
      </w:r>
      <w:r w:rsidR="00FF1DD7" w:rsidRPr="00E12A4C">
        <w:rPr>
          <w:szCs w:val="24"/>
        </w:rPr>
        <w:t xml:space="preserve"> Участник открытого  конкурса несет все расходы, связанные с подготовкой и подачей своей заявки на участие в открытом конкурсе.</w:t>
      </w:r>
    </w:p>
    <w:p w:rsidR="00FF1DD7" w:rsidRPr="00E12A4C" w:rsidRDefault="00FF1DD7" w:rsidP="00FF1DD7">
      <w:pPr>
        <w:pStyle w:val="ac"/>
        <w:spacing w:before="0" w:beforeAutospacing="0" w:after="0" w:afterAutospacing="0"/>
        <w:rPr>
          <w:rStyle w:val="aa"/>
          <w:b w:val="0"/>
          <w:bCs/>
          <w:szCs w:val="24"/>
          <w:lang w:val="ru-RU"/>
        </w:rPr>
      </w:pPr>
    </w:p>
    <w:p w:rsidR="00FF1DD7" w:rsidRPr="005C1585" w:rsidRDefault="007B7FE5" w:rsidP="007B7FE5">
      <w:pPr>
        <w:pStyle w:val="ac"/>
        <w:spacing w:before="0" w:beforeAutospacing="0" w:after="0" w:afterAutospacing="0"/>
        <w:ind w:firstLine="708"/>
        <w:jc w:val="center"/>
        <w:rPr>
          <w:szCs w:val="24"/>
        </w:rPr>
      </w:pPr>
      <w:r w:rsidRPr="005C1585">
        <w:rPr>
          <w:rStyle w:val="aa"/>
          <w:bCs/>
          <w:szCs w:val="24"/>
          <w:lang w:val="ru-RU"/>
        </w:rPr>
        <w:t>3</w:t>
      </w:r>
      <w:r w:rsidR="00FF1DD7" w:rsidRPr="005C1585">
        <w:rPr>
          <w:rStyle w:val="aa"/>
          <w:bCs/>
          <w:szCs w:val="24"/>
          <w:lang w:val="ru-RU"/>
        </w:rPr>
        <w:t>. Запрет подачи на конкурс нескольких заявок на участие в Конкурсе</w:t>
      </w:r>
    </w:p>
    <w:p w:rsidR="00FF1DD7" w:rsidRPr="00E12A4C" w:rsidRDefault="007B7FE5" w:rsidP="00A60BFD">
      <w:pPr>
        <w:autoSpaceDE w:val="0"/>
        <w:autoSpaceDN w:val="0"/>
        <w:adjustRightInd w:val="0"/>
        <w:ind w:firstLine="708"/>
        <w:jc w:val="both"/>
      </w:pPr>
      <w:r>
        <w:rPr>
          <w:rStyle w:val="aa"/>
          <w:b w:val="0"/>
          <w:bCs/>
          <w:lang w:val="ru-RU"/>
        </w:rPr>
        <w:t>3</w:t>
      </w:r>
      <w:r w:rsidR="00FF1DD7" w:rsidRPr="00E12A4C">
        <w:rPr>
          <w:rStyle w:val="aa"/>
          <w:b w:val="0"/>
          <w:bCs/>
          <w:lang w:val="ru-RU"/>
        </w:rPr>
        <w:t>.1.</w:t>
      </w:r>
      <w:r w:rsidR="00FF1DD7" w:rsidRPr="00E12A4C">
        <w:t xml:space="preserve"> Участник конкурса вправе подать только одну заявку на участие в конкурсе</w:t>
      </w:r>
      <w:r w:rsidR="005C1585">
        <w:t>.</w:t>
      </w:r>
    </w:p>
    <w:p w:rsidR="00FF1DD7" w:rsidRPr="00E12A4C" w:rsidRDefault="00FF1DD7" w:rsidP="00FF1DD7">
      <w:pPr>
        <w:pStyle w:val="ac"/>
        <w:spacing w:before="0" w:beforeAutospacing="0" w:after="0" w:afterAutospacing="0"/>
        <w:rPr>
          <w:rStyle w:val="aa"/>
          <w:b w:val="0"/>
          <w:bCs/>
          <w:szCs w:val="24"/>
          <w:lang w:val="ru-RU"/>
        </w:rPr>
      </w:pPr>
    </w:p>
    <w:p w:rsidR="00FF1DD7" w:rsidRPr="00E12A4C" w:rsidRDefault="007B7FE5" w:rsidP="007B7FE5">
      <w:pPr>
        <w:pStyle w:val="ac"/>
        <w:spacing w:before="0" w:beforeAutospacing="0" w:after="0" w:afterAutospacing="0"/>
        <w:ind w:firstLine="708"/>
        <w:jc w:val="center"/>
        <w:rPr>
          <w:szCs w:val="24"/>
        </w:rPr>
      </w:pPr>
      <w:r w:rsidRPr="005C1585">
        <w:rPr>
          <w:rStyle w:val="aa"/>
          <w:bCs/>
          <w:szCs w:val="24"/>
          <w:lang w:val="ru-RU"/>
        </w:rPr>
        <w:t>4.</w:t>
      </w:r>
      <w:r w:rsidR="00FF1DD7" w:rsidRPr="005C1585">
        <w:rPr>
          <w:rStyle w:val="aa"/>
          <w:bCs/>
          <w:szCs w:val="24"/>
          <w:lang w:val="ru-RU"/>
        </w:rPr>
        <w:t xml:space="preserve"> Порядок внесения изменений в </w:t>
      </w:r>
      <w:r w:rsidRPr="005C1585">
        <w:rPr>
          <w:rStyle w:val="aa"/>
          <w:bCs/>
          <w:szCs w:val="24"/>
          <w:lang w:val="ru-RU"/>
        </w:rPr>
        <w:t>конкурсную документацию</w:t>
      </w:r>
    </w:p>
    <w:p w:rsidR="00FF1DD7" w:rsidRPr="00E12A4C" w:rsidRDefault="007B7FE5" w:rsidP="00A60BFD">
      <w:pPr>
        <w:autoSpaceDE w:val="0"/>
        <w:autoSpaceDN w:val="0"/>
        <w:adjustRightInd w:val="0"/>
        <w:ind w:firstLine="708"/>
        <w:jc w:val="both"/>
        <w:rPr>
          <w:color w:val="000000"/>
        </w:rPr>
      </w:pPr>
      <w:r>
        <w:rPr>
          <w:rStyle w:val="aa"/>
          <w:b w:val="0"/>
          <w:bCs/>
          <w:lang w:val="ru-RU"/>
        </w:rPr>
        <w:t>4</w:t>
      </w:r>
      <w:r w:rsidR="00FF1DD7" w:rsidRPr="00E12A4C">
        <w:rPr>
          <w:rStyle w:val="aa"/>
          <w:b w:val="0"/>
          <w:bCs/>
          <w:lang w:val="ru-RU"/>
        </w:rPr>
        <w:t>.1.</w:t>
      </w:r>
      <w:r w:rsidR="00FF1DD7" w:rsidRPr="00E12A4C">
        <w:rPr>
          <w:color w:val="000000"/>
        </w:rPr>
        <w:t xml:space="preserve">Внесение изменений в извещение и конкурсную документацию допускается не позднее, чем за пять дней до даты окончания подачи заявок на участие в открытом конкурсе. В течение одного дня со дня принятия решения о внесении изменений в конкурсную документацию такие изменения размещаются организатором открытого конкурса на официальном сайте и в течение двух рабочих дней направляются заказными письмами или в форме электронных документов всем соискателям, которым была представлена конкурсная документация в печатной форме. При этом срок подачи заявок на участие в открытом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w:t>
      </w:r>
      <w:r w:rsidR="001A2674">
        <w:rPr>
          <w:color w:val="000000"/>
        </w:rPr>
        <w:t>тридцать</w:t>
      </w:r>
      <w:bookmarkStart w:id="0" w:name="_GoBack"/>
      <w:bookmarkEnd w:id="0"/>
      <w:r w:rsidR="00FF1DD7" w:rsidRPr="00E12A4C">
        <w:rPr>
          <w:color w:val="000000"/>
        </w:rPr>
        <w:t xml:space="preserve"> дней.</w:t>
      </w:r>
    </w:p>
    <w:p w:rsidR="00FF1DD7" w:rsidRPr="00E12A4C" w:rsidRDefault="007B7FE5" w:rsidP="007B7FE5">
      <w:pPr>
        <w:autoSpaceDE w:val="0"/>
        <w:autoSpaceDN w:val="0"/>
        <w:adjustRightInd w:val="0"/>
        <w:ind w:firstLine="709"/>
        <w:jc w:val="both"/>
      </w:pPr>
      <w:r>
        <w:t>4</w:t>
      </w:r>
      <w:r w:rsidR="00FF1DD7" w:rsidRPr="00E12A4C">
        <w:t xml:space="preserve">.2. Изменение параметров остановочных комплексов,  указанных в конкурсной документации, не допускается. </w:t>
      </w:r>
    </w:p>
    <w:p w:rsidR="00FF1DD7" w:rsidRPr="005C1585" w:rsidRDefault="007B7FE5" w:rsidP="007B7FE5">
      <w:pPr>
        <w:tabs>
          <w:tab w:val="left" w:pos="3919"/>
        </w:tabs>
        <w:autoSpaceDE w:val="0"/>
        <w:autoSpaceDN w:val="0"/>
        <w:adjustRightInd w:val="0"/>
        <w:jc w:val="center"/>
        <w:rPr>
          <w:b/>
        </w:rPr>
      </w:pPr>
      <w:r w:rsidRPr="005C1585">
        <w:rPr>
          <w:b/>
        </w:rPr>
        <w:t xml:space="preserve">5. Права и обязанности </w:t>
      </w:r>
    </w:p>
    <w:p w:rsidR="007B7FE5" w:rsidRDefault="007B7FE5" w:rsidP="00A60BFD">
      <w:pPr>
        <w:pStyle w:val="ac"/>
        <w:spacing w:before="0" w:beforeAutospacing="0" w:after="0" w:afterAutospacing="0"/>
        <w:ind w:firstLine="708"/>
        <w:rPr>
          <w:rStyle w:val="aa"/>
          <w:b w:val="0"/>
          <w:bCs/>
          <w:szCs w:val="24"/>
          <w:lang w:val="ru-RU"/>
        </w:rPr>
      </w:pPr>
      <w:r>
        <w:rPr>
          <w:rStyle w:val="aa"/>
          <w:b w:val="0"/>
          <w:bCs/>
          <w:szCs w:val="24"/>
          <w:lang w:val="ru-RU"/>
        </w:rPr>
        <w:t>5. Права</w:t>
      </w:r>
      <w:r w:rsidR="00FF1DD7" w:rsidRPr="00E12A4C">
        <w:rPr>
          <w:rStyle w:val="aa"/>
          <w:b w:val="0"/>
          <w:bCs/>
          <w:szCs w:val="24"/>
          <w:lang w:val="ru-RU"/>
        </w:rPr>
        <w:t xml:space="preserve"> Организатора конкурса</w:t>
      </w:r>
      <w:r>
        <w:rPr>
          <w:rStyle w:val="aa"/>
          <w:b w:val="0"/>
          <w:bCs/>
          <w:szCs w:val="24"/>
          <w:lang w:val="ru-RU"/>
        </w:rPr>
        <w:t>:</w:t>
      </w:r>
    </w:p>
    <w:p w:rsidR="00ED0EB8" w:rsidRPr="007B7FE5" w:rsidRDefault="007B7FE5" w:rsidP="007B7FE5">
      <w:pPr>
        <w:pStyle w:val="ac"/>
        <w:spacing w:before="0" w:beforeAutospacing="0" w:after="0" w:afterAutospacing="0"/>
        <w:ind w:firstLine="708"/>
        <w:rPr>
          <w:rStyle w:val="aa"/>
          <w:b w:val="0"/>
          <w:szCs w:val="24"/>
          <w:lang w:val="ru-RU" w:eastAsia="ru-RU"/>
        </w:rPr>
      </w:pPr>
      <w:r>
        <w:rPr>
          <w:rStyle w:val="aa"/>
          <w:b w:val="0"/>
          <w:bCs/>
          <w:szCs w:val="24"/>
          <w:lang w:val="ru-RU"/>
        </w:rPr>
        <w:t>5</w:t>
      </w:r>
      <w:r w:rsidR="00FF1DD7" w:rsidRPr="00E12A4C">
        <w:rPr>
          <w:rStyle w:val="aa"/>
          <w:b w:val="0"/>
          <w:bCs/>
          <w:szCs w:val="24"/>
          <w:lang w:val="ru-RU"/>
        </w:rPr>
        <w:t>.1.</w:t>
      </w:r>
      <w:r w:rsidR="00990855">
        <w:rPr>
          <w:rStyle w:val="aa"/>
          <w:b w:val="0"/>
          <w:bCs/>
          <w:szCs w:val="24"/>
          <w:lang w:val="ru-RU"/>
        </w:rPr>
        <w:t>1.</w:t>
      </w:r>
      <w:r w:rsidR="00FF1DD7" w:rsidRPr="00E12A4C">
        <w:rPr>
          <w:szCs w:val="24"/>
        </w:rPr>
        <w:t xml:space="preserve"> Организатор конкурса оставляет за собой право принимать или отклонять любые заявки на участие в Конкурсе в соответствии с настоящей конкурсной документацией, не неся при этом никакой ответственности перед Участниками Конкурса, которым такое </w:t>
      </w:r>
      <w:r>
        <w:rPr>
          <w:szCs w:val="24"/>
        </w:rPr>
        <w:t>действие может принести убытки.</w:t>
      </w:r>
    </w:p>
    <w:p w:rsidR="00990855" w:rsidRDefault="007B7FE5" w:rsidP="00A60BFD">
      <w:pPr>
        <w:autoSpaceDE w:val="0"/>
        <w:autoSpaceDN w:val="0"/>
        <w:adjustRightInd w:val="0"/>
        <w:ind w:firstLine="708"/>
        <w:jc w:val="both"/>
      </w:pPr>
      <w:r>
        <w:rPr>
          <w:rStyle w:val="aa"/>
          <w:b w:val="0"/>
          <w:bCs/>
          <w:lang w:val="ru-RU"/>
        </w:rPr>
        <w:t>5.2</w:t>
      </w:r>
      <w:r w:rsidR="00FF1DD7" w:rsidRPr="00E12A4C">
        <w:rPr>
          <w:rStyle w:val="aa"/>
          <w:b w:val="0"/>
          <w:bCs/>
          <w:lang w:val="ru-RU"/>
        </w:rPr>
        <w:t>.</w:t>
      </w:r>
      <w:r w:rsidR="00990855">
        <w:t xml:space="preserve"> Организатор конкурса вправе:</w:t>
      </w:r>
    </w:p>
    <w:p w:rsidR="00FF1DD7" w:rsidRDefault="00990855" w:rsidP="00A60BFD">
      <w:pPr>
        <w:autoSpaceDE w:val="0"/>
        <w:autoSpaceDN w:val="0"/>
        <w:adjustRightInd w:val="0"/>
        <w:ind w:firstLine="708"/>
        <w:jc w:val="both"/>
      </w:pPr>
      <w:r>
        <w:t>5.2.1. О</w:t>
      </w:r>
      <w:r w:rsidR="00FF1DD7" w:rsidRPr="00E12A4C">
        <w:t>тказаться от проведения конкурса не позднее</w:t>
      </w:r>
      <w:r w:rsidR="00ED0EB8" w:rsidRPr="00E12A4C">
        <w:t>,</w:t>
      </w:r>
      <w:r w:rsidR="00FF1DD7" w:rsidRPr="00E12A4C">
        <w:t xml:space="preserve"> чем за пятнадцать дней до даты окончания срока подачи заявок на участие в конкурсе. Извещение об отказе от проведения конкурса размещается </w:t>
      </w:r>
      <w:proofErr w:type="gramStart"/>
      <w:r w:rsidR="00FF1DD7" w:rsidRPr="00E12A4C">
        <w:t>на официальном сайте в течение одного дня с даты принятия решения об отказе от проведения</w:t>
      </w:r>
      <w:proofErr w:type="gramEnd"/>
      <w:r w:rsidR="00FF1DD7" w:rsidRPr="00E12A4C">
        <w:t xml:space="preserve"> конкурса. В течение двух рабочих дней </w:t>
      </w:r>
      <w:proofErr w:type="gramStart"/>
      <w:r w:rsidR="00FF1DD7" w:rsidRPr="00E12A4C">
        <w:t>с даты принятия</w:t>
      </w:r>
      <w:proofErr w:type="gramEnd"/>
      <w:r w:rsidR="00FF1DD7" w:rsidRPr="00E12A4C">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обеспечении заявки, организатор конкурса возвращает заявителям денежные средства, внесенные в качестве обеспечения заявки, в течение пяти рабочих дней </w:t>
      </w:r>
      <w:proofErr w:type="gramStart"/>
      <w:r w:rsidR="00FF1DD7" w:rsidRPr="00E12A4C">
        <w:t>с даты принятия</w:t>
      </w:r>
      <w:proofErr w:type="gramEnd"/>
      <w:r w:rsidR="00FF1DD7" w:rsidRPr="00E12A4C">
        <w:t xml:space="preserve"> решения об отказе от проведения конкурса.</w:t>
      </w:r>
    </w:p>
    <w:p w:rsidR="00990855" w:rsidRDefault="00990855" w:rsidP="00A60BFD">
      <w:pPr>
        <w:autoSpaceDE w:val="0"/>
        <w:autoSpaceDN w:val="0"/>
        <w:adjustRightInd w:val="0"/>
        <w:ind w:firstLine="708"/>
        <w:jc w:val="both"/>
      </w:pPr>
      <w:r>
        <w:t>5.3. Претендент вправе:</w:t>
      </w:r>
    </w:p>
    <w:p w:rsidR="00990855" w:rsidRPr="00E12A4C" w:rsidRDefault="00990855" w:rsidP="00990855">
      <w:pPr>
        <w:autoSpaceDE w:val="0"/>
        <w:autoSpaceDN w:val="0"/>
        <w:adjustRightInd w:val="0"/>
        <w:ind w:firstLine="708"/>
        <w:jc w:val="both"/>
        <w:rPr>
          <w:color w:val="000000"/>
        </w:rPr>
      </w:pPr>
      <w:r>
        <w:t xml:space="preserve">5.3.1. </w:t>
      </w:r>
      <w:r>
        <w:rPr>
          <w:color w:val="000000"/>
        </w:rPr>
        <w:t>И</w:t>
      </w:r>
      <w:r w:rsidRPr="00E12A4C">
        <w:rPr>
          <w:color w:val="000000"/>
        </w:rPr>
        <w:t xml:space="preserve">зменить или отозвать заявку </w:t>
      </w:r>
      <w:proofErr w:type="gramStart"/>
      <w:r w:rsidRPr="00E12A4C">
        <w:rPr>
          <w:color w:val="000000"/>
        </w:rPr>
        <w:t>на участие в открытом конкурсе в любое время до момента вскрытия конкурсной комиссией конвертов с заявками</w:t>
      </w:r>
      <w:proofErr w:type="gramEnd"/>
      <w:r w:rsidRPr="00E12A4C">
        <w:rPr>
          <w:color w:val="000000"/>
        </w:rPr>
        <w:t xml:space="preserve"> на участие в открытом конкурсе. </w:t>
      </w:r>
    </w:p>
    <w:p w:rsidR="00FF1DD7" w:rsidRPr="00E12A4C" w:rsidRDefault="00FF1DD7" w:rsidP="00FF1DD7">
      <w:pPr>
        <w:pStyle w:val="ac"/>
        <w:spacing w:before="0" w:beforeAutospacing="0" w:after="0" w:afterAutospacing="0"/>
        <w:rPr>
          <w:szCs w:val="24"/>
        </w:rPr>
      </w:pPr>
    </w:p>
    <w:p w:rsidR="00FF1DD7" w:rsidRPr="005C1585" w:rsidRDefault="00FF1DD7" w:rsidP="007B7FE5">
      <w:pPr>
        <w:pStyle w:val="ac"/>
        <w:spacing w:before="0" w:beforeAutospacing="0" w:after="0" w:afterAutospacing="0"/>
        <w:ind w:firstLine="708"/>
        <w:jc w:val="center"/>
        <w:rPr>
          <w:szCs w:val="24"/>
        </w:rPr>
      </w:pPr>
      <w:r w:rsidRPr="005C1585">
        <w:rPr>
          <w:rStyle w:val="aa"/>
          <w:bCs/>
          <w:szCs w:val="24"/>
          <w:lang w:val="ru-RU"/>
        </w:rPr>
        <w:t>6. Соблюдение конфиденциальности</w:t>
      </w:r>
    </w:p>
    <w:p w:rsidR="00FF1DD7" w:rsidRPr="00E12A4C" w:rsidRDefault="00FF1DD7" w:rsidP="00A60BFD">
      <w:pPr>
        <w:autoSpaceDE w:val="0"/>
        <w:autoSpaceDN w:val="0"/>
        <w:adjustRightInd w:val="0"/>
        <w:ind w:firstLine="708"/>
        <w:jc w:val="both"/>
      </w:pPr>
      <w:r w:rsidRPr="00E12A4C">
        <w:rPr>
          <w:rStyle w:val="aa"/>
          <w:b w:val="0"/>
          <w:bCs/>
          <w:lang w:val="ru-RU"/>
        </w:rPr>
        <w:t>6.1.</w:t>
      </w:r>
      <w:r w:rsidRPr="00E12A4C">
        <w:t xml:space="preserve"> Участники конкурса и Организатор конкурса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w:t>
      </w:r>
      <w:r w:rsidRPr="00E12A4C">
        <w:lastRenderedPageBreak/>
        <w:t>заявками на участие в конкурсе, не вправе допускать повреждение таких конвертов и заявок до момента их вскрытия.</w:t>
      </w:r>
    </w:p>
    <w:p w:rsidR="00FF1DD7" w:rsidRPr="00E12A4C" w:rsidRDefault="00FF1DD7" w:rsidP="00FF1DD7">
      <w:pPr>
        <w:autoSpaceDE w:val="0"/>
        <w:autoSpaceDN w:val="0"/>
        <w:adjustRightInd w:val="0"/>
        <w:jc w:val="both"/>
      </w:pPr>
    </w:p>
    <w:p w:rsidR="00FF1DD7" w:rsidRPr="005C1585" w:rsidRDefault="00990855" w:rsidP="00990855">
      <w:pPr>
        <w:pStyle w:val="ac"/>
        <w:spacing w:before="0" w:beforeAutospacing="0" w:after="0" w:afterAutospacing="0"/>
        <w:ind w:firstLine="708"/>
        <w:jc w:val="center"/>
        <w:rPr>
          <w:szCs w:val="24"/>
        </w:rPr>
      </w:pPr>
      <w:r w:rsidRPr="005C1585">
        <w:rPr>
          <w:rStyle w:val="aa"/>
          <w:bCs/>
          <w:szCs w:val="24"/>
          <w:lang w:val="ru-RU"/>
        </w:rPr>
        <w:t>7</w:t>
      </w:r>
      <w:r w:rsidR="00FF1DD7" w:rsidRPr="005C1585">
        <w:rPr>
          <w:rStyle w:val="aa"/>
          <w:bCs/>
          <w:szCs w:val="24"/>
          <w:lang w:val="ru-RU"/>
        </w:rPr>
        <w:t>. Разрешение споров</w:t>
      </w:r>
    </w:p>
    <w:p w:rsidR="00FF1DD7" w:rsidRPr="00E12A4C" w:rsidRDefault="00990855" w:rsidP="00A60BFD">
      <w:pPr>
        <w:autoSpaceDE w:val="0"/>
        <w:autoSpaceDN w:val="0"/>
        <w:adjustRightInd w:val="0"/>
        <w:ind w:firstLine="708"/>
        <w:jc w:val="both"/>
      </w:pPr>
      <w:r>
        <w:rPr>
          <w:rStyle w:val="aa"/>
          <w:b w:val="0"/>
          <w:bCs/>
          <w:lang w:val="ru-RU"/>
        </w:rPr>
        <w:t>7</w:t>
      </w:r>
      <w:r w:rsidR="00FF1DD7" w:rsidRPr="00E12A4C">
        <w:rPr>
          <w:rStyle w:val="aa"/>
          <w:b w:val="0"/>
          <w:bCs/>
          <w:lang w:val="ru-RU"/>
        </w:rPr>
        <w:t>.1.</w:t>
      </w:r>
      <w:r w:rsidR="00FF1DD7" w:rsidRPr="00E12A4C">
        <w:t xml:space="preserve"> Участник конкурса на право заключения договора на установку и эксплуатацию остановочных комплексов, несогласный с решением или действиями организатора конкурса или конкурсной комиссии, вправе обжаловать их в судебном порядке.</w:t>
      </w:r>
    </w:p>
    <w:p w:rsidR="00FF1DD7" w:rsidRPr="00E12A4C" w:rsidRDefault="00990855" w:rsidP="00A60BFD">
      <w:pPr>
        <w:autoSpaceDE w:val="0"/>
        <w:autoSpaceDN w:val="0"/>
        <w:adjustRightInd w:val="0"/>
        <w:ind w:firstLine="708"/>
        <w:jc w:val="both"/>
      </w:pPr>
      <w:r>
        <w:t>7</w:t>
      </w:r>
      <w:r w:rsidR="00FF1DD7" w:rsidRPr="00E12A4C">
        <w:t>.2. Споры, связанные с признанием результатов конкурса на право заключения договора на установку и эксплуатацию остановочных комплексов недействительными, рассматриваются по искам заинтересованных лиц в установленном законом порядке.</w:t>
      </w:r>
    </w:p>
    <w:p w:rsidR="00FF1DD7" w:rsidRPr="00E12A4C" w:rsidRDefault="00FF1DD7" w:rsidP="00FF1DD7"/>
    <w:p w:rsidR="00FF1DD7" w:rsidRPr="005C1585" w:rsidRDefault="00990855" w:rsidP="00990855">
      <w:pPr>
        <w:pStyle w:val="ac"/>
        <w:spacing w:before="0" w:beforeAutospacing="0" w:after="0" w:afterAutospacing="0"/>
        <w:ind w:firstLine="708"/>
        <w:jc w:val="center"/>
        <w:rPr>
          <w:szCs w:val="24"/>
        </w:rPr>
      </w:pPr>
      <w:r w:rsidRPr="005C1585">
        <w:rPr>
          <w:rStyle w:val="aa"/>
          <w:bCs/>
          <w:szCs w:val="24"/>
          <w:lang w:val="ru-RU"/>
        </w:rPr>
        <w:t>8</w:t>
      </w:r>
      <w:r w:rsidR="00FF1DD7" w:rsidRPr="005C1585">
        <w:rPr>
          <w:rStyle w:val="aa"/>
          <w:bCs/>
          <w:szCs w:val="24"/>
          <w:lang w:val="ru-RU"/>
        </w:rPr>
        <w:t>. Обязательные требования к Участникам конкурса</w:t>
      </w:r>
    </w:p>
    <w:p w:rsidR="00FF1DD7" w:rsidRPr="00E12A4C" w:rsidRDefault="00990855" w:rsidP="00A60BFD">
      <w:pPr>
        <w:autoSpaceDE w:val="0"/>
        <w:autoSpaceDN w:val="0"/>
        <w:adjustRightInd w:val="0"/>
        <w:ind w:firstLine="708"/>
        <w:jc w:val="both"/>
      </w:pPr>
      <w:r>
        <w:t>8</w:t>
      </w:r>
      <w:r w:rsidR="00FF1DD7" w:rsidRPr="00E12A4C">
        <w:t>.1. При проведении открытого конкурса устанавливаются следующие обязательные требования к Участникам конкурса:</w:t>
      </w:r>
    </w:p>
    <w:p w:rsidR="00FF1DD7" w:rsidRPr="00E12A4C" w:rsidRDefault="00990855" w:rsidP="00A60BFD">
      <w:pPr>
        <w:autoSpaceDE w:val="0"/>
        <w:autoSpaceDN w:val="0"/>
        <w:adjustRightInd w:val="0"/>
        <w:ind w:firstLine="708"/>
        <w:jc w:val="both"/>
      </w:pPr>
      <w:r>
        <w:t>8</w:t>
      </w:r>
      <w:r w:rsidR="00FF1DD7" w:rsidRPr="00E12A4C">
        <w:t xml:space="preserve">.1.1.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w:t>
      </w:r>
      <w:proofErr w:type="gramStart"/>
      <w:r>
        <w:t>несостоятельным</w:t>
      </w:r>
      <w:proofErr w:type="gramEnd"/>
      <w:r w:rsidR="00FF1DD7" w:rsidRPr="00E12A4C">
        <w:t xml:space="preserve"> и об открытии конкурсного производства;</w:t>
      </w:r>
    </w:p>
    <w:p w:rsidR="00FF1DD7" w:rsidRPr="00E12A4C" w:rsidRDefault="00990855" w:rsidP="00A60BFD">
      <w:pPr>
        <w:autoSpaceDE w:val="0"/>
        <w:autoSpaceDN w:val="0"/>
        <w:adjustRightInd w:val="0"/>
        <w:ind w:firstLine="708"/>
        <w:jc w:val="both"/>
      </w:pPr>
      <w:r>
        <w:t>8</w:t>
      </w:r>
      <w:r w:rsidR="00FF1DD7" w:rsidRPr="00E12A4C">
        <w:t xml:space="preserve">.1.2. не приостановление деятельности Участника конкурса в порядке, предусмотренном Кодексом Российской Федерации об административных правонарушениях, на </w:t>
      </w:r>
      <w:r>
        <w:t>дату</w:t>
      </w:r>
      <w:r w:rsidR="00FF1DD7" w:rsidRPr="00E12A4C">
        <w:t xml:space="preserve"> подачи заявки на участие в конкурсе;</w:t>
      </w:r>
    </w:p>
    <w:p w:rsidR="00FF1DD7" w:rsidRPr="00E12A4C" w:rsidRDefault="00990855" w:rsidP="00A60BFD">
      <w:pPr>
        <w:autoSpaceDE w:val="0"/>
        <w:autoSpaceDN w:val="0"/>
        <w:adjustRightInd w:val="0"/>
        <w:ind w:firstLine="708"/>
        <w:jc w:val="both"/>
        <w:rPr>
          <w:color w:val="000000"/>
        </w:rPr>
      </w:pPr>
      <w:r>
        <w:t>8</w:t>
      </w:r>
      <w:r w:rsidR="00FF1DD7" w:rsidRPr="00E12A4C">
        <w:t xml:space="preserve">.1.3. </w:t>
      </w:r>
      <w:r w:rsidR="00FF1DD7" w:rsidRPr="00E12A4C">
        <w:rPr>
          <w:color w:val="000000"/>
        </w:rPr>
        <w:t xml:space="preserve">отсутствие у претендента на участие в открытом конкурсе задолженности по ранее заключенным договорам на установку и эксплуатацию остановочных комплексов  на территории города </w:t>
      </w:r>
      <w:r w:rsidR="00CD1FFE" w:rsidRPr="00E12A4C">
        <w:rPr>
          <w:color w:val="000000"/>
        </w:rPr>
        <w:t>Волгодонска</w:t>
      </w:r>
      <w:r w:rsidR="00FF1DD7" w:rsidRPr="00E12A4C">
        <w:rPr>
          <w:color w:val="000000"/>
        </w:rPr>
        <w:t xml:space="preserve"> за предыдущий период на момент подачи заявки;</w:t>
      </w:r>
    </w:p>
    <w:p w:rsidR="00FF1DD7" w:rsidRPr="00E12A4C" w:rsidRDefault="00990855" w:rsidP="00CD1FFE">
      <w:pPr>
        <w:autoSpaceDE w:val="0"/>
        <w:autoSpaceDN w:val="0"/>
        <w:adjustRightInd w:val="0"/>
        <w:ind w:firstLine="708"/>
        <w:jc w:val="both"/>
      </w:pPr>
      <w:r>
        <w:t>8</w:t>
      </w:r>
      <w:r w:rsidR="00FF1DD7" w:rsidRPr="00E12A4C">
        <w:t>.1.4. отсутствие просроченной задолженности по уплате налогов и сборов в бюджеты всех уровней участника открытого конкурса.</w:t>
      </w:r>
    </w:p>
    <w:p w:rsidR="00FF1DD7" w:rsidRPr="00E12A4C" w:rsidRDefault="00FF1DD7" w:rsidP="00FF1DD7"/>
    <w:p w:rsidR="00FF1DD7" w:rsidRPr="005C1585" w:rsidRDefault="00990855" w:rsidP="00990855">
      <w:pPr>
        <w:pStyle w:val="ac"/>
        <w:spacing w:before="0" w:beforeAutospacing="0" w:after="0" w:afterAutospacing="0"/>
        <w:ind w:firstLine="708"/>
        <w:jc w:val="center"/>
        <w:rPr>
          <w:szCs w:val="24"/>
        </w:rPr>
      </w:pPr>
      <w:r w:rsidRPr="005C1585">
        <w:rPr>
          <w:rStyle w:val="aa"/>
          <w:bCs/>
          <w:szCs w:val="24"/>
          <w:lang w:val="ru-RU"/>
        </w:rPr>
        <w:t>9</w:t>
      </w:r>
      <w:r w:rsidR="00FF1DD7" w:rsidRPr="005C1585">
        <w:rPr>
          <w:rStyle w:val="aa"/>
          <w:bCs/>
          <w:szCs w:val="24"/>
          <w:lang w:val="ru-RU"/>
        </w:rPr>
        <w:t>. Порядок подготовки заявок на участие в Конкурсе, вскрытия заявок на участие в Конкурсе.</w:t>
      </w:r>
    </w:p>
    <w:p w:rsidR="00FF1DD7" w:rsidRPr="00E12A4C" w:rsidRDefault="00990855" w:rsidP="00CD1FFE">
      <w:pPr>
        <w:pStyle w:val="ac"/>
        <w:spacing w:before="0" w:beforeAutospacing="0" w:after="0" w:afterAutospacing="0"/>
        <w:ind w:firstLine="708"/>
        <w:rPr>
          <w:szCs w:val="24"/>
        </w:rPr>
      </w:pPr>
      <w:r>
        <w:rPr>
          <w:rStyle w:val="aa"/>
          <w:b w:val="0"/>
          <w:bCs/>
          <w:szCs w:val="24"/>
          <w:lang w:val="ru-RU"/>
        </w:rPr>
        <w:t>9</w:t>
      </w:r>
      <w:r w:rsidR="00FF1DD7" w:rsidRPr="00E12A4C">
        <w:rPr>
          <w:rStyle w:val="aa"/>
          <w:b w:val="0"/>
          <w:bCs/>
          <w:szCs w:val="24"/>
          <w:lang w:val="ru-RU"/>
        </w:rPr>
        <w:t>. Оформление заявок на участие в Конкурсе</w:t>
      </w:r>
    </w:p>
    <w:p w:rsidR="00FF1DD7" w:rsidRPr="00E12A4C" w:rsidRDefault="00990855" w:rsidP="00CD1FFE">
      <w:pPr>
        <w:autoSpaceDE w:val="0"/>
        <w:autoSpaceDN w:val="0"/>
        <w:adjustRightInd w:val="0"/>
        <w:ind w:firstLine="708"/>
        <w:jc w:val="both"/>
        <w:rPr>
          <w:color w:val="000000"/>
        </w:rPr>
      </w:pPr>
      <w:r>
        <w:t>9</w:t>
      </w:r>
      <w:r w:rsidR="00FF1DD7" w:rsidRPr="00E12A4C">
        <w:t>.1.</w:t>
      </w:r>
      <w:r>
        <w:rPr>
          <w:color w:val="000000"/>
        </w:rPr>
        <w:t>Комплект документов</w:t>
      </w:r>
      <w:r w:rsidR="00FF1DD7" w:rsidRPr="00E12A4C">
        <w:rPr>
          <w:color w:val="000000"/>
        </w:rPr>
        <w:t xml:space="preserve"> в открытом конкурсе подается в сроки, установленные конкурсной документацией.</w:t>
      </w:r>
    </w:p>
    <w:p w:rsidR="00FF1DD7" w:rsidRPr="00E12A4C" w:rsidRDefault="00FF1DD7" w:rsidP="00CD1FFE">
      <w:pPr>
        <w:autoSpaceDE w:val="0"/>
        <w:autoSpaceDN w:val="0"/>
        <w:adjustRightInd w:val="0"/>
        <w:ind w:firstLine="708"/>
        <w:jc w:val="both"/>
        <w:rPr>
          <w:color w:val="000000"/>
        </w:rPr>
      </w:pPr>
      <w:r w:rsidRPr="00E12A4C">
        <w:rPr>
          <w:color w:val="000000"/>
        </w:rPr>
        <w:t xml:space="preserve">Датой начала срока подачи заявок на участие в открытом конкурсе является день, следующий за днем размещения </w:t>
      </w:r>
      <w:r w:rsidR="00090532" w:rsidRPr="00E12A4C">
        <w:rPr>
          <w:color w:val="000000"/>
        </w:rPr>
        <w:t xml:space="preserve">в </w:t>
      </w:r>
      <w:r w:rsidR="00090532" w:rsidRPr="00E12A4C">
        <w:t>печатном издании или размещения на официальном сайте</w:t>
      </w:r>
      <w:r w:rsidRPr="00E12A4C">
        <w:rPr>
          <w:color w:val="000000"/>
        </w:rPr>
        <w:t xml:space="preserve">извещения о проведении открытого конкурса. </w:t>
      </w:r>
      <w:hyperlink r:id="rId8" w:history="1">
        <w:r w:rsidRPr="00E12A4C">
          <w:rPr>
            <w:color w:val="000000"/>
          </w:rPr>
          <w:t>Заявка</w:t>
        </w:r>
      </w:hyperlink>
      <w:r w:rsidRPr="00E12A4C">
        <w:rPr>
          <w:color w:val="000000"/>
        </w:rPr>
        <w:t xml:space="preserve"> на участие в открытом конкурсе подается согласно форме (Приложение №2 к конкурсной документации). При этом на конверте указывается наименование пр</w:t>
      </w:r>
      <w:r w:rsidR="00090532" w:rsidRPr="00E12A4C">
        <w:rPr>
          <w:color w:val="000000"/>
        </w:rPr>
        <w:t>едмета открытого конкурса</w:t>
      </w:r>
      <w:r w:rsidRPr="00E12A4C">
        <w:rPr>
          <w:color w:val="000000"/>
        </w:rPr>
        <w:t>,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FF1DD7" w:rsidRPr="00E12A4C" w:rsidRDefault="003D2B0E" w:rsidP="00CD1FFE">
      <w:pPr>
        <w:pStyle w:val="ac"/>
        <w:spacing w:before="0" w:beforeAutospacing="0" w:after="0" w:afterAutospacing="0"/>
        <w:ind w:firstLine="708"/>
        <w:rPr>
          <w:szCs w:val="24"/>
        </w:rPr>
      </w:pPr>
      <w:r>
        <w:rPr>
          <w:szCs w:val="24"/>
        </w:rPr>
        <w:t>9</w:t>
      </w:r>
      <w:r w:rsidR="00FF1DD7" w:rsidRPr="00E12A4C">
        <w:rPr>
          <w:szCs w:val="24"/>
        </w:rPr>
        <w:t xml:space="preserve">.2. </w:t>
      </w:r>
      <w:r>
        <w:rPr>
          <w:szCs w:val="24"/>
        </w:rPr>
        <w:t>Комплект документов</w:t>
      </w:r>
      <w:r w:rsidR="00FF1DD7" w:rsidRPr="00E12A4C">
        <w:rPr>
          <w:szCs w:val="24"/>
        </w:rPr>
        <w:t xml:space="preserve"> на право заключения договора на установку и эксплуатацию</w:t>
      </w:r>
      <w:r>
        <w:rPr>
          <w:szCs w:val="24"/>
        </w:rPr>
        <w:t xml:space="preserve"> остановочных комплексов  должен</w:t>
      </w:r>
      <w:r w:rsidR="00FF1DD7" w:rsidRPr="00E12A4C">
        <w:rPr>
          <w:szCs w:val="24"/>
        </w:rPr>
        <w:t xml:space="preserve"> содержать следующие сведения:</w:t>
      </w:r>
    </w:p>
    <w:p w:rsidR="00FF1DD7" w:rsidRPr="00E12A4C" w:rsidRDefault="003D2B0E" w:rsidP="00CD1FFE">
      <w:pPr>
        <w:pStyle w:val="ac"/>
        <w:spacing w:before="0" w:beforeAutospacing="0" w:after="0" w:afterAutospacing="0"/>
        <w:ind w:firstLine="708"/>
        <w:rPr>
          <w:szCs w:val="24"/>
        </w:rPr>
      </w:pPr>
      <w:proofErr w:type="gramStart"/>
      <w:r>
        <w:rPr>
          <w:szCs w:val="24"/>
        </w:rPr>
        <w:t>9</w:t>
      </w:r>
      <w:r w:rsidR="00FF1DD7" w:rsidRPr="00E12A4C">
        <w:rPr>
          <w:szCs w:val="24"/>
        </w:rPr>
        <w:t>.2.1. фирменное наименование (наименование),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FF1DD7" w:rsidRPr="00E12A4C" w:rsidRDefault="003D2B0E" w:rsidP="00CD1FFE">
      <w:pPr>
        <w:pStyle w:val="ac"/>
        <w:spacing w:before="0" w:beforeAutospacing="0" w:after="0" w:afterAutospacing="0"/>
        <w:ind w:firstLine="708"/>
        <w:rPr>
          <w:szCs w:val="24"/>
        </w:rPr>
      </w:pPr>
      <w:r>
        <w:rPr>
          <w:szCs w:val="24"/>
        </w:rPr>
        <w:t>9</w:t>
      </w:r>
      <w:r w:rsidR="00FF1DD7" w:rsidRPr="00E12A4C">
        <w:rPr>
          <w:szCs w:val="24"/>
        </w:rPr>
        <w:t xml:space="preserve">.2.2. полученная не ранее чем за </w:t>
      </w:r>
      <w:r>
        <w:rPr>
          <w:szCs w:val="24"/>
        </w:rPr>
        <w:t>30 дней</w:t>
      </w:r>
      <w:r w:rsidR="00FF1DD7" w:rsidRPr="00E12A4C">
        <w:rPr>
          <w:szCs w:val="24"/>
        </w:rPr>
        <w:t xml:space="preserve"> до даты размещения на официальном сайте извещения о проведении конкурса выписка из Единого государственного реестра юридических лиц (индивидуальных предпринимателей) или нотариально удостоверенная копия такой выписки;</w:t>
      </w:r>
    </w:p>
    <w:p w:rsidR="00FF1DD7" w:rsidRPr="00E12A4C" w:rsidRDefault="003D2B0E" w:rsidP="00CD1FFE">
      <w:pPr>
        <w:autoSpaceDE w:val="0"/>
        <w:autoSpaceDN w:val="0"/>
        <w:adjustRightInd w:val="0"/>
        <w:ind w:firstLine="708"/>
        <w:jc w:val="both"/>
        <w:rPr>
          <w:color w:val="000000"/>
        </w:rPr>
      </w:pPr>
      <w:r>
        <w:t>9</w:t>
      </w:r>
      <w:r w:rsidR="00FF1DD7" w:rsidRPr="00E12A4C">
        <w:t xml:space="preserve">.2.3. </w:t>
      </w:r>
      <w:r w:rsidR="00FF1DD7" w:rsidRPr="00E12A4C">
        <w:rPr>
          <w:color w:val="000000"/>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доверенности на осуществление действий от имени заявителя, заверенную печатью заявителя и </w:t>
      </w:r>
      <w:r w:rsidR="00FF1DD7" w:rsidRPr="00E12A4C">
        <w:rPr>
          <w:color w:val="000000"/>
        </w:rPr>
        <w:lastRenderedPageBreak/>
        <w:t>подписанную руководителем заявителя (для юридических лиц) или уполномоченным этим руководителем лицом, либо нотариально удостоверенную копию такой доверенности. В случае</w:t>
      </w:r>
      <w:proofErr w:type="gramStart"/>
      <w:r w:rsidR="00FF1DD7" w:rsidRPr="00E12A4C">
        <w:rPr>
          <w:color w:val="000000"/>
        </w:rPr>
        <w:t>,</w:t>
      </w:r>
      <w:proofErr w:type="gramEnd"/>
      <w:r w:rsidR="00FF1DD7" w:rsidRPr="00E12A4C">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F1DD7" w:rsidRPr="00E12A4C" w:rsidRDefault="003D2B0E" w:rsidP="00CD1FFE">
      <w:pPr>
        <w:pStyle w:val="ac"/>
        <w:spacing w:before="0" w:beforeAutospacing="0" w:after="0" w:afterAutospacing="0"/>
        <w:ind w:firstLine="708"/>
        <w:rPr>
          <w:szCs w:val="24"/>
        </w:rPr>
      </w:pPr>
      <w:r>
        <w:rPr>
          <w:szCs w:val="24"/>
        </w:rPr>
        <w:t>9</w:t>
      </w:r>
      <w:r w:rsidR="00FF1DD7" w:rsidRPr="00E12A4C">
        <w:rPr>
          <w:szCs w:val="24"/>
        </w:rPr>
        <w:t>.2.4. копии учредительных документов  в действующей редакции (для юридических лиц);</w:t>
      </w:r>
    </w:p>
    <w:p w:rsidR="00FF1DD7" w:rsidRPr="00E12A4C" w:rsidRDefault="003D2B0E" w:rsidP="00CD1FFE">
      <w:pPr>
        <w:pStyle w:val="ac"/>
        <w:spacing w:before="0" w:beforeAutospacing="0" w:after="0" w:afterAutospacing="0"/>
        <w:ind w:firstLine="708"/>
        <w:rPr>
          <w:szCs w:val="24"/>
        </w:rPr>
      </w:pPr>
      <w:r>
        <w:rPr>
          <w:szCs w:val="24"/>
        </w:rPr>
        <w:t>9</w:t>
      </w:r>
      <w:r w:rsidR="00FF1DD7" w:rsidRPr="00E12A4C">
        <w:rPr>
          <w:szCs w:val="24"/>
        </w:rPr>
        <w:t xml:space="preserve">.2.5. Декларирование в письменной форме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00FF1DD7" w:rsidRPr="00E12A4C">
          <w:rPr>
            <w:szCs w:val="24"/>
          </w:rPr>
          <w:t>Кодексом</w:t>
        </w:r>
      </w:hyperlink>
      <w:r w:rsidR="00FF1DD7" w:rsidRPr="00E12A4C">
        <w:rPr>
          <w:szCs w:val="24"/>
        </w:rPr>
        <w:t xml:space="preserve"> Российской Федерации об административных правонарушениях;</w:t>
      </w:r>
    </w:p>
    <w:p w:rsidR="00FF1DD7" w:rsidRPr="00E12A4C" w:rsidRDefault="003D2B0E" w:rsidP="00CD1FFE">
      <w:pPr>
        <w:autoSpaceDE w:val="0"/>
        <w:autoSpaceDN w:val="0"/>
        <w:adjustRightInd w:val="0"/>
        <w:ind w:firstLine="708"/>
        <w:jc w:val="both"/>
        <w:rPr>
          <w:color w:val="000000"/>
        </w:rPr>
      </w:pPr>
      <w:r>
        <w:t>9</w:t>
      </w:r>
      <w:r w:rsidR="00FF1DD7" w:rsidRPr="00E12A4C">
        <w:t xml:space="preserve">.2.6. </w:t>
      </w:r>
      <w:r w:rsidR="00FF1DD7" w:rsidRPr="00E12A4C">
        <w:rPr>
          <w:color w:val="000000"/>
        </w:rPr>
        <w:t>оригинал, либо нотариально удостоверенную копию справки из налогового органа об отсутствии просроченной задолженности по уплате налогов и сборов в бюджеты всех уровней за последний отчетный период;</w:t>
      </w:r>
    </w:p>
    <w:p w:rsidR="00FF1DD7" w:rsidRPr="00E12A4C" w:rsidRDefault="003D2B0E" w:rsidP="00CD1FFE">
      <w:pPr>
        <w:autoSpaceDE w:val="0"/>
        <w:autoSpaceDN w:val="0"/>
        <w:adjustRightInd w:val="0"/>
        <w:ind w:firstLine="708"/>
        <w:jc w:val="both"/>
        <w:rPr>
          <w:color w:val="000000"/>
        </w:rPr>
      </w:pPr>
      <w:r>
        <w:t>9</w:t>
      </w:r>
      <w:r w:rsidR="00FF1DD7" w:rsidRPr="00E12A4C">
        <w:t>.4.</w:t>
      </w:r>
      <w:r w:rsidR="00FF1DD7" w:rsidRPr="00E12A4C">
        <w:rPr>
          <w:color w:val="000000"/>
        </w:rPr>
        <w:t xml:space="preserve"> Все листы заявки на участие в открытом конкурсе, все листы тома заявки на участие в открытом конкурсе должны быть прошиты и пронумерованы, скреплены печатью претендента на участие в открытом конкурсе и подписаны претендентом на участие в открытом конкурсе или уполномоченным им лицом. К заявке на участие в открытом конкурсе прилагается опись документов, передаваемых для участия в конкурсе </w:t>
      </w:r>
      <w:hyperlink r:id="rId10" w:history="1">
        <w:r w:rsidR="00FF1DD7" w:rsidRPr="00E12A4C">
          <w:rPr>
            <w:color w:val="000000"/>
          </w:rPr>
          <w:t>по</w:t>
        </w:r>
      </w:hyperlink>
      <w:r w:rsidR="00FF1DD7" w:rsidRPr="00E12A4C">
        <w:rPr>
          <w:color w:val="000000"/>
        </w:rPr>
        <w:t xml:space="preserve"> форме согласно   приложению 1 к настоящей конкурсной документации. Опись должна быть скреплена печатью участника открытого конкурса и подписана участником открытого конкурса или уполномоченным им лицом. </w:t>
      </w:r>
      <w:proofErr w:type="gramStart"/>
      <w:r w:rsidR="00FF1DD7" w:rsidRPr="00E12A4C">
        <w:rPr>
          <w:color w:val="000000"/>
        </w:rPr>
        <w:t>Соблюдение претендентом на участие в открытом конкурсе указанных требований означает, что все документы и сведения, входящие в состав заявки на участие в открытом конкурсе, поданы от имени претендента на участие в открытом конкурсе, а также подтверждает подлинность и достоверность представленных в составе заявки на участие в открытом конкурсе документов и сведений.</w:t>
      </w:r>
      <w:proofErr w:type="gramEnd"/>
    </w:p>
    <w:p w:rsidR="00FF1DD7" w:rsidRPr="00E12A4C" w:rsidRDefault="003D2B0E" w:rsidP="00CD1FFE">
      <w:pPr>
        <w:pStyle w:val="ac"/>
        <w:spacing w:before="0" w:beforeAutospacing="0" w:after="0" w:afterAutospacing="0"/>
        <w:ind w:firstLine="708"/>
        <w:rPr>
          <w:szCs w:val="24"/>
        </w:rPr>
      </w:pPr>
      <w:r>
        <w:rPr>
          <w:szCs w:val="24"/>
        </w:rPr>
        <w:t>9</w:t>
      </w:r>
      <w:r w:rsidR="00FF1DD7" w:rsidRPr="00E12A4C">
        <w:rPr>
          <w:szCs w:val="24"/>
        </w:rPr>
        <w:t xml:space="preserve">.5. Прием заявок на участие в конкурсе прекращается </w:t>
      </w:r>
      <w:r>
        <w:rPr>
          <w:szCs w:val="24"/>
        </w:rPr>
        <w:t>за</w:t>
      </w:r>
      <w:r w:rsidR="00FF1DD7" w:rsidRPr="00E12A4C">
        <w:rPr>
          <w:szCs w:val="24"/>
        </w:rPr>
        <w:t xml:space="preserve"> день</w:t>
      </w:r>
      <w:r>
        <w:rPr>
          <w:szCs w:val="24"/>
        </w:rPr>
        <w:t xml:space="preserve"> до</w:t>
      </w:r>
      <w:r w:rsidR="00FF1DD7" w:rsidRPr="00E12A4C">
        <w:rPr>
          <w:szCs w:val="24"/>
        </w:rPr>
        <w:t xml:space="preserve"> вскрытия конвертов с такими заявками. Прием заявок на участие в конкурсе после окончания срока подачи заявок на участие в конкурсе не допускается.</w:t>
      </w:r>
    </w:p>
    <w:p w:rsidR="00FF1DD7" w:rsidRPr="00E12A4C" w:rsidRDefault="00FF1DD7" w:rsidP="00FF1DD7">
      <w:pPr>
        <w:pStyle w:val="ac"/>
        <w:spacing w:before="0" w:beforeAutospacing="0" w:after="0" w:afterAutospacing="0"/>
        <w:rPr>
          <w:szCs w:val="24"/>
        </w:rPr>
      </w:pPr>
    </w:p>
    <w:p w:rsidR="00FF1DD7" w:rsidRPr="005C1585" w:rsidRDefault="003D2B0E" w:rsidP="003D2B0E">
      <w:pPr>
        <w:pStyle w:val="ac"/>
        <w:spacing w:before="0" w:beforeAutospacing="0" w:after="0" w:afterAutospacing="0"/>
        <w:ind w:firstLine="708"/>
        <w:jc w:val="center"/>
        <w:rPr>
          <w:szCs w:val="24"/>
        </w:rPr>
      </w:pPr>
      <w:r w:rsidRPr="005C1585">
        <w:rPr>
          <w:rStyle w:val="aa"/>
          <w:bCs/>
          <w:szCs w:val="24"/>
          <w:lang w:val="ru-RU"/>
        </w:rPr>
        <w:t>10</w:t>
      </w:r>
      <w:r w:rsidR="00FF1DD7" w:rsidRPr="005C1585">
        <w:rPr>
          <w:rStyle w:val="aa"/>
          <w:bCs/>
          <w:szCs w:val="24"/>
          <w:lang w:val="ru-RU"/>
        </w:rPr>
        <w:t>. Разъяснения положений конкурсной документации</w:t>
      </w:r>
    </w:p>
    <w:p w:rsidR="00FF1DD7" w:rsidRPr="00E12A4C" w:rsidRDefault="00FF1DD7" w:rsidP="00CD1FFE">
      <w:pPr>
        <w:autoSpaceDE w:val="0"/>
        <w:autoSpaceDN w:val="0"/>
        <w:adjustRightInd w:val="0"/>
        <w:ind w:firstLine="708"/>
        <w:jc w:val="both"/>
        <w:rPr>
          <w:color w:val="000000"/>
        </w:rPr>
      </w:pPr>
      <w:r w:rsidRPr="00E12A4C">
        <w:rPr>
          <w:color w:val="000000"/>
        </w:rPr>
        <w:t>1</w:t>
      </w:r>
      <w:r w:rsidR="003D2B0E">
        <w:rPr>
          <w:color w:val="000000"/>
        </w:rPr>
        <w:t>0</w:t>
      </w:r>
      <w:r w:rsidRPr="00E12A4C">
        <w:rPr>
          <w:color w:val="000000"/>
        </w:rPr>
        <w:t xml:space="preserve">.1.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В течение пяти рабочих дней </w:t>
      </w:r>
      <w:proofErr w:type="gramStart"/>
      <w:r w:rsidRPr="00E12A4C">
        <w:rPr>
          <w:color w:val="000000"/>
        </w:rPr>
        <w:t>с даты поступления</w:t>
      </w:r>
      <w:proofErr w:type="gramEnd"/>
      <w:r w:rsidRPr="00E12A4C">
        <w:rPr>
          <w:color w:val="000000"/>
        </w:rPr>
        <w:t xml:space="preserve"> указанного запроса организатор открытого конкурса обязан направить в письменной форме разъяснения положений конкурсной документации, если указанный запрос поступил к нему не позднее, чем за пять рабочих дней до даты окончания срока подачи заявок на участие в открытом конкурсе.</w:t>
      </w:r>
    </w:p>
    <w:p w:rsidR="00FF1DD7" w:rsidRPr="00E12A4C" w:rsidRDefault="00FF1DD7" w:rsidP="00CD1FFE">
      <w:pPr>
        <w:autoSpaceDE w:val="0"/>
        <w:autoSpaceDN w:val="0"/>
        <w:adjustRightInd w:val="0"/>
        <w:ind w:firstLine="708"/>
        <w:jc w:val="both"/>
        <w:rPr>
          <w:color w:val="000000"/>
        </w:rPr>
      </w:pPr>
      <w:r w:rsidRPr="00E12A4C">
        <w:rPr>
          <w:color w:val="000000"/>
        </w:rPr>
        <w:t>1</w:t>
      </w:r>
      <w:r w:rsidR="003D2B0E">
        <w:rPr>
          <w:color w:val="000000"/>
        </w:rPr>
        <w:t>0</w:t>
      </w:r>
      <w:r w:rsidRPr="00E12A4C">
        <w:rPr>
          <w:color w:val="000000"/>
        </w:rPr>
        <w:t xml:space="preserve">.2. В течение одного дня, </w:t>
      </w:r>
      <w:proofErr w:type="gramStart"/>
      <w:r w:rsidRPr="00E12A4C">
        <w:rPr>
          <w:color w:val="000000"/>
        </w:rPr>
        <w:t>с даты направления</w:t>
      </w:r>
      <w:proofErr w:type="gramEnd"/>
      <w:r w:rsidRPr="00E12A4C">
        <w:rPr>
          <w:color w:val="000000"/>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F1DD7" w:rsidRPr="00E12A4C" w:rsidRDefault="00FF1DD7" w:rsidP="00FF1DD7">
      <w:pPr>
        <w:pStyle w:val="ac"/>
        <w:spacing w:before="0" w:beforeAutospacing="0" w:after="0" w:afterAutospacing="0"/>
        <w:rPr>
          <w:rStyle w:val="aa"/>
          <w:b w:val="0"/>
          <w:bCs/>
          <w:szCs w:val="24"/>
          <w:lang w:val="ru-RU"/>
        </w:rPr>
      </w:pPr>
    </w:p>
    <w:p w:rsidR="00FF1DD7" w:rsidRPr="005C1585" w:rsidRDefault="00FF1DD7" w:rsidP="003D2B0E">
      <w:pPr>
        <w:pStyle w:val="ac"/>
        <w:spacing w:before="0" w:beforeAutospacing="0" w:after="0" w:afterAutospacing="0"/>
        <w:ind w:firstLine="708"/>
        <w:jc w:val="center"/>
        <w:rPr>
          <w:szCs w:val="24"/>
        </w:rPr>
      </w:pPr>
      <w:r w:rsidRPr="005C1585">
        <w:rPr>
          <w:rStyle w:val="aa"/>
          <w:bCs/>
          <w:szCs w:val="24"/>
          <w:lang w:val="ru-RU"/>
        </w:rPr>
        <w:t>1</w:t>
      </w:r>
      <w:r w:rsidR="003D2B0E" w:rsidRPr="005C1585">
        <w:rPr>
          <w:rStyle w:val="aa"/>
          <w:bCs/>
          <w:szCs w:val="24"/>
          <w:lang w:val="ru-RU"/>
        </w:rPr>
        <w:t>1</w:t>
      </w:r>
      <w:r w:rsidRPr="005C1585">
        <w:rPr>
          <w:rStyle w:val="aa"/>
          <w:bCs/>
          <w:szCs w:val="24"/>
          <w:lang w:val="ru-RU"/>
        </w:rPr>
        <w:t>. Порядок подачи заявок на участие в Конкурсе</w:t>
      </w:r>
    </w:p>
    <w:p w:rsidR="00FF1DD7" w:rsidRPr="00E12A4C" w:rsidRDefault="00FF1DD7" w:rsidP="00CD1FFE">
      <w:pPr>
        <w:pStyle w:val="ac"/>
        <w:spacing w:before="0" w:beforeAutospacing="0" w:after="0" w:afterAutospacing="0"/>
        <w:ind w:firstLine="708"/>
        <w:rPr>
          <w:szCs w:val="24"/>
        </w:rPr>
      </w:pPr>
      <w:r w:rsidRPr="00E12A4C">
        <w:rPr>
          <w:rStyle w:val="aa"/>
          <w:b w:val="0"/>
          <w:bCs/>
          <w:szCs w:val="24"/>
          <w:lang w:val="ru-RU"/>
        </w:rPr>
        <w:t>1</w:t>
      </w:r>
      <w:r w:rsidR="003D2B0E">
        <w:rPr>
          <w:rStyle w:val="aa"/>
          <w:b w:val="0"/>
          <w:bCs/>
          <w:szCs w:val="24"/>
          <w:lang w:val="ru-RU"/>
        </w:rPr>
        <w:t>1</w:t>
      </w:r>
      <w:r w:rsidRPr="00E12A4C">
        <w:rPr>
          <w:rStyle w:val="aa"/>
          <w:b w:val="0"/>
          <w:bCs/>
          <w:szCs w:val="24"/>
          <w:lang w:val="ru-RU"/>
        </w:rPr>
        <w:t>.1.</w:t>
      </w:r>
      <w:r w:rsidRPr="00E12A4C">
        <w:rPr>
          <w:szCs w:val="24"/>
        </w:rPr>
        <w:t xml:space="preserve"> Для участия в открытом конкурсе необходимо подать заявку на участие в открытом конкурсе, подготовленную согласно пункту 11 настоящей конкурсной документации, до окончания срока подачи заявок на участие в Конкурсе и по адресу, указанному в Информационной карте Конкурса.</w:t>
      </w:r>
    </w:p>
    <w:p w:rsidR="00FF1DD7" w:rsidRPr="00E12A4C" w:rsidRDefault="00FF1DD7" w:rsidP="00CD1FFE">
      <w:pPr>
        <w:autoSpaceDE w:val="0"/>
        <w:autoSpaceDN w:val="0"/>
        <w:adjustRightInd w:val="0"/>
        <w:ind w:firstLine="708"/>
        <w:jc w:val="both"/>
      </w:pPr>
      <w:r w:rsidRPr="00E12A4C">
        <w:rPr>
          <w:rStyle w:val="aa"/>
          <w:b w:val="0"/>
          <w:bCs/>
          <w:lang w:val="ru-RU"/>
        </w:rPr>
        <w:t>1</w:t>
      </w:r>
      <w:r w:rsidR="003D2B0E">
        <w:rPr>
          <w:rStyle w:val="aa"/>
          <w:b w:val="0"/>
          <w:bCs/>
          <w:lang w:val="ru-RU"/>
        </w:rPr>
        <w:t>1</w:t>
      </w:r>
      <w:r w:rsidRPr="00E12A4C">
        <w:rPr>
          <w:rStyle w:val="aa"/>
          <w:b w:val="0"/>
          <w:bCs/>
          <w:lang w:val="ru-RU"/>
        </w:rPr>
        <w:t>.2.</w:t>
      </w:r>
      <w:r w:rsidRPr="00E12A4C">
        <w:t xml:space="preserve"> Каждый конверт с заявкой на участие в конкурсе, поступивший в срок, указанный в конкурсной документации, регистрируется организатором конкурса в журнале заявок. </w:t>
      </w:r>
    </w:p>
    <w:p w:rsidR="00FF1DD7" w:rsidRPr="00E12A4C" w:rsidRDefault="00FF1DD7" w:rsidP="00CD1FFE">
      <w:pPr>
        <w:autoSpaceDE w:val="0"/>
        <w:autoSpaceDN w:val="0"/>
        <w:adjustRightInd w:val="0"/>
        <w:ind w:firstLine="708"/>
        <w:jc w:val="both"/>
      </w:pPr>
      <w:r w:rsidRPr="00E12A4C">
        <w:rPr>
          <w:rStyle w:val="aa"/>
          <w:b w:val="0"/>
          <w:bCs/>
          <w:lang w:val="ru-RU"/>
        </w:rPr>
        <w:t>1</w:t>
      </w:r>
      <w:r w:rsidR="003D2B0E">
        <w:rPr>
          <w:rStyle w:val="aa"/>
          <w:b w:val="0"/>
          <w:bCs/>
          <w:lang w:val="ru-RU"/>
        </w:rPr>
        <w:t>1</w:t>
      </w:r>
      <w:r w:rsidRPr="00E12A4C">
        <w:rPr>
          <w:rStyle w:val="aa"/>
          <w:b w:val="0"/>
          <w:bCs/>
          <w:lang w:val="ru-RU"/>
        </w:rPr>
        <w:t>.4.</w:t>
      </w:r>
      <w:r w:rsidRPr="00E12A4C">
        <w:t xml:space="preserve"> По требованию заявителя ему выдается расписка в получении конверта с такой заявкой с указанием даты и времени его получения.</w:t>
      </w:r>
    </w:p>
    <w:p w:rsidR="00FF1DD7" w:rsidRPr="00E12A4C" w:rsidRDefault="00FF1DD7" w:rsidP="00FF1DD7">
      <w:pPr>
        <w:pStyle w:val="ac"/>
        <w:spacing w:before="0" w:beforeAutospacing="0" w:after="0" w:afterAutospacing="0"/>
        <w:rPr>
          <w:szCs w:val="24"/>
        </w:rPr>
      </w:pPr>
    </w:p>
    <w:p w:rsidR="00FF1DD7" w:rsidRPr="00E12A4C" w:rsidRDefault="00FF1DD7" w:rsidP="00FF1DD7">
      <w:pPr>
        <w:pStyle w:val="ac"/>
        <w:spacing w:before="0" w:beforeAutospacing="0" w:after="0" w:afterAutospacing="0"/>
        <w:rPr>
          <w:szCs w:val="24"/>
        </w:rPr>
      </w:pPr>
    </w:p>
    <w:p w:rsidR="00FF1DD7" w:rsidRPr="005C1585" w:rsidRDefault="00FF1DD7" w:rsidP="003D2B0E">
      <w:pPr>
        <w:pStyle w:val="ac"/>
        <w:spacing w:before="0" w:beforeAutospacing="0" w:after="0" w:afterAutospacing="0"/>
        <w:ind w:firstLine="708"/>
        <w:jc w:val="center"/>
        <w:rPr>
          <w:szCs w:val="24"/>
        </w:rPr>
      </w:pPr>
      <w:r w:rsidRPr="005C1585">
        <w:rPr>
          <w:rStyle w:val="aa"/>
          <w:bCs/>
          <w:szCs w:val="24"/>
          <w:lang w:val="ru-RU"/>
        </w:rPr>
        <w:lastRenderedPageBreak/>
        <w:t>1</w:t>
      </w:r>
      <w:r w:rsidR="003D2B0E" w:rsidRPr="005C1585">
        <w:rPr>
          <w:rStyle w:val="aa"/>
          <w:bCs/>
          <w:szCs w:val="24"/>
          <w:lang w:val="ru-RU"/>
        </w:rPr>
        <w:t>2</w:t>
      </w:r>
      <w:r w:rsidRPr="005C1585">
        <w:rPr>
          <w:rStyle w:val="aa"/>
          <w:bCs/>
          <w:szCs w:val="24"/>
          <w:lang w:val="ru-RU"/>
        </w:rPr>
        <w:t>. Порядок вскрытия конвертов с заявками на участие в Конкурсе</w:t>
      </w:r>
    </w:p>
    <w:p w:rsidR="00FF1DD7" w:rsidRPr="00E12A4C" w:rsidRDefault="00FF1DD7" w:rsidP="00CD1FFE">
      <w:pPr>
        <w:autoSpaceDE w:val="0"/>
        <w:autoSpaceDN w:val="0"/>
        <w:adjustRightInd w:val="0"/>
        <w:ind w:firstLine="708"/>
        <w:jc w:val="both"/>
      </w:pPr>
      <w:r w:rsidRPr="00E12A4C">
        <w:t>1</w:t>
      </w:r>
      <w:r w:rsidR="003D2B0E">
        <w:t>2</w:t>
      </w:r>
      <w:r w:rsidRPr="00E12A4C">
        <w:t>.1.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FF1DD7" w:rsidRPr="00E12A4C" w:rsidRDefault="00FF1DD7" w:rsidP="00CD1FFE">
      <w:pPr>
        <w:autoSpaceDE w:val="0"/>
        <w:autoSpaceDN w:val="0"/>
        <w:adjustRightInd w:val="0"/>
        <w:ind w:firstLine="708"/>
        <w:jc w:val="both"/>
      </w:pPr>
      <w:r w:rsidRPr="00E12A4C">
        <w:t>1</w:t>
      </w:r>
      <w:r w:rsidR="003D2B0E">
        <w:t>2</w:t>
      </w:r>
      <w:r w:rsidRPr="00E12A4C">
        <w:t xml:space="preserve">.2. </w:t>
      </w:r>
      <w:proofErr w:type="gramStart"/>
      <w:r w:rsidRPr="00E12A4C">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вскрытия конвертов,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изменить или отозвать поданные заявки на участие в конкурсе до вскрытия конвертов с заявками</w:t>
      </w:r>
      <w:proofErr w:type="gramEnd"/>
      <w:r w:rsidRPr="00E12A4C">
        <w:t xml:space="preserve"> на участие в конкурсе.</w:t>
      </w:r>
    </w:p>
    <w:p w:rsidR="00FF1DD7" w:rsidRPr="00E12A4C" w:rsidRDefault="00FF1DD7" w:rsidP="00CD1FFE">
      <w:pPr>
        <w:autoSpaceDE w:val="0"/>
        <w:autoSpaceDN w:val="0"/>
        <w:adjustRightInd w:val="0"/>
        <w:ind w:firstLine="708"/>
        <w:jc w:val="both"/>
      </w:pPr>
      <w:r w:rsidRPr="00E12A4C">
        <w:t>1</w:t>
      </w:r>
      <w:r w:rsidR="003D2B0E">
        <w:t>2</w:t>
      </w:r>
      <w:r w:rsidRPr="00E12A4C">
        <w:t>.3. Конкурсной комиссией вскрываются конверты с заявками на участие в конкурсе, которые поступили организатору открытого конкурса до окончания срока приема заявок  на участие в конкурсе.</w:t>
      </w:r>
    </w:p>
    <w:p w:rsidR="00FF1DD7" w:rsidRPr="00E12A4C" w:rsidRDefault="00FF1DD7" w:rsidP="00CD1FFE">
      <w:pPr>
        <w:autoSpaceDE w:val="0"/>
        <w:autoSpaceDN w:val="0"/>
        <w:adjustRightInd w:val="0"/>
        <w:ind w:firstLine="708"/>
        <w:jc w:val="both"/>
      </w:pPr>
      <w:r w:rsidRPr="00E12A4C">
        <w:t>1</w:t>
      </w:r>
      <w:r w:rsidR="003D2B0E">
        <w:t>2</w:t>
      </w:r>
      <w:r w:rsidRPr="00E12A4C">
        <w:t>.4. Претенденты на участие в открытом конкурсе, подавшие заявки на участие в конкурсе, или их представители вправе присутствовать при вскрытии конвертов с заявками на участие в конкурсе.</w:t>
      </w:r>
    </w:p>
    <w:p w:rsidR="00FF1DD7" w:rsidRPr="00E12A4C" w:rsidRDefault="00FF1DD7" w:rsidP="00CD1FFE">
      <w:pPr>
        <w:autoSpaceDE w:val="0"/>
        <w:autoSpaceDN w:val="0"/>
        <w:adjustRightInd w:val="0"/>
        <w:ind w:firstLine="708"/>
        <w:jc w:val="both"/>
        <w:rPr>
          <w:color w:val="000000"/>
        </w:rPr>
      </w:pPr>
      <w:r w:rsidRPr="00E12A4C">
        <w:t>1</w:t>
      </w:r>
      <w:r w:rsidR="003D2B0E">
        <w:t>2</w:t>
      </w:r>
      <w:r w:rsidRPr="00E12A4C">
        <w:t>.5.</w:t>
      </w:r>
      <w:r w:rsidRPr="00E12A4C">
        <w:rPr>
          <w:color w:val="000000"/>
        </w:rPr>
        <w:t xml:space="preserve">При вскрытии конвертов с заявками на участие в открытом конкурсе объявляются и заносятся в протокол вскрытия конвертов с заявками на участие в открытом конкурсе наименование (для юридического лица), фамилия, имя, отчество (для физического лица) и почтовый адрес каждого участника, конверт с заявкой на </w:t>
      </w:r>
      <w:proofErr w:type="gramStart"/>
      <w:r w:rsidRPr="00E12A4C">
        <w:rPr>
          <w:color w:val="000000"/>
        </w:rPr>
        <w:t>участие</w:t>
      </w:r>
      <w:proofErr w:type="gramEnd"/>
      <w:r w:rsidRPr="00E12A4C">
        <w:rPr>
          <w:color w:val="000000"/>
        </w:rPr>
        <w:t xml:space="preserve"> в открытом конкурсе которого вскрывается, наличие сведений и документов, предусмотренных конкурсной документацией.</w:t>
      </w:r>
    </w:p>
    <w:p w:rsidR="00FF1DD7" w:rsidRPr="00E12A4C" w:rsidRDefault="00FF1DD7" w:rsidP="00CD1FFE">
      <w:pPr>
        <w:autoSpaceDE w:val="0"/>
        <w:autoSpaceDN w:val="0"/>
        <w:adjustRightInd w:val="0"/>
        <w:ind w:firstLine="708"/>
        <w:jc w:val="both"/>
        <w:rPr>
          <w:color w:val="000000"/>
        </w:rPr>
      </w:pPr>
      <w:r w:rsidRPr="00E12A4C">
        <w:rPr>
          <w:color w:val="000000"/>
        </w:rPr>
        <w:t>Также при вскрытии конвертов с заявками на участие в открытом конкурсе объявляются предложения участников открытого конкурса.</w:t>
      </w:r>
    </w:p>
    <w:p w:rsidR="00FF1DD7" w:rsidRPr="00E12A4C" w:rsidRDefault="00FF1DD7" w:rsidP="00CD1FFE">
      <w:pPr>
        <w:autoSpaceDE w:val="0"/>
        <w:autoSpaceDN w:val="0"/>
        <w:adjustRightInd w:val="0"/>
        <w:ind w:firstLine="708"/>
        <w:jc w:val="both"/>
        <w:rPr>
          <w:color w:val="000000"/>
        </w:rPr>
      </w:pPr>
      <w:r w:rsidRPr="00E12A4C">
        <w:rPr>
          <w:color w:val="000000"/>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в указанный протокол вносится информация о признании открытого конкурса не </w:t>
      </w:r>
      <w:proofErr w:type="gramStart"/>
      <w:r w:rsidRPr="00E12A4C">
        <w:rPr>
          <w:color w:val="000000"/>
        </w:rPr>
        <w:t>состоявшимся</w:t>
      </w:r>
      <w:proofErr w:type="gramEnd"/>
      <w:r w:rsidRPr="00E12A4C">
        <w:rPr>
          <w:color w:val="000000"/>
        </w:rPr>
        <w:t>.</w:t>
      </w:r>
    </w:p>
    <w:p w:rsidR="00FF1DD7" w:rsidRPr="00E12A4C" w:rsidRDefault="00FF1DD7" w:rsidP="00CD1FFE">
      <w:pPr>
        <w:autoSpaceDE w:val="0"/>
        <w:autoSpaceDN w:val="0"/>
        <w:adjustRightInd w:val="0"/>
        <w:ind w:firstLine="708"/>
        <w:jc w:val="both"/>
      </w:pPr>
      <w:r w:rsidRPr="00E12A4C">
        <w:t>1</w:t>
      </w:r>
      <w:r w:rsidR="003D2B0E">
        <w:t>2</w:t>
      </w:r>
      <w:r w:rsidRPr="00E12A4C">
        <w:t>.6.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w:t>
      </w:r>
    </w:p>
    <w:p w:rsidR="00FF1DD7" w:rsidRPr="00E12A4C" w:rsidRDefault="00FF1DD7" w:rsidP="00CD1FFE">
      <w:pPr>
        <w:autoSpaceDE w:val="0"/>
        <w:autoSpaceDN w:val="0"/>
        <w:adjustRightInd w:val="0"/>
        <w:ind w:firstLine="708"/>
        <w:jc w:val="both"/>
      </w:pPr>
      <w:r w:rsidRPr="00E12A4C">
        <w:t>1</w:t>
      </w:r>
      <w:r w:rsidR="003D2B0E">
        <w:t>2</w:t>
      </w:r>
      <w:r w:rsidRPr="00E12A4C">
        <w:t>.7. Протокол вскрытия конвертов с заявками на участие в конкурсе размещается на официальном сайте конкурсной комиссией не позднее трех дней со дня подписания указанного протокола.</w:t>
      </w:r>
    </w:p>
    <w:p w:rsidR="00FF1DD7" w:rsidRPr="00E12A4C" w:rsidRDefault="00FF1DD7" w:rsidP="00CD1FFE">
      <w:pPr>
        <w:autoSpaceDE w:val="0"/>
        <w:autoSpaceDN w:val="0"/>
        <w:adjustRightInd w:val="0"/>
        <w:ind w:firstLine="708"/>
        <w:jc w:val="both"/>
      </w:pPr>
      <w:r w:rsidRPr="00E12A4C">
        <w:t>1</w:t>
      </w:r>
      <w:r w:rsidR="003D2B0E">
        <w:t>2</w:t>
      </w:r>
      <w:r w:rsidRPr="00E12A4C">
        <w:t xml:space="preserve">.8. </w:t>
      </w:r>
      <w:r w:rsidRPr="00E12A4C">
        <w:rPr>
          <w:color w:val="000000"/>
        </w:rPr>
        <w:t>Для обеспечения полноты составления протокола конкурсной комиссией осуществляется аудиозапись при вскрытии конвертов.</w:t>
      </w:r>
    </w:p>
    <w:p w:rsidR="00FF1DD7" w:rsidRPr="005C1585" w:rsidRDefault="00FF1DD7" w:rsidP="00FF1DD7">
      <w:pPr>
        <w:rPr>
          <w:b/>
        </w:rPr>
      </w:pPr>
    </w:p>
    <w:p w:rsidR="00FF1DD7" w:rsidRPr="005C1585" w:rsidRDefault="00FF1DD7" w:rsidP="003D2B0E">
      <w:pPr>
        <w:pStyle w:val="ac"/>
        <w:spacing w:before="0" w:beforeAutospacing="0" w:after="0" w:afterAutospacing="0"/>
        <w:ind w:firstLine="708"/>
        <w:jc w:val="center"/>
        <w:rPr>
          <w:b/>
          <w:szCs w:val="24"/>
        </w:rPr>
      </w:pPr>
      <w:r w:rsidRPr="005C1585">
        <w:rPr>
          <w:rStyle w:val="aa"/>
          <w:bCs/>
          <w:szCs w:val="24"/>
          <w:lang w:val="ru-RU"/>
        </w:rPr>
        <w:t>1</w:t>
      </w:r>
      <w:r w:rsidR="003D2B0E" w:rsidRPr="005C1585">
        <w:rPr>
          <w:rStyle w:val="aa"/>
          <w:bCs/>
          <w:szCs w:val="24"/>
          <w:lang w:val="ru-RU"/>
        </w:rPr>
        <w:t>3</w:t>
      </w:r>
      <w:r w:rsidRPr="005C1585">
        <w:rPr>
          <w:rStyle w:val="aa"/>
          <w:bCs/>
          <w:szCs w:val="24"/>
          <w:lang w:val="ru-RU"/>
        </w:rPr>
        <w:t>. Порядок рассмотрения заявок на участие в Конкурсе</w:t>
      </w:r>
    </w:p>
    <w:p w:rsidR="00FF1DD7" w:rsidRPr="00E12A4C" w:rsidRDefault="00FF1DD7" w:rsidP="00CD1FFE">
      <w:pPr>
        <w:autoSpaceDE w:val="0"/>
        <w:autoSpaceDN w:val="0"/>
        <w:adjustRightInd w:val="0"/>
        <w:ind w:firstLine="708"/>
        <w:jc w:val="both"/>
      </w:pPr>
      <w:r w:rsidRPr="00E12A4C">
        <w:t>1</w:t>
      </w:r>
      <w:r w:rsidR="003D2B0E">
        <w:t>3</w:t>
      </w:r>
      <w:r w:rsidRPr="00E12A4C">
        <w:t>.1. 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не может превышать десять дней со дня вскрытия конвертов с заявками на участие в открытом конкурсе.</w:t>
      </w:r>
    </w:p>
    <w:p w:rsidR="00FF1DD7" w:rsidRPr="00E12A4C" w:rsidRDefault="00FF1DD7" w:rsidP="00CD1FFE">
      <w:pPr>
        <w:autoSpaceDE w:val="0"/>
        <w:autoSpaceDN w:val="0"/>
        <w:adjustRightInd w:val="0"/>
        <w:ind w:firstLine="708"/>
        <w:jc w:val="both"/>
        <w:rPr>
          <w:color w:val="000000"/>
        </w:rPr>
      </w:pPr>
      <w:r w:rsidRPr="00E12A4C">
        <w:t>1</w:t>
      </w:r>
      <w:r w:rsidR="003D2B0E">
        <w:t>3</w:t>
      </w:r>
      <w:r w:rsidRPr="00E12A4C">
        <w:t xml:space="preserve">.2. </w:t>
      </w:r>
      <w:r w:rsidRPr="00E12A4C">
        <w:rPr>
          <w:color w:val="000000"/>
        </w:rPr>
        <w:t xml:space="preserve">На основании результатов рассмотрения заявок на участие в открытом конкурсе конкурсной комиссией принимается решение </w:t>
      </w:r>
      <w:proofErr w:type="gramStart"/>
      <w:r w:rsidRPr="00E12A4C">
        <w:rPr>
          <w:color w:val="000000"/>
        </w:rPr>
        <w:t>о допуске к участию в открытом конкурсе претендента на участие в открытом конкурсе</w:t>
      </w:r>
      <w:proofErr w:type="gramEnd"/>
      <w:r w:rsidRPr="00E12A4C">
        <w:rPr>
          <w:color w:val="000000"/>
        </w:rPr>
        <w:t xml:space="preserve"> или об отказе в допуске такого претендента на участие в открытом конкурсе.  Конкурсной комиссией ведется протокол рассмотрения заявок на участие в открытом конкурсе, который подписывается всеми присутствующими на заседании членами конкурсной комиссии в день окончания рассмотрения заявок на участие в открытом конкурсе. Протокол должен содержать сведения об участниках открытого конкурса, подавших заявки на участие в открытом конкурсе, решение о допуске участника к участию в открытом конкурсе или об отказе в допуске участника к участию в открытом конкурсе с обоснованием такого решения. Указанный протокол размещается на официальном сайте конкурсной комиссией не позднее трех дней со дня его подписания.</w:t>
      </w:r>
    </w:p>
    <w:p w:rsidR="00FF1DD7" w:rsidRPr="00E12A4C" w:rsidRDefault="00FF1DD7" w:rsidP="00CD1FFE">
      <w:pPr>
        <w:autoSpaceDE w:val="0"/>
        <w:autoSpaceDN w:val="0"/>
        <w:adjustRightInd w:val="0"/>
        <w:ind w:firstLine="708"/>
        <w:jc w:val="both"/>
        <w:rPr>
          <w:color w:val="000000"/>
        </w:rPr>
      </w:pPr>
      <w:r w:rsidRPr="00E12A4C">
        <w:t>1</w:t>
      </w:r>
      <w:r w:rsidR="003D2B0E">
        <w:t>3</w:t>
      </w:r>
      <w:r w:rsidRPr="00E12A4C">
        <w:t>.3.</w:t>
      </w:r>
      <w:r w:rsidRPr="00E12A4C">
        <w:rPr>
          <w:color w:val="000000"/>
        </w:rPr>
        <w:t xml:space="preserve"> В случае</w:t>
      </w:r>
      <w:proofErr w:type="gramStart"/>
      <w:r w:rsidRPr="00E12A4C">
        <w:rPr>
          <w:color w:val="000000"/>
        </w:rPr>
        <w:t>,</w:t>
      </w:r>
      <w:proofErr w:type="gramEnd"/>
      <w:r w:rsidRPr="00E12A4C">
        <w:rPr>
          <w:color w:val="000000"/>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или о допуске к участию в открытом конкурсе только одного участника, подавшего заявку, открытый конкурс признается несостоявшимся, о чем </w:t>
      </w:r>
      <w:r w:rsidRPr="00E12A4C">
        <w:rPr>
          <w:color w:val="000000"/>
        </w:rPr>
        <w:lastRenderedPageBreak/>
        <w:t xml:space="preserve">делается соответствующая запись в протоколе рассмотрения заявок на участие в открытом </w:t>
      </w:r>
      <w:proofErr w:type="gramStart"/>
      <w:r w:rsidRPr="00E12A4C">
        <w:rPr>
          <w:color w:val="000000"/>
        </w:rPr>
        <w:t>конкурсе</w:t>
      </w:r>
      <w:proofErr w:type="gramEnd"/>
      <w:r w:rsidRPr="00E12A4C">
        <w:rPr>
          <w:color w:val="000000"/>
        </w:rPr>
        <w:t xml:space="preserve">. </w:t>
      </w:r>
    </w:p>
    <w:p w:rsidR="00FF1DD7" w:rsidRPr="00E12A4C" w:rsidRDefault="00FF1DD7" w:rsidP="00CD1FFE">
      <w:pPr>
        <w:autoSpaceDE w:val="0"/>
        <w:autoSpaceDN w:val="0"/>
        <w:adjustRightInd w:val="0"/>
        <w:ind w:firstLine="708"/>
        <w:jc w:val="both"/>
        <w:rPr>
          <w:color w:val="000000"/>
        </w:rPr>
      </w:pPr>
      <w:r w:rsidRPr="00E12A4C">
        <w:t>1</w:t>
      </w:r>
      <w:r w:rsidR="003D2B0E">
        <w:t>3</w:t>
      </w:r>
      <w:r w:rsidRPr="00E12A4C">
        <w:t xml:space="preserve">.4. </w:t>
      </w:r>
      <w:r w:rsidRPr="00E12A4C">
        <w:rPr>
          <w:color w:val="000000"/>
        </w:rPr>
        <w:t>В случае</w:t>
      </w:r>
      <w:proofErr w:type="gramStart"/>
      <w:r w:rsidRPr="00E12A4C">
        <w:rPr>
          <w:color w:val="000000"/>
        </w:rPr>
        <w:t>,</w:t>
      </w:r>
      <w:proofErr w:type="gramEnd"/>
      <w:r w:rsidRPr="00E12A4C">
        <w:rPr>
          <w:color w:val="000000"/>
        </w:rPr>
        <w:t xml:space="preserve"> если открытый конкурс признан несостоявшимся и только один участ</w:t>
      </w:r>
      <w:r w:rsidR="0058729C" w:rsidRPr="00E12A4C">
        <w:rPr>
          <w:color w:val="000000"/>
        </w:rPr>
        <w:t>ник, подавший заявку, допущен к участию</w:t>
      </w:r>
      <w:r w:rsidRPr="00E12A4C">
        <w:rPr>
          <w:color w:val="000000"/>
        </w:rPr>
        <w:t xml:space="preserve"> в открытом конкурсе, заявка которого соответствует требованиям и условиям, предусмотренным конкурсной док</w:t>
      </w:r>
      <w:r w:rsidR="0058729C" w:rsidRPr="00E12A4C">
        <w:rPr>
          <w:color w:val="000000"/>
        </w:rPr>
        <w:t>ументацией, организатор открытого</w:t>
      </w:r>
      <w:r w:rsidRPr="00E12A4C">
        <w:rPr>
          <w:color w:val="000000"/>
        </w:rPr>
        <w:t xml:space="preserve"> конкурса в течение трех рабочих дней со дня подписания протокола обязан передать такому участнику открытого конкурса проект договора, прилагаемый к конкурсной документации.</w:t>
      </w:r>
    </w:p>
    <w:p w:rsidR="00FF1DD7" w:rsidRPr="00E12A4C" w:rsidRDefault="00FF1DD7" w:rsidP="00CD1FFE">
      <w:pPr>
        <w:autoSpaceDE w:val="0"/>
        <w:autoSpaceDN w:val="0"/>
        <w:adjustRightInd w:val="0"/>
        <w:ind w:firstLine="708"/>
        <w:jc w:val="both"/>
      </w:pPr>
      <w:r w:rsidRPr="00E12A4C">
        <w:rPr>
          <w:rStyle w:val="aa"/>
          <w:b w:val="0"/>
          <w:bCs/>
          <w:lang w:val="ru-RU"/>
        </w:rPr>
        <w:t>1</w:t>
      </w:r>
      <w:r w:rsidR="003D2B0E">
        <w:rPr>
          <w:rStyle w:val="aa"/>
          <w:b w:val="0"/>
          <w:bCs/>
          <w:lang w:val="ru-RU"/>
        </w:rPr>
        <w:t>3</w:t>
      </w:r>
      <w:r w:rsidRPr="00E12A4C">
        <w:rPr>
          <w:rStyle w:val="aa"/>
          <w:b w:val="0"/>
          <w:bCs/>
          <w:lang w:val="ru-RU"/>
        </w:rPr>
        <w:t xml:space="preserve">.5. </w:t>
      </w:r>
      <w:r w:rsidRPr="00E12A4C">
        <w:t>Участник конкурса не допускается конкурсной комиссией к участию в конкурсе в случаях:</w:t>
      </w:r>
    </w:p>
    <w:p w:rsidR="00FF1DD7" w:rsidRPr="00E12A4C" w:rsidRDefault="00FF1DD7" w:rsidP="00CD1FFE">
      <w:pPr>
        <w:autoSpaceDE w:val="0"/>
        <w:autoSpaceDN w:val="0"/>
        <w:adjustRightInd w:val="0"/>
        <w:ind w:firstLine="708"/>
        <w:jc w:val="both"/>
      </w:pPr>
      <w:r w:rsidRPr="00E12A4C">
        <w:t>1</w:t>
      </w:r>
      <w:r w:rsidR="003D2B0E">
        <w:t>3</w:t>
      </w:r>
      <w:r w:rsidRPr="00E12A4C">
        <w:t>.5.1. непредставления документов, определенных пунктами 11.2. настоящей документации, либо наличия в таких документах недостоверных сведений;</w:t>
      </w:r>
    </w:p>
    <w:p w:rsidR="00FF1DD7" w:rsidRPr="00E12A4C" w:rsidRDefault="009D6B10" w:rsidP="00CD1FFE">
      <w:pPr>
        <w:autoSpaceDE w:val="0"/>
        <w:autoSpaceDN w:val="0"/>
        <w:adjustRightInd w:val="0"/>
        <w:ind w:firstLine="708"/>
        <w:jc w:val="both"/>
      </w:pPr>
      <w:r w:rsidRPr="00E12A4C">
        <w:t>1</w:t>
      </w:r>
      <w:r w:rsidR="003D2B0E">
        <w:t>3</w:t>
      </w:r>
      <w:r w:rsidRPr="00E12A4C">
        <w:t>.5.</w:t>
      </w:r>
      <w:r w:rsidR="003D2B0E">
        <w:t>2</w:t>
      </w:r>
      <w:r w:rsidR="00FF1DD7" w:rsidRPr="00E12A4C">
        <w:t>. несоответствия заявки на участие в конкурсе требованиям конкурсной документации, в том числе наличия в таких заявках предложения о цене договора;</w:t>
      </w:r>
    </w:p>
    <w:p w:rsidR="00FF1DD7" w:rsidRPr="00E12A4C" w:rsidRDefault="009D6B10" w:rsidP="00CD1FFE">
      <w:pPr>
        <w:autoSpaceDE w:val="0"/>
        <w:autoSpaceDN w:val="0"/>
        <w:adjustRightInd w:val="0"/>
        <w:ind w:firstLine="708"/>
        <w:jc w:val="both"/>
      </w:pPr>
      <w:r w:rsidRPr="00E12A4C">
        <w:t>1</w:t>
      </w:r>
      <w:r w:rsidR="003D2B0E">
        <w:t>3</w:t>
      </w:r>
      <w:r w:rsidRPr="00E12A4C">
        <w:t>.5.</w:t>
      </w:r>
      <w:r w:rsidR="003D2B0E">
        <w:t>3</w:t>
      </w:r>
      <w:r w:rsidR="00FF1DD7" w:rsidRPr="00E12A4C">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F1DD7" w:rsidRPr="00E12A4C" w:rsidRDefault="00FF1DD7" w:rsidP="00CD1FFE">
      <w:pPr>
        <w:autoSpaceDE w:val="0"/>
        <w:autoSpaceDN w:val="0"/>
        <w:adjustRightInd w:val="0"/>
        <w:ind w:firstLine="708"/>
        <w:jc w:val="both"/>
      </w:pPr>
      <w:r w:rsidRPr="00E12A4C">
        <w:t>1</w:t>
      </w:r>
      <w:r w:rsidR="001205E1">
        <w:t>3</w:t>
      </w:r>
      <w:r w:rsidRPr="00E12A4C">
        <w:t>.5.</w:t>
      </w:r>
      <w:r w:rsidR="001205E1">
        <w:t>4</w:t>
      </w:r>
      <w:r w:rsidR="009D6B10" w:rsidRPr="00E12A4C">
        <w:t>.</w:t>
      </w:r>
      <w:r w:rsidRPr="00E12A4C">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FF1DD7" w:rsidRPr="00E12A4C" w:rsidRDefault="009D6B10" w:rsidP="00CD1FFE">
      <w:pPr>
        <w:autoSpaceDE w:val="0"/>
        <w:autoSpaceDN w:val="0"/>
        <w:adjustRightInd w:val="0"/>
        <w:ind w:firstLine="708"/>
        <w:jc w:val="both"/>
        <w:rPr>
          <w:color w:val="000000"/>
        </w:rPr>
      </w:pPr>
      <w:r w:rsidRPr="00E12A4C">
        <w:t>1</w:t>
      </w:r>
      <w:r w:rsidR="001205E1">
        <w:t>3</w:t>
      </w:r>
      <w:r w:rsidRPr="00E12A4C">
        <w:t>.5.</w:t>
      </w:r>
      <w:r w:rsidR="001205E1">
        <w:t>5</w:t>
      </w:r>
      <w:r w:rsidR="00FF1DD7" w:rsidRPr="00E12A4C">
        <w:t>.</w:t>
      </w:r>
      <w:r w:rsidR="00FF1DD7" w:rsidRPr="00E12A4C">
        <w:rPr>
          <w:color w:val="000000"/>
        </w:rPr>
        <w:t xml:space="preserve"> наличия задолженности по ранее заключенным договорам на установку и эксплуатацию остановочных комплексов на территории города </w:t>
      </w:r>
      <w:r w:rsidR="00CD1FFE" w:rsidRPr="00E12A4C">
        <w:rPr>
          <w:color w:val="000000"/>
        </w:rPr>
        <w:t>Волгодонска</w:t>
      </w:r>
      <w:r w:rsidR="00FF1DD7" w:rsidRPr="00E12A4C">
        <w:rPr>
          <w:color w:val="000000"/>
        </w:rPr>
        <w:t xml:space="preserve">  за предыдущий период на момент подачи заявки.</w:t>
      </w:r>
    </w:p>
    <w:p w:rsidR="00FF1DD7" w:rsidRPr="00E12A4C" w:rsidRDefault="00FF1DD7" w:rsidP="00CD1FFE">
      <w:pPr>
        <w:autoSpaceDE w:val="0"/>
        <w:autoSpaceDN w:val="0"/>
        <w:adjustRightInd w:val="0"/>
        <w:ind w:firstLine="708"/>
        <w:jc w:val="both"/>
      </w:pPr>
      <w:r w:rsidRPr="00E12A4C">
        <w:t>Отсутствие задолженности устанавливается управлением потребительского рынка, услуг связи и на основании акта сверки;</w:t>
      </w:r>
    </w:p>
    <w:p w:rsidR="00FF1DD7" w:rsidRPr="00E12A4C" w:rsidRDefault="009D6B10" w:rsidP="00CD1FFE">
      <w:pPr>
        <w:autoSpaceDE w:val="0"/>
        <w:autoSpaceDN w:val="0"/>
        <w:adjustRightInd w:val="0"/>
        <w:ind w:firstLine="708"/>
        <w:jc w:val="both"/>
      </w:pPr>
      <w:r w:rsidRPr="00E12A4C">
        <w:t>1</w:t>
      </w:r>
      <w:r w:rsidR="001205E1">
        <w:t>3</w:t>
      </w:r>
      <w:r w:rsidRPr="00E12A4C">
        <w:t>.5.</w:t>
      </w:r>
      <w:r w:rsidR="001205E1">
        <w:t>6</w:t>
      </w:r>
      <w:r w:rsidR="00FF1DD7" w:rsidRPr="00E12A4C">
        <w:t>. наличия у заявителя просроченной задолженности по уплате налогов и сборов в бюджеты всех уровней.</w:t>
      </w:r>
    </w:p>
    <w:p w:rsidR="00FF1DD7" w:rsidRPr="00E12A4C" w:rsidRDefault="00FF1DD7" w:rsidP="00CD1FFE">
      <w:pPr>
        <w:autoSpaceDE w:val="0"/>
        <w:autoSpaceDN w:val="0"/>
        <w:adjustRightInd w:val="0"/>
        <w:ind w:firstLine="708"/>
        <w:jc w:val="both"/>
      </w:pPr>
      <w:r w:rsidRPr="00E12A4C">
        <w:t>1</w:t>
      </w:r>
      <w:r w:rsidR="001205E1">
        <w:t>3</w:t>
      </w:r>
      <w:r w:rsidRPr="00E12A4C">
        <w:t>.6. 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пунктом 11.2. настоящей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FF1DD7" w:rsidRPr="00E12A4C" w:rsidRDefault="00FF1DD7" w:rsidP="00CD1FFE">
      <w:pPr>
        <w:autoSpaceDE w:val="0"/>
        <w:autoSpaceDN w:val="0"/>
        <w:adjustRightInd w:val="0"/>
        <w:ind w:firstLine="708"/>
        <w:jc w:val="both"/>
      </w:pPr>
      <w:r w:rsidRPr="00E12A4C">
        <w:t>1</w:t>
      </w:r>
      <w:r w:rsidR="001205E1">
        <w:t>3</w:t>
      </w:r>
      <w:r w:rsidRPr="00E12A4C">
        <w:t>.7. Отказ в допуске к участию в открытом  конкурсе по иным основаниям не допускается.</w:t>
      </w:r>
    </w:p>
    <w:p w:rsidR="00FF1DD7" w:rsidRPr="005C1585" w:rsidRDefault="00FF1DD7" w:rsidP="00FF1DD7">
      <w:pPr>
        <w:rPr>
          <w:b/>
        </w:rPr>
      </w:pPr>
    </w:p>
    <w:p w:rsidR="00B81059" w:rsidRPr="005C1585" w:rsidRDefault="00B81059" w:rsidP="001205E1">
      <w:pPr>
        <w:pStyle w:val="ac"/>
        <w:spacing w:before="0" w:beforeAutospacing="0" w:after="0" w:afterAutospacing="0"/>
        <w:ind w:firstLine="708"/>
        <w:jc w:val="center"/>
        <w:rPr>
          <w:b/>
          <w:szCs w:val="24"/>
        </w:rPr>
      </w:pPr>
      <w:r w:rsidRPr="005C1585">
        <w:rPr>
          <w:rStyle w:val="aa"/>
          <w:szCs w:val="24"/>
          <w:lang w:val="ru-RU"/>
        </w:rPr>
        <w:t>1</w:t>
      </w:r>
      <w:r w:rsidR="001205E1" w:rsidRPr="005C1585">
        <w:rPr>
          <w:rStyle w:val="aa"/>
          <w:szCs w:val="24"/>
          <w:lang w:val="ru-RU"/>
        </w:rPr>
        <w:t>4</w:t>
      </w:r>
      <w:r w:rsidRPr="005C1585">
        <w:rPr>
          <w:rStyle w:val="aa"/>
          <w:szCs w:val="24"/>
          <w:lang w:val="ru-RU"/>
        </w:rPr>
        <w:t>. Порядок оценки и сопоставления заявок на участие в Конкурсе</w:t>
      </w:r>
    </w:p>
    <w:p w:rsidR="00B81059" w:rsidRPr="00E12A4C" w:rsidRDefault="00B81059" w:rsidP="00CD1FFE">
      <w:pPr>
        <w:autoSpaceDE w:val="0"/>
        <w:autoSpaceDN w:val="0"/>
        <w:adjustRightInd w:val="0"/>
        <w:ind w:firstLine="708"/>
        <w:jc w:val="both"/>
        <w:rPr>
          <w:color w:val="000000"/>
        </w:rPr>
      </w:pPr>
      <w:r w:rsidRPr="00E12A4C">
        <w:t>1</w:t>
      </w:r>
      <w:r w:rsidR="001205E1">
        <w:t>4</w:t>
      </w:r>
      <w:r w:rsidRPr="00E12A4C">
        <w:t xml:space="preserve">.1. </w:t>
      </w:r>
      <w:r w:rsidRPr="00E12A4C">
        <w:rPr>
          <w:color w:val="000000"/>
        </w:rPr>
        <w:t>Конкурсная комиссия осуществляет оценку и сопоставление заявок допущенных до участия в открытом конкурсе участников. Срок оценки и сопоставления таких заявок не может превышать десять дней со дня подписания протокола рассмотрения заявок.</w:t>
      </w:r>
    </w:p>
    <w:p w:rsidR="00B81059" w:rsidRPr="00E12A4C" w:rsidRDefault="00B81059" w:rsidP="00CD1FFE">
      <w:pPr>
        <w:autoSpaceDE w:val="0"/>
        <w:autoSpaceDN w:val="0"/>
        <w:adjustRightInd w:val="0"/>
        <w:ind w:firstLine="708"/>
        <w:jc w:val="both"/>
        <w:rPr>
          <w:color w:val="000000"/>
        </w:rPr>
      </w:pPr>
      <w:r w:rsidRPr="00E12A4C">
        <w:rPr>
          <w:color w:val="000000"/>
        </w:rPr>
        <w:t>1</w:t>
      </w:r>
      <w:r w:rsidR="001205E1">
        <w:rPr>
          <w:color w:val="000000"/>
        </w:rPr>
        <w:t>4</w:t>
      </w:r>
      <w:r w:rsidRPr="00E12A4C">
        <w:rPr>
          <w:color w:val="000000"/>
        </w:rPr>
        <w:t>.2. К работе конкурсной комиссии в качестве консультантов могут привлекаться представители муниципальных учреждений и унитарных предприятий, руководители и специалисты структурных подразделений администрации города, государственных учреждений и предприятий, независимые эксперты, обладающие познаниями в конкретной сфере деятельности и имеющие опыт работы в соответствующих отраслях.</w:t>
      </w:r>
    </w:p>
    <w:p w:rsidR="00B81059" w:rsidRPr="00E12A4C" w:rsidRDefault="00B81059" w:rsidP="00CD1FFE">
      <w:pPr>
        <w:autoSpaceDE w:val="0"/>
        <w:autoSpaceDN w:val="0"/>
        <w:adjustRightInd w:val="0"/>
        <w:ind w:firstLine="708"/>
        <w:jc w:val="both"/>
        <w:rPr>
          <w:color w:val="000000"/>
        </w:rPr>
      </w:pPr>
      <w:r w:rsidRPr="00E12A4C">
        <w:t>1</w:t>
      </w:r>
      <w:r w:rsidR="001205E1">
        <w:t>4</w:t>
      </w:r>
      <w:r w:rsidRPr="00E12A4C">
        <w:t xml:space="preserve">.4. </w:t>
      </w:r>
      <w:r w:rsidRPr="00E12A4C">
        <w:rPr>
          <w:color w:val="000000"/>
        </w:rPr>
        <w:t xml:space="preserve">Оценка и сопоставление заявок на участие в открытом конкурсе осуществляются конкурсной комиссией в целях выявления лучших условий исполнения договора в соответствии с </w:t>
      </w:r>
      <w:hyperlink r:id="rId11" w:history="1">
        <w:r w:rsidRPr="00E12A4C">
          <w:rPr>
            <w:color w:val="000000"/>
          </w:rPr>
          <w:t>критериями</w:t>
        </w:r>
      </w:hyperlink>
      <w:r w:rsidRPr="00E12A4C">
        <w:rPr>
          <w:color w:val="000000"/>
        </w:rPr>
        <w:t>.</w:t>
      </w:r>
    </w:p>
    <w:p w:rsidR="00B81059" w:rsidRPr="00E12A4C" w:rsidRDefault="00B81059" w:rsidP="00CD1FFE">
      <w:pPr>
        <w:autoSpaceDE w:val="0"/>
        <w:autoSpaceDN w:val="0"/>
        <w:adjustRightInd w:val="0"/>
        <w:ind w:firstLine="708"/>
        <w:jc w:val="both"/>
        <w:rPr>
          <w:color w:val="000000"/>
        </w:rPr>
      </w:pPr>
      <w:r w:rsidRPr="00E12A4C">
        <w:rPr>
          <w:color w:val="000000"/>
        </w:rPr>
        <w:t>1</w:t>
      </w:r>
      <w:r w:rsidR="001205E1">
        <w:rPr>
          <w:color w:val="000000"/>
        </w:rPr>
        <w:t>4</w:t>
      </w:r>
      <w:r w:rsidRPr="00E12A4C">
        <w:rPr>
          <w:color w:val="000000"/>
        </w:rPr>
        <w:t>.5. Определение победителя открытого конкурса осуществляется на основании следующих критериев:</w:t>
      </w:r>
    </w:p>
    <w:p w:rsidR="00B81059" w:rsidRPr="00E12A4C" w:rsidRDefault="00B81059" w:rsidP="00B81059">
      <w:pPr>
        <w:pStyle w:val="aff2"/>
        <w:numPr>
          <w:ilvl w:val="0"/>
          <w:numId w:val="26"/>
        </w:numPr>
        <w:rPr>
          <w:sz w:val="24"/>
          <w:szCs w:val="24"/>
        </w:rPr>
      </w:pPr>
      <w:r w:rsidRPr="00E12A4C">
        <w:rPr>
          <w:sz w:val="24"/>
          <w:szCs w:val="24"/>
        </w:rPr>
        <w:t xml:space="preserve">Качество услуг и квалификация участника конкурса </w:t>
      </w:r>
    </w:p>
    <w:p w:rsidR="00B81059" w:rsidRPr="00E12A4C" w:rsidRDefault="00B81059" w:rsidP="00CD1FFE">
      <w:pPr>
        <w:autoSpaceDE w:val="0"/>
        <w:autoSpaceDN w:val="0"/>
        <w:adjustRightInd w:val="0"/>
        <w:ind w:firstLine="708"/>
        <w:jc w:val="both"/>
        <w:rPr>
          <w:color w:val="000000"/>
        </w:rPr>
      </w:pPr>
      <w:r w:rsidRPr="00E12A4C">
        <w:rPr>
          <w:color w:val="000000"/>
        </w:rPr>
        <w:t>1</w:t>
      </w:r>
      <w:r w:rsidR="001205E1">
        <w:rPr>
          <w:color w:val="000000"/>
        </w:rPr>
        <w:t>4</w:t>
      </w:r>
      <w:r w:rsidRPr="00E12A4C">
        <w:rPr>
          <w:color w:val="000000"/>
        </w:rPr>
        <w:t>.6. Содержание критериев:</w:t>
      </w:r>
    </w:p>
    <w:p w:rsidR="00B81059" w:rsidRPr="00E12A4C" w:rsidRDefault="00B81059" w:rsidP="00B81059"/>
    <w:p w:rsidR="00B81059" w:rsidRPr="00E12A4C" w:rsidRDefault="00B81059" w:rsidP="00CD1FFE">
      <w:pPr>
        <w:ind w:left="360" w:firstLine="348"/>
        <w:rPr>
          <w:u w:val="single"/>
        </w:rPr>
      </w:pPr>
      <w:r w:rsidRPr="00E12A4C">
        <w:rPr>
          <w:u w:val="single"/>
        </w:rPr>
        <w:t xml:space="preserve">Качество услуг и квалификация участника конкурса </w:t>
      </w:r>
    </w:p>
    <w:p w:rsidR="00B81059" w:rsidRPr="00E12A4C" w:rsidRDefault="00B81059" w:rsidP="00B81059"/>
    <w:p w:rsidR="00B81059" w:rsidRPr="00E12A4C" w:rsidRDefault="00B81059" w:rsidP="00B81059">
      <w:pPr>
        <w:suppressAutoHyphens/>
        <w:ind w:left="6" w:firstLine="702"/>
        <w:jc w:val="both"/>
      </w:pPr>
      <w:r w:rsidRPr="00E12A4C">
        <w:t xml:space="preserve">По каждой заявке Комиссия оценивает качество услуг и квалификацию участника конкурса на основе представленной информации в заявке на участие в конкурсе. В случае </w:t>
      </w:r>
      <w:r w:rsidRPr="00E12A4C">
        <w:lastRenderedPageBreak/>
        <w:t xml:space="preserve">отсутствия опыта у участника конкурса или информации о соответствующем опыте в заявке по показателям квалификации участник конкурса получает ноль баллов. </w:t>
      </w:r>
    </w:p>
    <w:p w:rsidR="00B81059" w:rsidRPr="00E12A4C" w:rsidRDefault="00B81059" w:rsidP="00B81059">
      <w:pPr>
        <w:suppressAutoHyphens/>
        <w:ind w:firstLine="708"/>
        <w:jc w:val="both"/>
      </w:pPr>
      <w:r w:rsidRPr="00E12A4C">
        <w:t>Более высокий балл соответствует более высокому качеству услуг или квалификации участника конкурса. Показатели оцениваются на предмет соответствия предложенных участником конкурса показателей в сравнении с показателями, заданными в Техническом задании, и наличия в предложениях участников конкурса улучшенных показателей.</w:t>
      </w:r>
    </w:p>
    <w:p w:rsidR="00B81059" w:rsidRPr="00E12A4C" w:rsidRDefault="00B81059" w:rsidP="00B81059">
      <w:pPr>
        <w:suppressAutoHyphens/>
        <w:autoSpaceDE w:val="0"/>
        <w:autoSpaceDN w:val="0"/>
        <w:adjustRightInd w:val="0"/>
        <w:jc w:val="both"/>
      </w:pPr>
      <w:r w:rsidRPr="00E12A4C">
        <w:t>Рейтинг, присуждаемый заявке по критерию «Качество услуг и квалификация участника конкурса» определяется по формуле:</w:t>
      </w:r>
    </w:p>
    <w:p w:rsidR="00B81059" w:rsidRPr="00D82D9A" w:rsidRDefault="00B81059" w:rsidP="00B81059">
      <w:pPr>
        <w:pStyle w:val="ConsPlusNonformat"/>
        <w:suppressAutoHyphens/>
        <w:rPr>
          <w:rFonts w:ascii="Times New Roman" w:hAnsi="Times New Roman" w:cs="Times New Roman"/>
          <w:sz w:val="24"/>
          <w:szCs w:val="24"/>
        </w:rPr>
      </w:pPr>
      <w:proofErr w:type="gramStart"/>
      <w:r w:rsidRPr="00E12A4C">
        <w:rPr>
          <w:rFonts w:ascii="Times New Roman" w:hAnsi="Times New Roman" w:cs="Times New Roman"/>
          <w:sz w:val="24"/>
          <w:szCs w:val="24"/>
          <w:lang w:val="en-US"/>
        </w:rPr>
        <w:t>iii</w:t>
      </w:r>
      <w:proofErr w:type="gramEnd"/>
    </w:p>
    <w:p w:rsidR="00B81059" w:rsidRPr="00D82D9A" w:rsidRDefault="00B81059" w:rsidP="00B81059">
      <w:pPr>
        <w:pStyle w:val="ConsPlusNonformat"/>
        <w:suppressAutoHyphens/>
        <w:rPr>
          <w:rFonts w:ascii="Times New Roman" w:hAnsi="Times New Roman" w:cs="Times New Roman"/>
          <w:sz w:val="24"/>
          <w:szCs w:val="24"/>
        </w:rPr>
      </w:pPr>
      <w:proofErr w:type="spellStart"/>
      <w:proofErr w:type="gramStart"/>
      <w:r w:rsidRPr="00E12A4C">
        <w:rPr>
          <w:rFonts w:ascii="Times New Roman" w:hAnsi="Times New Roman" w:cs="Times New Roman"/>
          <w:sz w:val="24"/>
          <w:szCs w:val="24"/>
          <w:lang w:val="en-US"/>
        </w:rPr>
        <w:t>Rc</w:t>
      </w:r>
      <w:proofErr w:type="spellEnd"/>
      <w:r w:rsidRPr="00D82D9A">
        <w:rPr>
          <w:rFonts w:ascii="Times New Roman" w:hAnsi="Times New Roman" w:cs="Times New Roman"/>
          <w:sz w:val="24"/>
          <w:szCs w:val="24"/>
        </w:rPr>
        <w:t xml:space="preserve">  =</w:t>
      </w:r>
      <w:proofErr w:type="gramEnd"/>
      <w:r w:rsidRPr="00E12A4C">
        <w:rPr>
          <w:rFonts w:ascii="Times New Roman" w:hAnsi="Times New Roman" w:cs="Times New Roman"/>
          <w:sz w:val="24"/>
          <w:szCs w:val="24"/>
          <w:lang w:val="en-US"/>
        </w:rPr>
        <w:t>C</w:t>
      </w:r>
      <w:r w:rsidRPr="00D82D9A">
        <w:rPr>
          <w:rFonts w:ascii="Times New Roman" w:hAnsi="Times New Roman" w:cs="Times New Roman"/>
          <w:sz w:val="24"/>
          <w:szCs w:val="24"/>
        </w:rPr>
        <w:t xml:space="preserve">  + </w:t>
      </w:r>
      <w:r w:rsidRPr="00E12A4C">
        <w:rPr>
          <w:rFonts w:ascii="Times New Roman" w:hAnsi="Times New Roman" w:cs="Times New Roman"/>
          <w:sz w:val="24"/>
          <w:szCs w:val="24"/>
          <w:lang w:val="en-US"/>
        </w:rPr>
        <w:t>C</w:t>
      </w:r>
      <w:r w:rsidRPr="00D82D9A">
        <w:rPr>
          <w:rFonts w:ascii="Times New Roman" w:hAnsi="Times New Roman" w:cs="Times New Roman"/>
          <w:sz w:val="24"/>
          <w:szCs w:val="24"/>
        </w:rPr>
        <w:t xml:space="preserve">  + … +</w:t>
      </w:r>
      <w:r w:rsidRPr="00E12A4C">
        <w:rPr>
          <w:rFonts w:ascii="Times New Roman" w:hAnsi="Times New Roman" w:cs="Times New Roman"/>
          <w:sz w:val="24"/>
          <w:szCs w:val="24"/>
        </w:rPr>
        <w:t>С</w:t>
      </w:r>
      <w:r w:rsidRPr="00D82D9A">
        <w:rPr>
          <w:rFonts w:ascii="Times New Roman" w:hAnsi="Times New Roman" w:cs="Times New Roman"/>
          <w:sz w:val="24"/>
          <w:szCs w:val="24"/>
        </w:rPr>
        <w:t xml:space="preserve"> ,</w:t>
      </w:r>
    </w:p>
    <w:p w:rsidR="00B81059" w:rsidRPr="00D82D9A" w:rsidRDefault="00B81059" w:rsidP="00B81059">
      <w:pPr>
        <w:pStyle w:val="ConsPlusNonformat"/>
        <w:suppressAutoHyphens/>
        <w:rPr>
          <w:rFonts w:ascii="Times New Roman" w:hAnsi="Times New Roman" w:cs="Times New Roman"/>
          <w:sz w:val="24"/>
          <w:szCs w:val="24"/>
        </w:rPr>
      </w:pPr>
      <w:proofErr w:type="gramStart"/>
      <w:r w:rsidRPr="00E12A4C">
        <w:rPr>
          <w:rFonts w:ascii="Times New Roman" w:hAnsi="Times New Roman" w:cs="Times New Roman"/>
          <w:sz w:val="24"/>
          <w:szCs w:val="24"/>
          <w:lang w:val="en-US"/>
        </w:rPr>
        <w:t>i</w:t>
      </w:r>
      <w:proofErr w:type="gramEnd"/>
      <w:r w:rsidRPr="00D82D9A">
        <w:rPr>
          <w:rFonts w:ascii="Times New Roman" w:hAnsi="Times New Roman" w:cs="Times New Roman"/>
          <w:sz w:val="24"/>
          <w:szCs w:val="24"/>
        </w:rPr>
        <w:t xml:space="preserve">         1          2                   </w:t>
      </w:r>
      <w:r w:rsidRPr="00E12A4C">
        <w:rPr>
          <w:rFonts w:ascii="Times New Roman" w:hAnsi="Times New Roman" w:cs="Times New Roman"/>
          <w:sz w:val="24"/>
          <w:szCs w:val="24"/>
          <w:lang w:val="en-US"/>
        </w:rPr>
        <w:t>k</w:t>
      </w:r>
    </w:p>
    <w:p w:rsidR="00B81059" w:rsidRPr="00D82D9A" w:rsidRDefault="00B81059" w:rsidP="00B81059">
      <w:pPr>
        <w:pStyle w:val="ConsPlusNonformat"/>
        <w:suppressAutoHyphens/>
        <w:rPr>
          <w:rFonts w:ascii="Times New Roman" w:hAnsi="Times New Roman" w:cs="Times New Roman"/>
          <w:sz w:val="24"/>
          <w:szCs w:val="24"/>
        </w:rPr>
      </w:pPr>
      <w:r w:rsidRPr="00E12A4C">
        <w:rPr>
          <w:rFonts w:ascii="Times New Roman" w:hAnsi="Times New Roman" w:cs="Times New Roman"/>
          <w:sz w:val="24"/>
          <w:szCs w:val="24"/>
        </w:rPr>
        <w:t>где</w:t>
      </w:r>
      <w:r w:rsidRPr="00D82D9A">
        <w:rPr>
          <w:rFonts w:ascii="Times New Roman" w:hAnsi="Times New Roman" w:cs="Times New Roman"/>
          <w:sz w:val="24"/>
          <w:szCs w:val="24"/>
        </w:rPr>
        <w:t>:</w:t>
      </w:r>
    </w:p>
    <w:p w:rsidR="00B81059" w:rsidRPr="00E12A4C" w:rsidRDefault="00B81059" w:rsidP="00B81059">
      <w:pPr>
        <w:pStyle w:val="ConsPlusNonformat"/>
        <w:suppressAutoHyphens/>
        <w:ind w:firstLine="540"/>
        <w:rPr>
          <w:rFonts w:ascii="Times New Roman" w:hAnsi="Times New Roman" w:cs="Times New Roman"/>
          <w:sz w:val="24"/>
          <w:szCs w:val="24"/>
        </w:rPr>
      </w:pPr>
      <w:proofErr w:type="spellStart"/>
      <w:r w:rsidRPr="00E12A4C">
        <w:rPr>
          <w:rFonts w:ascii="Times New Roman" w:hAnsi="Times New Roman" w:cs="Times New Roman"/>
          <w:sz w:val="24"/>
          <w:szCs w:val="24"/>
        </w:rPr>
        <w:t>Rc</w:t>
      </w:r>
      <w:proofErr w:type="spellEnd"/>
      <w:r w:rsidRPr="00E12A4C">
        <w:rPr>
          <w:rFonts w:ascii="Times New Roman" w:hAnsi="Times New Roman" w:cs="Times New Roman"/>
          <w:sz w:val="24"/>
          <w:szCs w:val="24"/>
        </w:rPr>
        <w:t xml:space="preserve">   – рейтинг, присуждаемый i-й заявке по указанному критерию;</w:t>
      </w:r>
    </w:p>
    <w:p w:rsidR="00B81059" w:rsidRPr="00E12A4C" w:rsidRDefault="00B81059" w:rsidP="00B81059">
      <w:pPr>
        <w:pStyle w:val="ConsPlusNonformat"/>
        <w:suppressAutoHyphens/>
        <w:rPr>
          <w:rFonts w:ascii="Times New Roman" w:hAnsi="Times New Roman" w:cs="Times New Roman"/>
          <w:sz w:val="24"/>
          <w:szCs w:val="24"/>
        </w:rPr>
      </w:pPr>
      <w:r w:rsidRPr="00E12A4C">
        <w:rPr>
          <w:rFonts w:ascii="Times New Roman" w:hAnsi="Times New Roman" w:cs="Times New Roman"/>
          <w:sz w:val="24"/>
          <w:szCs w:val="24"/>
        </w:rPr>
        <w:t xml:space="preserve">                    i</w:t>
      </w:r>
    </w:p>
    <w:p w:rsidR="00B81059" w:rsidRPr="00E12A4C" w:rsidRDefault="00B81059" w:rsidP="00B81059">
      <w:pPr>
        <w:pStyle w:val="ConsPlusNonformat"/>
        <w:suppressAutoHyphens/>
        <w:rPr>
          <w:rFonts w:ascii="Times New Roman" w:hAnsi="Times New Roman" w:cs="Times New Roman"/>
          <w:sz w:val="24"/>
          <w:szCs w:val="24"/>
        </w:rPr>
      </w:pPr>
      <w:r w:rsidRPr="00E12A4C">
        <w:rPr>
          <w:rFonts w:ascii="Times New Roman" w:hAnsi="Times New Roman" w:cs="Times New Roman"/>
          <w:sz w:val="24"/>
          <w:szCs w:val="24"/>
        </w:rPr>
        <w:t xml:space="preserve">                  </w:t>
      </w:r>
      <w:proofErr w:type="spellStart"/>
      <w:r w:rsidRPr="00E12A4C">
        <w:rPr>
          <w:rFonts w:ascii="Times New Roman" w:hAnsi="Times New Roman" w:cs="Times New Roman"/>
          <w:sz w:val="24"/>
          <w:szCs w:val="24"/>
        </w:rPr>
        <w:t>i</w:t>
      </w:r>
      <w:proofErr w:type="spellEnd"/>
      <w:r w:rsidRPr="00E12A4C">
        <w:rPr>
          <w:rFonts w:ascii="Times New Roman" w:hAnsi="Times New Roman" w:cs="Times New Roman"/>
          <w:sz w:val="24"/>
          <w:szCs w:val="24"/>
        </w:rPr>
        <w:t xml:space="preserve">         </w:t>
      </w:r>
      <w:proofErr w:type="spellStart"/>
      <w:r w:rsidRPr="00E12A4C">
        <w:rPr>
          <w:rFonts w:ascii="Times New Roman" w:hAnsi="Times New Roman" w:cs="Times New Roman"/>
          <w:sz w:val="24"/>
          <w:szCs w:val="24"/>
        </w:rPr>
        <w:t>i</w:t>
      </w:r>
      <w:proofErr w:type="spellEnd"/>
    </w:p>
    <w:p w:rsidR="00B81059" w:rsidRPr="00E12A4C" w:rsidRDefault="00B81059" w:rsidP="00B81059">
      <w:pPr>
        <w:pStyle w:val="ConsPlusNonformat"/>
        <w:suppressAutoHyphens/>
        <w:ind w:firstLine="720"/>
        <w:jc w:val="both"/>
        <w:rPr>
          <w:rFonts w:ascii="Times New Roman" w:hAnsi="Times New Roman" w:cs="Times New Roman"/>
          <w:sz w:val="24"/>
          <w:szCs w:val="24"/>
        </w:rPr>
      </w:pPr>
      <w:r w:rsidRPr="00E12A4C">
        <w:rPr>
          <w:rFonts w:ascii="Times New Roman" w:hAnsi="Times New Roman" w:cs="Times New Roman"/>
          <w:sz w:val="24"/>
          <w:szCs w:val="24"/>
        </w:rPr>
        <w:t xml:space="preserve">C </w:t>
      </w:r>
      <w:r w:rsidRPr="00E12A4C">
        <w:rPr>
          <w:rFonts w:ascii="Times New Roman" w:hAnsi="Times New Roman" w:cs="Times New Roman"/>
          <w:sz w:val="24"/>
          <w:szCs w:val="24"/>
          <w:vertAlign w:val="subscript"/>
        </w:rPr>
        <w:t xml:space="preserve">1 </w:t>
      </w:r>
      <w:r w:rsidRPr="00E12A4C">
        <w:rPr>
          <w:rFonts w:ascii="Times New Roman" w:hAnsi="Times New Roman" w:cs="Times New Roman"/>
          <w:sz w:val="24"/>
          <w:szCs w:val="24"/>
        </w:rPr>
        <w:t xml:space="preserve">- C </w:t>
      </w:r>
      <w:r w:rsidRPr="00E12A4C">
        <w:rPr>
          <w:rFonts w:ascii="Times New Roman" w:hAnsi="Times New Roman" w:cs="Times New Roman"/>
          <w:sz w:val="24"/>
          <w:szCs w:val="24"/>
          <w:lang w:val="en-US"/>
        </w:rPr>
        <w:t>k</w:t>
      </w:r>
      <w:r w:rsidRPr="00E12A4C">
        <w:rPr>
          <w:rFonts w:ascii="Times New Roman" w:hAnsi="Times New Roman" w:cs="Times New Roman"/>
          <w:sz w:val="24"/>
          <w:szCs w:val="24"/>
        </w:rPr>
        <w:t xml:space="preserve">    –  среднее арифметическое оценок в баллах всех членов конкурсной комиссии, присуждаемое i-й заявке на участие в конкурсе по соответствующему показателю.</w:t>
      </w:r>
    </w:p>
    <w:p w:rsidR="00B81059" w:rsidRPr="00E12A4C" w:rsidRDefault="00B81059" w:rsidP="00A60BFD">
      <w:pPr>
        <w:suppressAutoHyphens/>
        <w:autoSpaceDE w:val="0"/>
        <w:autoSpaceDN w:val="0"/>
        <w:adjustRightInd w:val="0"/>
        <w:ind w:firstLine="708"/>
        <w:jc w:val="both"/>
        <w:outlineLvl w:val="1"/>
      </w:pPr>
      <w:r w:rsidRPr="00E12A4C">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коэффициент значимости, равный значению соответствующего критерия в процентах, деленному на 100.</w:t>
      </w:r>
    </w:p>
    <w:p w:rsidR="00B81059" w:rsidRPr="00E12A4C" w:rsidRDefault="00B81059" w:rsidP="00A60BFD">
      <w:pPr>
        <w:suppressAutoHyphens/>
        <w:autoSpaceDE w:val="0"/>
        <w:autoSpaceDN w:val="0"/>
        <w:adjustRightInd w:val="0"/>
        <w:ind w:firstLine="708"/>
        <w:jc w:val="both"/>
        <w:outlineLvl w:val="1"/>
      </w:pPr>
      <w:r w:rsidRPr="00E12A4C">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81059" w:rsidRPr="00E12A4C" w:rsidRDefault="00B81059" w:rsidP="00A60BFD">
      <w:pPr>
        <w:suppressAutoHyphens/>
        <w:autoSpaceDE w:val="0"/>
        <w:autoSpaceDN w:val="0"/>
        <w:adjustRightInd w:val="0"/>
        <w:ind w:firstLine="708"/>
        <w:jc w:val="both"/>
        <w:outlineLvl w:val="1"/>
      </w:pPr>
      <w:r w:rsidRPr="00E12A4C">
        <w:t>Заявке, набравшей наибольший итоговый рейтинг, присваивается первый номер.</w:t>
      </w:r>
    </w:p>
    <w:p w:rsidR="00B81059" w:rsidRPr="00E12A4C" w:rsidRDefault="00B81059" w:rsidP="00B81059">
      <w:pPr>
        <w:suppressAutoHyphens/>
        <w:autoSpaceDE w:val="0"/>
        <w:autoSpaceDN w:val="0"/>
        <w:adjustRightInd w:val="0"/>
        <w:jc w:val="both"/>
        <w:outlineLvl w:val="1"/>
      </w:pPr>
    </w:p>
    <w:p w:rsidR="00B81059" w:rsidRPr="00E12A4C" w:rsidRDefault="00B81059" w:rsidP="00B81059">
      <w:pPr>
        <w:suppressAutoHyphens/>
        <w:autoSpaceDE w:val="0"/>
        <w:autoSpaceDN w:val="0"/>
        <w:adjustRightInd w:val="0"/>
        <w:jc w:val="both"/>
        <w:outlineLvl w:val="1"/>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196"/>
        <w:gridCol w:w="2315"/>
      </w:tblGrid>
      <w:tr w:rsidR="00B81059" w:rsidRPr="00E12A4C" w:rsidTr="00A60BFD">
        <w:trPr>
          <w:trHeight w:val="20"/>
        </w:trPr>
        <w:tc>
          <w:tcPr>
            <w:tcW w:w="709" w:type="dxa"/>
          </w:tcPr>
          <w:p w:rsidR="00B81059" w:rsidRPr="00E12A4C" w:rsidRDefault="00B81059" w:rsidP="00A60BFD">
            <w:pPr>
              <w:suppressAutoHyphens/>
              <w:jc w:val="center"/>
            </w:pPr>
            <w:r w:rsidRPr="00E12A4C">
              <w:t xml:space="preserve">№ </w:t>
            </w:r>
            <w:proofErr w:type="gramStart"/>
            <w:r w:rsidRPr="00E12A4C">
              <w:t>п</w:t>
            </w:r>
            <w:proofErr w:type="gramEnd"/>
            <w:r w:rsidRPr="00E12A4C">
              <w:t>/п</w:t>
            </w:r>
          </w:p>
        </w:tc>
        <w:tc>
          <w:tcPr>
            <w:tcW w:w="7196" w:type="dxa"/>
            <w:vAlign w:val="center"/>
          </w:tcPr>
          <w:p w:rsidR="00B81059" w:rsidRPr="00E12A4C" w:rsidRDefault="00B81059" w:rsidP="00A60BFD">
            <w:pPr>
              <w:suppressAutoHyphens/>
              <w:jc w:val="center"/>
            </w:pPr>
            <w:r w:rsidRPr="00E12A4C">
              <w:t>Предмет оценки и перечень показателей</w:t>
            </w:r>
          </w:p>
        </w:tc>
        <w:tc>
          <w:tcPr>
            <w:tcW w:w="2315" w:type="dxa"/>
          </w:tcPr>
          <w:p w:rsidR="00B81059" w:rsidRPr="00E12A4C" w:rsidRDefault="00B81059" w:rsidP="00A60BFD">
            <w:pPr>
              <w:suppressAutoHyphens/>
              <w:ind w:right="365"/>
              <w:jc w:val="center"/>
            </w:pPr>
            <w:r w:rsidRPr="00E12A4C">
              <w:t>Максимальное количество баллов</w:t>
            </w:r>
          </w:p>
        </w:tc>
      </w:tr>
      <w:tr w:rsidR="00B81059" w:rsidRPr="00E12A4C" w:rsidTr="00A60BFD">
        <w:trPr>
          <w:trHeight w:val="20"/>
        </w:trPr>
        <w:tc>
          <w:tcPr>
            <w:tcW w:w="709" w:type="dxa"/>
          </w:tcPr>
          <w:p w:rsidR="00B81059" w:rsidRPr="00E12A4C" w:rsidRDefault="00B81059" w:rsidP="00A60BFD">
            <w:pPr>
              <w:suppressAutoHyphens/>
              <w:spacing w:after="60"/>
              <w:jc w:val="both"/>
            </w:pPr>
            <w:r w:rsidRPr="00E12A4C">
              <w:t>1.</w:t>
            </w:r>
          </w:p>
        </w:tc>
        <w:tc>
          <w:tcPr>
            <w:tcW w:w="7196" w:type="dxa"/>
          </w:tcPr>
          <w:p w:rsidR="00B81059" w:rsidRPr="00E12A4C" w:rsidRDefault="00B81059" w:rsidP="00A60BFD">
            <w:pPr>
              <w:suppressAutoHyphens/>
              <w:jc w:val="both"/>
            </w:pPr>
            <w:r w:rsidRPr="00E12A4C">
              <w:t>Качество предлагаемых услуг</w:t>
            </w:r>
          </w:p>
        </w:tc>
        <w:tc>
          <w:tcPr>
            <w:tcW w:w="2315" w:type="dxa"/>
            <w:vAlign w:val="center"/>
          </w:tcPr>
          <w:p w:rsidR="00B81059" w:rsidRPr="00E12A4C" w:rsidRDefault="00B81059" w:rsidP="00A60BFD">
            <w:pPr>
              <w:suppressAutoHyphens/>
              <w:spacing w:after="60"/>
              <w:jc w:val="center"/>
            </w:pPr>
            <w:r w:rsidRPr="00E12A4C">
              <w:t>55</w:t>
            </w:r>
          </w:p>
        </w:tc>
      </w:tr>
      <w:tr w:rsidR="00B81059" w:rsidRPr="00E12A4C" w:rsidTr="00A60BFD">
        <w:trPr>
          <w:trHeight w:val="20"/>
        </w:trPr>
        <w:tc>
          <w:tcPr>
            <w:tcW w:w="709" w:type="dxa"/>
          </w:tcPr>
          <w:p w:rsidR="00B81059" w:rsidRPr="00E12A4C" w:rsidRDefault="00B81059" w:rsidP="00A60BFD">
            <w:pPr>
              <w:suppressAutoHyphens/>
              <w:jc w:val="both"/>
            </w:pPr>
            <w:r w:rsidRPr="00E12A4C">
              <w:t>1.1</w:t>
            </w:r>
          </w:p>
        </w:tc>
        <w:tc>
          <w:tcPr>
            <w:tcW w:w="7196" w:type="dxa"/>
          </w:tcPr>
          <w:p w:rsidR="00B81059" w:rsidRPr="00E12A4C" w:rsidRDefault="00B81059" w:rsidP="00A60BFD">
            <w:pPr>
              <w:suppressAutoHyphens/>
              <w:jc w:val="both"/>
            </w:pPr>
            <w:r w:rsidRPr="00E12A4C">
              <w:t>Наличие разработанных эскизных проектов социальной рекламы (предоставляется в форме эскизов и пояснительной записки)</w:t>
            </w:r>
          </w:p>
        </w:tc>
        <w:tc>
          <w:tcPr>
            <w:tcW w:w="2315" w:type="dxa"/>
            <w:vAlign w:val="center"/>
          </w:tcPr>
          <w:p w:rsidR="00B81059" w:rsidRPr="00E12A4C" w:rsidRDefault="00B81059" w:rsidP="00A60BFD">
            <w:pPr>
              <w:suppressAutoHyphens/>
              <w:jc w:val="center"/>
            </w:pPr>
            <w:r w:rsidRPr="00E12A4C">
              <w:t>20</w:t>
            </w:r>
          </w:p>
        </w:tc>
      </w:tr>
      <w:tr w:rsidR="00B81059" w:rsidRPr="00E12A4C" w:rsidTr="00A60BFD">
        <w:trPr>
          <w:trHeight w:val="20"/>
        </w:trPr>
        <w:tc>
          <w:tcPr>
            <w:tcW w:w="709" w:type="dxa"/>
            <w:shd w:val="clear" w:color="auto" w:fill="auto"/>
          </w:tcPr>
          <w:p w:rsidR="00B81059" w:rsidRPr="00E12A4C" w:rsidRDefault="00B81059" w:rsidP="00A60BFD">
            <w:pPr>
              <w:suppressAutoHyphens/>
              <w:jc w:val="both"/>
            </w:pPr>
            <w:r w:rsidRPr="00E12A4C">
              <w:t>1.2</w:t>
            </w:r>
          </w:p>
        </w:tc>
        <w:tc>
          <w:tcPr>
            <w:tcW w:w="7196" w:type="dxa"/>
          </w:tcPr>
          <w:p w:rsidR="00B81059" w:rsidRPr="00E12A4C" w:rsidRDefault="00B81059" w:rsidP="00A60BFD">
            <w:pPr>
              <w:suppressAutoHyphens/>
              <w:jc w:val="both"/>
            </w:pPr>
            <w:r w:rsidRPr="00E12A4C">
              <w:t>Предложения по размещению социальной рекламы, учитывая место размещения рекламной конструкции (предоставляется в форме пояснительной записки)</w:t>
            </w:r>
          </w:p>
        </w:tc>
        <w:tc>
          <w:tcPr>
            <w:tcW w:w="2315" w:type="dxa"/>
            <w:shd w:val="clear" w:color="auto" w:fill="auto"/>
            <w:vAlign w:val="center"/>
          </w:tcPr>
          <w:p w:rsidR="00B81059" w:rsidRPr="00E12A4C" w:rsidRDefault="00B81059" w:rsidP="00A60BFD">
            <w:pPr>
              <w:suppressAutoHyphens/>
              <w:jc w:val="center"/>
            </w:pPr>
            <w:r w:rsidRPr="00E12A4C">
              <w:t>15</w:t>
            </w:r>
          </w:p>
        </w:tc>
      </w:tr>
      <w:tr w:rsidR="00B81059" w:rsidRPr="00E12A4C" w:rsidTr="00A60BFD">
        <w:trPr>
          <w:trHeight w:val="20"/>
        </w:trPr>
        <w:tc>
          <w:tcPr>
            <w:tcW w:w="709" w:type="dxa"/>
            <w:shd w:val="clear" w:color="auto" w:fill="auto"/>
          </w:tcPr>
          <w:p w:rsidR="00B81059" w:rsidRPr="00E12A4C" w:rsidRDefault="00B81059" w:rsidP="00A60BFD">
            <w:pPr>
              <w:suppressAutoHyphens/>
              <w:jc w:val="both"/>
            </w:pPr>
            <w:r w:rsidRPr="00E12A4C">
              <w:t>1.3</w:t>
            </w:r>
          </w:p>
        </w:tc>
        <w:tc>
          <w:tcPr>
            <w:tcW w:w="7196" w:type="dxa"/>
          </w:tcPr>
          <w:p w:rsidR="00B81059" w:rsidRPr="00E12A4C" w:rsidRDefault="00B81059" w:rsidP="00A60BFD">
            <w:pPr>
              <w:suppressAutoHyphens/>
              <w:jc w:val="both"/>
            </w:pPr>
            <w:r w:rsidRPr="00E12A4C">
              <w:t>Предложение по применению энергосберегающих технологий (предоставляется в форме пояснительной записки)</w:t>
            </w:r>
          </w:p>
        </w:tc>
        <w:tc>
          <w:tcPr>
            <w:tcW w:w="2315" w:type="dxa"/>
            <w:shd w:val="clear" w:color="auto" w:fill="auto"/>
            <w:vAlign w:val="center"/>
          </w:tcPr>
          <w:p w:rsidR="00B81059" w:rsidRPr="00E12A4C" w:rsidRDefault="00B81059" w:rsidP="00A60BFD">
            <w:pPr>
              <w:suppressAutoHyphens/>
              <w:jc w:val="center"/>
            </w:pPr>
            <w:r w:rsidRPr="00E12A4C">
              <w:t>10</w:t>
            </w:r>
          </w:p>
        </w:tc>
      </w:tr>
      <w:tr w:rsidR="00B81059" w:rsidRPr="00E12A4C" w:rsidTr="00A60BFD">
        <w:trPr>
          <w:trHeight w:val="20"/>
        </w:trPr>
        <w:tc>
          <w:tcPr>
            <w:tcW w:w="709" w:type="dxa"/>
            <w:shd w:val="clear" w:color="auto" w:fill="auto"/>
          </w:tcPr>
          <w:p w:rsidR="00B81059" w:rsidRPr="00E12A4C" w:rsidRDefault="00B81059" w:rsidP="00A60BFD">
            <w:pPr>
              <w:suppressAutoHyphens/>
              <w:jc w:val="both"/>
            </w:pPr>
            <w:r w:rsidRPr="00E12A4C">
              <w:t>1.4</w:t>
            </w:r>
          </w:p>
        </w:tc>
        <w:tc>
          <w:tcPr>
            <w:tcW w:w="7196" w:type="dxa"/>
          </w:tcPr>
          <w:p w:rsidR="00B81059" w:rsidRPr="00E12A4C" w:rsidRDefault="00B81059" w:rsidP="00A60BFD">
            <w:pPr>
              <w:suppressAutoHyphens/>
              <w:jc w:val="both"/>
            </w:pPr>
            <w:r w:rsidRPr="00E12A4C">
              <w:t>Предложение по применению наружного освещения (предоставляется в форме пояснительной записки)</w:t>
            </w:r>
          </w:p>
        </w:tc>
        <w:tc>
          <w:tcPr>
            <w:tcW w:w="2315" w:type="dxa"/>
            <w:shd w:val="clear" w:color="auto" w:fill="auto"/>
            <w:vAlign w:val="center"/>
          </w:tcPr>
          <w:p w:rsidR="00B81059" w:rsidRPr="00E12A4C" w:rsidRDefault="00B81059" w:rsidP="00A60BFD">
            <w:pPr>
              <w:suppressAutoHyphens/>
              <w:jc w:val="center"/>
            </w:pPr>
            <w:r w:rsidRPr="00E12A4C">
              <w:t>10</w:t>
            </w:r>
          </w:p>
        </w:tc>
      </w:tr>
      <w:tr w:rsidR="00B81059" w:rsidRPr="00E12A4C" w:rsidTr="00A60BFD">
        <w:trPr>
          <w:trHeight w:val="20"/>
        </w:trPr>
        <w:tc>
          <w:tcPr>
            <w:tcW w:w="709" w:type="dxa"/>
          </w:tcPr>
          <w:p w:rsidR="00B81059" w:rsidRPr="00E12A4C" w:rsidRDefault="00B81059" w:rsidP="00A60BFD">
            <w:pPr>
              <w:suppressAutoHyphens/>
              <w:jc w:val="both"/>
            </w:pPr>
            <w:r w:rsidRPr="00E12A4C">
              <w:t>2.</w:t>
            </w:r>
          </w:p>
        </w:tc>
        <w:tc>
          <w:tcPr>
            <w:tcW w:w="7196" w:type="dxa"/>
          </w:tcPr>
          <w:p w:rsidR="00B81059" w:rsidRPr="00E12A4C" w:rsidRDefault="00B81059" w:rsidP="00A60BFD">
            <w:pPr>
              <w:suppressAutoHyphens/>
              <w:jc w:val="both"/>
            </w:pPr>
            <w:r w:rsidRPr="00E12A4C">
              <w:t xml:space="preserve">Квалификация участника конкурса </w:t>
            </w:r>
          </w:p>
        </w:tc>
        <w:tc>
          <w:tcPr>
            <w:tcW w:w="2315" w:type="dxa"/>
            <w:vAlign w:val="center"/>
          </w:tcPr>
          <w:p w:rsidR="00B81059" w:rsidRPr="00E12A4C" w:rsidRDefault="00B81059" w:rsidP="00A60BFD">
            <w:pPr>
              <w:suppressAutoHyphens/>
              <w:jc w:val="center"/>
            </w:pPr>
            <w:r w:rsidRPr="00E12A4C">
              <w:t>45</w:t>
            </w:r>
          </w:p>
        </w:tc>
      </w:tr>
      <w:tr w:rsidR="00B81059" w:rsidRPr="00E12A4C" w:rsidTr="00A60BFD">
        <w:trPr>
          <w:trHeight w:val="20"/>
        </w:trPr>
        <w:tc>
          <w:tcPr>
            <w:tcW w:w="709" w:type="dxa"/>
          </w:tcPr>
          <w:p w:rsidR="00B81059" w:rsidRPr="00E12A4C" w:rsidRDefault="00B81059" w:rsidP="00A60BFD">
            <w:pPr>
              <w:suppressAutoHyphens/>
              <w:jc w:val="both"/>
            </w:pPr>
            <w:r w:rsidRPr="00E12A4C">
              <w:t>2.1</w:t>
            </w:r>
          </w:p>
        </w:tc>
        <w:tc>
          <w:tcPr>
            <w:tcW w:w="7196" w:type="dxa"/>
          </w:tcPr>
          <w:p w:rsidR="00B81059" w:rsidRPr="00E12A4C" w:rsidRDefault="00B81059" w:rsidP="00A60BFD">
            <w:pPr>
              <w:suppressAutoHyphens/>
              <w:jc w:val="both"/>
            </w:pPr>
            <w:r w:rsidRPr="00E12A4C">
              <w:t>Опыт оказания участником конкурса услуг, относящихся к предмету конкурса (сопоставимого характера и объема) с муниципальными или государственными заказчиками («Сведения об опыте оказания участником конкурса услуг, относящихся к предмету конкурса» Приложение №4 к конкурсной документации)</w:t>
            </w:r>
          </w:p>
        </w:tc>
        <w:tc>
          <w:tcPr>
            <w:tcW w:w="2315" w:type="dxa"/>
            <w:vAlign w:val="center"/>
          </w:tcPr>
          <w:p w:rsidR="00B81059" w:rsidRPr="00E12A4C" w:rsidRDefault="00B81059" w:rsidP="00A60BFD">
            <w:pPr>
              <w:suppressAutoHyphens/>
              <w:jc w:val="center"/>
            </w:pPr>
            <w:r w:rsidRPr="00E12A4C">
              <w:t>30</w:t>
            </w:r>
          </w:p>
        </w:tc>
      </w:tr>
      <w:tr w:rsidR="00B81059" w:rsidRPr="00E12A4C" w:rsidTr="00A60BFD">
        <w:trPr>
          <w:trHeight w:val="20"/>
        </w:trPr>
        <w:tc>
          <w:tcPr>
            <w:tcW w:w="709" w:type="dxa"/>
          </w:tcPr>
          <w:p w:rsidR="00B81059" w:rsidRPr="00E12A4C" w:rsidRDefault="00B81059" w:rsidP="00A60BFD">
            <w:pPr>
              <w:suppressAutoHyphens/>
              <w:jc w:val="both"/>
            </w:pPr>
            <w:r w:rsidRPr="00E12A4C">
              <w:t>2.2</w:t>
            </w:r>
          </w:p>
        </w:tc>
        <w:tc>
          <w:tcPr>
            <w:tcW w:w="7196" w:type="dxa"/>
          </w:tcPr>
          <w:p w:rsidR="00B81059" w:rsidRPr="00E12A4C" w:rsidRDefault="00B81059" w:rsidP="00A60BFD">
            <w:pPr>
              <w:suppressAutoHyphens/>
              <w:jc w:val="both"/>
            </w:pPr>
            <w:r w:rsidRPr="00E12A4C">
              <w:t xml:space="preserve">Квалификация и численность персонала, предлагаемого участником конкурса для выполнения договора в соответствии с техническим заданием: наличие квалифицированных специалистов по предмету договора (Приложение №5 сведения о квалификации участника размещения заказа) (подтверждается копиями дипломов и трудовых книжек) </w:t>
            </w:r>
          </w:p>
        </w:tc>
        <w:tc>
          <w:tcPr>
            <w:tcW w:w="2315" w:type="dxa"/>
            <w:vAlign w:val="center"/>
          </w:tcPr>
          <w:p w:rsidR="00B81059" w:rsidRPr="00E12A4C" w:rsidRDefault="00B81059" w:rsidP="00A60BFD">
            <w:pPr>
              <w:suppressAutoHyphens/>
              <w:jc w:val="center"/>
            </w:pPr>
            <w:r w:rsidRPr="00E12A4C">
              <w:t>15</w:t>
            </w:r>
          </w:p>
        </w:tc>
      </w:tr>
      <w:tr w:rsidR="00B81059" w:rsidRPr="00E12A4C" w:rsidTr="00A60BFD">
        <w:trPr>
          <w:trHeight w:val="20"/>
        </w:trPr>
        <w:tc>
          <w:tcPr>
            <w:tcW w:w="709" w:type="dxa"/>
          </w:tcPr>
          <w:p w:rsidR="00B81059" w:rsidRPr="00E12A4C" w:rsidRDefault="00B81059" w:rsidP="00A60BFD">
            <w:pPr>
              <w:suppressAutoHyphens/>
              <w:jc w:val="both"/>
            </w:pPr>
          </w:p>
        </w:tc>
        <w:tc>
          <w:tcPr>
            <w:tcW w:w="7196" w:type="dxa"/>
          </w:tcPr>
          <w:p w:rsidR="00B81059" w:rsidRPr="00E12A4C" w:rsidRDefault="00B81059" w:rsidP="00A60BFD">
            <w:pPr>
              <w:suppressAutoHyphens/>
              <w:jc w:val="both"/>
            </w:pPr>
            <w:r w:rsidRPr="00E12A4C">
              <w:t>Итого</w:t>
            </w:r>
          </w:p>
        </w:tc>
        <w:tc>
          <w:tcPr>
            <w:tcW w:w="2315" w:type="dxa"/>
            <w:vAlign w:val="center"/>
          </w:tcPr>
          <w:p w:rsidR="00B81059" w:rsidRPr="00E12A4C" w:rsidRDefault="00B81059" w:rsidP="00A60BFD">
            <w:pPr>
              <w:suppressAutoHyphens/>
              <w:jc w:val="center"/>
            </w:pPr>
            <w:r w:rsidRPr="00E12A4C">
              <w:t>100</w:t>
            </w:r>
          </w:p>
        </w:tc>
      </w:tr>
    </w:tbl>
    <w:p w:rsidR="00B81059" w:rsidRPr="00E12A4C" w:rsidRDefault="00B81059" w:rsidP="00B81059">
      <w:pPr>
        <w:suppressAutoHyphens/>
        <w:autoSpaceDE w:val="0"/>
        <w:autoSpaceDN w:val="0"/>
        <w:adjustRightInd w:val="0"/>
        <w:jc w:val="both"/>
        <w:outlineLvl w:val="1"/>
      </w:pPr>
    </w:p>
    <w:p w:rsidR="00B81059" w:rsidRPr="00E12A4C" w:rsidRDefault="00B81059" w:rsidP="00CD1FFE">
      <w:pPr>
        <w:suppressAutoHyphens/>
        <w:autoSpaceDE w:val="0"/>
        <w:autoSpaceDN w:val="0"/>
        <w:adjustRightInd w:val="0"/>
        <w:ind w:firstLine="708"/>
        <w:jc w:val="both"/>
        <w:outlineLvl w:val="1"/>
      </w:pPr>
      <w:r w:rsidRPr="00E12A4C">
        <w:lastRenderedPageBreak/>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81059" w:rsidRPr="00E12A4C" w:rsidRDefault="00B81059" w:rsidP="00CD1FFE">
      <w:pPr>
        <w:suppressAutoHyphens/>
        <w:ind w:firstLine="708"/>
        <w:jc w:val="both"/>
      </w:pPr>
      <w:r w:rsidRPr="00E12A4C">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E12A4C">
        <w:t>участие</w:t>
      </w:r>
      <w:proofErr w:type="gramEnd"/>
      <w:r w:rsidRPr="00E12A4C">
        <w:t xml:space="preserve"> в конкурсе которого присвоен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81059" w:rsidRPr="00E12A4C" w:rsidRDefault="00B81059" w:rsidP="00B81059">
      <w:pPr>
        <w:suppressAutoHyphens/>
      </w:pPr>
    </w:p>
    <w:p w:rsidR="00B81059" w:rsidRPr="00E12A4C" w:rsidRDefault="00B81059" w:rsidP="00CD1FFE">
      <w:pPr>
        <w:pStyle w:val="af8"/>
        <w:spacing w:after="0"/>
        <w:ind w:firstLine="708"/>
        <w:contextualSpacing/>
        <w:jc w:val="both"/>
        <w:rPr>
          <w:color w:val="000000"/>
        </w:rPr>
      </w:pPr>
      <w:r w:rsidRPr="00E12A4C">
        <w:rPr>
          <w:color w:val="000000"/>
        </w:rPr>
        <w:t>1</w:t>
      </w:r>
      <w:r w:rsidR="001205E1">
        <w:rPr>
          <w:color w:val="000000"/>
        </w:rPr>
        <w:t>4</w:t>
      </w:r>
      <w:r w:rsidRPr="00E12A4C">
        <w:rPr>
          <w:color w:val="000000"/>
        </w:rPr>
        <w:t xml:space="preserve">.7. Оценка и сопоставление заявок на участие в открытом конкурсе осуществляется с использованием метода ранжирования. </w:t>
      </w:r>
    </w:p>
    <w:p w:rsidR="00B81059" w:rsidRPr="00E12A4C" w:rsidRDefault="00B81059" w:rsidP="00CD1FFE">
      <w:pPr>
        <w:autoSpaceDE w:val="0"/>
        <w:autoSpaceDN w:val="0"/>
        <w:adjustRightInd w:val="0"/>
        <w:ind w:firstLine="708"/>
        <w:jc w:val="both"/>
        <w:rPr>
          <w:color w:val="000000"/>
        </w:rPr>
      </w:pPr>
      <w:r w:rsidRPr="00E12A4C">
        <w:t>1</w:t>
      </w:r>
      <w:r w:rsidR="001205E1">
        <w:t>4</w:t>
      </w:r>
      <w:r w:rsidRPr="00E12A4C">
        <w:t xml:space="preserve">.8. </w:t>
      </w:r>
      <w:r w:rsidRPr="00E12A4C">
        <w:rPr>
          <w:color w:val="000000"/>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 сведения об участниках открытого конкурса, заявки на участие в открытом конкурсе которых были рассмотрены, с указанием их наименований и почтовых адресов. В протоколе указывается также решение, принятое конкурсной комиссией на основании оценки и сопоставления заявок. Протокол подписывается всеми присутствующими членами комиссии в течение дня, следующего после дня окончания проведения оценки и сопоставления заявок.</w:t>
      </w:r>
    </w:p>
    <w:p w:rsidR="00B81059" w:rsidRPr="00E12A4C" w:rsidRDefault="00B81059" w:rsidP="00CD1FFE">
      <w:pPr>
        <w:autoSpaceDE w:val="0"/>
        <w:autoSpaceDN w:val="0"/>
        <w:adjustRightInd w:val="0"/>
        <w:ind w:firstLine="708"/>
        <w:jc w:val="both"/>
        <w:rPr>
          <w:color w:val="000000"/>
        </w:rPr>
      </w:pPr>
      <w:r w:rsidRPr="00E12A4C">
        <w:t>1</w:t>
      </w:r>
      <w:r w:rsidR="001205E1">
        <w:t>4</w:t>
      </w:r>
      <w:r w:rsidRPr="00E12A4C">
        <w:t xml:space="preserve">.9. </w:t>
      </w:r>
      <w:r w:rsidRPr="00E12A4C">
        <w:rPr>
          <w:color w:val="000000"/>
        </w:rPr>
        <w:t>Организатор открытого конкурса в течение трех рабочих дней со дня направления уведомления по итогам открытого конкурса передает победителю проект договора, прилагаемый к конкурсной документации.</w:t>
      </w:r>
    </w:p>
    <w:p w:rsidR="00B81059" w:rsidRPr="00E12A4C" w:rsidRDefault="00B81059" w:rsidP="00CD1FFE">
      <w:pPr>
        <w:autoSpaceDE w:val="0"/>
        <w:autoSpaceDN w:val="0"/>
        <w:adjustRightInd w:val="0"/>
        <w:ind w:firstLine="708"/>
        <w:jc w:val="both"/>
      </w:pPr>
      <w:r w:rsidRPr="00E12A4C">
        <w:t>1</w:t>
      </w:r>
      <w:r w:rsidR="001205E1">
        <w:t>4</w:t>
      </w:r>
      <w:r w:rsidRPr="00E12A4C">
        <w:t>.10. Протокол оценки и сопоставления заявок на участие в открытом конкурсе размещается на официальном сайте администрации города  конкурсной комиссией в течение дня, следующего после подписания указанного протокола.</w:t>
      </w:r>
    </w:p>
    <w:p w:rsidR="00B81059" w:rsidRPr="00E12A4C" w:rsidRDefault="00B81059" w:rsidP="00B81059"/>
    <w:p w:rsidR="00162472" w:rsidRPr="005C1585" w:rsidRDefault="00162472" w:rsidP="001205E1">
      <w:pPr>
        <w:ind w:firstLine="708"/>
        <w:jc w:val="center"/>
        <w:rPr>
          <w:b/>
        </w:rPr>
      </w:pPr>
      <w:r w:rsidRPr="005C1585">
        <w:rPr>
          <w:b/>
          <w:bCs/>
          <w:lang w:eastAsia="en-US"/>
        </w:rPr>
        <w:t>1</w:t>
      </w:r>
      <w:r w:rsidR="001205E1" w:rsidRPr="005C1585">
        <w:rPr>
          <w:b/>
          <w:bCs/>
          <w:lang w:eastAsia="en-US"/>
        </w:rPr>
        <w:t>5</w:t>
      </w:r>
      <w:r w:rsidRPr="005C1585">
        <w:rPr>
          <w:b/>
          <w:bCs/>
          <w:lang w:eastAsia="en-US"/>
        </w:rPr>
        <w:t>. Порядок заключения договора</w:t>
      </w:r>
    </w:p>
    <w:p w:rsidR="00162472" w:rsidRPr="00E12A4C" w:rsidRDefault="00162472" w:rsidP="00CD1FFE">
      <w:pPr>
        <w:autoSpaceDE w:val="0"/>
        <w:autoSpaceDN w:val="0"/>
        <w:adjustRightInd w:val="0"/>
        <w:ind w:firstLine="708"/>
        <w:jc w:val="both"/>
        <w:rPr>
          <w:color w:val="000000"/>
        </w:rPr>
      </w:pPr>
      <w:r w:rsidRPr="00E12A4C">
        <w:t>1</w:t>
      </w:r>
      <w:r w:rsidR="001205E1">
        <w:t>5</w:t>
      </w:r>
      <w:r w:rsidRPr="00E12A4C">
        <w:t xml:space="preserve">.1. </w:t>
      </w:r>
      <w:r w:rsidRPr="00E12A4C">
        <w:rPr>
          <w:color w:val="000000"/>
        </w:rPr>
        <w:t xml:space="preserve">Заключение договора осуществляется в порядке, предусмотренном Гражданским </w:t>
      </w:r>
      <w:hyperlink r:id="rId12" w:history="1">
        <w:r w:rsidRPr="00E12A4C">
          <w:rPr>
            <w:color w:val="000000"/>
            <w:u w:val="single"/>
          </w:rPr>
          <w:t>кодексом</w:t>
        </w:r>
      </w:hyperlink>
      <w:r w:rsidRPr="00E12A4C">
        <w:rPr>
          <w:color w:val="000000"/>
        </w:rPr>
        <w:t xml:space="preserve"> Российской Федерации и иными федеральными законами, а также в соответствии с типовой формой </w:t>
      </w:r>
      <w:hyperlink r:id="rId13" w:history="1">
        <w:r w:rsidRPr="00E12A4C">
          <w:rPr>
            <w:color w:val="000000"/>
            <w:u w:val="single"/>
          </w:rPr>
          <w:t>договора</w:t>
        </w:r>
      </w:hyperlink>
      <w:r w:rsidRPr="00E12A4C">
        <w:rPr>
          <w:color w:val="000000"/>
        </w:rPr>
        <w:t xml:space="preserve"> согласно приложению 6 к настоящей конкурсной документации.</w:t>
      </w:r>
    </w:p>
    <w:p w:rsidR="00162472" w:rsidRPr="00E12A4C" w:rsidRDefault="00162472" w:rsidP="00677D43">
      <w:pPr>
        <w:autoSpaceDE w:val="0"/>
        <w:autoSpaceDN w:val="0"/>
        <w:adjustRightInd w:val="0"/>
        <w:ind w:firstLine="708"/>
        <w:jc w:val="both"/>
        <w:rPr>
          <w:color w:val="000000"/>
        </w:rPr>
      </w:pPr>
      <w:r w:rsidRPr="00E12A4C">
        <w:t>1</w:t>
      </w:r>
      <w:r w:rsidR="001205E1">
        <w:t>5</w:t>
      </w:r>
      <w:r w:rsidRPr="00E12A4C">
        <w:t>.</w:t>
      </w:r>
      <w:r w:rsidR="00471371">
        <w:t>2</w:t>
      </w:r>
      <w:r w:rsidRPr="00E12A4C">
        <w:t xml:space="preserve">. </w:t>
      </w:r>
      <w:r w:rsidRPr="00E12A4C">
        <w:rPr>
          <w:color w:val="000000"/>
        </w:rPr>
        <w:t xml:space="preserve">Договор должен быть подписан сторонами не позднее двадцати дней после </w:t>
      </w:r>
      <w:r w:rsidR="001205E1">
        <w:rPr>
          <w:color w:val="000000"/>
        </w:rPr>
        <w:t>опубликования</w:t>
      </w:r>
      <w:r w:rsidRPr="00E12A4C">
        <w:rPr>
          <w:color w:val="000000"/>
        </w:rPr>
        <w:t xml:space="preserve"> протокола. В случае уклонения одной из сторон от заключения договора другая сторона вправе обратиться в суд с требованием заключить договор, а также о возмещении убытков, причиненных уклонением от его заключения.</w:t>
      </w:r>
    </w:p>
    <w:p w:rsidR="00162472" w:rsidRPr="00E12A4C" w:rsidRDefault="00162472" w:rsidP="00677D43">
      <w:pPr>
        <w:autoSpaceDE w:val="0"/>
        <w:autoSpaceDN w:val="0"/>
        <w:adjustRightInd w:val="0"/>
        <w:ind w:firstLine="708"/>
        <w:jc w:val="both"/>
      </w:pPr>
      <w:r w:rsidRPr="00E12A4C">
        <w:t>1</w:t>
      </w:r>
      <w:r w:rsidR="001205E1">
        <w:t>5</w:t>
      </w:r>
      <w:r w:rsidRPr="00E12A4C">
        <w:t>.</w:t>
      </w:r>
      <w:r w:rsidR="00471371">
        <w:t>3</w:t>
      </w:r>
      <w:r w:rsidRPr="00E12A4C">
        <w:t>.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срок, предусмотренный для заключения договора, в случае установления факта:</w:t>
      </w:r>
    </w:p>
    <w:p w:rsidR="00162472" w:rsidRPr="00E12A4C" w:rsidRDefault="00162472" w:rsidP="00677D43">
      <w:pPr>
        <w:autoSpaceDE w:val="0"/>
        <w:autoSpaceDN w:val="0"/>
        <w:adjustRightInd w:val="0"/>
        <w:ind w:firstLine="567"/>
        <w:jc w:val="both"/>
        <w:rPr>
          <w:color w:val="000000"/>
        </w:rPr>
      </w:pPr>
      <w:proofErr w:type="gramStart"/>
      <w:r w:rsidRPr="00E12A4C">
        <w:t>1</w:t>
      </w:r>
      <w:r w:rsidR="00261E1E">
        <w:t>5</w:t>
      </w:r>
      <w:r w:rsidRPr="00E12A4C">
        <w:t>.</w:t>
      </w:r>
      <w:r w:rsidR="00471371">
        <w:t>4</w:t>
      </w:r>
      <w:r w:rsidRPr="00E12A4C">
        <w:t>.</w:t>
      </w:r>
      <w:r w:rsidRPr="00E12A4C">
        <w:rPr>
          <w:color w:val="000000"/>
        </w:rPr>
        <w:t xml:space="preserve">В случае отказа организатора открытого конкурса от заключения договора с победителем конкурса в результате установления фактов, указанных в </w:t>
      </w:r>
      <w:hyperlink r:id="rId14" w:history="1">
        <w:r w:rsidRPr="00E12A4C">
          <w:rPr>
            <w:color w:val="000000"/>
            <w:u w:val="single"/>
          </w:rPr>
          <w:t>п. 9.</w:t>
        </w:r>
      </w:hyperlink>
      <w:r w:rsidRPr="00E12A4C">
        <w:rPr>
          <w:color w:val="000000"/>
        </w:rPr>
        <w:t xml:space="preserve">4 настоящего положения, либо при уклонении победителя открытого конкурса от заключения договора с организатором открытого конкурса конкурсной комиссией в срок не позднее дня, следующего после дня установления фактов, предусмотренных </w:t>
      </w:r>
      <w:hyperlink r:id="rId15" w:history="1">
        <w:r w:rsidRPr="00E12A4C">
          <w:rPr>
            <w:color w:val="000000"/>
            <w:u w:val="single"/>
          </w:rPr>
          <w:t>пунктом 9.</w:t>
        </w:r>
      </w:hyperlink>
      <w:r w:rsidRPr="00E12A4C">
        <w:rPr>
          <w:color w:val="000000"/>
        </w:rPr>
        <w:t>4 настоящего положения и являющихся основанием для отказа</w:t>
      </w:r>
      <w:proofErr w:type="gramEnd"/>
      <w:r w:rsidRPr="00E12A4C">
        <w:rPr>
          <w:color w:val="000000"/>
        </w:rPr>
        <w:t xml:space="preserve">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открытого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2472" w:rsidRPr="00E12A4C" w:rsidRDefault="00162472" w:rsidP="00261E1E">
      <w:pPr>
        <w:ind w:firstLine="709"/>
        <w:jc w:val="both"/>
        <w:rPr>
          <w:color w:val="000000"/>
        </w:rPr>
      </w:pPr>
      <w:r w:rsidRPr="00E12A4C">
        <w:rPr>
          <w:color w:val="000000"/>
        </w:rPr>
        <w:t>Протокол составляется в двух экземплярах и подписывается всеми присутствующими членами конкурсной комиссии в день его составления. Указанный протокол размещается на официальном сайте администрации города</w:t>
      </w:r>
      <w:r w:rsidR="00261E1E" w:rsidRPr="00261E1E">
        <w:t>Волгодонска в разделе «Департамент строительства и городско</w:t>
      </w:r>
      <w:r w:rsidR="00261E1E">
        <w:t>го хозяйства» в сети «Интернет»</w:t>
      </w:r>
      <w:r w:rsidRPr="00E12A4C">
        <w:rPr>
          <w:color w:val="000000"/>
        </w:rPr>
        <w:t xml:space="preserve"> конкурсной комиссией в течение дня, следующего после дня подписания указанного протокола. Один экземпляр протокола хранится у организатора открытого конкурса, а второй в течение двух рабочих дней с даты </w:t>
      </w:r>
      <w:r w:rsidRPr="00E12A4C">
        <w:rPr>
          <w:color w:val="000000"/>
        </w:rPr>
        <w:lastRenderedPageBreak/>
        <w:t xml:space="preserve">подписанияпротокола передается организатором открытого конкурса лицу, которому отказано в заключение договора. </w:t>
      </w:r>
    </w:p>
    <w:p w:rsidR="00162472" w:rsidRPr="00E12A4C" w:rsidRDefault="00162472" w:rsidP="00677D43">
      <w:pPr>
        <w:autoSpaceDE w:val="0"/>
        <w:autoSpaceDN w:val="0"/>
        <w:adjustRightInd w:val="0"/>
        <w:ind w:firstLine="708"/>
        <w:jc w:val="both"/>
      </w:pPr>
      <w:r w:rsidRPr="00E12A4C">
        <w:t>1</w:t>
      </w:r>
      <w:r w:rsidR="00261E1E">
        <w:t>5</w:t>
      </w:r>
      <w:r w:rsidRPr="00E12A4C">
        <w:t>.</w:t>
      </w:r>
      <w:r w:rsidR="00471371">
        <w:t>5</w:t>
      </w:r>
      <w:r w:rsidRPr="00E12A4C">
        <w:t xml:space="preserve">. Победитель конкурса в течение указанного им срока выполнения работ, оказания услуг </w:t>
      </w:r>
      <w:proofErr w:type="gramStart"/>
      <w:r w:rsidRPr="00E12A4C">
        <w:t>с даты заключения</w:t>
      </w:r>
      <w:proofErr w:type="gramEnd"/>
      <w:r w:rsidRPr="00E12A4C">
        <w:t xml:space="preserve"> договора на установку и эксплуатацию остановочных комплексов обязан выполнить внесенные им конкурсные предложения, которые включаются в текст договора. В случае невыполнения участником конкурса своих конкурсных предложений организатор конкурса имеет право расторгнуть договор в одностороннем порядке. </w:t>
      </w:r>
    </w:p>
    <w:p w:rsidR="00162472" w:rsidRPr="00E12A4C" w:rsidRDefault="00162472" w:rsidP="00162472">
      <w:pPr>
        <w:autoSpaceDE w:val="0"/>
        <w:autoSpaceDN w:val="0"/>
        <w:adjustRightInd w:val="0"/>
        <w:jc w:val="both"/>
      </w:pPr>
    </w:p>
    <w:p w:rsidR="00FF1DD7" w:rsidRPr="005C1585" w:rsidRDefault="00261E1E" w:rsidP="00FF1DD7">
      <w:pPr>
        <w:pStyle w:val="31"/>
        <w:spacing w:before="0" w:beforeAutospacing="0" w:after="0" w:afterAutospacing="0"/>
        <w:jc w:val="center"/>
        <w:rPr>
          <w:sz w:val="24"/>
          <w:szCs w:val="24"/>
        </w:rPr>
      </w:pPr>
      <w:r w:rsidRPr="005C1585">
        <w:rPr>
          <w:sz w:val="24"/>
          <w:szCs w:val="24"/>
        </w:rPr>
        <w:t>16</w:t>
      </w:r>
      <w:r w:rsidR="00FF1DD7" w:rsidRPr="005C1585">
        <w:rPr>
          <w:sz w:val="24"/>
          <w:szCs w:val="24"/>
        </w:rPr>
        <w:t>. Информационная карта Конкурса</w:t>
      </w:r>
    </w:p>
    <w:p w:rsidR="00FF1DD7" w:rsidRPr="00E12A4C" w:rsidRDefault="00FF1DD7" w:rsidP="00677D43">
      <w:pPr>
        <w:ind w:firstLine="708"/>
        <w:jc w:val="both"/>
      </w:pPr>
      <w:r w:rsidRPr="00E12A4C">
        <w:t xml:space="preserve">Нижеследующие конкретные условия проведения конкурса — </w:t>
      </w:r>
      <w:r w:rsidRPr="00E12A4C">
        <w:rPr>
          <w:i/>
          <w:iCs/>
        </w:rPr>
        <w:t>Информационная карта</w:t>
      </w:r>
      <w:r w:rsidRPr="00E12A4C">
        <w:t xml:space="preserve"> конкурса — являются неотъемлемой частью настоящей конкурсной документации.</w:t>
      </w:r>
    </w:p>
    <w:p w:rsidR="00FF1DD7" w:rsidRPr="00E12A4C" w:rsidRDefault="00FF1DD7" w:rsidP="00677D43">
      <w:pPr>
        <w:ind w:firstLine="708"/>
        <w:jc w:val="both"/>
      </w:pPr>
      <w:r w:rsidRPr="00E12A4C">
        <w:t>В случае</w:t>
      </w:r>
      <w:proofErr w:type="gramStart"/>
      <w:r w:rsidRPr="00E12A4C">
        <w:t>,</w:t>
      </w:r>
      <w:proofErr w:type="gramEnd"/>
      <w:r w:rsidRPr="00E12A4C">
        <w:t xml:space="preserve"> если обнаружатся какие-либо несоответствия между положениями, указанными в Информационной карте и другими положениями конкурсной документации, в т.ч. в проекте договора, следует руководствоваться положениями настоящей Информационной карты.</w:t>
      </w:r>
    </w:p>
    <w:p w:rsidR="00FF1DD7" w:rsidRPr="00E12A4C" w:rsidRDefault="00FF1DD7" w:rsidP="00FF1DD7">
      <w:pPr>
        <w:pStyle w:val="center"/>
        <w:spacing w:before="0" w:beforeAutospacing="0" w:after="0" w:afterAutospacing="0"/>
        <w:ind w:firstLine="0"/>
        <w:jc w:val="left"/>
        <w:rPr>
          <w:rStyle w:val="aa"/>
          <w:b w:val="0"/>
          <w:bCs/>
          <w:lang w:val="ru-RU"/>
        </w:rPr>
      </w:pPr>
    </w:p>
    <w:tbl>
      <w:tblPr>
        <w:tblW w:w="5000" w:type="pct"/>
        <w:tblBorders>
          <w:top w:val="inset" w:sz="6" w:space="0" w:color="000000"/>
          <w:left w:val="inset" w:sz="6" w:space="0" w:color="000000"/>
          <w:bottom w:val="inset" w:sz="6" w:space="0" w:color="000000"/>
          <w:right w:val="inset" w:sz="6" w:space="0" w:color="000000"/>
        </w:tblBorders>
        <w:tblLayout w:type="fixed"/>
        <w:tblCellMar>
          <w:left w:w="57" w:type="dxa"/>
          <w:right w:w="57" w:type="dxa"/>
        </w:tblCellMar>
        <w:tblLook w:val="0000"/>
      </w:tblPr>
      <w:tblGrid>
        <w:gridCol w:w="2466"/>
        <w:gridCol w:w="7683"/>
      </w:tblGrid>
      <w:tr w:rsidR="00FF1DD7" w:rsidRPr="00E12A4C" w:rsidTr="00C436EF">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pPr>
              <w:jc w:val="center"/>
              <w:rPr>
                <w:bCs/>
              </w:rPr>
            </w:pPr>
            <w:r w:rsidRPr="00E12A4C">
              <w:rPr>
                <w:bCs/>
              </w:rPr>
              <w:t xml:space="preserve">Положения информационной карты конкурса </w:t>
            </w:r>
          </w:p>
          <w:p w:rsidR="00FF1DD7" w:rsidRPr="00E12A4C" w:rsidRDefault="00FF1DD7" w:rsidP="002C61BB">
            <w:pPr>
              <w:jc w:val="center"/>
              <w:rPr>
                <w:bCs/>
              </w:rPr>
            </w:pPr>
          </w:p>
        </w:tc>
      </w:tr>
      <w:tr w:rsidR="00FF1DD7"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pPr>
              <w:jc w:val="center"/>
            </w:pPr>
            <w:proofErr w:type="spellStart"/>
            <w:r w:rsidRPr="00E12A4C">
              <w:rPr>
                <w:rStyle w:val="aa"/>
                <w:b w:val="0"/>
                <w:bCs/>
              </w:rPr>
              <w:t>Организатор</w:t>
            </w:r>
            <w:proofErr w:type="spellEnd"/>
            <w:r w:rsidR="00E75119">
              <w:rPr>
                <w:rStyle w:val="aa"/>
                <w:b w:val="0"/>
                <w:bCs/>
                <w:lang w:val="ru-RU"/>
              </w:rPr>
              <w:t xml:space="preserve"> </w:t>
            </w:r>
            <w:proofErr w:type="spellStart"/>
            <w:r w:rsidRPr="00E12A4C">
              <w:rPr>
                <w:rStyle w:val="aa"/>
                <w:b w:val="0"/>
                <w:bCs/>
              </w:rPr>
              <w:t>конкурса</w:t>
            </w:r>
            <w:proofErr w:type="spellEnd"/>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pPr>
              <w:suppressAutoHyphens/>
              <w:autoSpaceDE w:val="0"/>
              <w:snapToGrid w:val="0"/>
              <w:spacing w:after="120"/>
              <w:jc w:val="both"/>
              <w:rPr>
                <w:rFonts w:eastAsia="Arial"/>
                <w:lang w:eastAsia="ar-SA"/>
              </w:rPr>
            </w:pPr>
            <w:r w:rsidRPr="00E12A4C">
              <w:rPr>
                <w:rFonts w:eastAsia="Arial"/>
                <w:lang w:eastAsia="ar-SA"/>
              </w:rPr>
              <w:t>Наименование  заказчика:  МКУ «</w:t>
            </w:r>
            <w:r w:rsidR="00677D43" w:rsidRPr="00E12A4C">
              <w:rPr>
                <w:rFonts w:eastAsia="Arial"/>
                <w:lang w:eastAsia="ar-SA"/>
              </w:rPr>
              <w:t xml:space="preserve">Департамент строительства и городского хозяйства» города </w:t>
            </w:r>
            <w:proofErr w:type="spellStart"/>
            <w:r w:rsidR="00677D43" w:rsidRPr="00E12A4C">
              <w:rPr>
                <w:rFonts w:eastAsia="Arial"/>
                <w:lang w:eastAsia="ar-SA"/>
              </w:rPr>
              <w:t>Волгодонгска</w:t>
            </w:r>
            <w:proofErr w:type="spellEnd"/>
          </w:p>
          <w:p w:rsidR="00FF1DD7" w:rsidRPr="00E12A4C" w:rsidRDefault="00FF1DD7" w:rsidP="002C61BB">
            <w:pPr>
              <w:suppressAutoHyphens/>
              <w:autoSpaceDE w:val="0"/>
              <w:spacing w:after="120"/>
              <w:jc w:val="both"/>
              <w:rPr>
                <w:rFonts w:eastAsia="Arial"/>
                <w:lang w:eastAsia="ar-SA"/>
              </w:rPr>
            </w:pPr>
            <w:r w:rsidRPr="00E12A4C">
              <w:rPr>
                <w:rFonts w:eastAsia="Arial"/>
                <w:lang w:eastAsia="ar-SA"/>
              </w:rPr>
              <w:t>Место нахождения  заказчика: 34</w:t>
            </w:r>
            <w:r w:rsidR="00677D43" w:rsidRPr="00E12A4C">
              <w:rPr>
                <w:rFonts w:eastAsia="Arial"/>
                <w:lang w:eastAsia="ar-SA"/>
              </w:rPr>
              <w:t>7387</w:t>
            </w:r>
            <w:r w:rsidRPr="00E12A4C">
              <w:rPr>
                <w:rFonts w:eastAsia="Arial"/>
                <w:lang w:eastAsia="ar-SA"/>
              </w:rPr>
              <w:t>г</w:t>
            </w:r>
            <w:proofErr w:type="gramStart"/>
            <w:r w:rsidR="00677D43" w:rsidRPr="00E12A4C">
              <w:rPr>
                <w:rFonts w:eastAsia="Arial"/>
                <w:lang w:eastAsia="ar-SA"/>
              </w:rPr>
              <w:t>.В</w:t>
            </w:r>
            <w:proofErr w:type="gramEnd"/>
            <w:r w:rsidR="00677D43" w:rsidRPr="00E12A4C">
              <w:rPr>
                <w:rFonts w:eastAsia="Arial"/>
                <w:lang w:eastAsia="ar-SA"/>
              </w:rPr>
              <w:t>олгодонск</w:t>
            </w:r>
            <w:r w:rsidRPr="00E12A4C">
              <w:rPr>
                <w:rFonts w:eastAsia="Arial"/>
                <w:lang w:eastAsia="ar-SA"/>
              </w:rPr>
              <w:t xml:space="preserve">, ул. </w:t>
            </w:r>
            <w:r w:rsidR="00677D43" w:rsidRPr="00E12A4C">
              <w:rPr>
                <w:rFonts w:eastAsia="Arial"/>
                <w:lang w:eastAsia="ar-SA"/>
              </w:rPr>
              <w:t>А.Королева</w:t>
            </w:r>
            <w:r w:rsidRPr="00E12A4C">
              <w:rPr>
                <w:rFonts w:eastAsia="Arial"/>
                <w:lang w:eastAsia="ar-SA"/>
              </w:rPr>
              <w:t>, 5</w:t>
            </w:r>
          </w:p>
          <w:p w:rsidR="00FF1DD7" w:rsidRPr="00E12A4C" w:rsidRDefault="00FF1DD7" w:rsidP="002C61BB">
            <w:pPr>
              <w:suppressAutoHyphens/>
              <w:autoSpaceDE w:val="0"/>
              <w:spacing w:after="120"/>
              <w:jc w:val="both"/>
              <w:rPr>
                <w:rFonts w:eastAsia="Arial"/>
                <w:lang w:eastAsia="ar-SA"/>
              </w:rPr>
            </w:pPr>
            <w:r w:rsidRPr="00E12A4C">
              <w:rPr>
                <w:rFonts w:eastAsia="Arial"/>
                <w:lang w:eastAsia="ar-SA"/>
              </w:rPr>
              <w:t xml:space="preserve">Почтовый адрес  заказчика: </w:t>
            </w:r>
            <w:r w:rsidR="00953325" w:rsidRPr="00E12A4C">
              <w:rPr>
                <w:rFonts w:eastAsia="Arial"/>
                <w:lang w:eastAsia="ar-SA"/>
              </w:rPr>
              <w:t>347387 г</w:t>
            </w:r>
            <w:proofErr w:type="gramStart"/>
            <w:r w:rsidR="00953325" w:rsidRPr="00E12A4C">
              <w:rPr>
                <w:rFonts w:eastAsia="Arial"/>
                <w:lang w:eastAsia="ar-SA"/>
              </w:rPr>
              <w:t>.В</w:t>
            </w:r>
            <w:proofErr w:type="gramEnd"/>
            <w:r w:rsidR="00953325" w:rsidRPr="00E12A4C">
              <w:rPr>
                <w:rFonts w:eastAsia="Arial"/>
                <w:lang w:eastAsia="ar-SA"/>
              </w:rPr>
              <w:t xml:space="preserve">олгодонск, ул. А.Королева, </w:t>
            </w:r>
            <w:r w:rsidRPr="00E12A4C">
              <w:rPr>
                <w:rFonts w:eastAsia="Arial"/>
                <w:lang w:eastAsia="ar-SA"/>
              </w:rPr>
              <w:t xml:space="preserve">Контактное лицо: </w:t>
            </w:r>
            <w:r w:rsidR="00953325" w:rsidRPr="00E12A4C">
              <w:rPr>
                <w:rFonts w:eastAsia="Arial"/>
                <w:lang w:eastAsia="ar-SA"/>
              </w:rPr>
              <w:t xml:space="preserve">начальник отдела по организации транспортного обслуживания </w:t>
            </w:r>
            <w:proofErr w:type="spellStart"/>
            <w:r w:rsidR="00953325" w:rsidRPr="00E12A4C">
              <w:rPr>
                <w:rFonts w:eastAsia="Arial"/>
                <w:lang w:eastAsia="ar-SA"/>
              </w:rPr>
              <w:t>Заходякин</w:t>
            </w:r>
            <w:proofErr w:type="spellEnd"/>
            <w:r w:rsidR="00953325" w:rsidRPr="00E12A4C">
              <w:rPr>
                <w:rFonts w:eastAsia="Arial"/>
                <w:lang w:eastAsia="ar-SA"/>
              </w:rPr>
              <w:t xml:space="preserve"> Дмитрий Константинович</w:t>
            </w:r>
          </w:p>
          <w:p w:rsidR="00FF1DD7" w:rsidRPr="00E12A4C" w:rsidRDefault="00FF1DD7" w:rsidP="002C61BB">
            <w:pPr>
              <w:suppressAutoHyphens/>
              <w:autoSpaceDE w:val="0"/>
              <w:spacing w:after="120"/>
              <w:jc w:val="both"/>
              <w:rPr>
                <w:rFonts w:eastAsia="Arial"/>
                <w:lang w:eastAsia="ar-SA"/>
              </w:rPr>
            </w:pPr>
            <w:r w:rsidRPr="00E12A4C">
              <w:rPr>
                <w:rFonts w:eastAsia="Arial"/>
                <w:lang w:eastAsia="ar-SA"/>
              </w:rPr>
              <w:t>Контактный телефон  заказчика: (863) 2</w:t>
            </w:r>
            <w:r w:rsidR="00953325" w:rsidRPr="00E12A4C">
              <w:rPr>
                <w:rFonts w:eastAsia="Arial"/>
                <w:lang w:eastAsia="ar-SA"/>
              </w:rPr>
              <w:t>5 20 80</w:t>
            </w:r>
          </w:p>
          <w:p w:rsidR="00FF1DD7" w:rsidRPr="00E12A4C" w:rsidRDefault="00FF1DD7" w:rsidP="00953325">
            <w:pPr>
              <w:autoSpaceDE w:val="0"/>
              <w:autoSpaceDN w:val="0"/>
              <w:adjustRightInd w:val="0"/>
              <w:jc w:val="both"/>
            </w:pPr>
            <w:r w:rsidRPr="00E12A4C">
              <w:rPr>
                <w:rFonts w:eastAsia="Arial"/>
                <w:lang w:eastAsia="ar-SA"/>
              </w:rPr>
              <w:t xml:space="preserve">Адрес электронной почты  заказчика: </w:t>
            </w:r>
            <w:proofErr w:type="spellStart"/>
            <w:r w:rsidR="00953325" w:rsidRPr="00E12A4C">
              <w:rPr>
                <w:rFonts w:eastAsia="Arial"/>
                <w:lang w:val="en-US" w:eastAsia="ar-SA"/>
              </w:rPr>
              <w:t>dsgx</w:t>
            </w:r>
            <w:proofErr w:type="spellEnd"/>
            <w:r w:rsidR="00953325" w:rsidRPr="00E12A4C">
              <w:rPr>
                <w:rFonts w:eastAsia="Arial"/>
                <w:lang w:eastAsia="ar-SA"/>
              </w:rPr>
              <w:t>@</w:t>
            </w:r>
            <w:proofErr w:type="spellStart"/>
            <w:r w:rsidR="00953325" w:rsidRPr="00E12A4C">
              <w:rPr>
                <w:rFonts w:eastAsia="Arial"/>
                <w:lang w:val="en-US" w:eastAsia="ar-SA"/>
              </w:rPr>
              <w:t>vlgd</w:t>
            </w:r>
            <w:proofErr w:type="spellEnd"/>
            <w:r w:rsidR="00953325" w:rsidRPr="00E12A4C">
              <w:rPr>
                <w:rFonts w:eastAsia="Arial"/>
                <w:lang w:eastAsia="ar-SA"/>
              </w:rPr>
              <w:t>61.</w:t>
            </w:r>
            <w:proofErr w:type="spellStart"/>
            <w:r w:rsidR="00953325" w:rsidRPr="00E12A4C">
              <w:rPr>
                <w:rFonts w:eastAsia="Arial"/>
                <w:lang w:val="en-US" w:eastAsia="ar-SA"/>
              </w:rPr>
              <w:t>ru</w:t>
            </w:r>
            <w:proofErr w:type="spellEnd"/>
          </w:p>
        </w:tc>
      </w:tr>
      <w:tr w:rsidR="00FF1DD7"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pPr>
              <w:jc w:val="center"/>
            </w:pPr>
            <w:r w:rsidRPr="00E12A4C">
              <w:rPr>
                <w:rStyle w:val="aa"/>
                <w:b w:val="0"/>
                <w:bCs/>
                <w:lang w:val="ru-RU"/>
              </w:rPr>
              <w:t>Предметдоговора</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953325">
            <w:pPr>
              <w:jc w:val="both"/>
            </w:pPr>
            <w:r w:rsidRPr="00E12A4C">
              <w:t xml:space="preserve">Установка и эксплуатация остановочных комплексов </w:t>
            </w:r>
            <w:r w:rsidR="00953325" w:rsidRPr="00E12A4C">
              <w:t>на территории муниципального образования город Волгодонск.</w:t>
            </w:r>
          </w:p>
        </w:tc>
      </w:tr>
      <w:tr w:rsidR="00FF1DD7" w:rsidRPr="00E12A4C" w:rsidTr="008042E3">
        <w:trPr>
          <w:trHeight w:val="411"/>
        </w:trPr>
        <w:tc>
          <w:tcPr>
            <w:tcW w:w="1215" w:type="pct"/>
            <w:tcBorders>
              <w:top w:val="outset" w:sz="6" w:space="0" w:color="000000"/>
              <w:left w:val="outset" w:sz="6" w:space="0" w:color="000000"/>
              <w:right w:val="outset" w:sz="6" w:space="0" w:color="000000"/>
            </w:tcBorders>
            <w:shd w:val="clear" w:color="auto" w:fill="FFFFFF"/>
            <w:vAlign w:val="center"/>
          </w:tcPr>
          <w:p w:rsidR="00FF1DD7" w:rsidRPr="00E12A4C" w:rsidRDefault="00FF1DD7" w:rsidP="002C61BB">
            <w:pPr>
              <w:jc w:val="center"/>
            </w:pPr>
            <w:r w:rsidRPr="00E12A4C">
              <w:t>Места расположения остановочных комплексов</w:t>
            </w:r>
          </w:p>
        </w:tc>
        <w:tc>
          <w:tcPr>
            <w:tcW w:w="3785" w:type="pct"/>
            <w:tcBorders>
              <w:top w:val="outset" w:sz="6" w:space="0" w:color="000000"/>
              <w:left w:val="outset" w:sz="6" w:space="0" w:color="000000"/>
              <w:right w:val="outset" w:sz="6" w:space="0" w:color="000000"/>
            </w:tcBorders>
            <w:shd w:val="clear" w:color="auto" w:fill="FFFFFF"/>
            <w:vAlign w:val="center"/>
          </w:tcPr>
          <w:p w:rsidR="0039341D" w:rsidRPr="0039341D" w:rsidRDefault="0039341D" w:rsidP="0039341D">
            <w:pPr>
              <w:jc w:val="center"/>
            </w:pPr>
            <w:r w:rsidRPr="0039341D">
              <w:t>Территория новой части города.</w:t>
            </w:r>
          </w:p>
          <w:p w:rsidR="0039341D" w:rsidRPr="0039341D" w:rsidRDefault="0039341D" w:rsidP="0039341D">
            <w:pPr>
              <w:jc w:val="right"/>
            </w:pP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«ДК им</w:t>
            </w:r>
            <w:proofErr w:type="gramStart"/>
            <w:r w:rsidRPr="0039341D">
              <w:rPr>
                <w:sz w:val="24"/>
                <w:szCs w:val="24"/>
              </w:rPr>
              <w:t>.К</w:t>
            </w:r>
            <w:proofErr w:type="gramEnd"/>
            <w:r w:rsidRPr="0039341D">
              <w:rPr>
                <w:sz w:val="24"/>
                <w:szCs w:val="24"/>
              </w:rPr>
              <w:t xml:space="preserve">урчатова» (в районе д.17, пр. </w:t>
            </w:r>
            <w:proofErr w:type="gramStart"/>
            <w:r w:rsidRPr="0039341D">
              <w:rPr>
                <w:sz w:val="24"/>
                <w:szCs w:val="24"/>
              </w:rPr>
              <w:t>Курчатова).</w:t>
            </w:r>
            <w:proofErr w:type="gramEnd"/>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«Торговый центр» (в районе, д.33Б, пр</w:t>
            </w:r>
            <w:proofErr w:type="gramStart"/>
            <w:r w:rsidRPr="0039341D">
              <w:rPr>
                <w:sz w:val="24"/>
                <w:szCs w:val="24"/>
              </w:rPr>
              <w:t>.С</w:t>
            </w:r>
            <w:proofErr w:type="gramEnd"/>
            <w:r w:rsidRPr="0039341D">
              <w:rPr>
                <w:sz w:val="24"/>
                <w:szCs w:val="24"/>
              </w:rPr>
              <w:t>троителей).</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«Магазин «Артемида» (в направлении к пр</w:t>
            </w:r>
            <w:proofErr w:type="gramStart"/>
            <w:r w:rsidRPr="0039341D">
              <w:rPr>
                <w:sz w:val="24"/>
                <w:szCs w:val="24"/>
              </w:rPr>
              <w:t>.С</w:t>
            </w:r>
            <w:proofErr w:type="gramEnd"/>
            <w:r w:rsidRPr="0039341D">
              <w:rPr>
                <w:sz w:val="24"/>
                <w:szCs w:val="24"/>
              </w:rPr>
              <w:t>троителей, квартал В-5, д.55, ул.Курчатова).</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«Профтехучилище» (в направлении к ВЗМЭО).</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«Профтехучилище» (в направлении к п</w:t>
            </w:r>
            <w:proofErr w:type="gramStart"/>
            <w:r w:rsidRPr="0039341D">
              <w:rPr>
                <w:sz w:val="24"/>
                <w:szCs w:val="24"/>
              </w:rPr>
              <w:t>.Ш</w:t>
            </w:r>
            <w:proofErr w:type="gramEnd"/>
            <w:r w:rsidRPr="0039341D">
              <w:rPr>
                <w:sz w:val="24"/>
                <w:szCs w:val="24"/>
              </w:rPr>
              <w:t>люзы).</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«Квартал В-У» (в направлении к п</w:t>
            </w:r>
            <w:proofErr w:type="gramStart"/>
            <w:r w:rsidRPr="0039341D">
              <w:rPr>
                <w:sz w:val="24"/>
                <w:szCs w:val="24"/>
              </w:rPr>
              <w:t>.Ш</w:t>
            </w:r>
            <w:proofErr w:type="gramEnd"/>
            <w:r w:rsidRPr="0039341D">
              <w:rPr>
                <w:sz w:val="24"/>
                <w:szCs w:val="24"/>
              </w:rPr>
              <w:t>люзы, д.61, ул.Гагарина).</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«Улица Гагарина» (в направлении к ВЗМЭО в районе д.13 по ул</w:t>
            </w:r>
            <w:proofErr w:type="gramStart"/>
            <w:r w:rsidRPr="0039341D">
              <w:rPr>
                <w:sz w:val="24"/>
                <w:szCs w:val="24"/>
              </w:rPr>
              <w:t>.Г</w:t>
            </w:r>
            <w:proofErr w:type="gramEnd"/>
            <w:r w:rsidRPr="0039341D">
              <w:rPr>
                <w:sz w:val="24"/>
                <w:szCs w:val="24"/>
              </w:rPr>
              <w:t>агарина).</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«Сквер машиностроителей» в направлении к ВЗМЭО (в районе д.6, ул</w:t>
            </w:r>
            <w:proofErr w:type="gramStart"/>
            <w:r w:rsidRPr="0039341D">
              <w:rPr>
                <w:sz w:val="24"/>
                <w:szCs w:val="24"/>
              </w:rPr>
              <w:t>.К</w:t>
            </w:r>
            <w:proofErr w:type="gramEnd"/>
            <w:r w:rsidRPr="0039341D">
              <w:rPr>
                <w:sz w:val="24"/>
                <w:szCs w:val="24"/>
              </w:rPr>
              <w:t>ошевого).</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«Улица А.Королева» (в районе д. 26 по ул.К.Маркса).</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«Пиццерия «Камин» (в направлении к ВЗМЭО).</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«Пиццерия «Камин» (в направлении к п</w:t>
            </w:r>
            <w:proofErr w:type="gramStart"/>
            <w:r w:rsidRPr="0039341D">
              <w:rPr>
                <w:sz w:val="24"/>
                <w:szCs w:val="24"/>
              </w:rPr>
              <w:t>.Ш</w:t>
            </w:r>
            <w:proofErr w:type="gramEnd"/>
            <w:r w:rsidRPr="0039341D">
              <w:rPr>
                <w:sz w:val="24"/>
                <w:szCs w:val="24"/>
              </w:rPr>
              <w:t xml:space="preserve">люзы). </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«Детский сад «Золушка» (в районе д.4 по ул</w:t>
            </w:r>
            <w:proofErr w:type="gramStart"/>
            <w:r w:rsidRPr="0039341D">
              <w:rPr>
                <w:sz w:val="24"/>
                <w:szCs w:val="24"/>
              </w:rPr>
              <w:t>.Г</w:t>
            </w:r>
            <w:proofErr w:type="gramEnd"/>
            <w:r w:rsidRPr="0039341D">
              <w:rPr>
                <w:sz w:val="24"/>
                <w:szCs w:val="24"/>
              </w:rPr>
              <w:t>агарина).</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«Детский сад «Золушка» (в районе д.3 по ул</w:t>
            </w:r>
            <w:proofErr w:type="gramStart"/>
            <w:r w:rsidRPr="0039341D">
              <w:rPr>
                <w:sz w:val="24"/>
                <w:szCs w:val="24"/>
              </w:rPr>
              <w:t>.Г</w:t>
            </w:r>
            <w:proofErr w:type="gramEnd"/>
            <w:r w:rsidRPr="0039341D">
              <w:rPr>
                <w:sz w:val="24"/>
                <w:szCs w:val="24"/>
              </w:rPr>
              <w:t>агарина).</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«Октябрьский район» (в районе д. 24 по пр</w:t>
            </w:r>
            <w:proofErr w:type="gramStart"/>
            <w:r w:rsidRPr="0039341D">
              <w:rPr>
                <w:sz w:val="24"/>
                <w:szCs w:val="24"/>
              </w:rPr>
              <w:t>.М</w:t>
            </w:r>
            <w:proofErr w:type="gramEnd"/>
            <w:r w:rsidRPr="0039341D">
              <w:rPr>
                <w:sz w:val="24"/>
                <w:szCs w:val="24"/>
              </w:rPr>
              <w:t>ира).</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«Овражная» (в районе д. 27 по ул.М.Кошевого).</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«Квартал В-4» (в районе д. 14 по ул</w:t>
            </w:r>
            <w:proofErr w:type="gramStart"/>
            <w:r w:rsidRPr="0039341D">
              <w:rPr>
                <w:sz w:val="24"/>
                <w:szCs w:val="24"/>
              </w:rPr>
              <w:t>.Д</w:t>
            </w:r>
            <w:proofErr w:type="gramEnd"/>
            <w:r w:rsidRPr="0039341D">
              <w:rPr>
                <w:sz w:val="24"/>
                <w:szCs w:val="24"/>
              </w:rPr>
              <w:t>ружба).</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«Мирный Атом».</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«Площадь Комсомольская» (со стороны КРК «Комсомолец»).</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«Магазин «Артемида» (по пр</w:t>
            </w:r>
            <w:proofErr w:type="gramStart"/>
            <w:r w:rsidRPr="0039341D">
              <w:rPr>
                <w:sz w:val="24"/>
                <w:szCs w:val="24"/>
              </w:rPr>
              <w:t>.К</w:t>
            </w:r>
            <w:proofErr w:type="gramEnd"/>
            <w:r w:rsidRPr="0039341D">
              <w:rPr>
                <w:sz w:val="24"/>
                <w:szCs w:val="24"/>
              </w:rPr>
              <w:t xml:space="preserve">урчатова в направлении </w:t>
            </w:r>
            <w:r w:rsidRPr="0039341D">
              <w:rPr>
                <w:sz w:val="24"/>
                <w:szCs w:val="24"/>
              </w:rPr>
              <w:lastRenderedPageBreak/>
              <w:t>к ул.Индустриальная).</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 xml:space="preserve">Остановка «Солнечная».  </w:t>
            </w:r>
          </w:p>
          <w:p w:rsidR="0039341D" w:rsidRPr="0039341D" w:rsidRDefault="0039341D" w:rsidP="0039341D">
            <w:pPr>
              <w:jc w:val="center"/>
            </w:pPr>
          </w:p>
          <w:p w:rsidR="0039341D" w:rsidRPr="0039341D" w:rsidRDefault="0039341D" w:rsidP="0039341D">
            <w:pPr>
              <w:jc w:val="center"/>
            </w:pPr>
            <w:r w:rsidRPr="0039341D">
              <w:t xml:space="preserve">Территория старой части города.    </w:t>
            </w:r>
          </w:p>
          <w:p w:rsidR="0039341D" w:rsidRPr="0039341D" w:rsidRDefault="0039341D" w:rsidP="0039341D">
            <w:pPr>
              <w:jc w:val="center"/>
            </w:pP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«Гипермаркет «Магнит» (в направлении к ВЗМЭО).</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«Гипермаркет «Магнит» (в направлении к п</w:t>
            </w:r>
            <w:proofErr w:type="gramStart"/>
            <w:r w:rsidRPr="0039341D">
              <w:rPr>
                <w:sz w:val="24"/>
                <w:szCs w:val="24"/>
              </w:rPr>
              <w:t>.Ш</w:t>
            </w:r>
            <w:proofErr w:type="gramEnd"/>
            <w:r w:rsidRPr="0039341D">
              <w:rPr>
                <w:sz w:val="24"/>
                <w:szCs w:val="24"/>
              </w:rPr>
              <w:t>люзы).</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«Центральный рынок» (в направлении к п</w:t>
            </w:r>
            <w:proofErr w:type="gramStart"/>
            <w:r w:rsidRPr="0039341D">
              <w:rPr>
                <w:sz w:val="24"/>
                <w:szCs w:val="24"/>
              </w:rPr>
              <w:t>.Ш</w:t>
            </w:r>
            <w:proofErr w:type="gramEnd"/>
            <w:r w:rsidRPr="0039341D">
              <w:rPr>
                <w:sz w:val="24"/>
                <w:szCs w:val="24"/>
              </w:rPr>
              <w:t>люзы).</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«Юго-западный район» (в направлении к п</w:t>
            </w:r>
            <w:proofErr w:type="gramStart"/>
            <w:r w:rsidRPr="0039341D">
              <w:rPr>
                <w:sz w:val="24"/>
                <w:szCs w:val="24"/>
              </w:rPr>
              <w:t>.Ш</w:t>
            </w:r>
            <w:proofErr w:type="gramEnd"/>
            <w:r w:rsidRPr="0039341D">
              <w:rPr>
                <w:sz w:val="24"/>
                <w:szCs w:val="24"/>
              </w:rPr>
              <w:t>люзы).</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«Юго-западный район» (</w:t>
            </w:r>
            <w:proofErr w:type="gramStart"/>
            <w:r w:rsidRPr="0039341D">
              <w:rPr>
                <w:sz w:val="24"/>
                <w:szCs w:val="24"/>
              </w:rPr>
              <w:t>в направлении к путепроводу</w:t>
            </w:r>
            <w:proofErr w:type="gramEnd"/>
            <w:r w:rsidRPr="0039341D">
              <w:rPr>
                <w:sz w:val="24"/>
                <w:szCs w:val="24"/>
              </w:rPr>
              <w:t>).</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«Площадь Гагарина» (в районе д.75 по ул</w:t>
            </w:r>
            <w:proofErr w:type="gramStart"/>
            <w:r w:rsidRPr="0039341D">
              <w:rPr>
                <w:sz w:val="24"/>
                <w:szCs w:val="24"/>
              </w:rPr>
              <w:t>.П</w:t>
            </w:r>
            <w:proofErr w:type="gramEnd"/>
            <w:r w:rsidRPr="0039341D">
              <w:rPr>
                <w:sz w:val="24"/>
                <w:szCs w:val="24"/>
              </w:rPr>
              <w:t>ервомайская).</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«Площадь Гагарина» (в районе д.29 по ул</w:t>
            </w:r>
            <w:proofErr w:type="gramStart"/>
            <w:r w:rsidRPr="0039341D">
              <w:rPr>
                <w:sz w:val="24"/>
                <w:szCs w:val="24"/>
              </w:rPr>
              <w:t>.П</w:t>
            </w:r>
            <w:proofErr w:type="gramEnd"/>
            <w:r w:rsidRPr="0039341D">
              <w:rPr>
                <w:sz w:val="24"/>
                <w:szCs w:val="24"/>
              </w:rPr>
              <w:t>ервомайская).</w:t>
            </w:r>
          </w:p>
          <w:p w:rsidR="0039341D" w:rsidRPr="0039341D" w:rsidRDefault="0039341D" w:rsidP="0039341D">
            <w:pPr>
              <w:pStyle w:val="aff2"/>
              <w:numPr>
                <w:ilvl w:val="3"/>
                <w:numId w:val="33"/>
              </w:numPr>
              <w:tabs>
                <w:tab w:val="clear" w:pos="2880"/>
                <w:tab w:val="num" w:pos="0"/>
              </w:tabs>
              <w:ind w:left="0" w:firstLine="0"/>
              <w:jc w:val="both"/>
              <w:rPr>
                <w:sz w:val="24"/>
                <w:szCs w:val="24"/>
              </w:rPr>
            </w:pPr>
            <w:r w:rsidRPr="0039341D">
              <w:rPr>
                <w:sz w:val="24"/>
                <w:szCs w:val="24"/>
              </w:rPr>
              <w:t>Остановка «Путепровод» (в направлении п</w:t>
            </w:r>
            <w:proofErr w:type="gramStart"/>
            <w:r w:rsidRPr="0039341D">
              <w:rPr>
                <w:sz w:val="24"/>
                <w:szCs w:val="24"/>
              </w:rPr>
              <w:t>.Ш</w:t>
            </w:r>
            <w:proofErr w:type="gramEnd"/>
            <w:r w:rsidRPr="0039341D">
              <w:rPr>
                <w:sz w:val="24"/>
                <w:szCs w:val="24"/>
              </w:rPr>
              <w:t>люзы).</w:t>
            </w:r>
          </w:p>
          <w:p w:rsidR="0039341D" w:rsidRDefault="0039341D" w:rsidP="0039341D">
            <w:pPr>
              <w:pStyle w:val="aff2"/>
              <w:numPr>
                <w:ilvl w:val="3"/>
                <w:numId w:val="33"/>
              </w:numPr>
              <w:tabs>
                <w:tab w:val="clear" w:pos="2880"/>
                <w:tab w:val="num" w:pos="0"/>
              </w:tabs>
              <w:ind w:left="0" w:firstLine="0"/>
              <w:jc w:val="both"/>
            </w:pPr>
            <w:r w:rsidRPr="0039341D">
              <w:rPr>
                <w:sz w:val="24"/>
                <w:szCs w:val="24"/>
              </w:rPr>
              <w:t>Остановка «Магазин Балатон» (в направлении п</w:t>
            </w:r>
            <w:proofErr w:type="gramStart"/>
            <w:r w:rsidRPr="0039341D">
              <w:rPr>
                <w:sz w:val="24"/>
                <w:szCs w:val="24"/>
              </w:rPr>
              <w:t>.Ш</w:t>
            </w:r>
            <w:proofErr w:type="gramEnd"/>
            <w:r w:rsidRPr="0039341D">
              <w:rPr>
                <w:sz w:val="24"/>
                <w:szCs w:val="24"/>
              </w:rPr>
              <w:t>люзы).</w:t>
            </w:r>
          </w:p>
          <w:p w:rsidR="00FF1DD7" w:rsidRPr="00E12A4C" w:rsidRDefault="00FF1DD7" w:rsidP="00283F3A">
            <w:pPr>
              <w:jc w:val="both"/>
              <w:rPr>
                <w:highlight w:val="yellow"/>
              </w:rPr>
            </w:pPr>
          </w:p>
        </w:tc>
      </w:tr>
      <w:tr w:rsidR="00C436EF" w:rsidRPr="00E12A4C" w:rsidTr="008042E3">
        <w:trPr>
          <w:trHeight w:val="411"/>
        </w:trPr>
        <w:tc>
          <w:tcPr>
            <w:tcW w:w="1215" w:type="pct"/>
            <w:tcBorders>
              <w:top w:val="outset" w:sz="6" w:space="0" w:color="000000"/>
              <w:left w:val="outset" w:sz="6" w:space="0" w:color="000000"/>
              <w:right w:val="outset" w:sz="6" w:space="0" w:color="000000"/>
            </w:tcBorders>
            <w:shd w:val="clear" w:color="auto" w:fill="FFFFFF"/>
            <w:vAlign w:val="center"/>
          </w:tcPr>
          <w:p w:rsidR="00C436EF" w:rsidRPr="00E12A4C" w:rsidRDefault="00C436EF" w:rsidP="002C61BB">
            <w:pPr>
              <w:jc w:val="center"/>
            </w:pPr>
            <w:r w:rsidRPr="00E12A4C">
              <w:lastRenderedPageBreak/>
              <w:t>Требования к установке остановочных комплексов</w:t>
            </w:r>
          </w:p>
        </w:tc>
        <w:tc>
          <w:tcPr>
            <w:tcW w:w="3785" w:type="pct"/>
            <w:tcBorders>
              <w:top w:val="outset" w:sz="6" w:space="0" w:color="000000"/>
              <w:left w:val="outset" w:sz="6" w:space="0" w:color="000000"/>
              <w:right w:val="outset" w:sz="6" w:space="0" w:color="000000"/>
            </w:tcBorders>
            <w:shd w:val="clear" w:color="auto" w:fill="FFFFFF"/>
            <w:vAlign w:val="center"/>
          </w:tcPr>
          <w:p w:rsidR="00C436EF" w:rsidRPr="00E12A4C" w:rsidRDefault="00C436EF" w:rsidP="00C436EF">
            <w:pPr>
              <w:jc w:val="center"/>
            </w:pPr>
            <w:r w:rsidRPr="00E12A4C">
              <w:t>Технические характеристики павильона (остановочного комплекса).</w:t>
            </w:r>
          </w:p>
          <w:p w:rsidR="00C436EF" w:rsidRPr="00E12A4C" w:rsidRDefault="00C436EF" w:rsidP="00C436EF">
            <w:pPr>
              <w:shd w:val="clear" w:color="auto" w:fill="FFFFFF"/>
              <w:autoSpaceDE w:val="0"/>
              <w:autoSpaceDN w:val="0"/>
              <w:adjustRightInd w:val="0"/>
              <w:jc w:val="both"/>
            </w:pPr>
          </w:p>
          <w:p w:rsidR="00EC39AA" w:rsidRPr="00E12A4C" w:rsidRDefault="00EC39AA" w:rsidP="00EC39AA">
            <w:pPr>
              <w:numPr>
                <w:ilvl w:val="0"/>
                <w:numId w:val="43"/>
              </w:numPr>
              <w:shd w:val="clear" w:color="auto" w:fill="FFFFFF"/>
              <w:autoSpaceDE w:val="0"/>
              <w:autoSpaceDN w:val="0"/>
              <w:adjustRightInd w:val="0"/>
              <w:ind w:left="392"/>
              <w:jc w:val="both"/>
            </w:pPr>
            <w:r w:rsidRPr="00E12A4C">
              <w:t xml:space="preserve">Фундамент: </w:t>
            </w:r>
          </w:p>
          <w:p w:rsidR="00EC39AA" w:rsidRPr="00E12A4C" w:rsidRDefault="00EC39AA" w:rsidP="00EC39AA">
            <w:pPr>
              <w:shd w:val="clear" w:color="auto" w:fill="FFFFFF"/>
              <w:autoSpaceDE w:val="0"/>
              <w:autoSpaceDN w:val="0"/>
              <w:adjustRightInd w:val="0"/>
              <w:jc w:val="both"/>
            </w:pPr>
            <w:proofErr w:type="gramStart"/>
            <w:r w:rsidRPr="00E12A4C">
              <w:t>Тип должен быть одним из: ленточный, монолитный, армированный ж/бетонный либо столбчатый с устройством закладных деталей.</w:t>
            </w:r>
            <w:proofErr w:type="gramEnd"/>
          </w:p>
          <w:p w:rsidR="00EC39AA" w:rsidRPr="00E12A4C" w:rsidRDefault="00EC39AA" w:rsidP="00EC39AA">
            <w:pPr>
              <w:shd w:val="clear" w:color="auto" w:fill="FFFFFF"/>
              <w:autoSpaceDE w:val="0"/>
              <w:autoSpaceDN w:val="0"/>
              <w:adjustRightInd w:val="0"/>
              <w:jc w:val="both"/>
            </w:pPr>
            <w:r w:rsidRPr="00E12A4C">
              <w:t>Материал: Раствор цементный (не ниже</w:t>
            </w:r>
            <w:proofErr w:type="gramStart"/>
            <w:r w:rsidRPr="00E12A4C">
              <w:t xml:space="preserve"> В</w:t>
            </w:r>
            <w:proofErr w:type="gramEnd"/>
            <w:r w:rsidRPr="00E12A4C">
              <w:t xml:space="preserve"> 12,5) марка по подвижности П</w:t>
            </w:r>
            <w:r w:rsidRPr="00E12A4C">
              <w:rPr>
                <w:vertAlign w:val="subscript"/>
              </w:rPr>
              <w:t>к</w:t>
            </w:r>
            <w:r w:rsidRPr="00E12A4C">
              <w:t>1-4. Подвижность по погружению конуса 1-14 сантиметров,  должен соответствовать требованиям ГОСТ, арматура должна обладать повышенной прочностью и пластичностью, должна соответствовать ГОСТ.</w:t>
            </w:r>
          </w:p>
          <w:p w:rsidR="00EC39AA" w:rsidRPr="00E12A4C" w:rsidRDefault="00EC39AA" w:rsidP="00EC39AA">
            <w:pPr>
              <w:shd w:val="clear" w:color="auto" w:fill="FFFFFF"/>
              <w:autoSpaceDE w:val="0"/>
              <w:autoSpaceDN w:val="0"/>
              <w:adjustRightInd w:val="0"/>
              <w:jc w:val="both"/>
            </w:pPr>
            <w:r w:rsidRPr="00E12A4C">
              <w:t>Габаритные размеры не менее 4400 мм х 1500мм и не более 5500 мм х 2000 мм.</w:t>
            </w:r>
          </w:p>
          <w:p w:rsidR="00EC39AA" w:rsidRPr="00E12A4C" w:rsidRDefault="00EC39AA" w:rsidP="00EC39AA">
            <w:pPr>
              <w:numPr>
                <w:ilvl w:val="0"/>
                <w:numId w:val="43"/>
              </w:numPr>
              <w:shd w:val="clear" w:color="auto" w:fill="FFFFFF"/>
              <w:autoSpaceDE w:val="0"/>
              <w:autoSpaceDN w:val="0"/>
              <w:adjustRightInd w:val="0"/>
              <w:ind w:left="0" w:firstLine="0"/>
              <w:jc w:val="both"/>
            </w:pPr>
            <w:r w:rsidRPr="00E12A4C">
              <w:t>Каркас должен быть модульного типа и представлять собой сборно-разборную конструкцию, выполненную из алюминиевого профиля (алюминиевый сплав АД31 ГОСТ 4784-97 или эквивалент</w:t>
            </w:r>
            <w:proofErr w:type="gramStart"/>
            <w:r w:rsidRPr="00E12A4C">
              <w:t xml:space="preserve"> )</w:t>
            </w:r>
            <w:proofErr w:type="gramEnd"/>
            <w:r w:rsidRPr="00E12A4C">
              <w:t xml:space="preserve">, окрашенного порошковой краской. </w:t>
            </w:r>
          </w:p>
          <w:p w:rsidR="00EC39AA" w:rsidRPr="00E12A4C" w:rsidRDefault="00EC39AA" w:rsidP="00EC39AA">
            <w:pPr>
              <w:shd w:val="clear" w:color="auto" w:fill="FFFFFF"/>
              <w:autoSpaceDE w:val="0"/>
              <w:autoSpaceDN w:val="0"/>
              <w:adjustRightInd w:val="0"/>
              <w:jc w:val="both"/>
            </w:pPr>
            <w:r w:rsidRPr="00E12A4C">
              <w:t>Цвет окраски должен быть согласован с Заказчиком.</w:t>
            </w:r>
          </w:p>
          <w:p w:rsidR="00EC39AA" w:rsidRPr="00E12A4C" w:rsidRDefault="00EC39AA" w:rsidP="00EC39AA">
            <w:pPr>
              <w:shd w:val="clear" w:color="auto" w:fill="FFFFFF"/>
              <w:tabs>
                <w:tab w:val="left" w:pos="426"/>
              </w:tabs>
              <w:autoSpaceDE w:val="0"/>
              <w:autoSpaceDN w:val="0"/>
              <w:adjustRightInd w:val="0"/>
              <w:jc w:val="both"/>
            </w:pPr>
            <w:r w:rsidRPr="00E12A4C">
              <w:t xml:space="preserve">Максимальные габаритные размеры конструкции  не более 5000 мм х 3000 мм х 2000 мм. </w:t>
            </w:r>
          </w:p>
          <w:p w:rsidR="00EC39AA" w:rsidRPr="00E12A4C" w:rsidRDefault="00EC39AA" w:rsidP="00EC39AA">
            <w:pPr>
              <w:shd w:val="clear" w:color="auto" w:fill="FFFFFF"/>
              <w:tabs>
                <w:tab w:val="left" w:pos="426"/>
              </w:tabs>
              <w:autoSpaceDE w:val="0"/>
              <w:autoSpaceDN w:val="0"/>
              <w:adjustRightInd w:val="0"/>
              <w:jc w:val="both"/>
            </w:pPr>
            <w:r w:rsidRPr="00E12A4C">
              <w:t>Материал задней и боковой стенок должен быть из  калёного шлифованного  стекла толщиной не менее 6 мм. Все стекла должны быть закреплены специальными креплениями (зажимами) с использованием уплотнителей.</w:t>
            </w:r>
          </w:p>
          <w:p w:rsidR="00EC39AA" w:rsidRPr="00E12A4C" w:rsidRDefault="00EC39AA" w:rsidP="00EC39AA">
            <w:pPr>
              <w:shd w:val="clear" w:color="auto" w:fill="FFFFFF"/>
              <w:tabs>
                <w:tab w:val="left" w:pos="426"/>
              </w:tabs>
              <w:autoSpaceDE w:val="0"/>
              <w:autoSpaceDN w:val="0"/>
              <w:adjustRightInd w:val="0"/>
              <w:jc w:val="both"/>
            </w:pPr>
            <w:r w:rsidRPr="00E12A4C">
              <w:t>Размеры стекла должны быть не менее 2125 мм х 1330 мм.</w:t>
            </w:r>
          </w:p>
          <w:p w:rsidR="00EC39AA" w:rsidRPr="00E12A4C" w:rsidRDefault="00EC39AA" w:rsidP="00EC39AA">
            <w:pPr>
              <w:shd w:val="clear" w:color="auto" w:fill="FFFFFF"/>
              <w:tabs>
                <w:tab w:val="left" w:pos="426"/>
              </w:tabs>
              <w:autoSpaceDE w:val="0"/>
              <w:autoSpaceDN w:val="0"/>
              <w:adjustRightInd w:val="0"/>
              <w:jc w:val="both"/>
            </w:pPr>
            <w:r w:rsidRPr="00E12A4C">
              <w:t xml:space="preserve">Экран </w:t>
            </w:r>
            <w:proofErr w:type="spellStart"/>
            <w:r w:rsidRPr="00E12A4C">
              <w:t>лайтбокса</w:t>
            </w:r>
            <w:proofErr w:type="spellEnd"/>
            <w:r w:rsidRPr="00E12A4C">
              <w:t xml:space="preserve"> должен быть из  калёного шлифованного стекла толщиной не менее 4 мм.</w:t>
            </w:r>
          </w:p>
          <w:p w:rsidR="00EC39AA" w:rsidRPr="00E12A4C" w:rsidRDefault="00EC39AA" w:rsidP="00EC39AA">
            <w:pPr>
              <w:shd w:val="clear" w:color="auto" w:fill="FFFFFF"/>
              <w:tabs>
                <w:tab w:val="left" w:pos="426"/>
              </w:tabs>
              <w:autoSpaceDE w:val="0"/>
              <w:autoSpaceDN w:val="0"/>
              <w:adjustRightInd w:val="0"/>
              <w:jc w:val="both"/>
            </w:pPr>
            <w:r w:rsidRPr="00E12A4C">
              <w:t xml:space="preserve">Размер стекла </w:t>
            </w:r>
            <w:proofErr w:type="spellStart"/>
            <w:r w:rsidRPr="00E12A4C">
              <w:t>лайтбокса</w:t>
            </w:r>
            <w:proofErr w:type="spellEnd"/>
            <w:r w:rsidRPr="00E12A4C">
              <w:t xml:space="preserve"> должен быть не менее 1200мм х 1800мм не менее 4 мм.</w:t>
            </w:r>
          </w:p>
          <w:p w:rsidR="00EC39AA" w:rsidRPr="00E12A4C" w:rsidRDefault="00EC39AA" w:rsidP="00EC39AA">
            <w:pPr>
              <w:shd w:val="clear" w:color="auto" w:fill="FFFFFF"/>
              <w:tabs>
                <w:tab w:val="left" w:pos="426"/>
              </w:tabs>
              <w:autoSpaceDE w:val="0"/>
              <w:autoSpaceDN w:val="0"/>
              <w:adjustRightInd w:val="0"/>
              <w:jc w:val="both"/>
            </w:pPr>
            <w:r w:rsidRPr="00E12A4C">
              <w:t>Вариант остекления с зазором или без. Конструкция не должна иметь сварочных швов.</w:t>
            </w:r>
          </w:p>
          <w:p w:rsidR="00EC39AA" w:rsidRPr="00E12A4C" w:rsidRDefault="00EC39AA" w:rsidP="00EC39AA">
            <w:pPr>
              <w:shd w:val="clear" w:color="auto" w:fill="FFFFFF"/>
              <w:tabs>
                <w:tab w:val="left" w:pos="426"/>
              </w:tabs>
              <w:autoSpaceDE w:val="0"/>
              <w:autoSpaceDN w:val="0"/>
              <w:adjustRightInd w:val="0"/>
              <w:jc w:val="both"/>
            </w:pPr>
            <w:r w:rsidRPr="00E12A4C">
              <w:t>Вес конструкции должен быть не более 354 кг.</w:t>
            </w:r>
          </w:p>
          <w:p w:rsidR="00EC39AA" w:rsidRPr="00E12A4C" w:rsidRDefault="00EC39AA" w:rsidP="00EC39AA">
            <w:pPr>
              <w:shd w:val="clear" w:color="auto" w:fill="FFFFFF"/>
              <w:tabs>
                <w:tab w:val="left" w:pos="426"/>
              </w:tabs>
              <w:autoSpaceDE w:val="0"/>
              <w:autoSpaceDN w:val="0"/>
              <w:adjustRightInd w:val="0"/>
              <w:jc w:val="both"/>
            </w:pPr>
            <w:r w:rsidRPr="00E12A4C">
              <w:t>Эксплуатация в температурном диапазоне должна поддерживаться при следующих температурах от – 40</w:t>
            </w:r>
            <w:r w:rsidRPr="00E12A4C">
              <w:rPr>
                <w:vertAlign w:val="superscript"/>
              </w:rPr>
              <w:t>0</w:t>
            </w:r>
            <w:r w:rsidRPr="00E12A4C">
              <w:t xml:space="preserve"> до + 50</w:t>
            </w:r>
            <w:r w:rsidRPr="00E12A4C">
              <w:rPr>
                <w:vertAlign w:val="superscript"/>
              </w:rPr>
              <w:t>0</w:t>
            </w:r>
            <w:r w:rsidRPr="00E12A4C">
              <w:t xml:space="preserve"> С.</w:t>
            </w:r>
          </w:p>
          <w:p w:rsidR="00EC39AA" w:rsidRPr="00E12A4C" w:rsidRDefault="00EC39AA" w:rsidP="00EC39AA">
            <w:pPr>
              <w:numPr>
                <w:ilvl w:val="0"/>
                <w:numId w:val="43"/>
              </w:numPr>
              <w:shd w:val="clear" w:color="auto" w:fill="FFFFFF"/>
              <w:autoSpaceDE w:val="0"/>
              <w:autoSpaceDN w:val="0"/>
              <w:adjustRightInd w:val="0"/>
              <w:ind w:left="0" w:firstLine="0"/>
              <w:jc w:val="both"/>
            </w:pPr>
            <w:r w:rsidRPr="00E12A4C">
              <w:t xml:space="preserve">Крыша должна быть полукруглая с наклоном для стока воды из монолитного поликарбоната не менее 8 мм с нанесением полос из матовой пленки. Габаритные размеры не более 5700мм х 2300мм. Наличие алюминиевых желобов с фронтальной и тыльной стороны </w:t>
            </w:r>
            <w:r w:rsidRPr="00E12A4C">
              <w:lastRenderedPageBreak/>
              <w:t>конструкции.</w:t>
            </w:r>
          </w:p>
          <w:p w:rsidR="00EC39AA" w:rsidRPr="00E12A4C" w:rsidRDefault="00EC39AA" w:rsidP="00EC39AA">
            <w:pPr>
              <w:numPr>
                <w:ilvl w:val="0"/>
                <w:numId w:val="43"/>
              </w:numPr>
              <w:shd w:val="clear" w:color="auto" w:fill="FFFFFF"/>
              <w:autoSpaceDE w:val="0"/>
              <w:autoSpaceDN w:val="0"/>
              <w:adjustRightInd w:val="0"/>
              <w:ind w:left="0" w:firstLine="0"/>
              <w:jc w:val="both"/>
            </w:pPr>
            <w:r w:rsidRPr="00E12A4C">
              <w:t>Рекламный световой короб (встроенный пилон) до</w:t>
            </w:r>
            <w:r w:rsidR="00D206E5" w:rsidRPr="00E12A4C">
              <w:t>лжен быть не менее 1750 мм х 1150</w:t>
            </w:r>
            <w:r w:rsidRPr="00E12A4C">
              <w:t xml:space="preserve"> мм, и соответствовать размерам серединного стекла боковой стенки. Внутренняя подсветка должна быть выполнена светодиодными модулями или светодиодной лентой. Рекламный световой короб должен соответствовать ГОСТУ по герметичности и электрозащите. Короб должен крепиться к раме остановки. Электричество к световому коробу должно подводиться исключительно подземным способом. Если остановка подключается не от столбов освещения города, то должно быть предусмотрено реле управление освещением. Также в световом коробе должна быть предусмотрена возможность установки механизмов автоматического изменения рекламных поверхностей (</w:t>
            </w:r>
            <w:proofErr w:type="spellStart"/>
            <w:r w:rsidRPr="00E12A4C">
              <w:t>скроллерный</w:t>
            </w:r>
            <w:proofErr w:type="spellEnd"/>
            <w:r w:rsidRPr="00E12A4C">
              <w:t xml:space="preserve"> механизм). </w:t>
            </w:r>
            <w:r w:rsidRPr="00E12A4C">
              <w:rPr>
                <w:color w:val="000000"/>
              </w:rPr>
              <w:t>Все механические части должны быть защищены от окисления.</w:t>
            </w:r>
          </w:p>
          <w:p w:rsidR="00EC39AA" w:rsidRPr="00E12A4C" w:rsidRDefault="00EC39AA" w:rsidP="00EC39AA">
            <w:pPr>
              <w:shd w:val="clear" w:color="auto" w:fill="FFFFFF"/>
              <w:autoSpaceDE w:val="0"/>
              <w:autoSpaceDN w:val="0"/>
              <w:adjustRightInd w:val="0"/>
              <w:jc w:val="both"/>
            </w:pPr>
            <w:r w:rsidRPr="00E12A4C">
              <w:t>Напряжение 220 V. Потребляемая мощность не более 92 Вт. Максимальное количество плакатов с обеих сторон минимум 30 штук.</w:t>
            </w:r>
          </w:p>
          <w:p w:rsidR="00EC39AA" w:rsidRPr="00E12A4C" w:rsidRDefault="00EC39AA" w:rsidP="00EC39AA">
            <w:pPr>
              <w:numPr>
                <w:ilvl w:val="0"/>
                <w:numId w:val="43"/>
              </w:numPr>
              <w:shd w:val="clear" w:color="auto" w:fill="FFFFFF"/>
              <w:autoSpaceDE w:val="0"/>
              <w:autoSpaceDN w:val="0"/>
              <w:adjustRightInd w:val="0"/>
              <w:ind w:left="0" w:firstLine="0"/>
              <w:jc w:val="both"/>
            </w:pPr>
            <w:r w:rsidRPr="00E12A4C">
              <w:t xml:space="preserve">Мусорный бак - круглой или прямоугольной формы, должен быть изготовлен из </w:t>
            </w:r>
            <w:proofErr w:type="spellStart"/>
            <w:r w:rsidRPr="00E12A4C">
              <w:t>вандалоустойчивого</w:t>
            </w:r>
            <w:proofErr w:type="spellEnd"/>
            <w:r w:rsidRPr="00E12A4C">
              <w:t xml:space="preserve"> металлического кожуха и окрашен в соответствии с цветовой схемой остановочного комплекса. Внутри должна быть предусмотрена установка полиэтиленового пакета. Вместительность мусорного бака должна быть не менее 30 литров. Окраска должна быть выполнена порошковой краской. Основа мусорного бака должна быть изготовлена из нержавеющей стали.</w:t>
            </w:r>
          </w:p>
          <w:p w:rsidR="00EC39AA" w:rsidRPr="00E12A4C" w:rsidRDefault="00EC39AA" w:rsidP="00EC39AA">
            <w:pPr>
              <w:numPr>
                <w:ilvl w:val="0"/>
                <w:numId w:val="43"/>
              </w:numPr>
              <w:shd w:val="clear" w:color="auto" w:fill="FFFFFF"/>
              <w:autoSpaceDE w:val="0"/>
              <w:autoSpaceDN w:val="0"/>
              <w:adjustRightInd w:val="0"/>
              <w:ind w:left="0" w:firstLine="0"/>
              <w:jc w:val="both"/>
            </w:pPr>
            <w:r w:rsidRPr="00E12A4C">
              <w:t>Скамейка должна состоять из посадочного места, выполненного из цветной древесины. Используемые деревянные планки должны быть скреплены деталям</w:t>
            </w:r>
            <w:r w:rsidR="00D206E5" w:rsidRPr="00E12A4C">
              <w:t>и из металла. Размер не менее 15</w:t>
            </w:r>
            <w:r w:rsidRPr="00E12A4C">
              <w:t>00х400 мм.</w:t>
            </w:r>
          </w:p>
          <w:p w:rsidR="00414D89" w:rsidRPr="00E12A4C" w:rsidRDefault="00414D89" w:rsidP="00414D89">
            <w:pPr>
              <w:shd w:val="clear" w:color="auto" w:fill="FFFFFF"/>
              <w:autoSpaceDE w:val="0"/>
              <w:autoSpaceDN w:val="0"/>
              <w:adjustRightInd w:val="0"/>
              <w:jc w:val="both"/>
            </w:pPr>
          </w:p>
          <w:p w:rsidR="00414D89" w:rsidRPr="00261E1E" w:rsidRDefault="00414D89" w:rsidP="00261E1E">
            <w:pPr>
              <w:pStyle w:val="aff2"/>
              <w:numPr>
                <w:ilvl w:val="1"/>
                <w:numId w:val="40"/>
              </w:numPr>
              <w:shd w:val="clear" w:color="auto" w:fill="FFFFFF"/>
              <w:autoSpaceDE w:val="0"/>
              <w:autoSpaceDN w:val="0"/>
              <w:adjustRightInd w:val="0"/>
              <w:jc w:val="center"/>
              <w:rPr>
                <w:rFonts w:eastAsia="Batang"/>
                <w:sz w:val="24"/>
                <w:szCs w:val="24"/>
              </w:rPr>
            </w:pPr>
            <w:proofErr w:type="gramStart"/>
            <w:r w:rsidRPr="00261E1E">
              <w:rPr>
                <w:rFonts w:eastAsia="Batang"/>
                <w:sz w:val="24"/>
                <w:szCs w:val="24"/>
              </w:rPr>
              <w:t>Материалы</w:t>
            </w:r>
            <w:proofErr w:type="gramEnd"/>
            <w:r w:rsidRPr="00261E1E">
              <w:rPr>
                <w:rFonts w:eastAsia="Batang"/>
                <w:sz w:val="24"/>
                <w:szCs w:val="24"/>
              </w:rPr>
              <w:t xml:space="preserve"> используемые при монтаже конструкции типа «Остановочный павильон»</w:t>
            </w:r>
          </w:p>
          <w:p w:rsidR="00414D89" w:rsidRPr="00E12A4C" w:rsidRDefault="00414D89" w:rsidP="00414D89">
            <w:pPr>
              <w:shd w:val="clear" w:color="auto" w:fill="FFFFFF"/>
              <w:autoSpaceDE w:val="0"/>
              <w:autoSpaceDN w:val="0"/>
              <w:adjustRightInd w:val="0"/>
              <w:jc w:val="both"/>
            </w:pPr>
          </w:p>
          <w:p w:rsidR="00414D89" w:rsidRPr="00E12A4C" w:rsidRDefault="00414D89" w:rsidP="00414D89">
            <w:pPr>
              <w:pStyle w:val="aff2"/>
              <w:numPr>
                <w:ilvl w:val="0"/>
                <w:numId w:val="42"/>
              </w:numPr>
              <w:autoSpaceDE w:val="0"/>
              <w:autoSpaceDN w:val="0"/>
              <w:adjustRightInd w:val="0"/>
              <w:ind w:left="0" w:firstLine="0"/>
              <w:jc w:val="both"/>
              <w:rPr>
                <w:color w:val="000000"/>
                <w:sz w:val="24"/>
                <w:szCs w:val="24"/>
              </w:rPr>
            </w:pPr>
            <w:r w:rsidRPr="00E12A4C">
              <w:rPr>
                <w:color w:val="000000"/>
                <w:sz w:val="24"/>
                <w:szCs w:val="24"/>
              </w:rPr>
              <w:t xml:space="preserve">Болт </w:t>
            </w:r>
            <w:r w:rsidRPr="00E12A4C">
              <w:rPr>
                <w:bCs/>
                <w:color w:val="000000"/>
                <w:sz w:val="24"/>
                <w:szCs w:val="24"/>
              </w:rPr>
              <w:t>с цилиндрической головкой и шестигранным углублением</w:t>
            </w:r>
            <w:r w:rsidRPr="00E12A4C">
              <w:rPr>
                <w:color w:val="000000"/>
                <w:sz w:val="24"/>
                <w:szCs w:val="24"/>
              </w:rPr>
              <w:tab/>
            </w:r>
          </w:p>
          <w:p w:rsidR="00414D89" w:rsidRPr="00E12A4C" w:rsidRDefault="00414D89" w:rsidP="00414D89">
            <w:pPr>
              <w:autoSpaceDE w:val="0"/>
              <w:autoSpaceDN w:val="0"/>
              <w:adjustRightInd w:val="0"/>
              <w:jc w:val="both"/>
              <w:rPr>
                <w:rFonts w:eastAsiaTheme="minorHAnsi"/>
                <w:color w:val="000000"/>
                <w:lang w:eastAsia="en-US"/>
              </w:rPr>
            </w:pPr>
            <w:r w:rsidRPr="00E12A4C">
              <w:rPr>
                <w:rFonts w:eastAsiaTheme="minorHAnsi"/>
                <w:color w:val="000000"/>
                <w:lang w:eastAsia="en-US"/>
              </w:rPr>
              <w:t xml:space="preserve">Тип №1. Номинальный диаметр резьбы  d, должен быть 6 мм. Диаметр стержня  d1, должен быть минимум 5,8 мм максимум 6 мм. Диаметр головки  D, должен быть не более 10,0 мм. Длина резьбы  b, более 23 мм. Фаска с, не менее 1,0 мм, но не более 1,5мм. Радиус под головкой  R, не менее 0,25 мм, но не более 0,3 мм. Толщина основания головки  w, не менее 2,3 мм, но не более 2,9 мм. Длина должна соответствовать чертежу, </w:t>
            </w:r>
            <w:proofErr w:type="gramStart"/>
            <w:r w:rsidRPr="00E12A4C">
              <w:rPr>
                <w:rFonts w:eastAsiaTheme="minorHAnsi"/>
                <w:color w:val="000000"/>
                <w:lang w:eastAsia="en-US"/>
              </w:rPr>
              <w:t>мм</w:t>
            </w:r>
            <w:proofErr w:type="gramEnd"/>
            <w:r w:rsidRPr="00E12A4C">
              <w:rPr>
                <w:rFonts w:eastAsiaTheme="minorHAnsi"/>
                <w:color w:val="000000"/>
                <w:lang w:eastAsia="en-US"/>
              </w:rPr>
              <w:t>. Должен соответствовать ГОСТу.</w:t>
            </w:r>
          </w:p>
          <w:p w:rsidR="00414D89" w:rsidRPr="00E12A4C" w:rsidRDefault="00414D89" w:rsidP="00414D89">
            <w:pPr>
              <w:shd w:val="clear" w:color="auto" w:fill="FFFFFF"/>
              <w:autoSpaceDE w:val="0"/>
              <w:autoSpaceDN w:val="0"/>
              <w:adjustRightInd w:val="0"/>
              <w:jc w:val="both"/>
            </w:pPr>
            <w:r w:rsidRPr="00E12A4C">
              <w:rPr>
                <w:noProof/>
              </w:rPr>
              <w:drawing>
                <wp:inline distT="0" distB="0" distL="0" distR="0">
                  <wp:extent cx="2592125" cy="1621071"/>
                  <wp:effectExtent l="0" t="0" r="0" b="0"/>
                  <wp:docPr id="3" name="Рисунок 3" descr="C:\Users\e.reshetneva\Desktop\болт 6х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shetneva\Desktop\болт 6х60.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2482" cy="1621295"/>
                          </a:xfrm>
                          <a:prstGeom prst="rect">
                            <a:avLst/>
                          </a:prstGeom>
                          <a:noFill/>
                          <a:ln>
                            <a:noFill/>
                          </a:ln>
                        </pic:spPr>
                      </pic:pic>
                    </a:graphicData>
                  </a:graphic>
                </wp:inline>
              </w:drawing>
            </w:r>
          </w:p>
          <w:p w:rsidR="00414D89" w:rsidRPr="00E12A4C" w:rsidRDefault="00414D89" w:rsidP="00414D89">
            <w:pPr>
              <w:autoSpaceDE w:val="0"/>
              <w:autoSpaceDN w:val="0"/>
              <w:adjustRightInd w:val="0"/>
              <w:jc w:val="both"/>
              <w:rPr>
                <w:rFonts w:eastAsiaTheme="minorHAnsi"/>
                <w:color w:val="000000"/>
                <w:lang w:eastAsia="en-US"/>
              </w:rPr>
            </w:pPr>
          </w:p>
          <w:p w:rsidR="00414D89" w:rsidRPr="00E12A4C" w:rsidRDefault="00414D89" w:rsidP="00414D89">
            <w:pPr>
              <w:autoSpaceDE w:val="0"/>
              <w:autoSpaceDN w:val="0"/>
              <w:adjustRightInd w:val="0"/>
              <w:jc w:val="both"/>
              <w:rPr>
                <w:rFonts w:eastAsiaTheme="minorHAnsi"/>
                <w:color w:val="000000"/>
                <w:lang w:eastAsia="en-US"/>
              </w:rPr>
            </w:pPr>
            <w:r w:rsidRPr="00E12A4C">
              <w:rPr>
                <w:rFonts w:eastAsiaTheme="minorHAnsi"/>
                <w:color w:val="000000"/>
                <w:lang w:eastAsia="en-US"/>
              </w:rPr>
              <w:t xml:space="preserve">Тип №2. Номинальный диаметр резьбы  d, должен быть 8 мм. Диаметр стержня  d1, должен быть минимум 8 мм. Диаметр головки  D должен быть более 12,9 мм. Длина резьбы  b, не менее 28 мм. Фаска с, менее 1,7 мм. Радиус под головкой  R, не менее 0,4 мм, но не более 0,5 мм. Толщина основания головки  w, не менее 3,0 мм, но не более 3,9 мм. Длина должна соответствовать чертежу, </w:t>
            </w:r>
            <w:proofErr w:type="gramStart"/>
            <w:r w:rsidRPr="00E12A4C">
              <w:rPr>
                <w:rFonts w:eastAsiaTheme="minorHAnsi"/>
                <w:color w:val="000000"/>
                <w:lang w:eastAsia="en-US"/>
              </w:rPr>
              <w:t>мм</w:t>
            </w:r>
            <w:proofErr w:type="gramEnd"/>
            <w:r w:rsidRPr="00E12A4C">
              <w:rPr>
                <w:rFonts w:eastAsiaTheme="minorHAnsi"/>
                <w:color w:val="000000"/>
                <w:lang w:eastAsia="en-US"/>
              </w:rPr>
              <w:t xml:space="preserve">. Должен соответствовать </w:t>
            </w:r>
            <w:r w:rsidRPr="00E12A4C">
              <w:rPr>
                <w:rFonts w:eastAsiaTheme="minorHAnsi"/>
                <w:color w:val="000000"/>
                <w:lang w:eastAsia="en-US"/>
              </w:rPr>
              <w:lastRenderedPageBreak/>
              <w:t>ГОСТу.</w:t>
            </w:r>
          </w:p>
          <w:p w:rsidR="00414D89" w:rsidRPr="00E12A4C" w:rsidRDefault="00414D89" w:rsidP="00414D89">
            <w:pPr>
              <w:jc w:val="both"/>
              <w:rPr>
                <w:rFonts w:eastAsiaTheme="minorHAnsi"/>
                <w:color w:val="000000"/>
                <w:lang w:eastAsia="en-US"/>
              </w:rPr>
            </w:pPr>
          </w:p>
          <w:p w:rsidR="00414D89" w:rsidRPr="00E12A4C" w:rsidRDefault="00414D89" w:rsidP="00414D89">
            <w:pPr>
              <w:jc w:val="both"/>
            </w:pPr>
            <w:r w:rsidRPr="00E12A4C">
              <w:rPr>
                <w:rFonts w:eastAsiaTheme="minorHAnsi"/>
                <w:noProof/>
                <w:color w:val="000000"/>
              </w:rPr>
              <w:drawing>
                <wp:inline distT="0" distB="0" distL="0" distR="0">
                  <wp:extent cx="2593715" cy="1622066"/>
                  <wp:effectExtent l="0" t="0" r="0" b="0"/>
                  <wp:docPr id="4" name="Рисунок 4" descr="C:\Users\e.reshetneva\Desktop\болт 8х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eshetneva\Desktop\болт 8х55.pn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5660" cy="1623283"/>
                          </a:xfrm>
                          <a:prstGeom prst="rect">
                            <a:avLst/>
                          </a:prstGeom>
                          <a:noFill/>
                          <a:ln>
                            <a:noFill/>
                          </a:ln>
                        </pic:spPr>
                      </pic:pic>
                    </a:graphicData>
                  </a:graphic>
                </wp:inline>
              </w:drawing>
            </w:r>
          </w:p>
          <w:p w:rsidR="00414D89" w:rsidRPr="00E12A4C" w:rsidRDefault="00414D89" w:rsidP="00414D89">
            <w:pPr>
              <w:jc w:val="both"/>
            </w:pPr>
          </w:p>
          <w:p w:rsidR="00414D89" w:rsidRPr="00E12A4C" w:rsidRDefault="00414D89" w:rsidP="00414D89">
            <w:pPr>
              <w:pStyle w:val="aff2"/>
              <w:numPr>
                <w:ilvl w:val="0"/>
                <w:numId w:val="42"/>
              </w:numPr>
              <w:ind w:left="0" w:firstLine="0"/>
              <w:jc w:val="both"/>
              <w:rPr>
                <w:sz w:val="24"/>
                <w:szCs w:val="24"/>
              </w:rPr>
            </w:pPr>
            <w:r w:rsidRPr="00E12A4C">
              <w:rPr>
                <w:color w:val="000000"/>
                <w:sz w:val="24"/>
                <w:szCs w:val="24"/>
              </w:rPr>
              <w:t>Винты самонарезающие должны быть изготовлены по ГОСТ из углеродистой: 08кп/10кп/10/10пс  или легированной: 20Х/ 40Х/30ХГСА марки стали, с цинковым покрытием.</w:t>
            </w:r>
          </w:p>
          <w:p w:rsidR="00414D89" w:rsidRPr="00E12A4C" w:rsidRDefault="00414D89" w:rsidP="00414D89">
            <w:pPr>
              <w:pStyle w:val="aff2"/>
              <w:ind w:left="0"/>
              <w:jc w:val="both"/>
              <w:rPr>
                <w:sz w:val="24"/>
                <w:szCs w:val="24"/>
              </w:rPr>
            </w:pPr>
          </w:p>
          <w:p w:rsidR="00414D89" w:rsidRPr="00E12A4C" w:rsidRDefault="00414D89" w:rsidP="00414D89">
            <w:pPr>
              <w:pStyle w:val="aff2"/>
              <w:numPr>
                <w:ilvl w:val="0"/>
                <w:numId w:val="42"/>
              </w:numPr>
              <w:ind w:left="0" w:firstLine="0"/>
              <w:jc w:val="both"/>
              <w:rPr>
                <w:rFonts w:eastAsia="Batang"/>
                <w:sz w:val="24"/>
                <w:szCs w:val="24"/>
              </w:rPr>
            </w:pPr>
            <w:r w:rsidRPr="00E12A4C">
              <w:rPr>
                <w:rFonts w:eastAsia="Batang"/>
                <w:sz w:val="24"/>
                <w:szCs w:val="24"/>
              </w:rPr>
              <w:t xml:space="preserve">Болт с шестигранной головкой с видом покрытия: оловянное, медное, цинковое, никелевое;  марка стали: 10кп. 20кп, 10, 20, 35, 40Х, 30ХР; класс точности болтов: </w:t>
            </w:r>
            <w:proofErr w:type="gramStart"/>
            <w:r w:rsidRPr="00E12A4C">
              <w:rPr>
                <w:rFonts w:eastAsia="Batang"/>
                <w:sz w:val="24"/>
                <w:szCs w:val="24"/>
              </w:rPr>
              <w:t>А, Б, В; класс прочности: 4.8; 5.6; 6,6; 8.8: 10,9; 12,9; поле допуска резьбы не менее 6g; номинальный диаметр резьбы не менее 8 мм; шаг резьбы не менее 1,18 мм; размер «под ключ» 8 – 16 мм.; высота головки не должна превышать 5,45 мм.; длина резьбы должна быть не менее 22 мм.</w:t>
            </w:r>
            <w:proofErr w:type="gramEnd"/>
          </w:p>
          <w:p w:rsidR="00414D89" w:rsidRPr="00E12A4C" w:rsidRDefault="00414D89" w:rsidP="00414D89">
            <w:pPr>
              <w:pStyle w:val="aff2"/>
              <w:ind w:left="0"/>
              <w:jc w:val="both"/>
              <w:rPr>
                <w:rFonts w:eastAsia="Batang"/>
                <w:sz w:val="24"/>
                <w:szCs w:val="24"/>
              </w:rPr>
            </w:pPr>
            <w:r w:rsidRPr="00E12A4C">
              <w:rPr>
                <w:rFonts w:eastAsia="Batang"/>
                <w:sz w:val="24"/>
                <w:szCs w:val="24"/>
              </w:rPr>
              <w:t>Гайка шестигранные марка стали:  20кп, 35; класс прочности 3,6; 4,6; 4.8; 9.8; горячая штамповка или холодная штамповка.</w:t>
            </w:r>
          </w:p>
          <w:p w:rsidR="00414D89" w:rsidRPr="00E12A4C" w:rsidRDefault="00414D89" w:rsidP="00414D89">
            <w:pPr>
              <w:pStyle w:val="aff2"/>
              <w:ind w:left="0"/>
              <w:jc w:val="both"/>
              <w:rPr>
                <w:rFonts w:eastAsia="Batang"/>
                <w:sz w:val="24"/>
                <w:szCs w:val="24"/>
              </w:rPr>
            </w:pPr>
            <w:r w:rsidRPr="00E12A4C">
              <w:rPr>
                <w:rFonts w:eastAsia="Batang"/>
                <w:sz w:val="24"/>
                <w:szCs w:val="24"/>
              </w:rPr>
              <w:t xml:space="preserve">Шайба плоская марка стали: 20кп, 10кп; класс точности </w:t>
            </w:r>
            <w:r w:rsidRPr="00E12A4C">
              <w:rPr>
                <w:rFonts w:eastAsia="Batang"/>
                <w:sz w:val="24"/>
                <w:szCs w:val="24"/>
                <w:lang w:val="en-US"/>
              </w:rPr>
              <w:t>A</w:t>
            </w:r>
            <w:r w:rsidRPr="00E12A4C">
              <w:rPr>
                <w:rFonts w:eastAsia="Batang"/>
                <w:sz w:val="24"/>
                <w:szCs w:val="24"/>
              </w:rPr>
              <w:t xml:space="preserve"> или </w:t>
            </w:r>
            <w:r w:rsidRPr="00E12A4C">
              <w:rPr>
                <w:rFonts w:eastAsia="Batang"/>
                <w:sz w:val="24"/>
                <w:szCs w:val="24"/>
                <w:lang w:val="en-US"/>
              </w:rPr>
              <w:t>C</w:t>
            </w:r>
            <w:r w:rsidRPr="00E12A4C">
              <w:rPr>
                <w:rFonts w:eastAsia="Batang"/>
                <w:sz w:val="24"/>
                <w:szCs w:val="24"/>
              </w:rPr>
              <w:t>; внутренний диаметр шайбы: не менее  8,9; толщина шайбы: не более 1,65 мм</w:t>
            </w:r>
            <w:proofErr w:type="gramStart"/>
            <w:r w:rsidRPr="00E12A4C">
              <w:rPr>
                <w:rFonts w:eastAsia="Batang"/>
                <w:sz w:val="24"/>
                <w:szCs w:val="24"/>
              </w:rPr>
              <w:t xml:space="preserve">.; </w:t>
            </w:r>
            <w:proofErr w:type="gramEnd"/>
            <w:r w:rsidRPr="00E12A4C">
              <w:rPr>
                <w:rFonts w:eastAsia="Batang"/>
                <w:sz w:val="24"/>
                <w:szCs w:val="24"/>
              </w:rPr>
              <w:t xml:space="preserve">диаметр внешний: не более 16,5 мм.  </w:t>
            </w:r>
          </w:p>
          <w:p w:rsidR="00414D89" w:rsidRPr="00E12A4C" w:rsidRDefault="00414D89" w:rsidP="00414D89">
            <w:pPr>
              <w:shd w:val="clear" w:color="auto" w:fill="FFFFFF"/>
              <w:autoSpaceDE w:val="0"/>
              <w:autoSpaceDN w:val="0"/>
              <w:adjustRightInd w:val="0"/>
              <w:jc w:val="both"/>
            </w:pPr>
          </w:p>
          <w:p w:rsidR="00414D89" w:rsidRPr="00E12A4C" w:rsidRDefault="00414D89" w:rsidP="00414D89">
            <w:pPr>
              <w:ind w:firstLine="567"/>
              <w:jc w:val="both"/>
            </w:pPr>
            <w:r w:rsidRPr="00E12A4C">
              <w:t>Материальные ресурсы, указанные в настоящем техническом задании применяются в целях показателей, связанных с определением соответствия выполняемых работ, потребностям заказчика.</w:t>
            </w:r>
          </w:p>
          <w:p w:rsidR="00C436EF" w:rsidRPr="00E12A4C" w:rsidRDefault="00C436EF" w:rsidP="00414D89">
            <w:pPr>
              <w:shd w:val="clear" w:color="auto" w:fill="FFFFFF"/>
              <w:autoSpaceDE w:val="0"/>
              <w:autoSpaceDN w:val="0"/>
              <w:adjustRightInd w:val="0"/>
              <w:jc w:val="both"/>
            </w:pPr>
          </w:p>
        </w:tc>
      </w:tr>
      <w:tr w:rsidR="00FF1DD7"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C436EF">
            <w:pPr>
              <w:jc w:val="center"/>
            </w:pPr>
            <w:r w:rsidRPr="00E12A4C">
              <w:lastRenderedPageBreak/>
              <w:t xml:space="preserve">Требования к </w:t>
            </w:r>
            <w:r w:rsidR="00C436EF" w:rsidRPr="00E12A4C">
              <w:t>эксплуатации</w:t>
            </w:r>
            <w:r w:rsidRPr="00E12A4C">
              <w:t xml:space="preserve"> остановочных комплексов</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BF3585">
            <w:pPr>
              <w:jc w:val="both"/>
              <w:rPr>
                <w:color w:val="FF0000"/>
              </w:rPr>
            </w:pPr>
            <w:r w:rsidRPr="00E12A4C">
              <w:t>Проведение осмотра технического</w:t>
            </w:r>
            <w:r w:rsidR="00BF3585" w:rsidRPr="00E12A4C">
              <w:t>, эстетического</w:t>
            </w:r>
            <w:r w:rsidRPr="00E12A4C">
              <w:t xml:space="preserve"> и </w:t>
            </w:r>
            <w:r w:rsidR="00BF3585" w:rsidRPr="00E12A4C">
              <w:t>санитарного</w:t>
            </w:r>
            <w:r w:rsidRPr="00E12A4C">
              <w:t xml:space="preserve"> состояния остановочных комплексов не реже 1 раза  в месяц</w:t>
            </w:r>
            <w:r w:rsidR="003950BF" w:rsidRPr="00E12A4C">
              <w:t xml:space="preserve"> за счет исполнителя.</w:t>
            </w: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pPr>
            <w:r w:rsidRPr="00E12A4C">
              <w:t>Срок действия договора на установку и эксплуатацию остановочных комплексов</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both"/>
            </w:pPr>
            <w:r w:rsidRPr="00E12A4C">
              <w:t>5 лет</w:t>
            </w: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pPr>
            <w:r w:rsidRPr="00E12A4C">
              <w:rPr>
                <w:rStyle w:val="aa"/>
                <w:b w:val="0"/>
                <w:bCs/>
                <w:lang w:val="ru-RU"/>
              </w:rPr>
              <w:t>Документы, входящие в состав заявки на участие в конкурсе</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261E1E" w:rsidP="005434BF">
            <w:pPr>
              <w:autoSpaceDE w:val="0"/>
              <w:autoSpaceDN w:val="0"/>
              <w:adjustRightInd w:val="0"/>
              <w:jc w:val="both"/>
              <w:rPr>
                <w:color w:val="000000"/>
              </w:rPr>
            </w:pPr>
            <w:r>
              <w:rPr>
                <w:color w:val="000000"/>
              </w:rPr>
              <w:t>Документация</w:t>
            </w:r>
            <w:r w:rsidR="005434BF" w:rsidRPr="00E12A4C">
              <w:rPr>
                <w:color w:val="000000"/>
              </w:rPr>
              <w:t xml:space="preserve"> в открытом конкурсе на право заключения договора должна содержать следующие сведения и документы:</w:t>
            </w:r>
          </w:p>
          <w:p w:rsidR="005434BF" w:rsidRPr="00E12A4C" w:rsidRDefault="005434BF" w:rsidP="00FF1DD7">
            <w:pPr>
              <w:numPr>
                <w:ilvl w:val="0"/>
                <w:numId w:val="38"/>
              </w:numPr>
              <w:autoSpaceDE w:val="0"/>
              <w:autoSpaceDN w:val="0"/>
              <w:adjustRightInd w:val="0"/>
              <w:ind w:left="0" w:firstLine="360"/>
              <w:jc w:val="both"/>
              <w:rPr>
                <w:color w:val="000000"/>
              </w:rPr>
            </w:pPr>
            <w:r w:rsidRPr="00E12A4C">
              <w:rPr>
                <w:color w:val="000000"/>
              </w:rPr>
              <w:t xml:space="preserve">заявка на участие в конкурсе (в соответствии с приложение №2 к конкурсной документации) </w:t>
            </w:r>
          </w:p>
          <w:p w:rsidR="005434BF" w:rsidRPr="00E12A4C" w:rsidRDefault="005434BF" w:rsidP="00FF1DD7">
            <w:pPr>
              <w:numPr>
                <w:ilvl w:val="0"/>
                <w:numId w:val="38"/>
              </w:numPr>
              <w:autoSpaceDE w:val="0"/>
              <w:autoSpaceDN w:val="0"/>
              <w:adjustRightInd w:val="0"/>
              <w:ind w:left="0" w:firstLine="360"/>
              <w:jc w:val="both"/>
              <w:rPr>
                <w:color w:val="000000"/>
              </w:rPr>
            </w:pPr>
            <w:proofErr w:type="gramStart"/>
            <w:r w:rsidRPr="00E12A4C">
              <w:rPr>
                <w:color w:val="000000"/>
              </w:rPr>
              <w:t>фирменное наименование (наименование),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5434BF" w:rsidRPr="00E12A4C" w:rsidRDefault="005434BF" w:rsidP="00FF1DD7">
            <w:pPr>
              <w:numPr>
                <w:ilvl w:val="0"/>
                <w:numId w:val="38"/>
              </w:numPr>
              <w:autoSpaceDE w:val="0"/>
              <w:autoSpaceDN w:val="0"/>
              <w:adjustRightInd w:val="0"/>
              <w:ind w:left="0" w:firstLine="360"/>
              <w:jc w:val="both"/>
              <w:rPr>
                <w:color w:val="000000"/>
              </w:rPr>
            </w:pPr>
            <w:r w:rsidRPr="00E12A4C">
              <w:rPr>
                <w:color w:val="000000"/>
              </w:rPr>
              <w:t xml:space="preserve">полученная не ранее чем </w:t>
            </w:r>
            <w:proofErr w:type="gramStart"/>
            <w:r w:rsidRPr="00E12A4C">
              <w:rPr>
                <w:color w:val="000000"/>
              </w:rPr>
              <w:t>за шесть месяцев до даты размещения на официальном сайте извещения о проведении конкурса выписка из Единого государственного реестра</w:t>
            </w:r>
            <w:proofErr w:type="gramEnd"/>
            <w:r w:rsidRPr="00E12A4C">
              <w:rPr>
                <w:color w:val="000000"/>
              </w:rPr>
              <w:t xml:space="preserve"> юридических лиц (индивидуальных </w:t>
            </w:r>
            <w:r w:rsidRPr="00E12A4C">
              <w:rPr>
                <w:color w:val="000000"/>
              </w:rPr>
              <w:lastRenderedPageBreak/>
              <w:t>предпринимателей) или нотариально удостоверенная копия такой выписки;</w:t>
            </w:r>
          </w:p>
          <w:p w:rsidR="005434BF" w:rsidRPr="00E12A4C" w:rsidRDefault="005434BF" w:rsidP="00FF1DD7">
            <w:pPr>
              <w:numPr>
                <w:ilvl w:val="0"/>
                <w:numId w:val="38"/>
              </w:numPr>
              <w:autoSpaceDE w:val="0"/>
              <w:autoSpaceDN w:val="0"/>
              <w:adjustRightInd w:val="0"/>
              <w:ind w:left="0" w:firstLine="360"/>
              <w:jc w:val="both"/>
              <w:rPr>
                <w:color w:val="000000"/>
              </w:rPr>
            </w:pPr>
            <w:r w:rsidRPr="00E12A4C">
              <w:rPr>
                <w:color w:val="00000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удостоверенную копию такой доверенности. В случае</w:t>
            </w:r>
            <w:proofErr w:type="gramStart"/>
            <w:r w:rsidRPr="00E12A4C">
              <w:rPr>
                <w:color w:val="000000"/>
              </w:rPr>
              <w:t>,</w:t>
            </w:r>
            <w:proofErr w:type="gramEnd"/>
            <w:r w:rsidRPr="00E12A4C">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434BF" w:rsidRPr="00E12A4C" w:rsidRDefault="005434BF" w:rsidP="00FF1DD7">
            <w:pPr>
              <w:numPr>
                <w:ilvl w:val="0"/>
                <w:numId w:val="38"/>
              </w:numPr>
              <w:autoSpaceDE w:val="0"/>
              <w:autoSpaceDN w:val="0"/>
              <w:adjustRightInd w:val="0"/>
              <w:ind w:left="0" w:firstLine="360"/>
              <w:jc w:val="both"/>
              <w:rPr>
                <w:color w:val="000000"/>
              </w:rPr>
            </w:pPr>
            <w:r w:rsidRPr="00E12A4C">
              <w:rPr>
                <w:color w:val="000000"/>
              </w:rPr>
              <w:t>копии учредительных документов в действующей редакции (для юридических лиц);</w:t>
            </w:r>
          </w:p>
          <w:p w:rsidR="005434BF" w:rsidRPr="00E12A4C" w:rsidRDefault="005434BF" w:rsidP="00FF1DD7">
            <w:pPr>
              <w:numPr>
                <w:ilvl w:val="0"/>
                <w:numId w:val="38"/>
              </w:numPr>
              <w:autoSpaceDE w:val="0"/>
              <w:autoSpaceDN w:val="0"/>
              <w:adjustRightInd w:val="0"/>
              <w:ind w:left="0" w:firstLine="360"/>
              <w:jc w:val="both"/>
              <w:rPr>
                <w:color w:val="000000"/>
              </w:rPr>
            </w:pPr>
            <w:r w:rsidRPr="00E12A4C">
              <w:rPr>
                <w:color w:val="000000"/>
              </w:rPr>
              <w:t xml:space="preserve">Техническое предложение участника конкурса (предоставляется в виде пояснительной записки в соответствии с техническим заданием); </w:t>
            </w:r>
          </w:p>
          <w:p w:rsidR="005434BF" w:rsidRPr="00E12A4C" w:rsidRDefault="005434BF" w:rsidP="00FF1DD7">
            <w:pPr>
              <w:numPr>
                <w:ilvl w:val="0"/>
                <w:numId w:val="38"/>
              </w:numPr>
              <w:autoSpaceDE w:val="0"/>
              <w:autoSpaceDN w:val="0"/>
              <w:adjustRightInd w:val="0"/>
              <w:ind w:left="0" w:firstLine="360"/>
              <w:jc w:val="both"/>
              <w:rPr>
                <w:color w:val="000000"/>
              </w:rPr>
            </w:pPr>
            <w:r w:rsidRPr="00E12A4C">
              <w:rPr>
                <w:color w:val="000000"/>
              </w:rPr>
              <w:t xml:space="preserve">заявление в простой письменной форме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E12A4C">
                <w:rPr>
                  <w:color w:val="000000"/>
                </w:rPr>
                <w:t>Кодексом</w:t>
              </w:r>
            </w:hyperlink>
            <w:r w:rsidRPr="00E12A4C">
              <w:rPr>
                <w:color w:val="000000"/>
              </w:rPr>
              <w:t xml:space="preserve"> Российской Федерации об административных правонарушениях;</w:t>
            </w:r>
          </w:p>
          <w:p w:rsidR="005434BF" w:rsidRPr="00E12A4C" w:rsidRDefault="005434BF" w:rsidP="00FF1DD7">
            <w:pPr>
              <w:numPr>
                <w:ilvl w:val="0"/>
                <w:numId w:val="38"/>
              </w:numPr>
              <w:autoSpaceDE w:val="0"/>
              <w:autoSpaceDN w:val="0"/>
              <w:adjustRightInd w:val="0"/>
              <w:ind w:left="0" w:firstLine="360"/>
              <w:jc w:val="both"/>
              <w:rPr>
                <w:color w:val="000000"/>
              </w:rPr>
            </w:pPr>
            <w:r w:rsidRPr="00E12A4C">
              <w:rPr>
                <w:color w:val="000000"/>
              </w:rPr>
              <w:t>оригинал, либо нотариально удостоверенную копию справки из налогового органа об отсутствии просроченной задолженности по уплате налогов и сборов в бюджеты всех уровней за последний отчетный период;</w:t>
            </w:r>
          </w:p>
          <w:p w:rsidR="005434BF" w:rsidRPr="00E12A4C" w:rsidRDefault="005434BF" w:rsidP="002C61BB">
            <w:pPr>
              <w:jc w:val="both"/>
            </w:pPr>
            <w:r w:rsidRPr="00E12A4C">
              <w:rPr>
                <w:color w:val="000000"/>
              </w:rPr>
              <w:t>оригинал платежного поручения с отметкой банка, подтверждающего внесение обеспечения заявки (в случае если данное требование установлено конкурсной документацией);</w:t>
            </w: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pPr>
            <w:r w:rsidRPr="00E12A4C">
              <w:rPr>
                <w:rStyle w:val="aa"/>
                <w:b w:val="0"/>
                <w:bCs/>
                <w:lang w:val="ru-RU"/>
              </w:rPr>
              <w:lastRenderedPageBreak/>
              <w:t>Требования к оформлению заявок на участие в конкурсе</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61E1E">
            <w:pPr>
              <w:jc w:val="both"/>
            </w:pPr>
            <w:r w:rsidRPr="00E12A4C">
              <w:rPr>
                <w:color w:val="000000"/>
              </w:rPr>
              <w:t xml:space="preserve">Все листы на участие в открытом конкурсе, все листы тома заявки на участие в открытом конкурсе должны быть прошиты и пронумерованы, скреплены печатью претендента на участие в открытом конкурсе и подписаны претендентом на участие в открытом конкурсе или уполномоченным им лицом. К заявке на участие в открытом конкурсе прилагается опись документов, передаваемых для участия в конкурсе </w:t>
            </w:r>
            <w:hyperlink r:id="rId19" w:history="1">
              <w:r w:rsidRPr="00E12A4C">
                <w:rPr>
                  <w:color w:val="000000"/>
                </w:rPr>
                <w:t>по</w:t>
              </w:r>
            </w:hyperlink>
            <w:r w:rsidRPr="00E12A4C">
              <w:rPr>
                <w:color w:val="000000"/>
              </w:rPr>
              <w:t xml:space="preserve"> форме согласно   приложению 1 к настоящей конкурсной документации. Опись должна быть скреплена печатью участника открытого конкурса и подписана участником открытого конкурса или уполномоченным им лицом. </w:t>
            </w:r>
            <w:proofErr w:type="gramStart"/>
            <w:r w:rsidRPr="00E12A4C">
              <w:rPr>
                <w:color w:val="000000"/>
              </w:rPr>
              <w:t>Соблюдение претендентом на участие в открытом конкурсе указанных требований означает, что все документы и сведения, входящие в состав заявки на участие в открытом конкурсе, поданы от имени претендента на участие в открытом конкурсе, а также подтверждает подлинность и достоверность представленных в составе заявки на участие в открытом конкурсе документов и сведений.</w:t>
            </w:r>
            <w:proofErr w:type="gramEnd"/>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pPr>
            <w:r w:rsidRPr="00E12A4C">
              <w:rPr>
                <w:rStyle w:val="aa"/>
                <w:b w:val="0"/>
                <w:bCs/>
                <w:lang w:val="ru-RU"/>
              </w:rPr>
              <w:t xml:space="preserve">Требование </w:t>
            </w:r>
            <w:r w:rsidRPr="00E12A4C">
              <w:t xml:space="preserve">о внесении </w:t>
            </w:r>
            <w:r w:rsidRPr="00E12A4C">
              <w:rPr>
                <w:rStyle w:val="aa"/>
                <w:b w:val="0"/>
                <w:bCs/>
                <w:lang w:val="ru-RU"/>
              </w:rPr>
              <w:t>обеспечения заявки</w:t>
            </w:r>
            <w:r w:rsidRPr="00E12A4C">
              <w:t>, размер</w:t>
            </w:r>
            <w:r w:rsidRPr="00E12A4C">
              <w:rPr>
                <w:color w:val="000000"/>
              </w:rPr>
              <w:t xml:space="preserve">, срок и порядок внесения обеспечения заявки, реквизиты счета для перечисления </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autoSpaceDE w:val="0"/>
              <w:autoSpaceDN w:val="0"/>
              <w:adjustRightInd w:val="0"/>
              <w:jc w:val="both"/>
              <w:outlineLvl w:val="1"/>
            </w:pPr>
            <w:r w:rsidRPr="00E12A4C">
              <w:t>не установлено</w:t>
            </w:r>
          </w:p>
          <w:p w:rsidR="005434BF" w:rsidRPr="00E12A4C" w:rsidRDefault="005434BF" w:rsidP="005434BF">
            <w:pPr>
              <w:autoSpaceDE w:val="0"/>
              <w:autoSpaceDN w:val="0"/>
              <w:adjustRightInd w:val="0"/>
              <w:jc w:val="both"/>
              <w:rPr>
                <w:color w:val="000000"/>
              </w:rPr>
            </w:pP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pPr>
            <w:r w:rsidRPr="00E12A4C">
              <w:rPr>
                <w:rStyle w:val="aa"/>
                <w:b w:val="0"/>
                <w:bCs/>
                <w:lang w:val="ru-RU"/>
              </w:rPr>
              <w:lastRenderedPageBreak/>
              <w:t>Дата и время начала подачи заявок</w:t>
            </w:r>
          </w:p>
          <w:p w:rsidR="005434BF" w:rsidRPr="00E12A4C" w:rsidRDefault="005434BF" w:rsidP="002C61BB">
            <w:pPr>
              <w:jc w:val="center"/>
            </w:pPr>
            <w:r w:rsidRPr="00E12A4C">
              <w:rPr>
                <w:rStyle w:val="aa"/>
                <w:b w:val="0"/>
                <w:bCs/>
                <w:lang w:val="ru-RU"/>
              </w:rPr>
              <w:t xml:space="preserve">на участие в открытом конкурсе </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9A4DE0" w:rsidP="002C61BB">
            <w:pPr>
              <w:autoSpaceDE w:val="0"/>
              <w:autoSpaceDN w:val="0"/>
              <w:adjustRightInd w:val="0"/>
              <w:jc w:val="both"/>
              <w:rPr>
                <w:color w:val="000000"/>
                <w:highlight w:val="yellow"/>
              </w:rPr>
            </w:pPr>
            <w:r w:rsidRPr="009A4DE0">
              <w:rPr>
                <w:color w:val="000000"/>
              </w:rPr>
              <w:t>21.06.2016г</w:t>
            </w:r>
            <w:proofErr w:type="gramStart"/>
            <w:r w:rsidRPr="009A4DE0">
              <w:rPr>
                <w:color w:val="000000"/>
              </w:rPr>
              <w:t>.</w:t>
            </w:r>
            <w:r w:rsidR="00D82D9A" w:rsidRPr="001B3280">
              <w:t>р</w:t>
            </w:r>
            <w:proofErr w:type="gramEnd"/>
            <w:r w:rsidR="00D82D9A" w:rsidRPr="001B3280">
              <w:t>абочие дни понедельник-четверг с 9.00 часов до 18.00 часов, пятница с 9.00 часов до 17.00 часов (обеденный перерыв с 1</w:t>
            </w:r>
            <w:r w:rsidR="00D82D9A">
              <w:t>3</w:t>
            </w:r>
            <w:r w:rsidR="00D82D9A" w:rsidRPr="001B3280">
              <w:t>.00 до 1</w:t>
            </w:r>
            <w:r w:rsidR="00D82D9A">
              <w:t>3</w:t>
            </w:r>
            <w:r w:rsidR="00D82D9A" w:rsidRPr="001B3280">
              <w:t>.</w:t>
            </w:r>
            <w:r w:rsidR="00D82D9A">
              <w:t>48</w:t>
            </w:r>
            <w:r w:rsidR="00D82D9A" w:rsidRPr="001B3280">
              <w:t>)</w:t>
            </w:r>
          </w:p>
        </w:tc>
      </w:tr>
      <w:tr w:rsidR="005434BF" w:rsidRPr="00E12A4C" w:rsidTr="008042E3">
        <w:trPr>
          <w:trHeight w:val="795"/>
        </w:trPr>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rPr>
                <w:highlight w:val="red"/>
              </w:rPr>
            </w:pPr>
            <w:r w:rsidRPr="00E12A4C">
              <w:t xml:space="preserve">Дата и время окончания подачи заявок </w:t>
            </w:r>
            <w:r w:rsidRPr="00E12A4C">
              <w:rPr>
                <w:rStyle w:val="aa"/>
                <w:b w:val="0"/>
                <w:bCs/>
                <w:lang w:val="ru-RU"/>
              </w:rPr>
              <w:t>на участие в открытом конкурсе</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9A4DE0" w:rsidRDefault="009A4DE0" w:rsidP="00D82D9A">
            <w:pPr>
              <w:rPr>
                <w:highlight w:val="yellow"/>
              </w:rPr>
            </w:pPr>
            <w:r w:rsidRPr="009A4DE0">
              <w:t>21.07.2016г.</w:t>
            </w:r>
            <w:r w:rsidR="00D82D9A" w:rsidRPr="001B3280">
              <w:t>до 17.</w:t>
            </w:r>
            <w:r w:rsidR="00D82D9A">
              <w:t>30</w:t>
            </w:r>
            <w:r w:rsidR="00D82D9A" w:rsidRPr="001B3280">
              <w:t xml:space="preserve"> часов </w:t>
            </w: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pPr>
            <w:r w:rsidRPr="00E12A4C">
              <w:rPr>
                <w:rStyle w:val="aa"/>
                <w:b w:val="0"/>
                <w:bCs/>
                <w:lang w:val="ru-RU"/>
              </w:rPr>
              <w:t>Место подачи заявок на участие в конкурсе (адрес)</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9A4DE0" w:rsidP="00D82D9A">
            <w:pPr>
              <w:jc w:val="both"/>
              <w:rPr>
                <w:highlight w:val="yellow"/>
              </w:rPr>
            </w:pPr>
            <w:r w:rsidRPr="00B259AF">
              <w:t>Ростовская обл., г</w:t>
            </w:r>
            <w:proofErr w:type="gramStart"/>
            <w:r w:rsidRPr="00B259AF">
              <w:t>.В</w:t>
            </w:r>
            <w:proofErr w:type="gramEnd"/>
            <w:r w:rsidRPr="00B259AF">
              <w:t>олгодонск, ул.Акаде</w:t>
            </w:r>
            <w:r w:rsidR="00D82D9A">
              <w:t>м</w:t>
            </w:r>
            <w:r w:rsidRPr="00B259AF">
              <w:t>ика Королева д.5. МКУ «</w:t>
            </w:r>
            <w:proofErr w:type="spellStart"/>
            <w:r w:rsidRPr="00B259AF">
              <w:t>ДСиГХ</w:t>
            </w:r>
            <w:proofErr w:type="spellEnd"/>
            <w:r w:rsidRPr="00B259AF">
              <w:t>»</w:t>
            </w:r>
            <w:r w:rsidR="00B259AF" w:rsidRPr="00B259AF">
              <w:t xml:space="preserve">, </w:t>
            </w:r>
            <w:proofErr w:type="spellStart"/>
            <w:r w:rsidR="00AF7264" w:rsidRPr="00AF7264">
              <w:t>каб</w:t>
            </w:r>
            <w:proofErr w:type="spellEnd"/>
            <w:r w:rsidR="00AF7264" w:rsidRPr="00AF7264">
              <w:t xml:space="preserve">. </w:t>
            </w:r>
            <w:r w:rsidR="00D82D9A">
              <w:t xml:space="preserve">9 контактное лицо: </w:t>
            </w:r>
            <w:r w:rsidR="00AF7264" w:rsidRPr="00AF7264">
              <w:t xml:space="preserve"> Зиброва Марина Владимировна</w:t>
            </w: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pPr>
            <w:r w:rsidRPr="00E12A4C">
              <w:rPr>
                <w:rStyle w:val="aa"/>
                <w:b w:val="0"/>
                <w:bCs/>
                <w:lang w:val="ru-RU"/>
              </w:rPr>
              <w:t>Дата, время и место вскрытия конвертов с заявками на участие в конкурсе</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B259AF" w:rsidP="00D82D9A">
            <w:pPr>
              <w:jc w:val="both"/>
              <w:rPr>
                <w:highlight w:val="yellow"/>
              </w:rPr>
            </w:pPr>
            <w:r w:rsidRPr="00B259AF">
              <w:t xml:space="preserve">22.07.2016г. </w:t>
            </w:r>
            <w:r w:rsidR="00D82D9A">
              <w:t>10.00</w:t>
            </w:r>
            <w:r w:rsidRPr="00B259AF">
              <w:t>, Ростовская обл., г</w:t>
            </w:r>
            <w:proofErr w:type="gramStart"/>
            <w:r w:rsidRPr="00B259AF">
              <w:t>.В</w:t>
            </w:r>
            <w:proofErr w:type="gramEnd"/>
            <w:r w:rsidRPr="00B259AF">
              <w:t xml:space="preserve">олгодонск, </w:t>
            </w:r>
            <w:proofErr w:type="spellStart"/>
            <w:r w:rsidRPr="00B259AF">
              <w:t>ул.Акадеика</w:t>
            </w:r>
            <w:proofErr w:type="spellEnd"/>
            <w:r w:rsidRPr="00B259AF">
              <w:t xml:space="preserve"> Королева д.5. МКУ «</w:t>
            </w:r>
            <w:proofErr w:type="spellStart"/>
            <w:r w:rsidRPr="00B259AF">
              <w:t>ДСиГХ</w:t>
            </w:r>
            <w:proofErr w:type="spellEnd"/>
            <w:r w:rsidRPr="00B259AF">
              <w:t xml:space="preserve">», </w:t>
            </w:r>
            <w:r w:rsidRPr="00AF7264">
              <w:t>каб.</w:t>
            </w:r>
            <w:r w:rsidR="00D82D9A">
              <w:t>2</w:t>
            </w: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pPr>
            <w:r w:rsidRPr="00E12A4C">
              <w:rPr>
                <w:rStyle w:val="aa"/>
                <w:b w:val="0"/>
                <w:bCs/>
                <w:lang w:val="ru-RU"/>
              </w:rPr>
              <w:t>Дата, время и место рассмотрения заявок на участие в конкурсе</w:t>
            </w:r>
          </w:p>
        </w:tc>
        <w:tc>
          <w:tcPr>
            <w:tcW w:w="3785" w:type="pct"/>
            <w:tcBorders>
              <w:top w:val="outset" w:sz="6" w:space="0" w:color="000000"/>
              <w:left w:val="outset" w:sz="6" w:space="0" w:color="000000"/>
              <w:bottom w:val="outset" w:sz="6" w:space="0" w:color="000000"/>
              <w:right w:val="outset" w:sz="6" w:space="0" w:color="000000"/>
            </w:tcBorders>
            <w:shd w:val="clear" w:color="auto" w:fill="FFFFFF"/>
          </w:tcPr>
          <w:p w:rsidR="005434BF" w:rsidRPr="00E12A4C" w:rsidRDefault="00AF7264" w:rsidP="00D82D9A">
            <w:pPr>
              <w:jc w:val="both"/>
              <w:rPr>
                <w:highlight w:val="yellow"/>
              </w:rPr>
            </w:pPr>
            <w:r w:rsidRPr="00B259AF">
              <w:t xml:space="preserve">22.07.2016г. с </w:t>
            </w:r>
            <w:r w:rsidR="00D82D9A">
              <w:t>10.</w:t>
            </w:r>
            <w:r w:rsidRPr="00B259AF">
              <w:t>00 до 18-00, Ростовская обл., г.Волгодонск, ул.Акаде</w:t>
            </w:r>
            <w:r w:rsidR="00D82D9A">
              <w:t>м</w:t>
            </w:r>
            <w:r w:rsidRPr="00B259AF">
              <w:t>ика Королева д.5. МКУ «</w:t>
            </w:r>
            <w:proofErr w:type="spellStart"/>
            <w:r w:rsidRPr="00B259AF">
              <w:t>ДСиГХ</w:t>
            </w:r>
            <w:proofErr w:type="spellEnd"/>
            <w:r w:rsidR="00D82D9A">
              <w:t>»</w:t>
            </w: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AF6BA0" w:rsidP="002C61BB">
            <w:pPr>
              <w:jc w:val="center"/>
            </w:pPr>
            <w:r w:rsidRPr="00E12A4C">
              <w:rPr>
                <w:spacing w:val="-6"/>
              </w:rPr>
              <w:t>Место и дата подведения итогов конкурс</w:t>
            </w:r>
            <w:r w:rsidR="00B259AF">
              <w:rPr>
                <w:spacing w:val="-6"/>
              </w:rPr>
              <w:t>а</w:t>
            </w:r>
          </w:p>
        </w:tc>
        <w:tc>
          <w:tcPr>
            <w:tcW w:w="3785" w:type="pct"/>
            <w:tcBorders>
              <w:top w:val="outset" w:sz="6" w:space="0" w:color="000000"/>
              <w:left w:val="outset" w:sz="6" w:space="0" w:color="000000"/>
              <w:bottom w:val="outset" w:sz="6" w:space="0" w:color="000000"/>
              <w:right w:val="outset" w:sz="6" w:space="0" w:color="000000"/>
            </w:tcBorders>
            <w:shd w:val="clear" w:color="auto" w:fill="FFFFFF"/>
          </w:tcPr>
          <w:p w:rsidR="005434BF" w:rsidRPr="00E12A4C" w:rsidRDefault="00AF7264" w:rsidP="00D82D9A">
            <w:pPr>
              <w:jc w:val="both"/>
              <w:rPr>
                <w:highlight w:val="yellow"/>
              </w:rPr>
            </w:pPr>
            <w:r w:rsidRPr="00B259AF">
              <w:t>Ростовская обл., г.Волгодонск, ул.Акаде</w:t>
            </w:r>
            <w:r w:rsidR="00D82D9A">
              <w:t>м</w:t>
            </w:r>
            <w:r w:rsidRPr="00B259AF">
              <w:t>ика Королева д.5. МКУ «</w:t>
            </w:r>
            <w:proofErr w:type="spellStart"/>
            <w:r w:rsidRPr="00B259AF">
              <w:t>ДСиГХ</w:t>
            </w:r>
            <w:proofErr w:type="spellEnd"/>
            <w:r w:rsidRPr="00B259AF">
              <w:t xml:space="preserve">», </w:t>
            </w:r>
            <w:r w:rsidRPr="00AF7264">
              <w:t>каб.</w:t>
            </w:r>
            <w:r w:rsidR="00D82D9A">
              <w:t>2</w:t>
            </w: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pPr>
            <w:r w:rsidRPr="00E12A4C">
              <w:rPr>
                <w:rStyle w:val="aa"/>
                <w:b w:val="0"/>
                <w:bCs/>
                <w:lang w:val="ru-RU"/>
              </w:rPr>
              <w:t>Критерии оценки заявок на участие в Конкурсе</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BC6DFE">
            <w:pPr>
              <w:jc w:val="both"/>
            </w:pPr>
            <w:r w:rsidRPr="00E12A4C">
              <w:t>Качество услуг и квали</w:t>
            </w:r>
            <w:r w:rsidR="00BC6DFE" w:rsidRPr="00E12A4C">
              <w:t xml:space="preserve">фикация участника конкурса </w:t>
            </w:r>
          </w:p>
          <w:p w:rsidR="005434BF" w:rsidRPr="00E12A4C" w:rsidRDefault="005434BF" w:rsidP="002C61BB">
            <w:pPr>
              <w:jc w:val="both"/>
              <w:rPr>
                <w:color w:val="FF0000"/>
              </w:rPr>
            </w:pP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pPr>
            <w:r w:rsidRPr="00E12A4C">
              <w:rPr>
                <w:rStyle w:val="aa"/>
                <w:b w:val="0"/>
                <w:bCs/>
                <w:lang w:val="ru-RU"/>
              </w:rPr>
              <w:t>Порядок оценки и сопоставления заявок на участие в Конкурсе</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autoSpaceDE w:val="0"/>
              <w:autoSpaceDN w:val="0"/>
              <w:adjustRightInd w:val="0"/>
              <w:outlineLvl w:val="1"/>
              <w:rPr>
                <w:color w:val="000000"/>
              </w:rPr>
            </w:pPr>
            <w:r w:rsidRPr="00E12A4C">
              <w:rPr>
                <w:color w:val="000000"/>
              </w:rPr>
              <w:t>Указано в п. 1</w:t>
            </w:r>
            <w:r w:rsidR="00261E1E">
              <w:rPr>
                <w:color w:val="000000"/>
              </w:rPr>
              <w:t>4</w:t>
            </w:r>
            <w:r w:rsidRPr="00E12A4C">
              <w:rPr>
                <w:color w:val="000000"/>
              </w:rPr>
              <w:t xml:space="preserve"> конкурсной документации</w:t>
            </w:r>
          </w:p>
          <w:p w:rsidR="005434BF" w:rsidRPr="00E12A4C" w:rsidRDefault="005434BF" w:rsidP="002C61BB">
            <w:pPr>
              <w:jc w:val="both"/>
            </w:pPr>
          </w:p>
        </w:tc>
      </w:tr>
      <w:tr w:rsidR="005434BF" w:rsidRPr="00E12A4C" w:rsidTr="008042E3">
        <w:trPr>
          <w:trHeight w:val="909"/>
        </w:trPr>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center"/>
            </w:pPr>
            <w:r w:rsidRPr="00E12A4C">
              <w:rPr>
                <w:rStyle w:val="aa"/>
                <w:b w:val="0"/>
                <w:bCs/>
                <w:lang w:val="ru-RU"/>
              </w:rPr>
              <w:t>Срок подписания договора победителем или единственным Участникам конкурса</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r w:rsidRPr="00E12A4C">
              <w:t>Не позднее 20 дней после завершения конкурса и оформления протокола.</w:t>
            </w: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BC6DFE">
            <w:pPr>
              <w:jc w:val="center"/>
            </w:pPr>
            <w:r w:rsidRPr="00E12A4C">
              <w:rPr>
                <w:rStyle w:val="aa"/>
                <w:b w:val="0"/>
                <w:bCs/>
                <w:lang w:val="ru-RU"/>
              </w:rPr>
              <w:t xml:space="preserve">Срок </w:t>
            </w:r>
            <w:r w:rsidR="00BC6DFE" w:rsidRPr="00E12A4C">
              <w:rPr>
                <w:rStyle w:val="aa"/>
                <w:b w:val="0"/>
                <w:bCs/>
                <w:lang w:val="ru-RU"/>
              </w:rPr>
              <w:t>установки остановочных комплексов</w:t>
            </w: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5C1585">
            <w:pPr>
              <w:contextualSpacing/>
              <w:jc w:val="both"/>
            </w:pPr>
            <w:r w:rsidRPr="00E12A4C">
              <w:t xml:space="preserve">В течение 5 календарных дней с момента </w:t>
            </w:r>
            <w:r w:rsidR="005C1585">
              <w:t>заключения</w:t>
            </w:r>
            <w:r w:rsidRPr="00E12A4C">
              <w:t xml:space="preserve"> договора</w:t>
            </w:r>
          </w:p>
        </w:tc>
      </w:tr>
      <w:tr w:rsidR="005434BF" w:rsidRPr="00E12A4C" w:rsidTr="008042E3">
        <w:tc>
          <w:tcPr>
            <w:tcW w:w="12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keepNext/>
              <w:keepLines/>
              <w:widowControl w:val="0"/>
              <w:suppressLineNumbers/>
              <w:suppressAutoHyphens/>
              <w:jc w:val="center"/>
            </w:pPr>
            <w:r w:rsidRPr="00E12A4C">
              <w:t>Привлечение  субподрядчиков/ соисполнителей</w:t>
            </w:r>
          </w:p>
          <w:p w:rsidR="005434BF" w:rsidRPr="00E12A4C" w:rsidRDefault="005434BF" w:rsidP="002C61BB">
            <w:pPr>
              <w:jc w:val="center"/>
              <w:rPr>
                <w:rStyle w:val="aa"/>
                <w:b w:val="0"/>
                <w:bCs/>
                <w:lang w:val="ru-RU"/>
              </w:rPr>
            </w:pPr>
          </w:p>
        </w:tc>
        <w:tc>
          <w:tcPr>
            <w:tcW w:w="378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34BF" w:rsidRPr="00E12A4C" w:rsidRDefault="005434BF" w:rsidP="002C61BB">
            <w:pPr>
              <w:jc w:val="both"/>
            </w:pPr>
            <w:r w:rsidRPr="00E12A4C">
              <w:t>Не допускается</w:t>
            </w:r>
          </w:p>
        </w:tc>
      </w:tr>
    </w:tbl>
    <w:p w:rsidR="00D82D9A" w:rsidRDefault="00D82D9A" w:rsidP="00FF1DD7">
      <w:pPr>
        <w:jc w:val="right"/>
      </w:pPr>
    </w:p>
    <w:p w:rsidR="00D82D9A" w:rsidRDefault="00D82D9A">
      <w:pPr>
        <w:spacing w:after="200" w:line="276" w:lineRule="auto"/>
      </w:pPr>
      <w:r>
        <w:br w:type="page"/>
      </w:r>
    </w:p>
    <w:p w:rsidR="00FF1DD7" w:rsidRPr="00E12A4C" w:rsidRDefault="00FF1DD7" w:rsidP="00FF1DD7">
      <w:pPr>
        <w:jc w:val="right"/>
      </w:pPr>
      <w:r w:rsidRPr="00E12A4C">
        <w:lastRenderedPageBreak/>
        <w:t>Приложение № 1</w:t>
      </w:r>
    </w:p>
    <w:p w:rsidR="00FF1DD7" w:rsidRPr="00E12A4C" w:rsidRDefault="00FF1DD7" w:rsidP="00FF1DD7">
      <w:pPr>
        <w:jc w:val="right"/>
      </w:pPr>
      <w:r w:rsidRPr="00E12A4C">
        <w:t>к конкурсной документации</w:t>
      </w:r>
    </w:p>
    <w:p w:rsidR="00FF1DD7" w:rsidRPr="00E12A4C" w:rsidRDefault="00FF1DD7" w:rsidP="00FF1DD7">
      <w:pPr>
        <w:pStyle w:val="31"/>
        <w:spacing w:before="0" w:beforeAutospacing="0" w:after="0" w:afterAutospacing="0"/>
        <w:jc w:val="center"/>
        <w:rPr>
          <w:b w:val="0"/>
          <w:sz w:val="24"/>
          <w:szCs w:val="24"/>
        </w:rPr>
      </w:pPr>
    </w:p>
    <w:p w:rsidR="00FF1DD7" w:rsidRPr="00E12A4C" w:rsidRDefault="00FF1DD7" w:rsidP="00FF1DD7">
      <w:pPr>
        <w:pStyle w:val="31"/>
        <w:spacing w:before="0" w:beforeAutospacing="0" w:after="0" w:afterAutospacing="0"/>
        <w:jc w:val="center"/>
        <w:rPr>
          <w:b w:val="0"/>
          <w:sz w:val="24"/>
          <w:szCs w:val="24"/>
        </w:rPr>
      </w:pPr>
    </w:p>
    <w:p w:rsidR="00FF1DD7" w:rsidRPr="00E12A4C" w:rsidRDefault="00FF1DD7" w:rsidP="00FF1DD7">
      <w:pPr>
        <w:pStyle w:val="31"/>
        <w:spacing w:before="0" w:beforeAutospacing="0" w:after="0" w:afterAutospacing="0"/>
        <w:jc w:val="center"/>
        <w:rPr>
          <w:b w:val="0"/>
          <w:sz w:val="24"/>
          <w:szCs w:val="24"/>
        </w:rPr>
      </w:pPr>
    </w:p>
    <w:p w:rsidR="00FF1DD7" w:rsidRPr="00E12A4C" w:rsidRDefault="00FF1DD7" w:rsidP="00FF1DD7">
      <w:pPr>
        <w:pStyle w:val="31"/>
        <w:spacing w:before="0" w:beforeAutospacing="0" w:after="0" w:afterAutospacing="0"/>
        <w:jc w:val="center"/>
        <w:rPr>
          <w:b w:val="0"/>
          <w:sz w:val="24"/>
          <w:szCs w:val="24"/>
        </w:rPr>
      </w:pPr>
    </w:p>
    <w:p w:rsidR="00FF1DD7" w:rsidRPr="00E12A4C" w:rsidRDefault="00FF1DD7" w:rsidP="00FF1DD7">
      <w:pPr>
        <w:pStyle w:val="31"/>
        <w:spacing w:before="0" w:beforeAutospacing="0" w:after="0" w:afterAutospacing="0"/>
        <w:jc w:val="center"/>
        <w:rPr>
          <w:b w:val="0"/>
          <w:sz w:val="24"/>
          <w:szCs w:val="24"/>
        </w:rPr>
      </w:pPr>
    </w:p>
    <w:p w:rsidR="00FF1DD7" w:rsidRPr="00E12A4C" w:rsidRDefault="00FF1DD7" w:rsidP="00FF1DD7">
      <w:pPr>
        <w:pStyle w:val="31"/>
        <w:spacing w:before="0" w:beforeAutospacing="0" w:after="0" w:afterAutospacing="0"/>
        <w:jc w:val="center"/>
        <w:rPr>
          <w:b w:val="0"/>
          <w:sz w:val="24"/>
          <w:szCs w:val="24"/>
        </w:rPr>
      </w:pPr>
      <w:r w:rsidRPr="00E12A4C">
        <w:rPr>
          <w:b w:val="0"/>
          <w:sz w:val="24"/>
          <w:szCs w:val="24"/>
        </w:rPr>
        <w:t>ОПИСЬ ДОКУМЕНТОВ,</w:t>
      </w:r>
    </w:p>
    <w:p w:rsidR="00FF1DD7" w:rsidRPr="00E12A4C" w:rsidRDefault="00FF1DD7" w:rsidP="00FF1DD7">
      <w:pPr>
        <w:pStyle w:val="31"/>
        <w:spacing w:before="0" w:beforeAutospacing="0" w:after="0" w:afterAutospacing="0"/>
        <w:jc w:val="center"/>
        <w:rPr>
          <w:b w:val="0"/>
          <w:sz w:val="24"/>
          <w:szCs w:val="24"/>
        </w:rPr>
      </w:pPr>
      <w:r w:rsidRPr="00E12A4C">
        <w:rPr>
          <w:b w:val="0"/>
          <w:sz w:val="24"/>
          <w:szCs w:val="24"/>
        </w:rPr>
        <w:t xml:space="preserve">представляемых для участия в открытом конкурсе на право заключения договора на установку и эксплуатацию остановочных комплексов </w:t>
      </w:r>
      <w:r w:rsidR="00953325" w:rsidRPr="00E12A4C">
        <w:rPr>
          <w:b w:val="0"/>
          <w:sz w:val="24"/>
          <w:szCs w:val="24"/>
        </w:rPr>
        <w:t>на территории муниципального образования «Город Волгодонск»</w:t>
      </w:r>
    </w:p>
    <w:p w:rsidR="00FF1DD7" w:rsidRPr="00E12A4C" w:rsidRDefault="00FF1DD7" w:rsidP="00FF1DD7">
      <w:pPr>
        <w:pStyle w:val="ac"/>
        <w:spacing w:before="0" w:beforeAutospacing="0" w:after="0" w:afterAutospacing="0"/>
        <w:rPr>
          <w:szCs w:val="24"/>
        </w:rPr>
      </w:pPr>
    </w:p>
    <w:p w:rsidR="00FF1DD7" w:rsidRPr="00E12A4C" w:rsidRDefault="00FF1DD7" w:rsidP="00FF1DD7">
      <w:pPr>
        <w:pStyle w:val="ac"/>
        <w:spacing w:before="0" w:beforeAutospacing="0" w:after="0" w:afterAutospacing="0"/>
        <w:rPr>
          <w:szCs w:val="24"/>
        </w:rPr>
      </w:pPr>
      <w:r w:rsidRPr="00E12A4C">
        <w:rPr>
          <w:szCs w:val="24"/>
        </w:rPr>
        <w:t xml:space="preserve">Настоящим ____________________________ </w:t>
      </w:r>
      <w:r w:rsidRPr="00E12A4C">
        <w:rPr>
          <w:rStyle w:val="ab"/>
          <w:iCs/>
          <w:szCs w:val="24"/>
          <w:lang w:val="ru-RU"/>
        </w:rPr>
        <w:t>(Наименование Участника конкурса)</w:t>
      </w:r>
      <w:r w:rsidRPr="00E12A4C">
        <w:rPr>
          <w:szCs w:val="24"/>
        </w:rPr>
        <w:t xml:space="preserve"> подтверждает, что для участия в названном конкурсе нами направляются нижеперечисленные документы:</w:t>
      </w: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000"/>
      </w:tblPr>
      <w:tblGrid>
        <w:gridCol w:w="8"/>
        <w:gridCol w:w="366"/>
        <w:gridCol w:w="2945"/>
        <w:gridCol w:w="3411"/>
        <w:gridCol w:w="704"/>
        <w:gridCol w:w="1381"/>
        <w:gridCol w:w="1228"/>
        <w:gridCol w:w="8"/>
      </w:tblGrid>
      <w:tr w:rsidR="00FF1DD7" w:rsidRPr="00E12A4C" w:rsidTr="002C61BB">
        <w:tc>
          <w:tcPr>
            <w:tcW w:w="18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pPr>
              <w:jc w:val="center"/>
              <w:rPr>
                <w:bCs/>
              </w:rPr>
            </w:pPr>
            <w:r w:rsidRPr="00E12A4C">
              <w:rPr>
                <w:bCs/>
              </w:rPr>
              <w:t xml:space="preserve">№ </w:t>
            </w:r>
            <w:proofErr w:type="spellStart"/>
            <w:r w:rsidRPr="00E12A4C">
              <w:rPr>
                <w:bCs/>
              </w:rPr>
              <w:t>пп</w:t>
            </w:r>
            <w:proofErr w:type="spellEnd"/>
            <w:r w:rsidRPr="00E12A4C">
              <w:rPr>
                <w:bCs/>
              </w:rPr>
              <w:t>.</w:t>
            </w:r>
          </w:p>
        </w:tc>
        <w:tc>
          <w:tcPr>
            <w:tcW w:w="3512"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pPr>
              <w:jc w:val="center"/>
              <w:rPr>
                <w:bCs/>
              </w:rPr>
            </w:pPr>
            <w:r w:rsidRPr="00E12A4C">
              <w:rPr>
                <w:bCs/>
              </w:rPr>
              <w:t>Наименование документа</w:t>
            </w:r>
          </w:p>
        </w:tc>
        <w:tc>
          <w:tcPr>
            <w:tcW w:w="6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pPr>
              <w:jc w:val="center"/>
              <w:rPr>
                <w:bCs/>
              </w:rPr>
            </w:pPr>
            <w:r w:rsidRPr="00E12A4C">
              <w:rPr>
                <w:bCs/>
              </w:rPr>
              <w:t>Количество листов</w:t>
            </w:r>
          </w:p>
        </w:tc>
        <w:tc>
          <w:tcPr>
            <w:tcW w:w="61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pPr>
              <w:jc w:val="center"/>
              <w:rPr>
                <w:bCs/>
              </w:rPr>
            </w:pPr>
            <w:r w:rsidRPr="00E12A4C">
              <w:rPr>
                <w:bCs/>
              </w:rPr>
              <w:t>Номер страницы</w:t>
            </w:r>
          </w:p>
        </w:tc>
      </w:tr>
      <w:tr w:rsidR="00FF1DD7" w:rsidRPr="00E12A4C" w:rsidTr="002C61BB">
        <w:tc>
          <w:tcPr>
            <w:tcW w:w="18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pPr>
              <w:jc w:val="center"/>
            </w:pPr>
            <w:r w:rsidRPr="00E12A4C">
              <w:t>1.</w:t>
            </w:r>
          </w:p>
        </w:tc>
        <w:tc>
          <w:tcPr>
            <w:tcW w:w="3512"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rPr>
                <w:rStyle w:val="ab"/>
                <w:iCs/>
                <w:lang w:val="ru-RU"/>
              </w:rPr>
              <w:t>(Наименование документа, предоставляемого Участникам конкурса)</w:t>
            </w:r>
          </w:p>
        </w:tc>
        <w:tc>
          <w:tcPr>
            <w:tcW w:w="6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t> </w:t>
            </w:r>
          </w:p>
        </w:tc>
        <w:tc>
          <w:tcPr>
            <w:tcW w:w="61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t> </w:t>
            </w:r>
          </w:p>
        </w:tc>
      </w:tr>
      <w:tr w:rsidR="00FF1DD7" w:rsidRPr="00E12A4C" w:rsidTr="002C61BB">
        <w:tc>
          <w:tcPr>
            <w:tcW w:w="18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pPr>
              <w:jc w:val="center"/>
            </w:pPr>
            <w:r w:rsidRPr="00E12A4C">
              <w:t>2.</w:t>
            </w:r>
          </w:p>
        </w:tc>
        <w:tc>
          <w:tcPr>
            <w:tcW w:w="3512"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t>...</w:t>
            </w:r>
          </w:p>
        </w:tc>
        <w:tc>
          <w:tcPr>
            <w:tcW w:w="6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t> </w:t>
            </w:r>
          </w:p>
        </w:tc>
        <w:tc>
          <w:tcPr>
            <w:tcW w:w="61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t> </w:t>
            </w:r>
          </w:p>
        </w:tc>
      </w:tr>
      <w:tr w:rsidR="00FF1DD7" w:rsidRPr="00E12A4C" w:rsidTr="002C61BB">
        <w:tc>
          <w:tcPr>
            <w:tcW w:w="18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pPr>
              <w:jc w:val="center"/>
            </w:pPr>
            <w:r w:rsidRPr="00E12A4C">
              <w:t>3.</w:t>
            </w:r>
          </w:p>
        </w:tc>
        <w:tc>
          <w:tcPr>
            <w:tcW w:w="3512"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rPr>
                <w:rStyle w:val="ab"/>
                <w:iCs/>
                <w:lang w:val="ru-RU"/>
              </w:rPr>
              <w:t>(Наименование документа, предоставляемого Участникам конкурса)</w:t>
            </w:r>
          </w:p>
        </w:tc>
        <w:tc>
          <w:tcPr>
            <w:tcW w:w="6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t> </w:t>
            </w:r>
          </w:p>
        </w:tc>
        <w:tc>
          <w:tcPr>
            <w:tcW w:w="61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t> </w:t>
            </w:r>
          </w:p>
        </w:tc>
      </w:tr>
      <w:tr w:rsidR="00FF1DD7" w:rsidRPr="00E12A4C" w:rsidTr="002C61BB">
        <w:tc>
          <w:tcPr>
            <w:tcW w:w="18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t> </w:t>
            </w:r>
          </w:p>
        </w:tc>
        <w:tc>
          <w:tcPr>
            <w:tcW w:w="3512"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rPr>
                <w:rStyle w:val="ab"/>
                <w:bCs/>
                <w:iCs/>
              </w:rPr>
              <w:t xml:space="preserve">ИТОГО </w:t>
            </w:r>
            <w:proofErr w:type="spellStart"/>
            <w:r w:rsidRPr="00E12A4C">
              <w:rPr>
                <w:rStyle w:val="ab"/>
                <w:bCs/>
                <w:iCs/>
              </w:rPr>
              <w:t>количестволистов</w:t>
            </w:r>
            <w:proofErr w:type="spellEnd"/>
          </w:p>
        </w:tc>
        <w:tc>
          <w:tcPr>
            <w:tcW w:w="6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t> </w:t>
            </w:r>
          </w:p>
        </w:tc>
        <w:tc>
          <w:tcPr>
            <w:tcW w:w="61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F1DD7" w:rsidRPr="00E12A4C" w:rsidRDefault="00FF1DD7" w:rsidP="002C61BB">
            <w:r w:rsidRPr="00E12A4C">
              <w:t> </w:t>
            </w:r>
          </w:p>
        </w:tc>
      </w:tr>
      <w:tr w:rsidR="00FF1DD7" w:rsidRPr="00E12A4C" w:rsidTr="002C61BB">
        <w:tblPrEx>
          <w:tblBorders>
            <w:top w:val="none" w:sz="0" w:space="0" w:color="auto"/>
            <w:left w:val="none" w:sz="0" w:space="0" w:color="auto"/>
            <w:bottom w:val="none" w:sz="0" w:space="0" w:color="auto"/>
            <w:right w:val="none" w:sz="0" w:space="0" w:color="auto"/>
          </w:tblBorders>
        </w:tblPrEx>
        <w:trPr>
          <w:gridBefore w:val="1"/>
          <w:gridAfter w:val="1"/>
          <w:wBefore w:w="4" w:type="pct"/>
          <w:wAfter w:w="4" w:type="pct"/>
        </w:trPr>
        <w:tc>
          <w:tcPr>
            <w:tcW w:w="1647" w:type="pct"/>
            <w:gridSpan w:val="2"/>
            <w:tcBorders>
              <w:top w:val="nil"/>
              <w:left w:val="nil"/>
              <w:bottom w:val="nil"/>
              <w:right w:val="nil"/>
            </w:tcBorders>
            <w:vAlign w:val="center"/>
          </w:tcPr>
          <w:p w:rsidR="00FF1DD7" w:rsidRPr="00E12A4C" w:rsidRDefault="00FF1DD7" w:rsidP="002C61BB"/>
          <w:p w:rsidR="00FF1DD7" w:rsidRPr="00E12A4C" w:rsidRDefault="00FF1DD7" w:rsidP="002C61BB"/>
          <w:p w:rsidR="00FF1DD7" w:rsidRPr="00E12A4C" w:rsidRDefault="00FF1DD7" w:rsidP="002C61BB"/>
          <w:p w:rsidR="00FF1DD7" w:rsidRPr="00E12A4C" w:rsidRDefault="00FF1DD7" w:rsidP="002C61BB"/>
          <w:p w:rsidR="00FF1DD7" w:rsidRPr="00E12A4C" w:rsidRDefault="00FF1DD7" w:rsidP="002C61BB">
            <w:r w:rsidRPr="00E12A4C">
              <w:t>_________________________</w:t>
            </w:r>
          </w:p>
        </w:tc>
        <w:tc>
          <w:tcPr>
            <w:tcW w:w="1697" w:type="pct"/>
            <w:tcBorders>
              <w:top w:val="nil"/>
              <w:left w:val="nil"/>
              <w:bottom w:val="nil"/>
              <w:right w:val="nil"/>
            </w:tcBorders>
            <w:vAlign w:val="center"/>
          </w:tcPr>
          <w:p w:rsidR="00FF1DD7" w:rsidRPr="00E12A4C" w:rsidRDefault="00FF1DD7" w:rsidP="002C61BB"/>
          <w:p w:rsidR="00FF1DD7" w:rsidRPr="00E12A4C" w:rsidRDefault="00FF1DD7" w:rsidP="002C61BB"/>
          <w:p w:rsidR="00FF1DD7" w:rsidRPr="00E12A4C" w:rsidRDefault="00FF1DD7" w:rsidP="002C61BB"/>
        </w:tc>
        <w:tc>
          <w:tcPr>
            <w:tcW w:w="1648" w:type="pct"/>
            <w:gridSpan w:val="3"/>
            <w:tcBorders>
              <w:top w:val="nil"/>
              <w:left w:val="nil"/>
              <w:bottom w:val="nil"/>
              <w:right w:val="nil"/>
            </w:tcBorders>
            <w:vAlign w:val="center"/>
          </w:tcPr>
          <w:p w:rsidR="00FF1DD7" w:rsidRPr="00E12A4C" w:rsidRDefault="00FF1DD7" w:rsidP="002C61BB"/>
          <w:p w:rsidR="00FF1DD7" w:rsidRPr="00E12A4C" w:rsidRDefault="00FF1DD7" w:rsidP="002C61BB"/>
          <w:p w:rsidR="00FF1DD7" w:rsidRPr="00E12A4C" w:rsidRDefault="00FF1DD7" w:rsidP="002C61BB"/>
          <w:p w:rsidR="00FF1DD7" w:rsidRPr="00E12A4C" w:rsidRDefault="00FF1DD7" w:rsidP="002C61BB"/>
          <w:p w:rsidR="00FF1DD7" w:rsidRPr="00E12A4C" w:rsidRDefault="00FF1DD7" w:rsidP="002C61BB">
            <w:r w:rsidRPr="00E12A4C">
              <w:t>________________________</w:t>
            </w:r>
          </w:p>
        </w:tc>
      </w:tr>
      <w:tr w:rsidR="00FF1DD7" w:rsidRPr="00E12A4C" w:rsidTr="002C61BB">
        <w:tblPrEx>
          <w:tblBorders>
            <w:top w:val="none" w:sz="0" w:space="0" w:color="auto"/>
            <w:left w:val="none" w:sz="0" w:space="0" w:color="auto"/>
            <w:bottom w:val="none" w:sz="0" w:space="0" w:color="auto"/>
            <w:right w:val="none" w:sz="0" w:space="0" w:color="auto"/>
          </w:tblBorders>
        </w:tblPrEx>
        <w:trPr>
          <w:gridBefore w:val="1"/>
          <w:gridAfter w:val="1"/>
          <w:wBefore w:w="4" w:type="pct"/>
          <w:wAfter w:w="4" w:type="pct"/>
          <w:trHeight w:val="400"/>
        </w:trPr>
        <w:tc>
          <w:tcPr>
            <w:tcW w:w="1647" w:type="pct"/>
            <w:gridSpan w:val="2"/>
            <w:tcBorders>
              <w:top w:val="nil"/>
              <w:left w:val="nil"/>
              <w:bottom w:val="nil"/>
              <w:right w:val="nil"/>
            </w:tcBorders>
            <w:vAlign w:val="center"/>
          </w:tcPr>
          <w:p w:rsidR="00FF1DD7" w:rsidRPr="00E12A4C" w:rsidRDefault="00FF1DD7" w:rsidP="002C61BB">
            <w:pPr>
              <w:rPr>
                <w:i/>
              </w:rPr>
            </w:pPr>
            <w:r w:rsidRPr="00E12A4C">
              <w:rPr>
                <w:rStyle w:val="ab"/>
                <w:i w:val="0"/>
                <w:iCs/>
                <w:lang w:val="ru-RU"/>
              </w:rPr>
              <w:t xml:space="preserve">    (Ф.И.О. заявителя)</w:t>
            </w:r>
          </w:p>
        </w:tc>
        <w:tc>
          <w:tcPr>
            <w:tcW w:w="1697" w:type="pct"/>
            <w:tcBorders>
              <w:top w:val="nil"/>
              <w:left w:val="nil"/>
              <w:bottom w:val="nil"/>
              <w:right w:val="nil"/>
            </w:tcBorders>
            <w:vAlign w:val="center"/>
          </w:tcPr>
          <w:p w:rsidR="00FF1DD7" w:rsidRPr="00E12A4C" w:rsidRDefault="00FF1DD7" w:rsidP="002C61BB"/>
        </w:tc>
        <w:tc>
          <w:tcPr>
            <w:tcW w:w="1648" w:type="pct"/>
            <w:gridSpan w:val="3"/>
            <w:tcBorders>
              <w:top w:val="nil"/>
              <w:left w:val="nil"/>
              <w:bottom w:val="nil"/>
              <w:right w:val="nil"/>
            </w:tcBorders>
            <w:vAlign w:val="center"/>
          </w:tcPr>
          <w:p w:rsidR="00FF1DD7" w:rsidRPr="00E12A4C" w:rsidRDefault="00FF1DD7" w:rsidP="002C61BB">
            <w:pPr>
              <w:rPr>
                <w:rStyle w:val="ab"/>
                <w:i w:val="0"/>
                <w:iCs/>
                <w:lang w:val="ru-RU"/>
              </w:rPr>
            </w:pPr>
            <w:r w:rsidRPr="00E12A4C">
              <w:rPr>
                <w:rStyle w:val="ab"/>
                <w:i w:val="0"/>
                <w:iCs/>
                <w:lang w:val="ru-RU"/>
              </w:rPr>
              <w:t xml:space="preserve">      (Подпись заявителя)</w:t>
            </w:r>
          </w:p>
          <w:p w:rsidR="00FF1DD7" w:rsidRPr="00E12A4C" w:rsidRDefault="00FF1DD7" w:rsidP="002C61BB">
            <w:r w:rsidRPr="00E12A4C">
              <w:rPr>
                <w:rStyle w:val="ab"/>
                <w:i w:val="0"/>
                <w:iCs/>
                <w:lang w:val="ru-RU"/>
              </w:rPr>
              <w:t>М.П</w:t>
            </w:r>
            <w:r w:rsidRPr="00E12A4C">
              <w:rPr>
                <w:rStyle w:val="ab"/>
                <w:iCs/>
                <w:lang w:val="ru-RU"/>
              </w:rPr>
              <w:t>.</w:t>
            </w:r>
          </w:p>
        </w:tc>
      </w:tr>
      <w:tr w:rsidR="00FF1DD7" w:rsidRPr="00E12A4C" w:rsidTr="002C61BB">
        <w:tblPrEx>
          <w:tblBorders>
            <w:top w:val="none" w:sz="0" w:space="0" w:color="auto"/>
            <w:left w:val="none" w:sz="0" w:space="0" w:color="auto"/>
            <w:bottom w:val="none" w:sz="0" w:space="0" w:color="auto"/>
            <w:right w:val="none" w:sz="0" w:space="0" w:color="auto"/>
          </w:tblBorders>
        </w:tblPrEx>
        <w:trPr>
          <w:gridBefore w:val="1"/>
          <w:gridAfter w:val="1"/>
          <w:wBefore w:w="4" w:type="pct"/>
          <w:wAfter w:w="4" w:type="pct"/>
        </w:trPr>
        <w:tc>
          <w:tcPr>
            <w:tcW w:w="1647" w:type="pct"/>
            <w:gridSpan w:val="2"/>
            <w:tcBorders>
              <w:top w:val="nil"/>
              <w:left w:val="nil"/>
              <w:bottom w:val="nil"/>
              <w:right w:val="nil"/>
            </w:tcBorders>
            <w:vAlign w:val="center"/>
          </w:tcPr>
          <w:p w:rsidR="00FF1DD7" w:rsidRPr="00E12A4C" w:rsidRDefault="00FF1DD7" w:rsidP="002C61BB"/>
        </w:tc>
        <w:tc>
          <w:tcPr>
            <w:tcW w:w="1697" w:type="pct"/>
            <w:tcBorders>
              <w:top w:val="nil"/>
              <w:left w:val="nil"/>
              <w:bottom w:val="nil"/>
              <w:right w:val="nil"/>
            </w:tcBorders>
            <w:vAlign w:val="center"/>
          </w:tcPr>
          <w:p w:rsidR="00FF1DD7" w:rsidRPr="00E12A4C" w:rsidRDefault="00FF1DD7" w:rsidP="002C61BB">
            <w:r w:rsidRPr="00E12A4C">
              <w:t> </w:t>
            </w:r>
          </w:p>
        </w:tc>
        <w:tc>
          <w:tcPr>
            <w:tcW w:w="1648" w:type="pct"/>
            <w:gridSpan w:val="3"/>
            <w:tcBorders>
              <w:top w:val="nil"/>
              <w:left w:val="nil"/>
              <w:bottom w:val="nil"/>
              <w:right w:val="nil"/>
            </w:tcBorders>
            <w:vAlign w:val="center"/>
          </w:tcPr>
          <w:p w:rsidR="00FF1DD7" w:rsidRPr="00E12A4C" w:rsidRDefault="00FF1DD7" w:rsidP="002C61BB"/>
        </w:tc>
      </w:tr>
      <w:tr w:rsidR="00FF1DD7" w:rsidRPr="00E12A4C" w:rsidTr="002C61BB">
        <w:tblPrEx>
          <w:tblBorders>
            <w:top w:val="none" w:sz="0" w:space="0" w:color="auto"/>
            <w:left w:val="none" w:sz="0" w:space="0" w:color="auto"/>
            <w:bottom w:val="none" w:sz="0" w:space="0" w:color="auto"/>
            <w:right w:val="none" w:sz="0" w:space="0" w:color="auto"/>
          </w:tblBorders>
        </w:tblPrEx>
        <w:trPr>
          <w:gridBefore w:val="1"/>
          <w:gridAfter w:val="1"/>
          <w:wBefore w:w="4" w:type="pct"/>
          <w:wAfter w:w="4" w:type="pct"/>
        </w:trPr>
        <w:tc>
          <w:tcPr>
            <w:tcW w:w="1647" w:type="pct"/>
            <w:gridSpan w:val="2"/>
            <w:tcBorders>
              <w:top w:val="nil"/>
              <w:left w:val="nil"/>
              <w:bottom w:val="nil"/>
              <w:right w:val="nil"/>
            </w:tcBorders>
            <w:vAlign w:val="center"/>
          </w:tcPr>
          <w:p w:rsidR="00FF1DD7" w:rsidRPr="00E12A4C" w:rsidRDefault="00FF1DD7" w:rsidP="002C61BB">
            <w:pPr>
              <w:rPr>
                <w:sz w:val="28"/>
                <w:szCs w:val="28"/>
              </w:rPr>
            </w:pPr>
          </w:p>
        </w:tc>
        <w:tc>
          <w:tcPr>
            <w:tcW w:w="1697" w:type="pct"/>
            <w:tcBorders>
              <w:top w:val="nil"/>
              <w:left w:val="nil"/>
              <w:bottom w:val="nil"/>
              <w:right w:val="nil"/>
            </w:tcBorders>
            <w:vAlign w:val="center"/>
          </w:tcPr>
          <w:p w:rsidR="00FF1DD7" w:rsidRPr="00E12A4C" w:rsidRDefault="00FF1DD7" w:rsidP="002C61BB">
            <w:pPr>
              <w:rPr>
                <w:sz w:val="28"/>
                <w:szCs w:val="28"/>
              </w:rPr>
            </w:pPr>
            <w:r w:rsidRPr="00E12A4C">
              <w:rPr>
                <w:sz w:val="28"/>
                <w:szCs w:val="28"/>
              </w:rPr>
              <w:t> </w:t>
            </w:r>
          </w:p>
        </w:tc>
        <w:tc>
          <w:tcPr>
            <w:tcW w:w="1648" w:type="pct"/>
            <w:gridSpan w:val="3"/>
            <w:tcBorders>
              <w:top w:val="nil"/>
              <w:left w:val="nil"/>
              <w:bottom w:val="nil"/>
              <w:right w:val="nil"/>
            </w:tcBorders>
            <w:vAlign w:val="center"/>
          </w:tcPr>
          <w:p w:rsidR="00FF1DD7" w:rsidRPr="00E12A4C" w:rsidRDefault="00FF1DD7" w:rsidP="002C61BB">
            <w:pPr>
              <w:rPr>
                <w:sz w:val="28"/>
                <w:szCs w:val="28"/>
              </w:rPr>
            </w:pPr>
          </w:p>
          <w:p w:rsidR="00FF1DD7" w:rsidRPr="00E12A4C" w:rsidRDefault="00FF1DD7" w:rsidP="002C61BB">
            <w:pPr>
              <w:rPr>
                <w:sz w:val="28"/>
                <w:szCs w:val="28"/>
              </w:rPr>
            </w:pPr>
          </w:p>
        </w:tc>
      </w:tr>
    </w:tbl>
    <w:p w:rsidR="00FF1DD7" w:rsidRPr="00E12A4C" w:rsidRDefault="00FF1DD7" w:rsidP="00FF1DD7">
      <w:pPr>
        <w:rPr>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8042E3" w:rsidRPr="00E12A4C" w:rsidRDefault="008042E3" w:rsidP="00FF1DD7">
      <w:pPr>
        <w:rPr>
          <w:sz w:val="28"/>
          <w:szCs w:val="28"/>
        </w:rPr>
      </w:pPr>
    </w:p>
    <w:p w:rsidR="008042E3" w:rsidRPr="00E12A4C" w:rsidRDefault="008042E3" w:rsidP="00FF1DD7">
      <w:pPr>
        <w:rPr>
          <w:sz w:val="28"/>
          <w:szCs w:val="28"/>
        </w:rPr>
      </w:pPr>
    </w:p>
    <w:p w:rsidR="008042E3" w:rsidRPr="00E12A4C" w:rsidRDefault="008042E3" w:rsidP="00FF1DD7">
      <w:pPr>
        <w:rPr>
          <w:sz w:val="28"/>
          <w:szCs w:val="28"/>
        </w:rPr>
      </w:pPr>
    </w:p>
    <w:p w:rsidR="008042E3" w:rsidRPr="00E12A4C" w:rsidRDefault="008042E3" w:rsidP="00FF1DD7">
      <w:pPr>
        <w:rPr>
          <w:sz w:val="28"/>
          <w:szCs w:val="28"/>
        </w:rPr>
      </w:pPr>
    </w:p>
    <w:p w:rsidR="008042E3" w:rsidRPr="00E12A4C" w:rsidRDefault="008042E3" w:rsidP="00FF1DD7">
      <w:pPr>
        <w:rPr>
          <w:sz w:val="28"/>
          <w:szCs w:val="28"/>
        </w:rPr>
      </w:pPr>
    </w:p>
    <w:p w:rsidR="008042E3" w:rsidRPr="00E12A4C" w:rsidRDefault="008042E3" w:rsidP="00FF1DD7">
      <w:pPr>
        <w:rPr>
          <w:sz w:val="28"/>
          <w:szCs w:val="28"/>
        </w:rPr>
      </w:pPr>
    </w:p>
    <w:p w:rsidR="008042E3" w:rsidRPr="00E12A4C" w:rsidRDefault="008042E3" w:rsidP="00FF1DD7">
      <w:pPr>
        <w:rPr>
          <w:sz w:val="28"/>
          <w:szCs w:val="28"/>
        </w:rPr>
      </w:pPr>
    </w:p>
    <w:p w:rsidR="00FF1DD7" w:rsidRPr="00E12A4C" w:rsidRDefault="00FF1DD7" w:rsidP="00FF1DD7">
      <w:pPr>
        <w:rPr>
          <w:sz w:val="28"/>
          <w:szCs w:val="28"/>
        </w:rPr>
      </w:pPr>
    </w:p>
    <w:p w:rsidR="00FF1DD7" w:rsidRPr="00E12A4C" w:rsidRDefault="00FF1DD7" w:rsidP="00FF1DD7">
      <w:pPr>
        <w:rPr>
          <w:sz w:val="28"/>
          <w:szCs w:val="28"/>
        </w:rPr>
      </w:pPr>
    </w:p>
    <w:p w:rsidR="00CA1ECB" w:rsidRPr="00E12A4C" w:rsidRDefault="00FF1DD7" w:rsidP="00FA2BD7">
      <w:pPr>
        <w:pStyle w:val="31"/>
        <w:spacing w:before="0" w:beforeAutospacing="0" w:after="0" w:afterAutospacing="0"/>
        <w:jc w:val="right"/>
        <w:rPr>
          <w:b w:val="0"/>
          <w:sz w:val="24"/>
          <w:szCs w:val="24"/>
        </w:rPr>
      </w:pPr>
      <w:r w:rsidRPr="00E12A4C">
        <w:rPr>
          <w:b w:val="0"/>
          <w:sz w:val="24"/>
          <w:szCs w:val="24"/>
        </w:rPr>
        <w:lastRenderedPageBreak/>
        <w:t> </w:t>
      </w:r>
      <w:r w:rsidR="00CA1ECB" w:rsidRPr="00E12A4C">
        <w:rPr>
          <w:b w:val="0"/>
          <w:sz w:val="24"/>
          <w:szCs w:val="24"/>
        </w:rPr>
        <w:t>Приложение №2</w:t>
      </w:r>
    </w:p>
    <w:p w:rsidR="00CA1ECB" w:rsidRPr="00E12A4C" w:rsidRDefault="00CA1ECB" w:rsidP="00CA1ECB">
      <w:pPr>
        <w:pStyle w:val="31"/>
        <w:spacing w:before="0" w:beforeAutospacing="0" w:after="0" w:afterAutospacing="0"/>
        <w:jc w:val="right"/>
        <w:rPr>
          <w:b w:val="0"/>
          <w:sz w:val="24"/>
          <w:szCs w:val="24"/>
        </w:rPr>
      </w:pPr>
      <w:r w:rsidRPr="00E12A4C">
        <w:rPr>
          <w:b w:val="0"/>
          <w:sz w:val="24"/>
          <w:szCs w:val="24"/>
        </w:rPr>
        <w:t>к конкурсной документации</w:t>
      </w:r>
    </w:p>
    <w:p w:rsidR="00CA1ECB" w:rsidRPr="00E12A4C" w:rsidRDefault="00CA1ECB" w:rsidP="00CA1ECB">
      <w:pPr>
        <w:jc w:val="right"/>
        <w:rPr>
          <w:bCs/>
        </w:rPr>
      </w:pPr>
    </w:p>
    <w:p w:rsidR="00FF1DD7" w:rsidRPr="00E12A4C" w:rsidRDefault="00FF1DD7" w:rsidP="00FF1DD7">
      <w:pPr>
        <w:jc w:val="center"/>
      </w:pPr>
      <w:r w:rsidRPr="00E12A4C">
        <w:rPr>
          <w:bCs/>
        </w:rPr>
        <w:t>ФОРМА ЗАЯВКИ НА УЧАСТИЕ В КОНКУРСЕ</w:t>
      </w:r>
    </w:p>
    <w:p w:rsidR="00FF1DD7" w:rsidRPr="00E12A4C" w:rsidRDefault="00FF1DD7" w:rsidP="00FF1DD7">
      <w:pPr>
        <w:pStyle w:val="31"/>
        <w:spacing w:before="0" w:beforeAutospacing="0" w:after="0" w:afterAutospacing="0"/>
        <w:jc w:val="center"/>
        <w:rPr>
          <w:b w:val="0"/>
          <w:sz w:val="24"/>
          <w:szCs w:val="24"/>
        </w:rPr>
      </w:pPr>
      <w:r w:rsidRPr="00E12A4C">
        <w:rPr>
          <w:b w:val="0"/>
          <w:sz w:val="24"/>
          <w:szCs w:val="24"/>
        </w:rPr>
        <w:t xml:space="preserve">на право заключения договора на установку и эксплуатацию остановочных комплексов </w:t>
      </w:r>
      <w:r w:rsidR="00953325" w:rsidRPr="00E12A4C">
        <w:rPr>
          <w:b w:val="0"/>
          <w:sz w:val="24"/>
          <w:szCs w:val="24"/>
        </w:rPr>
        <w:t>на территории муниципального образования «Город Волгодонск»</w:t>
      </w:r>
    </w:p>
    <w:p w:rsidR="00FF1DD7" w:rsidRPr="00E12A4C" w:rsidRDefault="00FF1DD7" w:rsidP="00FF1DD7">
      <w:pPr>
        <w:jc w:val="center"/>
      </w:pPr>
    </w:p>
    <w:p w:rsidR="00FF1DD7" w:rsidRPr="00E12A4C" w:rsidRDefault="00FF1DD7" w:rsidP="00162472">
      <w:pPr>
        <w:numPr>
          <w:ilvl w:val="0"/>
          <w:numId w:val="25"/>
        </w:numPr>
        <w:ind w:left="0" w:firstLine="0"/>
        <w:jc w:val="both"/>
      </w:pPr>
      <w:r w:rsidRPr="00E12A4C">
        <w:t xml:space="preserve">Изучив   условия  конкурса  на   право  заключения договора на установку и эксплуатацию остановочных комплексов </w:t>
      </w:r>
      <w:r w:rsidR="00953325" w:rsidRPr="00E12A4C">
        <w:t>на территории муниципального образования «Город Волгодонск»</w:t>
      </w:r>
      <w:r w:rsidRPr="00E12A4C">
        <w:t>, извещение о котором было опубликовано в газете __________</w:t>
      </w:r>
      <w:r w:rsidR="008E2123" w:rsidRPr="00E12A4C">
        <w:t>_________от «___» _________ 2014</w:t>
      </w:r>
      <w:r w:rsidRPr="00E12A4C">
        <w:t xml:space="preserve"> года, а также размещено на официальном сайте __________</w:t>
      </w:r>
      <w:r w:rsidR="00F039AF" w:rsidRPr="00E12A4C">
        <w:t>______</w:t>
      </w:r>
      <w:r w:rsidRPr="00E12A4C">
        <w:t>_, принимая  все установленные требования и условия проведения  открытого конкурса,</w:t>
      </w:r>
    </w:p>
    <w:p w:rsidR="00FF1DD7" w:rsidRPr="00E12A4C" w:rsidRDefault="00FF1DD7" w:rsidP="00FF1DD7">
      <w:pPr>
        <w:jc w:val="both"/>
      </w:pPr>
      <w:r w:rsidRPr="00E12A4C">
        <w:t>__________________________________________________________________________________________________________________________________________</w:t>
      </w:r>
      <w:r w:rsidR="00F039AF" w:rsidRPr="00E12A4C">
        <w:t>____________________________</w:t>
      </w:r>
    </w:p>
    <w:p w:rsidR="00FF1DD7" w:rsidRPr="00E12A4C" w:rsidRDefault="00FF1DD7" w:rsidP="00FF1DD7">
      <w:pPr>
        <w:jc w:val="center"/>
      </w:pPr>
      <w:r w:rsidRPr="00E12A4C">
        <w:t>(организационно-правовая форма, наименование (для юридического лица), фамилия, имя, отчество (для физического лица))</w:t>
      </w:r>
    </w:p>
    <w:p w:rsidR="00FF1DD7" w:rsidRPr="00E12A4C" w:rsidRDefault="00FF1DD7" w:rsidP="00FF1DD7">
      <w:pPr>
        <w:jc w:val="both"/>
      </w:pPr>
      <w:r w:rsidRPr="00E12A4C">
        <w:t>в лице____________________________________________________ ________</w:t>
      </w:r>
      <w:r w:rsidR="00F039AF" w:rsidRPr="00E12A4C">
        <w:t>________________</w:t>
      </w:r>
    </w:p>
    <w:p w:rsidR="00FF1DD7" w:rsidRPr="00E12A4C" w:rsidRDefault="00FF1DD7" w:rsidP="00FF1DD7">
      <w:pPr>
        <w:jc w:val="center"/>
      </w:pPr>
      <w:r w:rsidRPr="00E12A4C">
        <w:t>(наименование должности руководителя и его Ф.И.О (для юридического лица))</w:t>
      </w:r>
    </w:p>
    <w:p w:rsidR="00FF1DD7" w:rsidRPr="00E12A4C" w:rsidRDefault="00FF1DD7" w:rsidP="00FF1DD7">
      <w:pPr>
        <w:jc w:val="both"/>
      </w:pPr>
      <w:proofErr w:type="gramStart"/>
      <w:r w:rsidRPr="00E12A4C">
        <w:t>действующего</w:t>
      </w:r>
      <w:proofErr w:type="gramEnd"/>
      <w:r w:rsidRPr="00E12A4C">
        <w:t xml:space="preserve"> на основании ___________________________________________,сообщает о согласии участвовать в открытом конкурсе на условиях и в соответствии с требованиями, установленными в Конкурсной документации, и направляет настоящую заявку.</w:t>
      </w:r>
    </w:p>
    <w:p w:rsidR="00FF1DD7" w:rsidRPr="00E12A4C" w:rsidRDefault="00FF1DD7" w:rsidP="00FF1DD7">
      <w:pPr>
        <w:jc w:val="both"/>
      </w:pPr>
      <w:r w:rsidRPr="00E12A4C">
        <w:t>2. Заявитель согласен участвовать в открытом конкур</w:t>
      </w:r>
      <w:r w:rsidR="00F039AF" w:rsidRPr="00E12A4C">
        <w:t>се на право заключения договора</w:t>
      </w:r>
      <w:r w:rsidRPr="00E12A4C">
        <w:t xml:space="preserve"> на установку и эксплуатацию  остановочных комплексов.</w:t>
      </w:r>
    </w:p>
    <w:p w:rsidR="00FF1DD7" w:rsidRPr="00E12A4C" w:rsidRDefault="00FF1DD7" w:rsidP="00FF1DD7">
      <w:pPr>
        <w:jc w:val="both"/>
      </w:pPr>
      <w:r w:rsidRPr="00E12A4C">
        <w:t xml:space="preserve">3. Заявитель ознакомлен с материалами документации об открытом конкурсе.  </w:t>
      </w:r>
    </w:p>
    <w:p w:rsidR="00FF1DD7" w:rsidRPr="00E12A4C" w:rsidRDefault="00FF1DD7" w:rsidP="00FF1DD7">
      <w:pPr>
        <w:jc w:val="both"/>
      </w:pPr>
      <w:r w:rsidRPr="00E12A4C">
        <w:t xml:space="preserve">4. </w:t>
      </w:r>
      <w:proofErr w:type="gramStart"/>
      <w:r w:rsidRPr="00E12A4C">
        <w:t>Настоящей заявкой заявитель гарантирует достоверность представленной в заявке на участие в</w:t>
      </w:r>
      <w:r w:rsidR="00F039AF" w:rsidRPr="00E12A4C">
        <w:t xml:space="preserve"> открытом конкурсе  информации </w:t>
      </w:r>
      <w:r w:rsidRPr="00E12A4C">
        <w:t xml:space="preserve">подтверждает право комиссии, не противоречащее требованию формирования равных для всех заявителей условий, запрашивать в уполномоченных органах власти и упомянутых в заявке юридических и физических лиц информацию, уточняющую  представленные в ней сведения. </w:t>
      </w:r>
      <w:proofErr w:type="gramEnd"/>
    </w:p>
    <w:p w:rsidR="00FF1DD7" w:rsidRPr="00E12A4C" w:rsidRDefault="00FF1DD7" w:rsidP="00FF1DD7">
      <w:pPr>
        <w:pStyle w:val="ac"/>
        <w:spacing w:before="0" w:beforeAutospacing="0" w:after="0" w:afterAutospacing="0"/>
        <w:rPr>
          <w:szCs w:val="24"/>
        </w:rPr>
      </w:pPr>
      <w:r w:rsidRPr="00E12A4C">
        <w:rPr>
          <w:szCs w:val="24"/>
        </w:rPr>
        <w:t>5. В случае</w:t>
      </w:r>
      <w:proofErr w:type="gramStart"/>
      <w:r w:rsidRPr="00E12A4C">
        <w:rPr>
          <w:szCs w:val="24"/>
        </w:rPr>
        <w:t>,</w:t>
      </w:r>
      <w:proofErr w:type="gramEnd"/>
      <w:r w:rsidRPr="00E12A4C">
        <w:rPr>
          <w:szCs w:val="24"/>
        </w:rPr>
        <w:t xml:space="preserve"> если участник конкурса будет признан победителем, то он берет на себя обязательство подписать договор на установку и эксплуатацию остановочных комплексов </w:t>
      </w:r>
      <w:r w:rsidR="00953325" w:rsidRPr="00E12A4C">
        <w:t>на территории муниципального образования «Город Волгодонск»</w:t>
      </w:r>
      <w:r w:rsidRPr="00E12A4C">
        <w:rPr>
          <w:szCs w:val="24"/>
        </w:rPr>
        <w:t xml:space="preserve">, в срок не позднее 20 дней со дня размещения на официальном сайтепротокола оценки и сопоставления заявок на участие в открытом конкурсе. </w:t>
      </w:r>
    </w:p>
    <w:p w:rsidR="00FF1DD7" w:rsidRPr="00E12A4C" w:rsidRDefault="00FF1DD7" w:rsidP="00FF1DD7">
      <w:pPr>
        <w:jc w:val="both"/>
      </w:pPr>
      <w:r w:rsidRPr="00E12A4C">
        <w:t>6. Настоящая заявка действует до завершения процедуры проведения конкурса.</w:t>
      </w:r>
    </w:p>
    <w:p w:rsidR="00FF1DD7" w:rsidRPr="00E12A4C" w:rsidRDefault="00FF1DD7" w:rsidP="00FF1DD7">
      <w:pPr>
        <w:pStyle w:val="ac"/>
        <w:spacing w:before="0" w:beforeAutospacing="0" w:after="0" w:afterAutospacing="0"/>
        <w:rPr>
          <w:szCs w:val="24"/>
        </w:rPr>
      </w:pPr>
      <w:r w:rsidRPr="00E12A4C">
        <w:rPr>
          <w:szCs w:val="24"/>
        </w:rPr>
        <w:t>7.Фирменное наименование (наименование) участника открытого конкурса _________________________________________________________________.</w:t>
      </w:r>
    </w:p>
    <w:p w:rsidR="00FF1DD7" w:rsidRPr="00E12A4C" w:rsidRDefault="00FF1DD7" w:rsidP="00FF1DD7">
      <w:pPr>
        <w:pStyle w:val="ac"/>
        <w:spacing w:before="0" w:beforeAutospacing="0" w:after="0" w:afterAutospacing="0"/>
        <w:rPr>
          <w:szCs w:val="24"/>
        </w:rPr>
      </w:pPr>
      <w:r w:rsidRPr="00E12A4C">
        <w:rPr>
          <w:szCs w:val="24"/>
        </w:rPr>
        <w:t>8.Сведения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_______________________________________________.</w:t>
      </w:r>
    </w:p>
    <w:p w:rsidR="00FF1DD7" w:rsidRPr="00E12A4C" w:rsidRDefault="00FF1DD7" w:rsidP="00FF1DD7">
      <w:pPr>
        <w:pStyle w:val="ac"/>
        <w:spacing w:before="0" w:beforeAutospacing="0" w:after="0" w:afterAutospacing="0"/>
        <w:rPr>
          <w:szCs w:val="24"/>
        </w:rPr>
      </w:pPr>
      <w:r w:rsidRPr="00E12A4C">
        <w:rPr>
          <w:szCs w:val="24"/>
        </w:rPr>
        <w:t>9. К заявке прилагается следующий перечень документов, являющийся  ее неотъемлемой частью:</w:t>
      </w:r>
    </w:p>
    <w:p w:rsidR="00FF1DD7" w:rsidRPr="00E12A4C" w:rsidRDefault="00FF1DD7" w:rsidP="00FF1DD7">
      <w:pPr>
        <w:pStyle w:val="ac"/>
        <w:spacing w:before="0" w:beforeAutospacing="0" w:after="0" w:afterAutospacing="0"/>
        <w:rPr>
          <w:szCs w:val="24"/>
        </w:rPr>
      </w:pPr>
      <w:r w:rsidRPr="00E12A4C">
        <w:rPr>
          <w:szCs w:val="24"/>
        </w:rPr>
        <w:t>а)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(индивидуальных предпринимателей) или нотариально заверенная копия такой выписки;</w:t>
      </w:r>
    </w:p>
    <w:p w:rsidR="00FF1DD7" w:rsidRPr="00E12A4C" w:rsidRDefault="00FF1DD7" w:rsidP="00FF1DD7">
      <w:pPr>
        <w:autoSpaceDE w:val="0"/>
        <w:autoSpaceDN w:val="0"/>
        <w:adjustRightInd w:val="0"/>
        <w:jc w:val="both"/>
        <w:rPr>
          <w:color w:val="000000"/>
        </w:rPr>
      </w:pPr>
      <w:r w:rsidRPr="00E12A4C">
        <w:rPr>
          <w:color w:val="000000"/>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удостоверенную копию такой доверенности. В случае</w:t>
      </w:r>
      <w:proofErr w:type="gramStart"/>
      <w:r w:rsidRPr="00E12A4C">
        <w:rPr>
          <w:color w:val="000000"/>
        </w:rPr>
        <w:t>,</w:t>
      </w:r>
      <w:proofErr w:type="gramEnd"/>
      <w:r w:rsidRPr="00E12A4C">
        <w:rPr>
          <w:color w:val="000000"/>
        </w:rPr>
        <w:t xml:space="preserve"> если указанная </w:t>
      </w:r>
      <w:r w:rsidRPr="00E12A4C">
        <w:rPr>
          <w:color w:val="000000"/>
        </w:rPr>
        <w:lastRenderedPageBreak/>
        <w:t>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F1DD7" w:rsidRPr="00E12A4C" w:rsidRDefault="00FF1DD7" w:rsidP="00FF1DD7">
      <w:pPr>
        <w:pStyle w:val="ac"/>
        <w:spacing w:before="0" w:beforeAutospacing="0" w:after="0" w:afterAutospacing="0"/>
        <w:rPr>
          <w:szCs w:val="24"/>
        </w:rPr>
      </w:pPr>
      <w:r w:rsidRPr="00E12A4C">
        <w:rPr>
          <w:szCs w:val="24"/>
        </w:rPr>
        <w:t>в) копии учредительных документов участника конкурса (устав  в действующей редакции, свидетельство о государственной регистрации юридического лица, свидетельство о постановке на учет в налоговом органе);</w:t>
      </w:r>
    </w:p>
    <w:p w:rsidR="00FF1DD7" w:rsidRPr="00E12A4C" w:rsidRDefault="00FF1DD7" w:rsidP="00FF1DD7">
      <w:pPr>
        <w:pStyle w:val="ac"/>
        <w:spacing w:before="0" w:beforeAutospacing="0" w:after="0" w:afterAutospacing="0"/>
        <w:rPr>
          <w:szCs w:val="24"/>
        </w:rPr>
      </w:pPr>
      <w:r w:rsidRPr="00E12A4C">
        <w:rPr>
          <w:szCs w:val="24"/>
        </w:rPr>
        <w:t xml:space="preserve">г) заявление в простой письменной форме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E12A4C">
          <w:rPr>
            <w:szCs w:val="24"/>
          </w:rPr>
          <w:t>Кодексом</w:t>
        </w:r>
      </w:hyperlink>
      <w:r w:rsidRPr="00E12A4C">
        <w:rPr>
          <w:szCs w:val="24"/>
        </w:rPr>
        <w:t xml:space="preserve"> Российской Федерации об административных правонарушениях;</w:t>
      </w:r>
    </w:p>
    <w:p w:rsidR="00FF1DD7" w:rsidRPr="00E12A4C" w:rsidRDefault="00FF1DD7" w:rsidP="00FF1DD7">
      <w:pPr>
        <w:pStyle w:val="ac"/>
        <w:spacing w:before="0" w:beforeAutospacing="0" w:after="0" w:afterAutospacing="0"/>
        <w:rPr>
          <w:szCs w:val="24"/>
        </w:rPr>
      </w:pPr>
      <w:r w:rsidRPr="00E12A4C">
        <w:rPr>
          <w:szCs w:val="24"/>
        </w:rPr>
        <w:t>д</w:t>
      </w:r>
      <w:proofErr w:type="gramStart"/>
      <w:r w:rsidRPr="00E12A4C">
        <w:rPr>
          <w:szCs w:val="24"/>
        </w:rPr>
        <w:t>)о</w:t>
      </w:r>
      <w:proofErr w:type="gramEnd"/>
      <w:r w:rsidRPr="00E12A4C">
        <w:rPr>
          <w:szCs w:val="24"/>
        </w:rPr>
        <w:t>ригинал, либо нотариально удостоверенную копию справки из налогового органа об отсутствии просроченной задолженности по уплате налогов и сборов в бюджеты всех уровней за последний отчетный период;.</w:t>
      </w:r>
    </w:p>
    <w:p w:rsidR="00FF1DD7" w:rsidRPr="00E12A4C" w:rsidRDefault="00FF1DD7" w:rsidP="00FF1DD7">
      <w:pPr>
        <w:pStyle w:val="ac"/>
        <w:spacing w:before="0" w:beforeAutospacing="0" w:after="0" w:afterAutospacing="0"/>
        <w:rPr>
          <w:szCs w:val="24"/>
        </w:rPr>
      </w:pPr>
      <w:r w:rsidRPr="00E12A4C">
        <w:rPr>
          <w:szCs w:val="24"/>
        </w:rPr>
        <w:t>е) оригинал платежного поручения с отметкой банка, подтверждающего внесение обеспечения заявки (в случае если данное требование установлено конкурсной документацией);</w:t>
      </w:r>
    </w:p>
    <w:p w:rsidR="00FF1DD7" w:rsidRPr="00E12A4C" w:rsidRDefault="00FF1DD7" w:rsidP="00FF1DD7">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и т.д.</w:t>
      </w:r>
    </w:p>
    <w:p w:rsidR="00FF1DD7" w:rsidRPr="00E12A4C" w:rsidRDefault="00FF1DD7" w:rsidP="00FF1DD7">
      <w:pPr>
        <w:pStyle w:val="ConsPlusNonformat"/>
        <w:widowControl/>
        <w:rPr>
          <w:szCs w:val="24"/>
        </w:rPr>
      </w:pPr>
    </w:p>
    <w:p w:rsidR="00FF1DD7" w:rsidRPr="00E12A4C" w:rsidRDefault="00FF1DD7" w:rsidP="00FF1DD7">
      <w:pPr>
        <w:pStyle w:val="ConsPlusNonformat"/>
        <w:widowControl/>
        <w:rPr>
          <w:szCs w:val="24"/>
        </w:rPr>
      </w:pPr>
    </w:p>
    <w:p w:rsidR="00FF1DD7" w:rsidRPr="00E12A4C" w:rsidRDefault="00FF1DD7" w:rsidP="00FF1DD7">
      <w:pPr>
        <w:pStyle w:val="ConsPlusNonformat"/>
        <w:widowControl/>
        <w:rPr>
          <w:rFonts w:ascii="Times New Roman" w:hAnsi="Times New Roman" w:cs="Times New Roman"/>
          <w:color w:val="000000"/>
          <w:sz w:val="24"/>
          <w:szCs w:val="24"/>
        </w:rPr>
      </w:pPr>
      <w:r w:rsidRPr="00E12A4C">
        <w:rPr>
          <w:rFonts w:ascii="Times New Roman" w:hAnsi="Times New Roman" w:cs="Times New Roman"/>
          <w:color w:val="000000"/>
          <w:sz w:val="24"/>
          <w:szCs w:val="24"/>
        </w:rPr>
        <w:t xml:space="preserve">________________________  </w:t>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t xml:space="preserve">   _______________________         </w:t>
      </w:r>
    </w:p>
    <w:p w:rsidR="00FF1DD7" w:rsidRPr="00E12A4C" w:rsidRDefault="00FF1DD7" w:rsidP="00FF1DD7">
      <w:pPr>
        <w:pStyle w:val="ConsPlusNonformat"/>
        <w:widowControl/>
        <w:rPr>
          <w:rFonts w:ascii="Times New Roman" w:hAnsi="Times New Roman" w:cs="Times New Roman"/>
          <w:color w:val="000000"/>
          <w:sz w:val="24"/>
          <w:szCs w:val="24"/>
        </w:rPr>
      </w:pPr>
      <w:r w:rsidRPr="00E12A4C">
        <w:rPr>
          <w:rFonts w:ascii="Times New Roman" w:hAnsi="Times New Roman" w:cs="Times New Roman"/>
          <w:color w:val="000000"/>
          <w:sz w:val="24"/>
          <w:szCs w:val="24"/>
        </w:rPr>
        <w:t xml:space="preserve">    (Ф.И.О. заявителя)</w:t>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00953325"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(Подпись заявителя)</w:t>
      </w:r>
    </w:p>
    <w:p w:rsidR="00FF1DD7" w:rsidRPr="00E12A4C" w:rsidRDefault="00FF1DD7" w:rsidP="00FF1DD7">
      <w:pPr>
        <w:pStyle w:val="ConsPlusNonformat"/>
        <w:widowControl/>
        <w:rPr>
          <w:rFonts w:ascii="Times New Roman" w:hAnsi="Times New Roman" w:cs="Times New Roman"/>
          <w:color w:val="000000"/>
          <w:sz w:val="24"/>
          <w:szCs w:val="24"/>
        </w:rPr>
      </w:pP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t>М.П.</w:t>
      </w:r>
    </w:p>
    <w:p w:rsidR="00FF1DD7" w:rsidRPr="00E12A4C" w:rsidRDefault="00FF1DD7" w:rsidP="00FF1DD7">
      <w:pPr>
        <w:jc w:val="both"/>
      </w:pPr>
      <w:r w:rsidRPr="00E12A4C">
        <w:t>                                                 </w:t>
      </w:r>
    </w:p>
    <w:p w:rsidR="00FF1DD7" w:rsidRPr="00E12A4C" w:rsidRDefault="00FF1DD7" w:rsidP="00FF1DD7">
      <w:pPr>
        <w:pStyle w:val="31"/>
        <w:spacing w:before="0" w:beforeAutospacing="0" w:after="0" w:afterAutospacing="0"/>
        <w:jc w:val="right"/>
        <w:rPr>
          <w:b w:val="0"/>
          <w:sz w:val="28"/>
          <w:szCs w:val="28"/>
        </w:rPr>
      </w:pPr>
    </w:p>
    <w:p w:rsidR="00FF1DD7" w:rsidRPr="00E12A4C" w:rsidRDefault="00FF1DD7" w:rsidP="00FF1DD7">
      <w:pPr>
        <w:pStyle w:val="31"/>
        <w:spacing w:before="0" w:beforeAutospacing="0" w:after="0" w:afterAutospacing="0"/>
        <w:jc w:val="right"/>
        <w:rPr>
          <w:b w:val="0"/>
          <w:sz w:val="28"/>
          <w:szCs w:val="28"/>
        </w:rPr>
      </w:pPr>
    </w:p>
    <w:p w:rsidR="00FF1DD7" w:rsidRPr="00E12A4C" w:rsidRDefault="00FF1DD7" w:rsidP="00FF1DD7">
      <w:pPr>
        <w:pStyle w:val="31"/>
        <w:spacing w:before="0" w:beforeAutospacing="0" w:after="0" w:afterAutospacing="0"/>
        <w:jc w:val="right"/>
        <w:rPr>
          <w:b w:val="0"/>
          <w:sz w:val="28"/>
          <w:szCs w:val="28"/>
        </w:rPr>
      </w:pPr>
    </w:p>
    <w:p w:rsidR="00FF1DD7" w:rsidRPr="00E12A4C" w:rsidRDefault="00FF1DD7" w:rsidP="00FF1DD7">
      <w:pPr>
        <w:pStyle w:val="31"/>
        <w:spacing w:before="0" w:beforeAutospacing="0" w:after="0" w:afterAutospacing="0"/>
        <w:jc w:val="right"/>
        <w:rPr>
          <w:b w:val="0"/>
          <w:sz w:val="28"/>
          <w:szCs w:val="28"/>
        </w:rPr>
      </w:pPr>
    </w:p>
    <w:p w:rsidR="00FF1DD7" w:rsidRPr="00E12A4C" w:rsidRDefault="00FF1DD7"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EC6C86" w:rsidRPr="00E12A4C" w:rsidRDefault="00EC6C86" w:rsidP="00FF1DD7">
      <w:pPr>
        <w:pStyle w:val="31"/>
        <w:spacing w:before="0" w:beforeAutospacing="0" w:after="0" w:afterAutospacing="0"/>
        <w:jc w:val="right"/>
        <w:rPr>
          <w:b w:val="0"/>
          <w:sz w:val="28"/>
          <w:szCs w:val="28"/>
        </w:rPr>
      </w:pPr>
    </w:p>
    <w:p w:rsidR="00EC6C86" w:rsidRPr="00E12A4C" w:rsidRDefault="00EC6C86" w:rsidP="00FF1DD7">
      <w:pPr>
        <w:pStyle w:val="31"/>
        <w:spacing w:before="0" w:beforeAutospacing="0" w:after="0" w:afterAutospacing="0"/>
        <w:jc w:val="right"/>
        <w:rPr>
          <w:b w:val="0"/>
          <w:sz w:val="28"/>
          <w:szCs w:val="28"/>
        </w:rPr>
      </w:pPr>
    </w:p>
    <w:p w:rsidR="00EC6C86" w:rsidRPr="00E12A4C" w:rsidRDefault="00EC6C86" w:rsidP="00FF1DD7">
      <w:pPr>
        <w:pStyle w:val="31"/>
        <w:spacing w:before="0" w:beforeAutospacing="0" w:after="0" w:afterAutospacing="0"/>
        <w:jc w:val="right"/>
        <w:rPr>
          <w:b w:val="0"/>
          <w:sz w:val="28"/>
          <w:szCs w:val="28"/>
        </w:rPr>
      </w:pPr>
    </w:p>
    <w:p w:rsidR="008042E3" w:rsidRPr="00E12A4C" w:rsidRDefault="008042E3" w:rsidP="00FF1DD7">
      <w:pPr>
        <w:pStyle w:val="31"/>
        <w:spacing w:before="0" w:beforeAutospacing="0" w:after="0" w:afterAutospacing="0"/>
        <w:jc w:val="right"/>
        <w:rPr>
          <w:b w:val="0"/>
          <w:sz w:val="28"/>
          <w:szCs w:val="28"/>
        </w:rPr>
      </w:pPr>
    </w:p>
    <w:p w:rsidR="008042E3" w:rsidRPr="00E12A4C" w:rsidRDefault="008042E3" w:rsidP="00CA1ECB">
      <w:pPr>
        <w:pStyle w:val="31"/>
        <w:spacing w:before="0" w:beforeAutospacing="0" w:after="0" w:afterAutospacing="0"/>
        <w:rPr>
          <w:b w:val="0"/>
          <w:sz w:val="28"/>
          <w:szCs w:val="28"/>
        </w:rPr>
      </w:pPr>
    </w:p>
    <w:p w:rsidR="00FF1DD7" w:rsidRPr="00E12A4C" w:rsidRDefault="00FF1DD7" w:rsidP="00FF1DD7">
      <w:pPr>
        <w:pStyle w:val="31"/>
        <w:spacing w:before="0" w:beforeAutospacing="0" w:after="0" w:afterAutospacing="0"/>
        <w:jc w:val="right"/>
        <w:rPr>
          <w:b w:val="0"/>
          <w:sz w:val="24"/>
          <w:szCs w:val="24"/>
        </w:rPr>
      </w:pPr>
    </w:p>
    <w:p w:rsidR="00FF1DD7" w:rsidRPr="00E12A4C" w:rsidRDefault="00FF1DD7" w:rsidP="00FF1DD7">
      <w:pPr>
        <w:pStyle w:val="31"/>
        <w:spacing w:before="0" w:beforeAutospacing="0" w:after="0" w:afterAutospacing="0"/>
        <w:jc w:val="right"/>
        <w:rPr>
          <w:b w:val="0"/>
          <w:sz w:val="24"/>
          <w:szCs w:val="24"/>
        </w:rPr>
      </w:pPr>
      <w:r w:rsidRPr="00E12A4C">
        <w:rPr>
          <w:b w:val="0"/>
          <w:sz w:val="24"/>
          <w:szCs w:val="24"/>
        </w:rPr>
        <w:lastRenderedPageBreak/>
        <w:t>Приложение №3</w:t>
      </w:r>
    </w:p>
    <w:p w:rsidR="00FF1DD7" w:rsidRPr="00E12A4C" w:rsidRDefault="00FF1DD7" w:rsidP="00FF1DD7">
      <w:pPr>
        <w:pStyle w:val="31"/>
        <w:spacing w:before="0" w:beforeAutospacing="0" w:after="0" w:afterAutospacing="0"/>
        <w:jc w:val="right"/>
        <w:rPr>
          <w:b w:val="0"/>
          <w:sz w:val="24"/>
          <w:szCs w:val="24"/>
        </w:rPr>
      </w:pPr>
      <w:r w:rsidRPr="00E12A4C">
        <w:rPr>
          <w:b w:val="0"/>
          <w:sz w:val="24"/>
          <w:szCs w:val="24"/>
        </w:rPr>
        <w:t>к конкурсной документации</w:t>
      </w:r>
    </w:p>
    <w:tbl>
      <w:tblPr>
        <w:tblW w:w="4979" w:type="pct"/>
        <w:tblInd w:w="-142" w:type="dxa"/>
        <w:tblCellMar>
          <w:left w:w="0" w:type="dxa"/>
          <w:right w:w="0" w:type="dxa"/>
        </w:tblCellMar>
        <w:tblLook w:val="0000"/>
      </w:tblPr>
      <w:tblGrid>
        <w:gridCol w:w="5066"/>
        <w:gridCol w:w="4927"/>
      </w:tblGrid>
      <w:tr w:rsidR="00FF1DD7" w:rsidRPr="00E12A4C" w:rsidTr="002C61BB">
        <w:trPr>
          <w:trHeight w:val="315"/>
        </w:trPr>
        <w:tc>
          <w:tcPr>
            <w:tcW w:w="2535" w:type="pct"/>
            <w:tcBorders>
              <w:top w:val="nil"/>
              <w:left w:val="nil"/>
              <w:bottom w:val="nil"/>
              <w:right w:val="nil"/>
            </w:tcBorders>
            <w:vAlign w:val="center"/>
          </w:tcPr>
          <w:p w:rsidR="00FF1DD7" w:rsidRPr="00E12A4C" w:rsidRDefault="00FF1DD7" w:rsidP="002C61BB">
            <w:pPr>
              <w:pStyle w:val="31"/>
              <w:spacing w:before="0" w:beforeAutospacing="0" w:after="0" w:afterAutospacing="0"/>
              <w:jc w:val="center"/>
              <w:rPr>
                <w:b w:val="0"/>
                <w:bCs/>
                <w:sz w:val="24"/>
                <w:szCs w:val="24"/>
              </w:rPr>
            </w:pPr>
          </w:p>
        </w:tc>
        <w:tc>
          <w:tcPr>
            <w:tcW w:w="2465" w:type="pct"/>
            <w:tcBorders>
              <w:top w:val="nil"/>
              <w:left w:val="nil"/>
              <w:bottom w:val="nil"/>
              <w:right w:val="nil"/>
            </w:tcBorders>
          </w:tcPr>
          <w:p w:rsidR="00FF1DD7" w:rsidRPr="00E12A4C" w:rsidRDefault="00FF1DD7" w:rsidP="002C61BB">
            <w:pPr>
              <w:pStyle w:val="31"/>
              <w:spacing w:before="0" w:beforeAutospacing="0" w:after="0" w:afterAutospacing="0"/>
              <w:jc w:val="center"/>
              <w:rPr>
                <w:b w:val="0"/>
                <w:bCs/>
                <w:sz w:val="24"/>
                <w:szCs w:val="24"/>
              </w:rPr>
            </w:pPr>
          </w:p>
        </w:tc>
      </w:tr>
    </w:tbl>
    <w:p w:rsidR="00FF1DD7" w:rsidRPr="00E12A4C" w:rsidRDefault="00FF1DD7" w:rsidP="00FF1DD7">
      <w:pPr>
        <w:pStyle w:val="31"/>
        <w:spacing w:before="0" w:beforeAutospacing="0" w:after="0" w:afterAutospacing="0"/>
        <w:jc w:val="center"/>
        <w:rPr>
          <w:b w:val="0"/>
          <w:sz w:val="24"/>
          <w:szCs w:val="24"/>
        </w:rPr>
      </w:pPr>
      <w:r w:rsidRPr="00E12A4C">
        <w:rPr>
          <w:b w:val="0"/>
          <w:sz w:val="24"/>
          <w:szCs w:val="24"/>
        </w:rPr>
        <w:t xml:space="preserve">КОНКУРСНОЕ ПРЕДЛОЖЕНИЕ  </w:t>
      </w:r>
    </w:p>
    <w:p w:rsidR="00FF1DD7" w:rsidRPr="00E12A4C" w:rsidRDefault="00FF1DD7" w:rsidP="00FF1DD7">
      <w:pPr>
        <w:pStyle w:val="31"/>
        <w:spacing w:before="0" w:beforeAutospacing="0" w:after="0" w:afterAutospacing="0"/>
        <w:jc w:val="center"/>
        <w:rPr>
          <w:b w:val="0"/>
          <w:sz w:val="24"/>
          <w:szCs w:val="24"/>
        </w:rPr>
      </w:pPr>
      <w:r w:rsidRPr="00E12A4C">
        <w:rPr>
          <w:b w:val="0"/>
          <w:sz w:val="24"/>
          <w:szCs w:val="24"/>
        </w:rPr>
        <w:t xml:space="preserve">участника открытого конкурса на право заключения договора на установку и эксплуатацию остановочных комплексов </w:t>
      </w:r>
      <w:r w:rsidR="00953325" w:rsidRPr="00E12A4C">
        <w:rPr>
          <w:b w:val="0"/>
          <w:sz w:val="24"/>
        </w:rPr>
        <w:t>на территории муниципального образования «Город Волгодонск»</w:t>
      </w:r>
    </w:p>
    <w:p w:rsidR="00FF1DD7" w:rsidRPr="00E12A4C" w:rsidRDefault="00FF1DD7" w:rsidP="00FF1DD7">
      <w:pPr>
        <w:pStyle w:val="31"/>
        <w:spacing w:before="0" w:beforeAutospacing="0" w:after="0" w:afterAutospacing="0"/>
        <w:jc w:val="center"/>
        <w:rPr>
          <w:rStyle w:val="ab"/>
          <w:b w:val="0"/>
          <w:iCs/>
          <w:sz w:val="24"/>
          <w:szCs w:val="24"/>
          <w:lang w:val="ru-RU"/>
        </w:rPr>
      </w:pPr>
      <w:r w:rsidRPr="00E12A4C">
        <w:rPr>
          <w:b w:val="0"/>
          <w:sz w:val="24"/>
          <w:szCs w:val="24"/>
        </w:rPr>
        <w:t xml:space="preserve">____________________________________________________________ </w:t>
      </w:r>
      <w:r w:rsidRPr="00E12A4C">
        <w:rPr>
          <w:rStyle w:val="ab"/>
          <w:b w:val="0"/>
          <w:iCs/>
          <w:sz w:val="24"/>
          <w:szCs w:val="24"/>
          <w:lang w:val="ru-RU"/>
        </w:rPr>
        <w:t>(наименование участника размещения заказа)</w:t>
      </w:r>
    </w:p>
    <w:p w:rsidR="00FF1DD7" w:rsidRPr="00E12A4C" w:rsidRDefault="00FF1DD7" w:rsidP="00FF1DD7">
      <w:pPr>
        <w:pStyle w:val="31"/>
        <w:spacing w:before="0" w:beforeAutospacing="0" w:after="0" w:afterAutospacing="0"/>
        <w:jc w:val="center"/>
        <w:rPr>
          <w:b w:val="0"/>
          <w:sz w:val="24"/>
          <w:szCs w:val="24"/>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4678"/>
        <w:gridCol w:w="4820"/>
      </w:tblGrid>
      <w:tr w:rsidR="00FF1DD7" w:rsidRPr="00E12A4C" w:rsidTr="002C61BB">
        <w:trPr>
          <w:cantSplit/>
        </w:trPr>
        <w:tc>
          <w:tcPr>
            <w:tcW w:w="609" w:type="dxa"/>
            <w:vAlign w:val="center"/>
          </w:tcPr>
          <w:p w:rsidR="00FF1DD7" w:rsidRPr="00E12A4C" w:rsidRDefault="00FF1DD7" w:rsidP="002C61BB">
            <w:pPr>
              <w:jc w:val="center"/>
              <w:rPr>
                <w:bCs/>
              </w:rPr>
            </w:pPr>
          </w:p>
          <w:p w:rsidR="00FF1DD7" w:rsidRPr="00E12A4C" w:rsidRDefault="00FF1DD7" w:rsidP="002C61BB">
            <w:pPr>
              <w:jc w:val="center"/>
              <w:rPr>
                <w:bCs/>
              </w:rPr>
            </w:pPr>
            <w:r w:rsidRPr="00E12A4C">
              <w:rPr>
                <w:bCs/>
              </w:rPr>
              <w:t>№,</w:t>
            </w:r>
          </w:p>
          <w:p w:rsidR="00FF1DD7" w:rsidRPr="00E12A4C" w:rsidRDefault="00FF1DD7" w:rsidP="002C61BB">
            <w:pPr>
              <w:jc w:val="center"/>
              <w:rPr>
                <w:bCs/>
              </w:rPr>
            </w:pPr>
            <w:proofErr w:type="gramStart"/>
            <w:r w:rsidRPr="00E12A4C">
              <w:rPr>
                <w:bCs/>
              </w:rPr>
              <w:t>п</w:t>
            </w:r>
            <w:proofErr w:type="gramEnd"/>
            <w:r w:rsidRPr="00E12A4C">
              <w:rPr>
                <w:bCs/>
              </w:rPr>
              <w:t>/п</w:t>
            </w:r>
          </w:p>
          <w:p w:rsidR="00FF1DD7" w:rsidRPr="00E12A4C" w:rsidRDefault="00FF1DD7" w:rsidP="002C61BB">
            <w:pPr>
              <w:jc w:val="center"/>
              <w:rPr>
                <w:bCs/>
              </w:rPr>
            </w:pPr>
          </w:p>
        </w:tc>
        <w:tc>
          <w:tcPr>
            <w:tcW w:w="4678" w:type="dxa"/>
            <w:vAlign w:val="center"/>
          </w:tcPr>
          <w:p w:rsidR="00FF1DD7" w:rsidRPr="00E12A4C" w:rsidRDefault="00FF1DD7" w:rsidP="002C61BB">
            <w:pPr>
              <w:jc w:val="center"/>
              <w:rPr>
                <w:bCs/>
              </w:rPr>
            </w:pPr>
            <w:r w:rsidRPr="00E12A4C">
              <w:t>Критерии</w:t>
            </w:r>
          </w:p>
        </w:tc>
        <w:tc>
          <w:tcPr>
            <w:tcW w:w="4820" w:type="dxa"/>
            <w:vAlign w:val="center"/>
          </w:tcPr>
          <w:p w:rsidR="00FF1DD7" w:rsidRPr="00E12A4C" w:rsidRDefault="00FF1DD7" w:rsidP="002C61BB">
            <w:pPr>
              <w:jc w:val="center"/>
              <w:rPr>
                <w:bCs/>
              </w:rPr>
            </w:pPr>
            <w:r w:rsidRPr="00E12A4C">
              <w:rPr>
                <w:bCs/>
              </w:rPr>
              <w:t>Предложения участника размещения заказа</w:t>
            </w:r>
          </w:p>
        </w:tc>
      </w:tr>
      <w:tr w:rsidR="00FF1DD7" w:rsidRPr="00E12A4C" w:rsidTr="002C61BB">
        <w:trPr>
          <w:cantSplit/>
        </w:trPr>
        <w:tc>
          <w:tcPr>
            <w:tcW w:w="609" w:type="dxa"/>
            <w:vAlign w:val="center"/>
          </w:tcPr>
          <w:p w:rsidR="00FF1DD7" w:rsidRPr="00E12A4C" w:rsidRDefault="00FF1DD7" w:rsidP="002C61BB">
            <w:pPr>
              <w:jc w:val="center"/>
              <w:rPr>
                <w:bCs/>
              </w:rPr>
            </w:pPr>
            <w:r w:rsidRPr="00E12A4C">
              <w:rPr>
                <w:bCs/>
              </w:rPr>
              <w:t>1.</w:t>
            </w:r>
          </w:p>
        </w:tc>
        <w:tc>
          <w:tcPr>
            <w:tcW w:w="4678" w:type="dxa"/>
            <w:vAlign w:val="center"/>
          </w:tcPr>
          <w:p w:rsidR="00FF1DD7" w:rsidRPr="00E12A4C" w:rsidRDefault="00FF1DD7" w:rsidP="002C61BB">
            <w:pPr>
              <w:jc w:val="both"/>
              <w:rPr>
                <w:bCs/>
              </w:rPr>
            </w:pPr>
          </w:p>
        </w:tc>
        <w:tc>
          <w:tcPr>
            <w:tcW w:w="4820" w:type="dxa"/>
          </w:tcPr>
          <w:p w:rsidR="00FF1DD7" w:rsidRPr="00E12A4C" w:rsidRDefault="00FF1DD7" w:rsidP="002C61BB">
            <w:pPr>
              <w:jc w:val="center"/>
              <w:rPr>
                <w:bCs/>
              </w:rPr>
            </w:pPr>
          </w:p>
        </w:tc>
      </w:tr>
      <w:tr w:rsidR="00FF1DD7" w:rsidRPr="00E12A4C" w:rsidTr="002C61BB">
        <w:trPr>
          <w:cantSplit/>
        </w:trPr>
        <w:tc>
          <w:tcPr>
            <w:tcW w:w="609" w:type="dxa"/>
            <w:vAlign w:val="center"/>
          </w:tcPr>
          <w:p w:rsidR="00FF1DD7" w:rsidRPr="00E12A4C" w:rsidRDefault="00FF1DD7" w:rsidP="002C61BB">
            <w:pPr>
              <w:jc w:val="center"/>
              <w:rPr>
                <w:bCs/>
              </w:rPr>
            </w:pPr>
            <w:r w:rsidRPr="00E12A4C">
              <w:rPr>
                <w:bCs/>
              </w:rPr>
              <w:t>2.</w:t>
            </w:r>
          </w:p>
        </w:tc>
        <w:tc>
          <w:tcPr>
            <w:tcW w:w="4678" w:type="dxa"/>
            <w:vAlign w:val="center"/>
          </w:tcPr>
          <w:p w:rsidR="00FF1DD7" w:rsidRPr="00E12A4C" w:rsidRDefault="00FF1DD7" w:rsidP="002C61BB">
            <w:pPr>
              <w:jc w:val="both"/>
              <w:rPr>
                <w:bCs/>
                <w:color w:val="FF0000"/>
              </w:rPr>
            </w:pPr>
          </w:p>
        </w:tc>
        <w:tc>
          <w:tcPr>
            <w:tcW w:w="4820" w:type="dxa"/>
          </w:tcPr>
          <w:p w:rsidR="00FF1DD7" w:rsidRPr="00E12A4C" w:rsidRDefault="00FF1DD7" w:rsidP="002C61BB">
            <w:pPr>
              <w:jc w:val="center"/>
              <w:rPr>
                <w:bCs/>
              </w:rPr>
            </w:pPr>
          </w:p>
        </w:tc>
      </w:tr>
      <w:tr w:rsidR="00FF1DD7" w:rsidRPr="00E12A4C" w:rsidTr="002C61BB">
        <w:trPr>
          <w:cantSplit/>
        </w:trPr>
        <w:tc>
          <w:tcPr>
            <w:tcW w:w="609" w:type="dxa"/>
            <w:vAlign w:val="center"/>
          </w:tcPr>
          <w:p w:rsidR="00FF1DD7" w:rsidRPr="00E12A4C" w:rsidRDefault="00FF1DD7" w:rsidP="002C61BB">
            <w:pPr>
              <w:jc w:val="center"/>
              <w:rPr>
                <w:bCs/>
              </w:rPr>
            </w:pPr>
            <w:r w:rsidRPr="00E12A4C">
              <w:rPr>
                <w:bCs/>
              </w:rPr>
              <w:t>3.</w:t>
            </w:r>
          </w:p>
        </w:tc>
        <w:tc>
          <w:tcPr>
            <w:tcW w:w="4678" w:type="dxa"/>
            <w:vAlign w:val="center"/>
          </w:tcPr>
          <w:p w:rsidR="00FF1DD7" w:rsidRPr="00E12A4C" w:rsidRDefault="00FF1DD7" w:rsidP="002C61BB">
            <w:pPr>
              <w:jc w:val="both"/>
              <w:rPr>
                <w:bCs/>
                <w:color w:val="FF0000"/>
              </w:rPr>
            </w:pPr>
          </w:p>
        </w:tc>
        <w:tc>
          <w:tcPr>
            <w:tcW w:w="4820" w:type="dxa"/>
          </w:tcPr>
          <w:p w:rsidR="00FF1DD7" w:rsidRPr="00E12A4C" w:rsidRDefault="00FF1DD7" w:rsidP="002C61BB">
            <w:pPr>
              <w:jc w:val="center"/>
              <w:rPr>
                <w:bCs/>
              </w:rPr>
            </w:pPr>
          </w:p>
        </w:tc>
      </w:tr>
      <w:tr w:rsidR="00FF1DD7" w:rsidRPr="00E12A4C" w:rsidTr="002C61BB">
        <w:trPr>
          <w:cantSplit/>
        </w:trPr>
        <w:tc>
          <w:tcPr>
            <w:tcW w:w="609" w:type="dxa"/>
            <w:vAlign w:val="center"/>
          </w:tcPr>
          <w:p w:rsidR="00FF1DD7" w:rsidRPr="00E12A4C" w:rsidRDefault="00FF1DD7" w:rsidP="002C61BB">
            <w:pPr>
              <w:jc w:val="center"/>
              <w:rPr>
                <w:bCs/>
              </w:rPr>
            </w:pPr>
            <w:r w:rsidRPr="00E12A4C">
              <w:rPr>
                <w:bCs/>
              </w:rPr>
              <w:t>4 .</w:t>
            </w:r>
          </w:p>
        </w:tc>
        <w:tc>
          <w:tcPr>
            <w:tcW w:w="4678" w:type="dxa"/>
            <w:vAlign w:val="center"/>
          </w:tcPr>
          <w:p w:rsidR="00FF1DD7" w:rsidRPr="00E12A4C" w:rsidRDefault="00FF1DD7" w:rsidP="002C61BB">
            <w:pPr>
              <w:jc w:val="both"/>
              <w:rPr>
                <w:bCs/>
                <w:color w:val="FF0000"/>
              </w:rPr>
            </w:pPr>
          </w:p>
        </w:tc>
        <w:tc>
          <w:tcPr>
            <w:tcW w:w="4820" w:type="dxa"/>
          </w:tcPr>
          <w:p w:rsidR="00FF1DD7" w:rsidRPr="00E12A4C" w:rsidRDefault="00FF1DD7" w:rsidP="002C61BB">
            <w:pPr>
              <w:jc w:val="center"/>
              <w:rPr>
                <w:bCs/>
              </w:rPr>
            </w:pPr>
          </w:p>
        </w:tc>
      </w:tr>
      <w:tr w:rsidR="00FF1DD7" w:rsidRPr="00E12A4C" w:rsidTr="002C61BB">
        <w:trPr>
          <w:cantSplit/>
        </w:trPr>
        <w:tc>
          <w:tcPr>
            <w:tcW w:w="609" w:type="dxa"/>
            <w:vAlign w:val="center"/>
          </w:tcPr>
          <w:p w:rsidR="00FF1DD7" w:rsidRPr="00E12A4C" w:rsidRDefault="00FF1DD7" w:rsidP="002C61BB">
            <w:pPr>
              <w:jc w:val="center"/>
              <w:rPr>
                <w:bCs/>
              </w:rPr>
            </w:pPr>
            <w:r w:rsidRPr="00E12A4C">
              <w:rPr>
                <w:bCs/>
              </w:rPr>
              <w:t>5.</w:t>
            </w:r>
          </w:p>
        </w:tc>
        <w:tc>
          <w:tcPr>
            <w:tcW w:w="4678" w:type="dxa"/>
            <w:vAlign w:val="center"/>
          </w:tcPr>
          <w:p w:rsidR="00FF1DD7" w:rsidRPr="00E12A4C" w:rsidRDefault="00FF1DD7" w:rsidP="002C61BB">
            <w:pPr>
              <w:jc w:val="both"/>
              <w:rPr>
                <w:bCs/>
                <w:color w:val="FF0000"/>
              </w:rPr>
            </w:pPr>
          </w:p>
        </w:tc>
        <w:tc>
          <w:tcPr>
            <w:tcW w:w="4820" w:type="dxa"/>
          </w:tcPr>
          <w:p w:rsidR="00FF1DD7" w:rsidRPr="00E12A4C" w:rsidRDefault="00FF1DD7" w:rsidP="002C61BB">
            <w:pPr>
              <w:jc w:val="center"/>
              <w:rPr>
                <w:bCs/>
              </w:rPr>
            </w:pPr>
          </w:p>
        </w:tc>
      </w:tr>
      <w:tr w:rsidR="00FF1DD7" w:rsidRPr="00E12A4C" w:rsidTr="002C61BB">
        <w:trPr>
          <w:cantSplit/>
        </w:trPr>
        <w:tc>
          <w:tcPr>
            <w:tcW w:w="609" w:type="dxa"/>
            <w:vAlign w:val="center"/>
          </w:tcPr>
          <w:p w:rsidR="00FF1DD7" w:rsidRPr="00E12A4C" w:rsidRDefault="00FF1DD7" w:rsidP="002C61BB">
            <w:pPr>
              <w:jc w:val="center"/>
              <w:rPr>
                <w:bCs/>
              </w:rPr>
            </w:pPr>
            <w:r w:rsidRPr="00E12A4C">
              <w:rPr>
                <w:bCs/>
              </w:rPr>
              <w:t>6.</w:t>
            </w:r>
          </w:p>
        </w:tc>
        <w:tc>
          <w:tcPr>
            <w:tcW w:w="4678" w:type="dxa"/>
            <w:vAlign w:val="center"/>
          </w:tcPr>
          <w:p w:rsidR="00FF1DD7" w:rsidRPr="00E12A4C" w:rsidRDefault="00FF1DD7" w:rsidP="002C61BB">
            <w:pPr>
              <w:jc w:val="both"/>
            </w:pPr>
          </w:p>
        </w:tc>
        <w:tc>
          <w:tcPr>
            <w:tcW w:w="4820" w:type="dxa"/>
          </w:tcPr>
          <w:p w:rsidR="00FF1DD7" w:rsidRPr="00E12A4C" w:rsidRDefault="00FF1DD7" w:rsidP="002C61BB">
            <w:pPr>
              <w:jc w:val="center"/>
              <w:rPr>
                <w:bCs/>
              </w:rPr>
            </w:pPr>
          </w:p>
        </w:tc>
      </w:tr>
    </w:tbl>
    <w:p w:rsidR="00FF1DD7" w:rsidRPr="00E12A4C" w:rsidRDefault="00FF1DD7" w:rsidP="00FF1DD7">
      <w:pPr>
        <w:jc w:val="both"/>
        <w:rPr>
          <w:i/>
        </w:rPr>
      </w:pPr>
    </w:p>
    <w:p w:rsidR="00FF1DD7" w:rsidRPr="00E12A4C" w:rsidRDefault="00FF1DD7" w:rsidP="00FF1DD7">
      <w:pPr>
        <w:jc w:val="both"/>
        <w:rPr>
          <w:i/>
        </w:rPr>
      </w:pPr>
      <w:r w:rsidRPr="00E12A4C">
        <w:rPr>
          <w:i/>
        </w:rPr>
        <w:t>Участник размещения заказа по своему усмотрению, в подтверждение данных, представленных в настоящей форме, может прикладывать любые документы.</w:t>
      </w:r>
    </w:p>
    <w:p w:rsidR="00FF1DD7" w:rsidRPr="00E12A4C" w:rsidRDefault="00FF1DD7" w:rsidP="00FF1DD7">
      <w:pPr>
        <w:jc w:val="both"/>
        <w:rPr>
          <w:i/>
        </w:rPr>
      </w:pPr>
    </w:p>
    <w:p w:rsidR="00FF1DD7" w:rsidRPr="00E12A4C" w:rsidRDefault="00FF1DD7" w:rsidP="00FF1DD7">
      <w:pPr>
        <w:pStyle w:val="31"/>
        <w:spacing w:before="0" w:beforeAutospacing="0" w:after="0" w:afterAutospacing="0"/>
        <w:rPr>
          <w:b w:val="0"/>
          <w:sz w:val="24"/>
          <w:szCs w:val="24"/>
        </w:rPr>
      </w:pPr>
    </w:p>
    <w:p w:rsidR="00FF1DD7" w:rsidRPr="00E12A4C" w:rsidRDefault="00FF1DD7" w:rsidP="00FF1DD7">
      <w:pPr>
        <w:pStyle w:val="ConsPlusNonformat"/>
        <w:widowControl/>
        <w:rPr>
          <w:rFonts w:ascii="Times New Roman" w:hAnsi="Times New Roman" w:cs="Times New Roman"/>
          <w:color w:val="000000"/>
          <w:sz w:val="24"/>
          <w:szCs w:val="24"/>
        </w:rPr>
      </w:pPr>
      <w:r w:rsidRPr="00E12A4C">
        <w:rPr>
          <w:rFonts w:ascii="Times New Roman" w:hAnsi="Times New Roman" w:cs="Times New Roman"/>
          <w:color w:val="000000"/>
          <w:sz w:val="24"/>
          <w:szCs w:val="24"/>
        </w:rPr>
        <w:t xml:space="preserve">________________________  </w:t>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t xml:space="preserve">   _______________________         </w:t>
      </w:r>
    </w:p>
    <w:p w:rsidR="00FF1DD7" w:rsidRPr="00E12A4C" w:rsidRDefault="00FF1DD7" w:rsidP="00FF1DD7">
      <w:pPr>
        <w:pStyle w:val="ConsPlusNonformat"/>
        <w:widowControl/>
        <w:rPr>
          <w:rFonts w:ascii="Times New Roman" w:hAnsi="Times New Roman" w:cs="Times New Roman"/>
          <w:color w:val="000000"/>
          <w:sz w:val="24"/>
          <w:szCs w:val="24"/>
        </w:rPr>
      </w:pPr>
      <w:r w:rsidRPr="00E12A4C">
        <w:rPr>
          <w:rFonts w:ascii="Times New Roman" w:hAnsi="Times New Roman" w:cs="Times New Roman"/>
          <w:color w:val="000000"/>
          <w:sz w:val="24"/>
          <w:szCs w:val="24"/>
        </w:rPr>
        <w:tab/>
        <w:t xml:space="preserve">    (Ф.И.О. заявителя)</w:t>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t>(Подпись заявителя)</w:t>
      </w:r>
    </w:p>
    <w:p w:rsidR="00FF1DD7" w:rsidRPr="00E12A4C" w:rsidRDefault="00FF1DD7" w:rsidP="00FF1DD7">
      <w:pPr>
        <w:pStyle w:val="ConsPlusNonformat"/>
        <w:widowControl/>
        <w:rPr>
          <w:rFonts w:ascii="Times New Roman" w:hAnsi="Times New Roman" w:cs="Times New Roman"/>
          <w:color w:val="000000"/>
          <w:sz w:val="24"/>
          <w:szCs w:val="24"/>
        </w:rPr>
      </w:pP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r>
      <w:r w:rsidRPr="00E12A4C">
        <w:rPr>
          <w:rFonts w:ascii="Times New Roman" w:hAnsi="Times New Roman" w:cs="Times New Roman"/>
          <w:color w:val="000000"/>
          <w:sz w:val="24"/>
          <w:szCs w:val="24"/>
        </w:rPr>
        <w:tab/>
        <w:t>М.П.</w:t>
      </w:r>
    </w:p>
    <w:p w:rsidR="00FF1DD7" w:rsidRPr="00E12A4C" w:rsidRDefault="00FF1DD7" w:rsidP="00FF1DD7">
      <w:pPr>
        <w:pStyle w:val="31"/>
        <w:spacing w:before="0" w:beforeAutospacing="0" w:after="0" w:afterAutospacing="0"/>
        <w:jc w:val="right"/>
        <w:rPr>
          <w:b w:val="0"/>
          <w:sz w:val="24"/>
          <w:szCs w:val="24"/>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autoSpaceDE w:val="0"/>
        <w:autoSpaceDN w:val="0"/>
        <w:adjustRightInd w:val="0"/>
        <w:jc w:val="right"/>
        <w:rPr>
          <w:sz w:val="28"/>
          <w:szCs w:val="28"/>
        </w:rPr>
      </w:pPr>
    </w:p>
    <w:p w:rsidR="00FF1DD7" w:rsidRPr="00E12A4C" w:rsidRDefault="00FF1DD7" w:rsidP="00FF1DD7">
      <w:pPr>
        <w:pStyle w:val="af8"/>
        <w:spacing w:after="0"/>
        <w:jc w:val="right"/>
        <w:rPr>
          <w:sz w:val="28"/>
          <w:szCs w:val="28"/>
        </w:rPr>
      </w:pPr>
    </w:p>
    <w:p w:rsidR="00FF1DD7" w:rsidRPr="00E12A4C" w:rsidRDefault="00FF1DD7" w:rsidP="00FF1DD7">
      <w:pPr>
        <w:pStyle w:val="af8"/>
        <w:spacing w:after="0"/>
        <w:jc w:val="right"/>
        <w:rPr>
          <w:sz w:val="28"/>
          <w:szCs w:val="28"/>
        </w:rPr>
      </w:pPr>
    </w:p>
    <w:p w:rsidR="00FF1DD7" w:rsidRPr="00E12A4C" w:rsidRDefault="00FF1DD7" w:rsidP="00FF1DD7">
      <w:pPr>
        <w:pStyle w:val="af8"/>
        <w:spacing w:after="0"/>
        <w:jc w:val="right"/>
        <w:rPr>
          <w:sz w:val="28"/>
          <w:szCs w:val="28"/>
        </w:rPr>
      </w:pPr>
    </w:p>
    <w:p w:rsidR="00FF1DD7" w:rsidRPr="00E12A4C" w:rsidRDefault="00FF1DD7" w:rsidP="00FF1DD7">
      <w:pPr>
        <w:pStyle w:val="af8"/>
        <w:spacing w:after="0"/>
        <w:jc w:val="right"/>
        <w:rPr>
          <w:sz w:val="28"/>
          <w:szCs w:val="28"/>
        </w:rPr>
      </w:pPr>
    </w:p>
    <w:p w:rsidR="00162472" w:rsidRPr="00E12A4C" w:rsidRDefault="00162472" w:rsidP="00FF1DD7">
      <w:pPr>
        <w:pStyle w:val="af8"/>
        <w:spacing w:after="0"/>
        <w:jc w:val="right"/>
        <w:rPr>
          <w:sz w:val="28"/>
          <w:szCs w:val="28"/>
        </w:rPr>
      </w:pPr>
    </w:p>
    <w:p w:rsidR="00162472" w:rsidRPr="00E12A4C" w:rsidRDefault="00162472" w:rsidP="00FF1DD7">
      <w:pPr>
        <w:pStyle w:val="af8"/>
        <w:spacing w:after="0"/>
        <w:jc w:val="right"/>
        <w:rPr>
          <w:sz w:val="28"/>
          <w:szCs w:val="28"/>
        </w:rPr>
      </w:pPr>
    </w:p>
    <w:p w:rsidR="002C61BB" w:rsidRPr="00E12A4C" w:rsidRDefault="002C61BB" w:rsidP="00F039AF">
      <w:pPr>
        <w:pStyle w:val="af8"/>
        <w:spacing w:after="0"/>
        <w:rPr>
          <w:sz w:val="28"/>
          <w:szCs w:val="28"/>
        </w:rPr>
      </w:pPr>
    </w:p>
    <w:p w:rsidR="00EF1255" w:rsidRPr="00E12A4C" w:rsidRDefault="00EF1255" w:rsidP="00F039AF">
      <w:pPr>
        <w:pStyle w:val="af8"/>
        <w:spacing w:after="0"/>
        <w:rPr>
          <w:sz w:val="28"/>
          <w:szCs w:val="28"/>
        </w:rPr>
      </w:pPr>
    </w:p>
    <w:p w:rsidR="00F039AF" w:rsidRPr="00E12A4C" w:rsidRDefault="00F039AF" w:rsidP="00F039AF">
      <w:pPr>
        <w:pStyle w:val="af8"/>
        <w:spacing w:after="0"/>
        <w:rPr>
          <w:sz w:val="28"/>
          <w:szCs w:val="28"/>
        </w:rPr>
      </w:pPr>
    </w:p>
    <w:p w:rsidR="002C61BB" w:rsidRPr="00E12A4C" w:rsidRDefault="002C61BB" w:rsidP="00FF1DD7">
      <w:pPr>
        <w:pStyle w:val="af8"/>
        <w:spacing w:after="0"/>
        <w:jc w:val="right"/>
        <w:rPr>
          <w:sz w:val="28"/>
          <w:szCs w:val="28"/>
        </w:rPr>
      </w:pPr>
    </w:p>
    <w:p w:rsidR="00FF1DD7" w:rsidRPr="00E12A4C" w:rsidRDefault="00FF1DD7" w:rsidP="00FF1DD7">
      <w:pPr>
        <w:pStyle w:val="af8"/>
        <w:spacing w:after="0"/>
        <w:jc w:val="right"/>
      </w:pPr>
      <w:r w:rsidRPr="00E12A4C">
        <w:lastRenderedPageBreak/>
        <w:t xml:space="preserve">Приложение №4 </w:t>
      </w:r>
    </w:p>
    <w:p w:rsidR="00FF1DD7" w:rsidRPr="00E12A4C" w:rsidRDefault="00FF1DD7" w:rsidP="00FF1DD7">
      <w:pPr>
        <w:pStyle w:val="af8"/>
        <w:spacing w:after="0"/>
        <w:jc w:val="right"/>
      </w:pPr>
      <w:r w:rsidRPr="00E12A4C">
        <w:t>к конкурсной документации</w:t>
      </w:r>
    </w:p>
    <w:p w:rsidR="00FF1DD7" w:rsidRPr="00E12A4C" w:rsidRDefault="00FF1DD7" w:rsidP="00FF1DD7">
      <w:pPr>
        <w:pStyle w:val="10"/>
        <w:suppressAutoHyphens/>
        <w:rPr>
          <w:rFonts w:ascii="Times New Roman" w:hAnsi="Times New Roman"/>
          <w:b w:val="0"/>
          <w:sz w:val="24"/>
          <w:szCs w:val="24"/>
        </w:rPr>
      </w:pPr>
    </w:p>
    <w:tbl>
      <w:tblPr>
        <w:tblpPr w:leftFromText="180" w:rightFromText="180" w:vertAnchor="text" w:horzAnchor="margin" w:tblpY="123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00"/>
        <w:gridCol w:w="2160"/>
        <w:gridCol w:w="1980"/>
        <w:gridCol w:w="1260"/>
        <w:gridCol w:w="1440"/>
      </w:tblGrid>
      <w:tr w:rsidR="00FF1DD7" w:rsidRPr="00E12A4C" w:rsidTr="002C61BB">
        <w:trPr>
          <w:cantSplit/>
          <w:tblHeader/>
        </w:trPr>
        <w:tc>
          <w:tcPr>
            <w:tcW w:w="720" w:type="dxa"/>
          </w:tcPr>
          <w:p w:rsidR="00FF1DD7" w:rsidRPr="00E12A4C" w:rsidRDefault="00FF1DD7" w:rsidP="002C61BB">
            <w:pPr>
              <w:pStyle w:val="aff5"/>
              <w:keepLines/>
              <w:ind w:left="0"/>
              <w:rPr>
                <w:sz w:val="24"/>
                <w:szCs w:val="24"/>
              </w:rPr>
            </w:pPr>
            <w:r w:rsidRPr="00E12A4C">
              <w:rPr>
                <w:sz w:val="24"/>
                <w:szCs w:val="24"/>
              </w:rPr>
              <w:t>№</w:t>
            </w:r>
          </w:p>
          <w:p w:rsidR="00FF1DD7" w:rsidRPr="00E12A4C" w:rsidRDefault="00FF1DD7" w:rsidP="002C61BB">
            <w:pPr>
              <w:pStyle w:val="aff5"/>
              <w:keepLines/>
              <w:rPr>
                <w:sz w:val="24"/>
                <w:szCs w:val="24"/>
              </w:rPr>
            </w:pPr>
            <w:proofErr w:type="gramStart"/>
            <w:r w:rsidRPr="00E12A4C">
              <w:rPr>
                <w:sz w:val="24"/>
                <w:szCs w:val="24"/>
              </w:rPr>
              <w:t>п</w:t>
            </w:r>
            <w:proofErr w:type="gramEnd"/>
            <w:r w:rsidRPr="00E12A4C">
              <w:rPr>
                <w:sz w:val="24"/>
                <w:szCs w:val="24"/>
              </w:rPr>
              <w:t>/п</w:t>
            </w:r>
          </w:p>
        </w:tc>
        <w:tc>
          <w:tcPr>
            <w:tcW w:w="2700" w:type="dxa"/>
          </w:tcPr>
          <w:p w:rsidR="00FF1DD7" w:rsidRPr="00E12A4C" w:rsidRDefault="00FF1DD7" w:rsidP="002C61BB">
            <w:pPr>
              <w:pStyle w:val="aff5"/>
              <w:keepLines/>
              <w:rPr>
                <w:sz w:val="24"/>
                <w:szCs w:val="24"/>
              </w:rPr>
            </w:pPr>
            <w:r w:rsidRPr="00E12A4C">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FF1DD7" w:rsidRPr="00E12A4C" w:rsidRDefault="00FF1DD7" w:rsidP="002C61BB">
            <w:pPr>
              <w:pStyle w:val="aff5"/>
              <w:keepLines/>
              <w:rPr>
                <w:sz w:val="24"/>
                <w:szCs w:val="24"/>
              </w:rPr>
            </w:pPr>
            <w:r w:rsidRPr="00E12A4C">
              <w:rPr>
                <w:sz w:val="24"/>
                <w:szCs w:val="24"/>
              </w:rPr>
              <w:t xml:space="preserve">Заказчик </w:t>
            </w:r>
            <w:r w:rsidRPr="00E12A4C">
              <w:rPr>
                <w:sz w:val="24"/>
                <w:szCs w:val="24"/>
              </w:rPr>
              <w:br/>
              <w:t>(наименование, адрес, контактное лицо с указанием должности, контактные телефоны)</w:t>
            </w:r>
          </w:p>
        </w:tc>
        <w:tc>
          <w:tcPr>
            <w:tcW w:w="1980" w:type="dxa"/>
          </w:tcPr>
          <w:p w:rsidR="00FF1DD7" w:rsidRPr="00E12A4C" w:rsidRDefault="00FF1DD7" w:rsidP="002C61BB">
            <w:pPr>
              <w:pStyle w:val="aff5"/>
              <w:keepLines/>
              <w:rPr>
                <w:sz w:val="24"/>
                <w:szCs w:val="24"/>
              </w:rPr>
            </w:pPr>
            <w:r w:rsidRPr="00E12A4C">
              <w:rPr>
                <w:sz w:val="24"/>
                <w:szCs w:val="24"/>
              </w:rPr>
              <w:t>Описание договора</w:t>
            </w:r>
            <w:r w:rsidRPr="00E12A4C">
              <w:rPr>
                <w:sz w:val="24"/>
                <w:szCs w:val="24"/>
              </w:rPr>
              <w:br/>
              <w:t>(объем и состав поставок, описание основных условий договора)</w:t>
            </w:r>
          </w:p>
        </w:tc>
        <w:tc>
          <w:tcPr>
            <w:tcW w:w="1260" w:type="dxa"/>
          </w:tcPr>
          <w:p w:rsidR="00FF1DD7" w:rsidRPr="00E12A4C" w:rsidRDefault="00FF1DD7" w:rsidP="002C61BB">
            <w:pPr>
              <w:pStyle w:val="aff5"/>
              <w:keepLines/>
              <w:ind w:right="-108"/>
              <w:rPr>
                <w:sz w:val="24"/>
                <w:szCs w:val="24"/>
              </w:rPr>
            </w:pPr>
            <w:r w:rsidRPr="00E12A4C">
              <w:rPr>
                <w:sz w:val="24"/>
                <w:szCs w:val="24"/>
              </w:rPr>
              <w:t>Сумма договора, рублей</w:t>
            </w:r>
          </w:p>
        </w:tc>
        <w:tc>
          <w:tcPr>
            <w:tcW w:w="1440" w:type="dxa"/>
          </w:tcPr>
          <w:p w:rsidR="00FF1DD7" w:rsidRPr="00E12A4C" w:rsidRDefault="00FF1DD7" w:rsidP="002C61BB">
            <w:pPr>
              <w:pStyle w:val="aff5"/>
              <w:keepLines/>
              <w:rPr>
                <w:sz w:val="24"/>
                <w:szCs w:val="24"/>
              </w:rPr>
            </w:pPr>
            <w:r w:rsidRPr="00E12A4C">
              <w:rPr>
                <w:sz w:val="24"/>
                <w:szCs w:val="24"/>
              </w:rPr>
              <w:t>Сведения о рекламациях по перечисленным договорам</w:t>
            </w:r>
          </w:p>
        </w:tc>
      </w:tr>
      <w:tr w:rsidR="00FF1DD7" w:rsidRPr="00E12A4C" w:rsidTr="002C61BB">
        <w:trPr>
          <w:cantSplit/>
        </w:trPr>
        <w:tc>
          <w:tcPr>
            <w:tcW w:w="720" w:type="dxa"/>
          </w:tcPr>
          <w:p w:rsidR="00FF1DD7" w:rsidRPr="00E12A4C" w:rsidRDefault="00FF1DD7" w:rsidP="00FF1DD7">
            <w:pPr>
              <w:keepNext/>
              <w:keepLines/>
              <w:numPr>
                <w:ilvl w:val="0"/>
                <w:numId w:val="32"/>
              </w:numPr>
              <w:jc w:val="both"/>
            </w:pPr>
          </w:p>
        </w:tc>
        <w:tc>
          <w:tcPr>
            <w:tcW w:w="2700" w:type="dxa"/>
          </w:tcPr>
          <w:p w:rsidR="00FF1DD7" w:rsidRPr="00E12A4C" w:rsidRDefault="00FF1DD7" w:rsidP="002C61BB">
            <w:pPr>
              <w:pStyle w:val="aff6"/>
              <w:keepNext/>
              <w:keepLines/>
              <w:rPr>
                <w:szCs w:val="24"/>
              </w:rPr>
            </w:pPr>
          </w:p>
        </w:tc>
        <w:tc>
          <w:tcPr>
            <w:tcW w:w="2160" w:type="dxa"/>
          </w:tcPr>
          <w:p w:rsidR="00FF1DD7" w:rsidRPr="00E12A4C" w:rsidRDefault="00FF1DD7" w:rsidP="002C61BB">
            <w:pPr>
              <w:pStyle w:val="aff6"/>
              <w:keepNext/>
              <w:keepLines/>
              <w:rPr>
                <w:szCs w:val="24"/>
              </w:rPr>
            </w:pPr>
          </w:p>
        </w:tc>
        <w:tc>
          <w:tcPr>
            <w:tcW w:w="1980" w:type="dxa"/>
          </w:tcPr>
          <w:p w:rsidR="00FF1DD7" w:rsidRPr="00E12A4C" w:rsidRDefault="00FF1DD7" w:rsidP="002C61BB">
            <w:pPr>
              <w:pStyle w:val="aff6"/>
              <w:keepNext/>
              <w:keepLines/>
              <w:rPr>
                <w:szCs w:val="24"/>
              </w:rPr>
            </w:pPr>
          </w:p>
        </w:tc>
        <w:tc>
          <w:tcPr>
            <w:tcW w:w="1260" w:type="dxa"/>
          </w:tcPr>
          <w:p w:rsidR="00FF1DD7" w:rsidRPr="00E12A4C" w:rsidRDefault="00FF1DD7" w:rsidP="002C61BB">
            <w:pPr>
              <w:pStyle w:val="aff6"/>
              <w:keepNext/>
              <w:keepLines/>
              <w:rPr>
                <w:szCs w:val="24"/>
              </w:rPr>
            </w:pPr>
          </w:p>
        </w:tc>
        <w:tc>
          <w:tcPr>
            <w:tcW w:w="1440" w:type="dxa"/>
          </w:tcPr>
          <w:p w:rsidR="00FF1DD7" w:rsidRPr="00E12A4C" w:rsidRDefault="00FF1DD7" w:rsidP="002C61BB">
            <w:pPr>
              <w:pStyle w:val="aff6"/>
              <w:keepNext/>
              <w:keepLines/>
              <w:rPr>
                <w:szCs w:val="24"/>
              </w:rPr>
            </w:pPr>
          </w:p>
        </w:tc>
      </w:tr>
      <w:tr w:rsidR="00FF1DD7" w:rsidRPr="00E12A4C" w:rsidTr="002C61BB">
        <w:trPr>
          <w:cantSplit/>
        </w:trPr>
        <w:tc>
          <w:tcPr>
            <w:tcW w:w="720" w:type="dxa"/>
          </w:tcPr>
          <w:p w:rsidR="00FF1DD7" w:rsidRPr="00E12A4C" w:rsidRDefault="00FF1DD7" w:rsidP="00FF1DD7">
            <w:pPr>
              <w:keepNext/>
              <w:keepLines/>
              <w:numPr>
                <w:ilvl w:val="0"/>
                <w:numId w:val="32"/>
              </w:numPr>
              <w:jc w:val="both"/>
            </w:pPr>
          </w:p>
        </w:tc>
        <w:tc>
          <w:tcPr>
            <w:tcW w:w="2700" w:type="dxa"/>
          </w:tcPr>
          <w:p w:rsidR="00FF1DD7" w:rsidRPr="00E12A4C" w:rsidRDefault="00FF1DD7" w:rsidP="002C61BB">
            <w:pPr>
              <w:pStyle w:val="aff6"/>
              <w:keepNext/>
              <w:keepLines/>
              <w:rPr>
                <w:szCs w:val="24"/>
              </w:rPr>
            </w:pPr>
          </w:p>
        </w:tc>
        <w:tc>
          <w:tcPr>
            <w:tcW w:w="2160" w:type="dxa"/>
          </w:tcPr>
          <w:p w:rsidR="00FF1DD7" w:rsidRPr="00E12A4C" w:rsidRDefault="00FF1DD7" w:rsidP="002C61BB">
            <w:pPr>
              <w:pStyle w:val="aff6"/>
              <w:keepNext/>
              <w:keepLines/>
              <w:rPr>
                <w:szCs w:val="24"/>
              </w:rPr>
            </w:pPr>
          </w:p>
        </w:tc>
        <w:tc>
          <w:tcPr>
            <w:tcW w:w="1980" w:type="dxa"/>
          </w:tcPr>
          <w:p w:rsidR="00FF1DD7" w:rsidRPr="00E12A4C" w:rsidRDefault="00FF1DD7" w:rsidP="002C61BB">
            <w:pPr>
              <w:pStyle w:val="aff6"/>
              <w:keepNext/>
              <w:keepLines/>
              <w:rPr>
                <w:szCs w:val="24"/>
              </w:rPr>
            </w:pPr>
          </w:p>
        </w:tc>
        <w:tc>
          <w:tcPr>
            <w:tcW w:w="1260" w:type="dxa"/>
          </w:tcPr>
          <w:p w:rsidR="00FF1DD7" w:rsidRPr="00E12A4C" w:rsidRDefault="00FF1DD7" w:rsidP="002C61BB">
            <w:pPr>
              <w:pStyle w:val="aff6"/>
              <w:keepNext/>
              <w:keepLines/>
              <w:rPr>
                <w:szCs w:val="24"/>
              </w:rPr>
            </w:pPr>
          </w:p>
        </w:tc>
        <w:tc>
          <w:tcPr>
            <w:tcW w:w="1440" w:type="dxa"/>
          </w:tcPr>
          <w:p w:rsidR="00FF1DD7" w:rsidRPr="00E12A4C" w:rsidRDefault="00FF1DD7" w:rsidP="002C61BB">
            <w:pPr>
              <w:pStyle w:val="aff6"/>
              <w:keepNext/>
              <w:keepLines/>
              <w:rPr>
                <w:szCs w:val="24"/>
              </w:rPr>
            </w:pPr>
          </w:p>
        </w:tc>
      </w:tr>
      <w:tr w:rsidR="00FF1DD7" w:rsidRPr="00E12A4C" w:rsidTr="002C61BB">
        <w:trPr>
          <w:cantSplit/>
        </w:trPr>
        <w:tc>
          <w:tcPr>
            <w:tcW w:w="720" w:type="dxa"/>
          </w:tcPr>
          <w:p w:rsidR="00FF1DD7" w:rsidRPr="00E12A4C" w:rsidRDefault="00FF1DD7" w:rsidP="00FF1DD7">
            <w:pPr>
              <w:keepNext/>
              <w:keepLines/>
              <w:numPr>
                <w:ilvl w:val="0"/>
                <w:numId w:val="32"/>
              </w:numPr>
              <w:jc w:val="both"/>
            </w:pPr>
          </w:p>
        </w:tc>
        <w:tc>
          <w:tcPr>
            <w:tcW w:w="2700" w:type="dxa"/>
          </w:tcPr>
          <w:p w:rsidR="00FF1DD7" w:rsidRPr="00E12A4C" w:rsidRDefault="00FF1DD7" w:rsidP="002C61BB">
            <w:pPr>
              <w:pStyle w:val="aff6"/>
              <w:keepNext/>
              <w:keepLines/>
              <w:rPr>
                <w:szCs w:val="24"/>
              </w:rPr>
            </w:pPr>
          </w:p>
        </w:tc>
        <w:tc>
          <w:tcPr>
            <w:tcW w:w="2160" w:type="dxa"/>
          </w:tcPr>
          <w:p w:rsidR="00FF1DD7" w:rsidRPr="00E12A4C" w:rsidRDefault="00FF1DD7" w:rsidP="002C61BB">
            <w:pPr>
              <w:pStyle w:val="aff6"/>
              <w:keepNext/>
              <w:keepLines/>
              <w:rPr>
                <w:szCs w:val="24"/>
              </w:rPr>
            </w:pPr>
          </w:p>
        </w:tc>
        <w:tc>
          <w:tcPr>
            <w:tcW w:w="1980" w:type="dxa"/>
          </w:tcPr>
          <w:p w:rsidR="00FF1DD7" w:rsidRPr="00E12A4C" w:rsidRDefault="00FF1DD7" w:rsidP="002C61BB">
            <w:pPr>
              <w:pStyle w:val="aff6"/>
              <w:keepNext/>
              <w:keepLines/>
              <w:rPr>
                <w:szCs w:val="24"/>
              </w:rPr>
            </w:pPr>
          </w:p>
        </w:tc>
        <w:tc>
          <w:tcPr>
            <w:tcW w:w="1260" w:type="dxa"/>
          </w:tcPr>
          <w:p w:rsidR="00FF1DD7" w:rsidRPr="00E12A4C" w:rsidRDefault="00FF1DD7" w:rsidP="002C61BB">
            <w:pPr>
              <w:pStyle w:val="aff6"/>
              <w:keepNext/>
              <w:keepLines/>
              <w:rPr>
                <w:szCs w:val="24"/>
              </w:rPr>
            </w:pPr>
          </w:p>
        </w:tc>
        <w:tc>
          <w:tcPr>
            <w:tcW w:w="1440" w:type="dxa"/>
          </w:tcPr>
          <w:p w:rsidR="00FF1DD7" w:rsidRPr="00E12A4C" w:rsidRDefault="00FF1DD7" w:rsidP="002C61BB">
            <w:pPr>
              <w:pStyle w:val="aff6"/>
              <w:keepNext/>
              <w:keepLines/>
              <w:rPr>
                <w:szCs w:val="24"/>
              </w:rPr>
            </w:pPr>
          </w:p>
        </w:tc>
      </w:tr>
      <w:tr w:rsidR="00FF1DD7" w:rsidRPr="00E12A4C" w:rsidTr="002C61BB">
        <w:trPr>
          <w:cantSplit/>
        </w:trPr>
        <w:tc>
          <w:tcPr>
            <w:tcW w:w="720" w:type="dxa"/>
          </w:tcPr>
          <w:p w:rsidR="00FF1DD7" w:rsidRPr="00E12A4C" w:rsidRDefault="00FF1DD7" w:rsidP="002C61BB">
            <w:pPr>
              <w:pStyle w:val="aff6"/>
              <w:keepNext/>
              <w:keepLines/>
              <w:rPr>
                <w:szCs w:val="24"/>
              </w:rPr>
            </w:pPr>
            <w:r w:rsidRPr="00E12A4C">
              <w:rPr>
                <w:szCs w:val="24"/>
              </w:rPr>
              <w:t>…</w:t>
            </w:r>
          </w:p>
        </w:tc>
        <w:tc>
          <w:tcPr>
            <w:tcW w:w="2700" w:type="dxa"/>
          </w:tcPr>
          <w:p w:rsidR="00FF1DD7" w:rsidRPr="00E12A4C" w:rsidRDefault="00FF1DD7" w:rsidP="002C61BB">
            <w:pPr>
              <w:pStyle w:val="aff6"/>
              <w:keepNext/>
              <w:keepLines/>
              <w:rPr>
                <w:szCs w:val="24"/>
              </w:rPr>
            </w:pPr>
          </w:p>
        </w:tc>
        <w:tc>
          <w:tcPr>
            <w:tcW w:w="2160" w:type="dxa"/>
          </w:tcPr>
          <w:p w:rsidR="00FF1DD7" w:rsidRPr="00E12A4C" w:rsidRDefault="00FF1DD7" w:rsidP="002C61BB">
            <w:pPr>
              <w:pStyle w:val="aff6"/>
              <w:keepNext/>
              <w:keepLines/>
              <w:rPr>
                <w:szCs w:val="24"/>
              </w:rPr>
            </w:pPr>
          </w:p>
        </w:tc>
        <w:tc>
          <w:tcPr>
            <w:tcW w:w="1980" w:type="dxa"/>
          </w:tcPr>
          <w:p w:rsidR="00FF1DD7" w:rsidRPr="00E12A4C" w:rsidRDefault="00FF1DD7" w:rsidP="002C61BB">
            <w:pPr>
              <w:pStyle w:val="aff6"/>
              <w:keepNext/>
              <w:keepLines/>
              <w:rPr>
                <w:szCs w:val="24"/>
              </w:rPr>
            </w:pPr>
          </w:p>
        </w:tc>
        <w:tc>
          <w:tcPr>
            <w:tcW w:w="1260" w:type="dxa"/>
          </w:tcPr>
          <w:p w:rsidR="00FF1DD7" w:rsidRPr="00E12A4C" w:rsidRDefault="00FF1DD7" w:rsidP="002C61BB">
            <w:pPr>
              <w:pStyle w:val="aff6"/>
              <w:keepNext/>
              <w:keepLines/>
              <w:rPr>
                <w:szCs w:val="24"/>
              </w:rPr>
            </w:pPr>
          </w:p>
        </w:tc>
        <w:tc>
          <w:tcPr>
            <w:tcW w:w="1440" w:type="dxa"/>
          </w:tcPr>
          <w:p w:rsidR="00FF1DD7" w:rsidRPr="00E12A4C" w:rsidRDefault="00FF1DD7" w:rsidP="002C61BB">
            <w:pPr>
              <w:pStyle w:val="aff6"/>
              <w:keepNext/>
              <w:keepLines/>
              <w:rPr>
                <w:szCs w:val="24"/>
              </w:rPr>
            </w:pPr>
          </w:p>
        </w:tc>
      </w:tr>
      <w:tr w:rsidR="00FF1DD7" w:rsidRPr="00E12A4C" w:rsidTr="002C61BB">
        <w:trPr>
          <w:cantSplit/>
        </w:trPr>
        <w:tc>
          <w:tcPr>
            <w:tcW w:w="7560" w:type="dxa"/>
            <w:gridSpan w:val="4"/>
          </w:tcPr>
          <w:p w:rsidR="00FF1DD7" w:rsidRPr="00B45033" w:rsidRDefault="00FF1DD7" w:rsidP="002C61BB">
            <w:pPr>
              <w:pStyle w:val="aff6"/>
              <w:keepNext/>
              <w:keepLines/>
              <w:jc w:val="center"/>
              <w:rPr>
                <w:szCs w:val="24"/>
              </w:rPr>
            </w:pPr>
            <w:r w:rsidRPr="00B45033">
              <w:rPr>
                <w:szCs w:val="24"/>
              </w:rPr>
              <w:t>ИТОГО за целый год [</w:t>
            </w:r>
            <w:r w:rsidRPr="00B45033">
              <w:rPr>
                <w:rStyle w:val="aff7"/>
                <w:b w:val="0"/>
                <w:szCs w:val="24"/>
              </w:rPr>
              <w:t>указать год, например «2010»</w:t>
            </w:r>
            <w:r w:rsidRPr="00B45033">
              <w:rPr>
                <w:szCs w:val="24"/>
              </w:rPr>
              <w:t>]</w:t>
            </w:r>
          </w:p>
        </w:tc>
        <w:tc>
          <w:tcPr>
            <w:tcW w:w="1260" w:type="dxa"/>
          </w:tcPr>
          <w:p w:rsidR="00FF1DD7" w:rsidRPr="00B45033" w:rsidRDefault="00FF1DD7" w:rsidP="002C61BB">
            <w:pPr>
              <w:pStyle w:val="aff6"/>
              <w:keepNext/>
              <w:keepLines/>
              <w:rPr>
                <w:szCs w:val="24"/>
              </w:rPr>
            </w:pPr>
          </w:p>
        </w:tc>
        <w:tc>
          <w:tcPr>
            <w:tcW w:w="1440" w:type="dxa"/>
          </w:tcPr>
          <w:p w:rsidR="00FF1DD7" w:rsidRPr="00E12A4C" w:rsidRDefault="00FF1DD7" w:rsidP="002C61BB">
            <w:pPr>
              <w:pStyle w:val="aff6"/>
              <w:keepNext/>
              <w:keepLines/>
              <w:jc w:val="center"/>
              <w:rPr>
                <w:szCs w:val="24"/>
              </w:rPr>
            </w:pPr>
            <w:r w:rsidRPr="00E12A4C">
              <w:rPr>
                <w:szCs w:val="24"/>
              </w:rPr>
              <w:t>х</w:t>
            </w:r>
          </w:p>
        </w:tc>
      </w:tr>
      <w:tr w:rsidR="00FF1DD7" w:rsidRPr="00E12A4C" w:rsidTr="002C61BB">
        <w:trPr>
          <w:cantSplit/>
        </w:trPr>
        <w:tc>
          <w:tcPr>
            <w:tcW w:w="720" w:type="dxa"/>
          </w:tcPr>
          <w:p w:rsidR="00FF1DD7" w:rsidRPr="00B45033" w:rsidRDefault="00FF1DD7" w:rsidP="00FF1DD7">
            <w:pPr>
              <w:keepNext/>
              <w:keepLines/>
              <w:numPr>
                <w:ilvl w:val="0"/>
                <w:numId w:val="34"/>
              </w:numPr>
              <w:jc w:val="both"/>
            </w:pPr>
          </w:p>
        </w:tc>
        <w:tc>
          <w:tcPr>
            <w:tcW w:w="2700" w:type="dxa"/>
          </w:tcPr>
          <w:p w:rsidR="00FF1DD7" w:rsidRPr="00B45033" w:rsidRDefault="00FF1DD7" w:rsidP="002C61BB">
            <w:pPr>
              <w:pStyle w:val="aff6"/>
              <w:keepNext/>
              <w:keepLines/>
              <w:rPr>
                <w:szCs w:val="24"/>
              </w:rPr>
            </w:pPr>
          </w:p>
        </w:tc>
        <w:tc>
          <w:tcPr>
            <w:tcW w:w="2160" w:type="dxa"/>
          </w:tcPr>
          <w:p w:rsidR="00FF1DD7" w:rsidRPr="00B45033" w:rsidRDefault="00FF1DD7" w:rsidP="002C61BB">
            <w:pPr>
              <w:pStyle w:val="aff6"/>
              <w:keepNext/>
              <w:keepLines/>
              <w:rPr>
                <w:szCs w:val="24"/>
              </w:rPr>
            </w:pPr>
          </w:p>
        </w:tc>
        <w:tc>
          <w:tcPr>
            <w:tcW w:w="1980" w:type="dxa"/>
          </w:tcPr>
          <w:p w:rsidR="00FF1DD7" w:rsidRPr="00B45033" w:rsidRDefault="00FF1DD7" w:rsidP="002C61BB">
            <w:pPr>
              <w:pStyle w:val="aff6"/>
              <w:keepNext/>
              <w:keepLines/>
              <w:rPr>
                <w:szCs w:val="24"/>
              </w:rPr>
            </w:pPr>
          </w:p>
        </w:tc>
        <w:tc>
          <w:tcPr>
            <w:tcW w:w="1260" w:type="dxa"/>
          </w:tcPr>
          <w:p w:rsidR="00FF1DD7" w:rsidRPr="00B45033" w:rsidRDefault="00FF1DD7" w:rsidP="002C61BB">
            <w:pPr>
              <w:pStyle w:val="aff6"/>
              <w:keepNext/>
              <w:keepLines/>
              <w:rPr>
                <w:szCs w:val="24"/>
              </w:rPr>
            </w:pPr>
          </w:p>
        </w:tc>
        <w:tc>
          <w:tcPr>
            <w:tcW w:w="1440" w:type="dxa"/>
          </w:tcPr>
          <w:p w:rsidR="00FF1DD7" w:rsidRPr="00E12A4C" w:rsidRDefault="00FF1DD7" w:rsidP="002C61BB">
            <w:pPr>
              <w:pStyle w:val="aff6"/>
              <w:keepNext/>
              <w:keepLines/>
              <w:rPr>
                <w:szCs w:val="24"/>
              </w:rPr>
            </w:pPr>
          </w:p>
        </w:tc>
      </w:tr>
      <w:tr w:rsidR="00FF1DD7" w:rsidRPr="00E12A4C" w:rsidTr="002C61BB">
        <w:trPr>
          <w:cantSplit/>
        </w:trPr>
        <w:tc>
          <w:tcPr>
            <w:tcW w:w="720" w:type="dxa"/>
          </w:tcPr>
          <w:p w:rsidR="00FF1DD7" w:rsidRPr="00B45033" w:rsidRDefault="00FF1DD7" w:rsidP="00FF1DD7">
            <w:pPr>
              <w:keepNext/>
              <w:keepLines/>
              <w:numPr>
                <w:ilvl w:val="0"/>
                <w:numId w:val="34"/>
              </w:numPr>
              <w:jc w:val="both"/>
            </w:pPr>
          </w:p>
        </w:tc>
        <w:tc>
          <w:tcPr>
            <w:tcW w:w="2700" w:type="dxa"/>
          </w:tcPr>
          <w:p w:rsidR="00FF1DD7" w:rsidRPr="00B45033" w:rsidRDefault="00FF1DD7" w:rsidP="002C61BB">
            <w:pPr>
              <w:pStyle w:val="aff6"/>
              <w:keepNext/>
              <w:keepLines/>
              <w:rPr>
                <w:szCs w:val="24"/>
              </w:rPr>
            </w:pPr>
          </w:p>
        </w:tc>
        <w:tc>
          <w:tcPr>
            <w:tcW w:w="2160" w:type="dxa"/>
          </w:tcPr>
          <w:p w:rsidR="00FF1DD7" w:rsidRPr="00B45033" w:rsidRDefault="00FF1DD7" w:rsidP="002C61BB">
            <w:pPr>
              <w:pStyle w:val="aff6"/>
              <w:keepNext/>
              <w:keepLines/>
              <w:rPr>
                <w:szCs w:val="24"/>
              </w:rPr>
            </w:pPr>
          </w:p>
        </w:tc>
        <w:tc>
          <w:tcPr>
            <w:tcW w:w="1980" w:type="dxa"/>
          </w:tcPr>
          <w:p w:rsidR="00FF1DD7" w:rsidRPr="00B45033" w:rsidRDefault="00FF1DD7" w:rsidP="002C61BB">
            <w:pPr>
              <w:pStyle w:val="aff6"/>
              <w:keepNext/>
              <w:keepLines/>
              <w:rPr>
                <w:szCs w:val="24"/>
              </w:rPr>
            </w:pPr>
          </w:p>
        </w:tc>
        <w:tc>
          <w:tcPr>
            <w:tcW w:w="1260" w:type="dxa"/>
          </w:tcPr>
          <w:p w:rsidR="00FF1DD7" w:rsidRPr="00B45033" w:rsidRDefault="00FF1DD7" w:rsidP="002C61BB">
            <w:pPr>
              <w:pStyle w:val="aff6"/>
              <w:keepNext/>
              <w:keepLines/>
              <w:rPr>
                <w:szCs w:val="24"/>
              </w:rPr>
            </w:pPr>
          </w:p>
        </w:tc>
        <w:tc>
          <w:tcPr>
            <w:tcW w:w="1440" w:type="dxa"/>
          </w:tcPr>
          <w:p w:rsidR="00FF1DD7" w:rsidRPr="00E12A4C" w:rsidRDefault="00FF1DD7" w:rsidP="002C61BB">
            <w:pPr>
              <w:pStyle w:val="aff6"/>
              <w:keepNext/>
              <w:keepLines/>
              <w:rPr>
                <w:szCs w:val="24"/>
              </w:rPr>
            </w:pPr>
          </w:p>
        </w:tc>
      </w:tr>
      <w:tr w:rsidR="00FF1DD7" w:rsidRPr="00E12A4C" w:rsidTr="002C61BB">
        <w:trPr>
          <w:cantSplit/>
        </w:trPr>
        <w:tc>
          <w:tcPr>
            <w:tcW w:w="720" w:type="dxa"/>
          </w:tcPr>
          <w:p w:rsidR="00FF1DD7" w:rsidRPr="00B45033" w:rsidRDefault="00FF1DD7" w:rsidP="00FF1DD7">
            <w:pPr>
              <w:keepNext/>
              <w:keepLines/>
              <w:numPr>
                <w:ilvl w:val="0"/>
                <w:numId w:val="34"/>
              </w:numPr>
              <w:jc w:val="both"/>
            </w:pPr>
          </w:p>
        </w:tc>
        <w:tc>
          <w:tcPr>
            <w:tcW w:w="2700" w:type="dxa"/>
          </w:tcPr>
          <w:p w:rsidR="00FF1DD7" w:rsidRPr="00B45033" w:rsidRDefault="00FF1DD7" w:rsidP="002C61BB">
            <w:pPr>
              <w:pStyle w:val="aff6"/>
              <w:keepNext/>
              <w:keepLines/>
              <w:rPr>
                <w:szCs w:val="24"/>
              </w:rPr>
            </w:pPr>
          </w:p>
        </w:tc>
        <w:tc>
          <w:tcPr>
            <w:tcW w:w="2160" w:type="dxa"/>
          </w:tcPr>
          <w:p w:rsidR="00FF1DD7" w:rsidRPr="00B45033" w:rsidRDefault="00FF1DD7" w:rsidP="002C61BB">
            <w:pPr>
              <w:pStyle w:val="aff6"/>
              <w:keepNext/>
              <w:keepLines/>
              <w:rPr>
                <w:szCs w:val="24"/>
              </w:rPr>
            </w:pPr>
          </w:p>
        </w:tc>
        <w:tc>
          <w:tcPr>
            <w:tcW w:w="1980" w:type="dxa"/>
          </w:tcPr>
          <w:p w:rsidR="00FF1DD7" w:rsidRPr="00B45033" w:rsidRDefault="00FF1DD7" w:rsidP="002C61BB">
            <w:pPr>
              <w:pStyle w:val="aff6"/>
              <w:keepNext/>
              <w:keepLines/>
              <w:rPr>
                <w:szCs w:val="24"/>
              </w:rPr>
            </w:pPr>
          </w:p>
        </w:tc>
        <w:tc>
          <w:tcPr>
            <w:tcW w:w="1260" w:type="dxa"/>
          </w:tcPr>
          <w:p w:rsidR="00FF1DD7" w:rsidRPr="00B45033" w:rsidRDefault="00FF1DD7" w:rsidP="002C61BB">
            <w:pPr>
              <w:pStyle w:val="aff6"/>
              <w:keepNext/>
              <w:keepLines/>
              <w:rPr>
                <w:szCs w:val="24"/>
              </w:rPr>
            </w:pPr>
          </w:p>
        </w:tc>
        <w:tc>
          <w:tcPr>
            <w:tcW w:w="1440" w:type="dxa"/>
          </w:tcPr>
          <w:p w:rsidR="00FF1DD7" w:rsidRPr="00E12A4C" w:rsidRDefault="00FF1DD7" w:rsidP="002C61BB">
            <w:pPr>
              <w:pStyle w:val="aff6"/>
              <w:keepNext/>
              <w:keepLines/>
              <w:rPr>
                <w:szCs w:val="24"/>
              </w:rPr>
            </w:pPr>
          </w:p>
        </w:tc>
      </w:tr>
      <w:tr w:rsidR="00FF1DD7" w:rsidRPr="00E12A4C" w:rsidTr="002C61BB">
        <w:trPr>
          <w:cantSplit/>
        </w:trPr>
        <w:tc>
          <w:tcPr>
            <w:tcW w:w="720" w:type="dxa"/>
          </w:tcPr>
          <w:p w:rsidR="00FF1DD7" w:rsidRPr="00B45033" w:rsidRDefault="00FF1DD7" w:rsidP="002C61BB">
            <w:pPr>
              <w:pStyle w:val="aff6"/>
              <w:keepNext/>
              <w:keepLines/>
              <w:rPr>
                <w:szCs w:val="24"/>
              </w:rPr>
            </w:pPr>
            <w:r w:rsidRPr="00B45033">
              <w:rPr>
                <w:szCs w:val="24"/>
              </w:rPr>
              <w:t>…</w:t>
            </w:r>
          </w:p>
        </w:tc>
        <w:tc>
          <w:tcPr>
            <w:tcW w:w="2700" w:type="dxa"/>
          </w:tcPr>
          <w:p w:rsidR="00FF1DD7" w:rsidRPr="00B45033" w:rsidRDefault="00FF1DD7" w:rsidP="002C61BB">
            <w:pPr>
              <w:pStyle w:val="aff6"/>
              <w:keepNext/>
              <w:keepLines/>
              <w:rPr>
                <w:szCs w:val="24"/>
              </w:rPr>
            </w:pPr>
          </w:p>
        </w:tc>
        <w:tc>
          <w:tcPr>
            <w:tcW w:w="2160" w:type="dxa"/>
          </w:tcPr>
          <w:p w:rsidR="00FF1DD7" w:rsidRPr="00B45033" w:rsidRDefault="00FF1DD7" w:rsidP="002C61BB">
            <w:pPr>
              <w:pStyle w:val="aff6"/>
              <w:keepNext/>
              <w:keepLines/>
              <w:rPr>
                <w:szCs w:val="24"/>
              </w:rPr>
            </w:pPr>
          </w:p>
        </w:tc>
        <w:tc>
          <w:tcPr>
            <w:tcW w:w="1980" w:type="dxa"/>
          </w:tcPr>
          <w:p w:rsidR="00FF1DD7" w:rsidRPr="00B45033" w:rsidRDefault="00FF1DD7" w:rsidP="002C61BB">
            <w:pPr>
              <w:pStyle w:val="aff6"/>
              <w:keepNext/>
              <w:keepLines/>
              <w:rPr>
                <w:szCs w:val="24"/>
              </w:rPr>
            </w:pPr>
          </w:p>
        </w:tc>
        <w:tc>
          <w:tcPr>
            <w:tcW w:w="1260" w:type="dxa"/>
          </w:tcPr>
          <w:p w:rsidR="00FF1DD7" w:rsidRPr="00B45033" w:rsidRDefault="00FF1DD7" w:rsidP="002C61BB">
            <w:pPr>
              <w:pStyle w:val="aff6"/>
              <w:keepNext/>
              <w:keepLines/>
              <w:rPr>
                <w:szCs w:val="24"/>
              </w:rPr>
            </w:pPr>
          </w:p>
        </w:tc>
        <w:tc>
          <w:tcPr>
            <w:tcW w:w="1440" w:type="dxa"/>
          </w:tcPr>
          <w:p w:rsidR="00FF1DD7" w:rsidRPr="00E12A4C" w:rsidRDefault="00FF1DD7" w:rsidP="002C61BB">
            <w:pPr>
              <w:pStyle w:val="aff6"/>
              <w:keepNext/>
              <w:keepLines/>
              <w:rPr>
                <w:szCs w:val="24"/>
              </w:rPr>
            </w:pPr>
          </w:p>
        </w:tc>
      </w:tr>
      <w:tr w:rsidR="00FF1DD7" w:rsidRPr="00E12A4C" w:rsidTr="002C61BB">
        <w:trPr>
          <w:cantSplit/>
        </w:trPr>
        <w:tc>
          <w:tcPr>
            <w:tcW w:w="7560" w:type="dxa"/>
            <w:gridSpan w:val="4"/>
          </w:tcPr>
          <w:p w:rsidR="00FF1DD7" w:rsidRPr="00B45033" w:rsidRDefault="00FF1DD7" w:rsidP="002C61BB">
            <w:pPr>
              <w:pStyle w:val="aff6"/>
              <w:keepNext/>
              <w:keepLines/>
              <w:jc w:val="center"/>
              <w:rPr>
                <w:szCs w:val="24"/>
              </w:rPr>
            </w:pPr>
            <w:r w:rsidRPr="00B45033">
              <w:rPr>
                <w:szCs w:val="24"/>
              </w:rPr>
              <w:t>ИТОГО за целый год [</w:t>
            </w:r>
            <w:r w:rsidRPr="00B45033">
              <w:rPr>
                <w:rStyle w:val="aff7"/>
                <w:b w:val="0"/>
                <w:szCs w:val="24"/>
              </w:rPr>
              <w:t>указать год, например «2011»</w:t>
            </w:r>
            <w:r w:rsidRPr="00B45033">
              <w:rPr>
                <w:szCs w:val="24"/>
              </w:rPr>
              <w:t>]</w:t>
            </w:r>
          </w:p>
        </w:tc>
        <w:tc>
          <w:tcPr>
            <w:tcW w:w="1260" w:type="dxa"/>
          </w:tcPr>
          <w:p w:rsidR="00FF1DD7" w:rsidRPr="00B45033" w:rsidRDefault="00FF1DD7" w:rsidP="002C61BB">
            <w:pPr>
              <w:pStyle w:val="aff6"/>
              <w:keepNext/>
              <w:keepLines/>
              <w:rPr>
                <w:szCs w:val="24"/>
              </w:rPr>
            </w:pPr>
          </w:p>
        </w:tc>
        <w:tc>
          <w:tcPr>
            <w:tcW w:w="1440" w:type="dxa"/>
          </w:tcPr>
          <w:p w:rsidR="00FF1DD7" w:rsidRPr="00E12A4C" w:rsidRDefault="00FF1DD7" w:rsidP="002C61BB">
            <w:pPr>
              <w:pStyle w:val="aff6"/>
              <w:keepNext/>
              <w:keepLines/>
              <w:jc w:val="center"/>
              <w:rPr>
                <w:szCs w:val="24"/>
              </w:rPr>
            </w:pPr>
            <w:r w:rsidRPr="00E12A4C">
              <w:rPr>
                <w:szCs w:val="24"/>
              </w:rPr>
              <w:t>х</w:t>
            </w:r>
          </w:p>
        </w:tc>
      </w:tr>
      <w:tr w:rsidR="00FF1DD7" w:rsidRPr="00E12A4C" w:rsidTr="002C61BB">
        <w:trPr>
          <w:cantSplit/>
        </w:trPr>
        <w:tc>
          <w:tcPr>
            <w:tcW w:w="720" w:type="dxa"/>
          </w:tcPr>
          <w:p w:rsidR="00FF1DD7" w:rsidRPr="00B45033" w:rsidRDefault="00FF1DD7" w:rsidP="00FF1DD7">
            <w:pPr>
              <w:keepNext/>
              <w:keepLines/>
              <w:numPr>
                <w:ilvl w:val="0"/>
                <w:numId w:val="33"/>
              </w:numPr>
              <w:jc w:val="both"/>
            </w:pPr>
          </w:p>
        </w:tc>
        <w:tc>
          <w:tcPr>
            <w:tcW w:w="2700" w:type="dxa"/>
          </w:tcPr>
          <w:p w:rsidR="00FF1DD7" w:rsidRPr="00B45033" w:rsidRDefault="00FF1DD7" w:rsidP="002C61BB">
            <w:pPr>
              <w:pStyle w:val="aff6"/>
              <w:keepNext/>
              <w:keepLines/>
              <w:rPr>
                <w:szCs w:val="24"/>
              </w:rPr>
            </w:pPr>
          </w:p>
        </w:tc>
        <w:tc>
          <w:tcPr>
            <w:tcW w:w="2160" w:type="dxa"/>
          </w:tcPr>
          <w:p w:rsidR="00FF1DD7" w:rsidRPr="00B45033" w:rsidRDefault="00FF1DD7" w:rsidP="002C61BB">
            <w:pPr>
              <w:pStyle w:val="aff6"/>
              <w:keepNext/>
              <w:keepLines/>
              <w:rPr>
                <w:szCs w:val="24"/>
              </w:rPr>
            </w:pPr>
          </w:p>
        </w:tc>
        <w:tc>
          <w:tcPr>
            <w:tcW w:w="1980" w:type="dxa"/>
          </w:tcPr>
          <w:p w:rsidR="00FF1DD7" w:rsidRPr="00B45033" w:rsidRDefault="00FF1DD7" w:rsidP="002C61BB">
            <w:pPr>
              <w:pStyle w:val="aff6"/>
              <w:keepNext/>
              <w:keepLines/>
              <w:rPr>
                <w:szCs w:val="24"/>
              </w:rPr>
            </w:pPr>
          </w:p>
        </w:tc>
        <w:tc>
          <w:tcPr>
            <w:tcW w:w="1260" w:type="dxa"/>
          </w:tcPr>
          <w:p w:rsidR="00FF1DD7" w:rsidRPr="00B45033" w:rsidRDefault="00FF1DD7" w:rsidP="002C61BB">
            <w:pPr>
              <w:pStyle w:val="aff6"/>
              <w:keepNext/>
              <w:keepLines/>
              <w:rPr>
                <w:szCs w:val="24"/>
              </w:rPr>
            </w:pPr>
          </w:p>
        </w:tc>
        <w:tc>
          <w:tcPr>
            <w:tcW w:w="1440" w:type="dxa"/>
          </w:tcPr>
          <w:p w:rsidR="00FF1DD7" w:rsidRPr="00E12A4C" w:rsidRDefault="00FF1DD7" w:rsidP="002C61BB">
            <w:pPr>
              <w:pStyle w:val="aff6"/>
              <w:keepNext/>
              <w:keepLines/>
              <w:jc w:val="center"/>
              <w:rPr>
                <w:szCs w:val="24"/>
              </w:rPr>
            </w:pPr>
          </w:p>
        </w:tc>
      </w:tr>
      <w:tr w:rsidR="00FF1DD7" w:rsidRPr="00E12A4C" w:rsidTr="002C61BB">
        <w:trPr>
          <w:cantSplit/>
        </w:trPr>
        <w:tc>
          <w:tcPr>
            <w:tcW w:w="720" w:type="dxa"/>
          </w:tcPr>
          <w:p w:rsidR="00FF1DD7" w:rsidRPr="00B45033" w:rsidRDefault="00FF1DD7" w:rsidP="00FF1DD7">
            <w:pPr>
              <w:keepNext/>
              <w:keepLines/>
              <w:numPr>
                <w:ilvl w:val="0"/>
                <w:numId w:val="33"/>
              </w:numPr>
              <w:jc w:val="both"/>
            </w:pPr>
          </w:p>
        </w:tc>
        <w:tc>
          <w:tcPr>
            <w:tcW w:w="2700" w:type="dxa"/>
          </w:tcPr>
          <w:p w:rsidR="00FF1DD7" w:rsidRPr="00B45033" w:rsidRDefault="00FF1DD7" w:rsidP="002C61BB">
            <w:pPr>
              <w:pStyle w:val="aff6"/>
              <w:keepNext/>
              <w:keepLines/>
              <w:rPr>
                <w:szCs w:val="24"/>
              </w:rPr>
            </w:pPr>
          </w:p>
        </w:tc>
        <w:tc>
          <w:tcPr>
            <w:tcW w:w="2160" w:type="dxa"/>
          </w:tcPr>
          <w:p w:rsidR="00FF1DD7" w:rsidRPr="00B45033" w:rsidRDefault="00FF1DD7" w:rsidP="002C61BB">
            <w:pPr>
              <w:pStyle w:val="aff6"/>
              <w:keepNext/>
              <w:keepLines/>
              <w:rPr>
                <w:szCs w:val="24"/>
              </w:rPr>
            </w:pPr>
          </w:p>
        </w:tc>
        <w:tc>
          <w:tcPr>
            <w:tcW w:w="1980" w:type="dxa"/>
          </w:tcPr>
          <w:p w:rsidR="00FF1DD7" w:rsidRPr="00B45033" w:rsidRDefault="00FF1DD7" w:rsidP="002C61BB">
            <w:pPr>
              <w:pStyle w:val="aff6"/>
              <w:keepNext/>
              <w:keepLines/>
              <w:rPr>
                <w:szCs w:val="24"/>
              </w:rPr>
            </w:pPr>
          </w:p>
        </w:tc>
        <w:tc>
          <w:tcPr>
            <w:tcW w:w="1260" w:type="dxa"/>
          </w:tcPr>
          <w:p w:rsidR="00FF1DD7" w:rsidRPr="00B45033" w:rsidRDefault="00FF1DD7" w:rsidP="002C61BB">
            <w:pPr>
              <w:pStyle w:val="aff6"/>
              <w:keepNext/>
              <w:keepLines/>
              <w:rPr>
                <w:szCs w:val="24"/>
              </w:rPr>
            </w:pPr>
          </w:p>
        </w:tc>
        <w:tc>
          <w:tcPr>
            <w:tcW w:w="1440" w:type="dxa"/>
          </w:tcPr>
          <w:p w:rsidR="00FF1DD7" w:rsidRPr="00E12A4C" w:rsidRDefault="00FF1DD7" w:rsidP="002C61BB">
            <w:pPr>
              <w:pStyle w:val="aff6"/>
              <w:keepNext/>
              <w:keepLines/>
              <w:jc w:val="center"/>
              <w:rPr>
                <w:szCs w:val="24"/>
              </w:rPr>
            </w:pPr>
          </w:p>
        </w:tc>
      </w:tr>
      <w:tr w:rsidR="00FF1DD7" w:rsidRPr="00E12A4C" w:rsidTr="002C61BB">
        <w:trPr>
          <w:cantSplit/>
        </w:trPr>
        <w:tc>
          <w:tcPr>
            <w:tcW w:w="720" w:type="dxa"/>
          </w:tcPr>
          <w:p w:rsidR="00FF1DD7" w:rsidRPr="00B45033" w:rsidRDefault="00FF1DD7" w:rsidP="00FF1DD7">
            <w:pPr>
              <w:keepNext/>
              <w:keepLines/>
              <w:numPr>
                <w:ilvl w:val="0"/>
                <w:numId w:val="33"/>
              </w:numPr>
              <w:jc w:val="both"/>
            </w:pPr>
          </w:p>
        </w:tc>
        <w:tc>
          <w:tcPr>
            <w:tcW w:w="2700" w:type="dxa"/>
          </w:tcPr>
          <w:p w:rsidR="00FF1DD7" w:rsidRPr="00B45033" w:rsidRDefault="00FF1DD7" w:rsidP="002C61BB">
            <w:pPr>
              <w:pStyle w:val="aff6"/>
              <w:keepNext/>
              <w:keepLines/>
              <w:rPr>
                <w:szCs w:val="24"/>
              </w:rPr>
            </w:pPr>
          </w:p>
        </w:tc>
        <w:tc>
          <w:tcPr>
            <w:tcW w:w="2160" w:type="dxa"/>
          </w:tcPr>
          <w:p w:rsidR="00FF1DD7" w:rsidRPr="00B45033" w:rsidRDefault="00FF1DD7" w:rsidP="002C61BB">
            <w:pPr>
              <w:pStyle w:val="aff6"/>
              <w:keepNext/>
              <w:keepLines/>
              <w:rPr>
                <w:szCs w:val="24"/>
              </w:rPr>
            </w:pPr>
          </w:p>
        </w:tc>
        <w:tc>
          <w:tcPr>
            <w:tcW w:w="1980" w:type="dxa"/>
          </w:tcPr>
          <w:p w:rsidR="00FF1DD7" w:rsidRPr="00B45033" w:rsidRDefault="00FF1DD7" w:rsidP="002C61BB">
            <w:pPr>
              <w:pStyle w:val="aff6"/>
              <w:keepNext/>
              <w:keepLines/>
              <w:rPr>
                <w:szCs w:val="24"/>
              </w:rPr>
            </w:pPr>
          </w:p>
        </w:tc>
        <w:tc>
          <w:tcPr>
            <w:tcW w:w="1260" w:type="dxa"/>
          </w:tcPr>
          <w:p w:rsidR="00FF1DD7" w:rsidRPr="00B45033" w:rsidRDefault="00FF1DD7" w:rsidP="002C61BB">
            <w:pPr>
              <w:pStyle w:val="aff6"/>
              <w:keepNext/>
              <w:keepLines/>
              <w:rPr>
                <w:szCs w:val="24"/>
              </w:rPr>
            </w:pPr>
          </w:p>
        </w:tc>
        <w:tc>
          <w:tcPr>
            <w:tcW w:w="1440" w:type="dxa"/>
          </w:tcPr>
          <w:p w:rsidR="00FF1DD7" w:rsidRPr="00E12A4C" w:rsidRDefault="00FF1DD7" w:rsidP="002C61BB">
            <w:pPr>
              <w:pStyle w:val="aff6"/>
              <w:keepNext/>
              <w:keepLines/>
              <w:jc w:val="center"/>
              <w:rPr>
                <w:szCs w:val="24"/>
              </w:rPr>
            </w:pPr>
          </w:p>
        </w:tc>
      </w:tr>
      <w:tr w:rsidR="00FF1DD7" w:rsidRPr="00E12A4C" w:rsidTr="002C61BB">
        <w:trPr>
          <w:cantSplit/>
        </w:trPr>
        <w:tc>
          <w:tcPr>
            <w:tcW w:w="720" w:type="dxa"/>
          </w:tcPr>
          <w:p w:rsidR="00FF1DD7" w:rsidRPr="00B45033" w:rsidRDefault="00FF1DD7" w:rsidP="002C61BB">
            <w:pPr>
              <w:pStyle w:val="aff6"/>
              <w:keepNext/>
              <w:keepLines/>
              <w:rPr>
                <w:szCs w:val="24"/>
              </w:rPr>
            </w:pPr>
            <w:r w:rsidRPr="00B45033">
              <w:rPr>
                <w:szCs w:val="24"/>
              </w:rPr>
              <w:t>…</w:t>
            </w:r>
          </w:p>
        </w:tc>
        <w:tc>
          <w:tcPr>
            <w:tcW w:w="2700" w:type="dxa"/>
          </w:tcPr>
          <w:p w:rsidR="00FF1DD7" w:rsidRPr="00B45033" w:rsidRDefault="00FF1DD7" w:rsidP="002C61BB">
            <w:pPr>
              <w:pStyle w:val="aff6"/>
              <w:keepNext/>
              <w:keepLines/>
              <w:rPr>
                <w:szCs w:val="24"/>
              </w:rPr>
            </w:pPr>
          </w:p>
        </w:tc>
        <w:tc>
          <w:tcPr>
            <w:tcW w:w="2160" w:type="dxa"/>
          </w:tcPr>
          <w:p w:rsidR="00FF1DD7" w:rsidRPr="00B45033" w:rsidRDefault="00FF1DD7" w:rsidP="002C61BB">
            <w:pPr>
              <w:pStyle w:val="aff6"/>
              <w:keepNext/>
              <w:keepLines/>
              <w:rPr>
                <w:szCs w:val="24"/>
              </w:rPr>
            </w:pPr>
          </w:p>
        </w:tc>
        <w:tc>
          <w:tcPr>
            <w:tcW w:w="1980" w:type="dxa"/>
          </w:tcPr>
          <w:p w:rsidR="00FF1DD7" w:rsidRPr="00B45033" w:rsidRDefault="00FF1DD7" w:rsidP="002C61BB">
            <w:pPr>
              <w:pStyle w:val="aff6"/>
              <w:keepNext/>
              <w:keepLines/>
              <w:rPr>
                <w:szCs w:val="24"/>
              </w:rPr>
            </w:pPr>
          </w:p>
        </w:tc>
        <w:tc>
          <w:tcPr>
            <w:tcW w:w="1260" w:type="dxa"/>
          </w:tcPr>
          <w:p w:rsidR="00FF1DD7" w:rsidRPr="00B45033" w:rsidRDefault="00FF1DD7" w:rsidP="002C61BB">
            <w:pPr>
              <w:pStyle w:val="aff6"/>
              <w:keepNext/>
              <w:keepLines/>
              <w:rPr>
                <w:szCs w:val="24"/>
              </w:rPr>
            </w:pPr>
          </w:p>
        </w:tc>
        <w:tc>
          <w:tcPr>
            <w:tcW w:w="1440" w:type="dxa"/>
          </w:tcPr>
          <w:p w:rsidR="00FF1DD7" w:rsidRPr="00E12A4C" w:rsidRDefault="00FF1DD7" w:rsidP="002C61BB">
            <w:pPr>
              <w:pStyle w:val="aff6"/>
              <w:keepNext/>
              <w:keepLines/>
              <w:jc w:val="center"/>
              <w:rPr>
                <w:szCs w:val="24"/>
              </w:rPr>
            </w:pPr>
          </w:p>
        </w:tc>
      </w:tr>
      <w:tr w:rsidR="00FF1DD7" w:rsidRPr="00E12A4C" w:rsidTr="002C61BB">
        <w:trPr>
          <w:cantSplit/>
        </w:trPr>
        <w:tc>
          <w:tcPr>
            <w:tcW w:w="7560" w:type="dxa"/>
            <w:gridSpan w:val="4"/>
          </w:tcPr>
          <w:p w:rsidR="00FF1DD7" w:rsidRPr="00B45033" w:rsidRDefault="00FF1DD7" w:rsidP="002C61BB">
            <w:pPr>
              <w:pStyle w:val="aff6"/>
              <w:keepNext/>
              <w:keepLines/>
              <w:jc w:val="center"/>
              <w:rPr>
                <w:szCs w:val="24"/>
              </w:rPr>
            </w:pPr>
            <w:r w:rsidRPr="00B45033">
              <w:rPr>
                <w:szCs w:val="24"/>
              </w:rPr>
              <w:t xml:space="preserve">ИТОГО </w:t>
            </w:r>
            <w:proofErr w:type="gramStart"/>
            <w:r w:rsidRPr="00B45033">
              <w:rPr>
                <w:szCs w:val="24"/>
              </w:rPr>
              <w:t>за</w:t>
            </w:r>
            <w:proofErr w:type="gramEnd"/>
            <w:r w:rsidRPr="00B45033">
              <w:rPr>
                <w:szCs w:val="24"/>
              </w:rPr>
              <w:t xml:space="preserve"> [</w:t>
            </w:r>
            <w:r w:rsidRPr="00B45033">
              <w:rPr>
                <w:rStyle w:val="aff7"/>
                <w:b w:val="0"/>
                <w:szCs w:val="24"/>
              </w:rPr>
              <w:t xml:space="preserve">указать, </w:t>
            </w:r>
            <w:proofErr w:type="gramStart"/>
            <w:r w:rsidRPr="00B45033">
              <w:rPr>
                <w:rStyle w:val="aff7"/>
                <w:b w:val="0"/>
                <w:szCs w:val="24"/>
              </w:rPr>
              <w:t>в</w:t>
            </w:r>
            <w:proofErr w:type="gramEnd"/>
            <w:r w:rsidRPr="00B45033">
              <w:rPr>
                <w:rStyle w:val="aff7"/>
                <w:b w:val="0"/>
                <w:szCs w:val="24"/>
              </w:rPr>
              <w:t xml:space="preserve"> зависимости от обстоятельств, например «I квартал 2012 года», «I—II кварталы 2012 года» и т.д.</w:t>
            </w:r>
            <w:r w:rsidRPr="00B45033">
              <w:rPr>
                <w:szCs w:val="24"/>
              </w:rPr>
              <w:t>]</w:t>
            </w:r>
          </w:p>
        </w:tc>
        <w:tc>
          <w:tcPr>
            <w:tcW w:w="1260" w:type="dxa"/>
          </w:tcPr>
          <w:p w:rsidR="00FF1DD7" w:rsidRPr="00B45033" w:rsidRDefault="00FF1DD7" w:rsidP="002C61BB">
            <w:pPr>
              <w:pStyle w:val="aff6"/>
              <w:keepNext/>
              <w:keepLines/>
              <w:rPr>
                <w:szCs w:val="24"/>
              </w:rPr>
            </w:pPr>
          </w:p>
        </w:tc>
        <w:tc>
          <w:tcPr>
            <w:tcW w:w="1440" w:type="dxa"/>
          </w:tcPr>
          <w:p w:rsidR="00FF1DD7" w:rsidRPr="00E12A4C" w:rsidRDefault="00FF1DD7" w:rsidP="002C61BB">
            <w:pPr>
              <w:pStyle w:val="aff6"/>
              <w:keepNext/>
              <w:keepLines/>
              <w:jc w:val="center"/>
              <w:rPr>
                <w:szCs w:val="24"/>
              </w:rPr>
            </w:pPr>
            <w:r w:rsidRPr="00E12A4C">
              <w:rPr>
                <w:szCs w:val="24"/>
              </w:rPr>
              <w:t>х</w:t>
            </w:r>
          </w:p>
        </w:tc>
      </w:tr>
    </w:tbl>
    <w:p w:rsidR="00EC6C86" w:rsidRPr="00E12A4C" w:rsidRDefault="00FF1DD7" w:rsidP="00FF1DD7">
      <w:pPr>
        <w:pStyle w:val="10"/>
        <w:widowControl w:val="0"/>
        <w:suppressAutoHyphens/>
        <w:spacing w:after="0"/>
        <w:rPr>
          <w:rFonts w:ascii="Times New Roman" w:hAnsi="Times New Roman"/>
          <w:b w:val="0"/>
          <w:sz w:val="24"/>
          <w:szCs w:val="24"/>
        </w:rPr>
      </w:pPr>
      <w:r w:rsidRPr="00E12A4C">
        <w:rPr>
          <w:rFonts w:ascii="Times New Roman" w:hAnsi="Times New Roman"/>
          <w:b w:val="0"/>
          <w:sz w:val="24"/>
          <w:szCs w:val="24"/>
        </w:rPr>
        <w:t xml:space="preserve"> «СВЕДЕНИЯ ОБ ОПЫТЕ </w:t>
      </w:r>
    </w:p>
    <w:p w:rsidR="00FF1DD7" w:rsidRPr="00E12A4C" w:rsidRDefault="00FF1DD7" w:rsidP="00FF1DD7">
      <w:pPr>
        <w:pStyle w:val="10"/>
        <w:widowControl w:val="0"/>
        <w:suppressAutoHyphens/>
        <w:spacing w:after="0"/>
        <w:rPr>
          <w:rFonts w:ascii="Times New Roman" w:hAnsi="Times New Roman"/>
          <w:b w:val="0"/>
          <w:sz w:val="24"/>
          <w:szCs w:val="24"/>
        </w:rPr>
      </w:pPr>
      <w:r w:rsidRPr="00E12A4C">
        <w:rPr>
          <w:rFonts w:ascii="Times New Roman" w:hAnsi="Times New Roman"/>
          <w:b w:val="0"/>
          <w:sz w:val="24"/>
          <w:szCs w:val="24"/>
        </w:rPr>
        <w:t>оказания участником конкурса услуг, относящихся к предмету конкурса»*</w:t>
      </w:r>
    </w:p>
    <w:p w:rsidR="00FF1DD7" w:rsidRPr="00E12A4C" w:rsidRDefault="00FF1DD7" w:rsidP="00FF1DD7">
      <w:pPr>
        <w:keepNext/>
        <w:keepLines/>
      </w:pPr>
      <w:r w:rsidRPr="00E12A4C">
        <w:t>Организатор рекомендует Участникам приложить оригиналы или копии отзывов об их работе, данные контрагентами</w:t>
      </w:r>
      <w:r w:rsidRPr="00E12A4C">
        <w:rPr>
          <w:color w:val="FF0000"/>
        </w:rPr>
        <w:t>.</w:t>
      </w:r>
    </w:p>
    <w:p w:rsidR="00FF1DD7" w:rsidRPr="00E12A4C" w:rsidRDefault="00FF1DD7" w:rsidP="00FF1DD7">
      <w:pPr>
        <w:keepNext/>
        <w:keepLines/>
      </w:pPr>
      <w:r w:rsidRPr="00E12A4C">
        <w:t>____________________________________</w:t>
      </w:r>
    </w:p>
    <w:p w:rsidR="00FF1DD7" w:rsidRPr="00E12A4C" w:rsidRDefault="00FF1DD7" w:rsidP="00FF1DD7">
      <w:pPr>
        <w:keepNext/>
        <w:keepLines/>
        <w:ind w:right="3684"/>
        <w:jc w:val="center"/>
        <w:rPr>
          <w:vertAlign w:val="superscript"/>
        </w:rPr>
      </w:pPr>
      <w:r w:rsidRPr="00E12A4C">
        <w:rPr>
          <w:vertAlign w:val="superscript"/>
        </w:rPr>
        <w:t>(подпись)</w:t>
      </w:r>
    </w:p>
    <w:p w:rsidR="00FF1DD7" w:rsidRPr="00E12A4C" w:rsidRDefault="00FF1DD7" w:rsidP="00FF1DD7">
      <w:pPr>
        <w:keepNext/>
        <w:keepLines/>
      </w:pPr>
      <w:r w:rsidRPr="00E12A4C">
        <w:t>____________________________________</w:t>
      </w:r>
    </w:p>
    <w:p w:rsidR="00FF1DD7" w:rsidRPr="00E12A4C" w:rsidRDefault="00FF1DD7" w:rsidP="00FF1DD7">
      <w:pPr>
        <w:keepNext/>
        <w:keepLines/>
        <w:ind w:right="3684"/>
        <w:jc w:val="center"/>
        <w:rPr>
          <w:vertAlign w:val="superscript"/>
        </w:rPr>
      </w:pPr>
      <w:r w:rsidRPr="00E12A4C">
        <w:rPr>
          <w:vertAlign w:val="superscript"/>
        </w:rPr>
        <w:t xml:space="preserve">(фамилия, имя, отчество </w:t>
      </w:r>
      <w:proofErr w:type="gramStart"/>
      <w:r w:rsidRPr="00E12A4C">
        <w:rPr>
          <w:vertAlign w:val="superscript"/>
        </w:rPr>
        <w:t>подписавшего</w:t>
      </w:r>
      <w:proofErr w:type="gramEnd"/>
      <w:r w:rsidRPr="00E12A4C">
        <w:rPr>
          <w:vertAlign w:val="superscript"/>
        </w:rPr>
        <w:t>, должность)</w:t>
      </w:r>
    </w:p>
    <w:p w:rsidR="00FF1DD7" w:rsidRPr="00E12A4C" w:rsidRDefault="00FF1DD7" w:rsidP="00FF1DD7">
      <w:pPr>
        <w:keepNext/>
        <w:keepLines/>
      </w:pPr>
      <w:r w:rsidRPr="00E12A4C">
        <w:t>М.П.</w:t>
      </w:r>
    </w:p>
    <w:p w:rsidR="00FF1DD7" w:rsidRPr="00E12A4C" w:rsidRDefault="00FF1DD7" w:rsidP="00EC6C86">
      <w:pPr>
        <w:keepNext/>
        <w:keepLines/>
        <w:widowControl w:val="0"/>
        <w:suppressLineNumbers/>
        <w:suppressAutoHyphens/>
        <w:autoSpaceDE w:val="0"/>
        <w:autoSpaceDN w:val="0"/>
        <w:adjustRightInd w:val="0"/>
        <w:spacing w:before="57"/>
        <w:ind w:right="283"/>
        <w:jc w:val="both"/>
        <w:rPr>
          <w:sz w:val="28"/>
          <w:szCs w:val="28"/>
        </w:rPr>
      </w:pPr>
    </w:p>
    <w:p w:rsidR="00FF1DD7" w:rsidRPr="00E12A4C" w:rsidRDefault="00FF1DD7" w:rsidP="00FF1DD7">
      <w:pPr>
        <w:jc w:val="both"/>
        <w:rPr>
          <w:i/>
          <w:sz w:val="22"/>
          <w:szCs w:val="22"/>
        </w:rPr>
      </w:pPr>
      <w:r w:rsidRPr="00E12A4C">
        <w:rPr>
          <w:i/>
          <w:sz w:val="22"/>
          <w:szCs w:val="22"/>
        </w:rPr>
        <w:t xml:space="preserve">Примечание: </w:t>
      </w:r>
    </w:p>
    <w:p w:rsidR="00CA1ECB" w:rsidRPr="00E12A4C" w:rsidRDefault="00FF1DD7" w:rsidP="00EF1255">
      <w:pPr>
        <w:jc w:val="both"/>
        <w:rPr>
          <w:i/>
          <w:sz w:val="22"/>
          <w:szCs w:val="22"/>
        </w:rPr>
      </w:pPr>
      <w:r w:rsidRPr="00E12A4C">
        <w:rPr>
          <w:i/>
          <w:sz w:val="22"/>
          <w:szCs w:val="22"/>
        </w:rPr>
        <w:t>*При оценке заявок по данному показателю будут учитываться сведения только о тех выполненных работах, факт выполнения которых подтвержден копиями договора (контракта) и соответствующего акта выполненных работ прилагаемых в составе заявки на участие в конкурсе</w:t>
      </w:r>
    </w:p>
    <w:p w:rsidR="00EF1255" w:rsidRPr="00E12A4C" w:rsidRDefault="00EF1255" w:rsidP="00EF1255">
      <w:pPr>
        <w:jc w:val="both"/>
        <w:rPr>
          <w:i/>
          <w:sz w:val="22"/>
          <w:szCs w:val="22"/>
        </w:rPr>
      </w:pPr>
    </w:p>
    <w:p w:rsidR="00EC6C86" w:rsidRPr="00E12A4C" w:rsidRDefault="00EC6C86" w:rsidP="00CA1ECB">
      <w:pPr>
        <w:jc w:val="right"/>
      </w:pPr>
    </w:p>
    <w:p w:rsidR="00FF1DD7" w:rsidRPr="00E12A4C" w:rsidRDefault="00FF1DD7" w:rsidP="00CA1ECB">
      <w:pPr>
        <w:jc w:val="right"/>
      </w:pPr>
      <w:r w:rsidRPr="00E12A4C">
        <w:lastRenderedPageBreak/>
        <w:t xml:space="preserve">Приложение №5 </w:t>
      </w:r>
    </w:p>
    <w:p w:rsidR="00FF1DD7" w:rsidRPr="00E12A4C" w:rsidRDefault="00FF1DD7" w:rsidP="00FF1DD7">
      <w:pPr>
        <w:jc w:val="right"/>
      </w:pPr>
      <w:r w:rsidRPr="00E12A4C">
        <w:t xml:space="preserve">к конкурсной документации </w:t>
      </w:r>
    </w:p>
    <w:p w:rsidR="00FF1DD7" w:rsidRPr="00E12A4C" w:rsidRDefault="00FF1DD7" w:rsidP="00FF1DD7">
      <w:pPr>
        <w:suppressAutoHyphens/>
        <w:ind w:left="-112" w:right="-38"/>
        <w:jc w:val="center"/>
      </w:pPr>
      <w:r w:rsidRPr="00E12A4C">
        <w:t xml:space="preserve">СВЕДЕНИЯ О КВАЛИФИКАЦИИ </w:t>
      </w:r>
    </w:p>
    <w:p w:rsidR="00FF1DD7" w:rsidRPr="00E12A4C" w:rsidRDefault="00FF1DD7" w:rsidP="00EF1255">
      <w:pPr>
        <w:suppressAutoHyphens/>
        <w:ind w:left="-112" w:right="-38"/>
        <w:jc w:val="center"/>
      </w:pPr>
      <w:r w:rsidRPr="00E12A4C">
        <w:t>УЧАСТНИКА РАЗМЕЩЕНИЯ ЗАКАЗА*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980"/>
        <w:gridCol w:w="698"/>
        <w:gridCol w:w="2020"/>
        <w:gridCol w:w="490"/>
        <w:gridCol w:w="463"/>
        <w:gridCol w:w="1550"/>
        <w:gridCol w:w="1383"/>
        <w:gridCol w:w="293"/>
        <w:gridCol w:w="1069"/>
      </w:tblGrid>
      <w:tr w:rsidR="00FF1DD7" w:rsidRPr="00E12A4C" w:rsidTr="00EF1255">
        <w:trPr>
          <w:trHeight w:val="233"/>
        </w:trPr>
        <w:tc>
          <w:tcPr>
            <w:tcW w:w="5353" w:type="dxa"/>
            <w:gridSpan w:val="6"/>
          </w:tcPr>
          <w:p w:rsidR="00FF1DD7" w:rsidRPr="00E12A4C" w:rsidRDefault="00FF1DD7" w:rsidP="002C61BB">
            <w:pPr>
              <w:pStyle w:val="aff4"/>
              <w:tabs>
                <w:tab w:val="clear" w:pos="360"/>
              </w:tabs>
              <w:suppressAutoHyphens/>
              <w:rPr>
                <w:b w:val="0"/>
                <w:szCs w:val="24"/>
              </w:rPr>
            </w:pPr>
            <w:r w:rsidRPr="00E12A4C">
              <w:rPr>
                <w:b w:val="0"/>
                <w:bCs/>
                <w:szCs w:val="24"/>
              </w:rPr>
              <w:t>Организационная структура и кадровый состав</w:t>
            </w:r>
          </w:p>
        </w:tc>
        <w:tc>
          <w:tcPr>
            <w:tcW w:w="4295" w:type="dxa"/>
            <w:gridSpan w:val="4"/>
          </w:tcPr>
          <w:p w:rsidR="00FF1DD7" w:rsidRPr="00E12A4C" w:rsidRDefault="00FF1DD7" w:rsidP="002C61BB">
            <w:pPr>
              <w:suppressAutoHyphens/>
            </w:pPr>
          </w:p>
        </w:tc>
      </w:tr>
      <w:tr w:rsidR="00FF1DD7" w:rsidRPr="00E12A4C" w:rsidTr="00EF1255">
        <w:trPr>
          <w:trHeight w:val="67"/>
        </w:trPr>
        <w:tc>
          <w:tcPr>
            <w:tcW w:w="5353" w:type="dxa"/>
            <w:gridSpan w:val="6"/>
          </w:tcPr>
          <w:p w:rsidR="00FF1DD7" w:rsidRPr="00E12A4C" w:rsidRDefault="00FF1DD7" w:rsidP="002C61BB">
            <w:pPr>
              <w:tabs>
                <w:tab w:val="num" w:pos="360"/>
              </w:tabs>
              <w:suppressAutoHyphens/>
            </w:pPr>
            <w:r w:rsidRPr="00E12A4C">
              <w:t xml:space="preserve">1. Среднесписочная численность </w:t>
            </w:r>
            <w:proofErr w:type="gramStart"/>
            <w:r w:rsidRPr="00E12A4C">
              <w:t>работающих</w:t>
            </w:r>
            <w:proofErr w:type="gramEnd"/>
            <w:r w:rsidRPr="00E12A4C">
              <w:t xml:space="preserve"> всего</w:t>
            </w:r>
          </w:p>
        </w:tc>
        <w:tc>
          <w:tcPr>
            <w:tcW w:w="4295" w:type="dxa"/>
            <w:gridSpan w:val="4"/>
          </w:tcPr>
          <w:p w:rsidR="00FF1DD7" w:rsidRPr="00E12A4C" w:rsidRDefault="00FF1DD7" w:rsidP="002C61BB">
            <w:pPr>
              <w:suppressAutoHyphens/>
            </w:pPr>
          </w:p>
        </w:tc>
      </w:tr>
      <w:tr w:rsidR="00FF1DD7" w:rsidRPr="00E12A4C" w:rsidTr="00EF1255">
        <w:trPr>
          <w:trHeight w:val="67"/>
        </w:trPr>
        <w:tc>
          <w:tcPr>
            <w:tcW w:w="5353" w:type="dxa"/>
            <w:gridSpan w:val="6"/>
          </w:tcPr>
          <w:p w:rsidR="00FF1DD7" w:rsidRPr="00E12A4C" w:rsidRDefault="00FF1DD7" w:rsidP="002C61BB">
            <w:pPr>
              <w:tabs>
                <w:tab w:val="num" w:pos="360"/>
              </w:tabs>
              <w:suppressAutoHyphens/>
            </w:pPr>
            <w:r w:rsidRPr="00E12A4C">
              <w:t>2. Количество сертифицированных специалистов всего</w:t>
            </w:r>
          </w:p>
        </w:tc>
        <w:tc>
          <w:tcPr>
            <w:tcW w:w="4295" w:type="dxa"/>
            <w:gridSpan w:val="4"/>
          </w:tcPr>
          <w:p w:rsidR="00FF1DD7" w:rsidRPr="00E12A4C" w:rsidRDefault="00FF1DD7" w:rsidP="002C61BB">
            <w:pPr>
              <w:suppressAutoHyphens/>
            </w:pPr>
          </w:p>
        </w:tc>
      </w:tr>
      <w:tr w:rsidR="00FF1DD7" w:rsidRPr="00E12A4C" w:rsidTr="00EF1255">
        <w:trPr>
          <w:trHeight w:val="67"/>
        </w:trPr>
        <w:tc>
          <w:tcPr>
            <w:tcW w:w="5353" w:type="dxa"/>
            <w:gridSpan w:val="6"/>
            <w:tcBorders>
              <w:bottom w:val="nil"/>
            </w:tcBorders>
          </w:tcPr>
          <w:p w:rsidR="00FF1DD7" w:rsidRPr="00E12A4C" w:rsidRDefault="00FF1DD7" w:rsidP="002C61BB">
            <w:pPr>
              <w:tabs>
                <w:tab w:val="num" w:pos="360"/>
              </w:tabs>
              <w:suppressAutoHyphens/>
              <w:rPr>
                <w:bCs/>
              </w:rPr>
            </w:pPr>
            <w:r w:rsidRPr="00E12A4C">
              <w:t xml:space="preserve">3. </w:t>
            </w:r>
            <w:r w:rsidRPr="00E12A4C">
              <w:rPr>
                <w:rStyle w:val="14"/>
                <w:bCs/>
              </w:rPr>
              <w:t>Сведения о руководителе организации:</w:t>
            </w:r>
          </w:p>
        </w:tc>
        <w:tc>
          <w:tcPr>
            <w:tcW w:w="4295" w:type="dxa"/>
            <w:gridSpan w:val="4"/>
            <w:tcBorders>
              <w:bottom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nil"/>
              <w:bottom w:val="nil"/>
            </w:tcBorders>
          </w:tcPr>
          <w:p w:rsidR="00FF1DD7" w:rsidRPr="00E12A4C" w:rsidRDefault="00FF1DD7" w:rsidP="002C61BB">
            <w:pPr>
              <w:numPr>
                <w:ilvl w:val="12"/>
                <w:numId w:val="0"/>
              </w:numPr>
              <w:tabs>
                <w:tab w:val="num" w:pos="360"/>
              </w:tabs>
              <w:suppressAutoHyphens/>
              <w:rPr>
                <w:rStyle w:val="14"/>
              </w:rPr>
            </w:pPr>
            <w:r w:rsidRPr="00E12A4C">
              <w:rPr>
                <w:rStyle w:val="14"/>
              </w:rPr>
              <w:t>Ф.И.О.</w:t>
            </w:r>
          </w:p>
        </w:tc>
        <w:tc>
          <w:tcPr>
            <w:tcW w:w="4295" w:type="dxa"/>
            <w:gridSpan w:val="4"/>
            <w:tcBorders>
              <w:top w:val="nil"/>
              <w:bottom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nil"/>
              <w:bottom w:val="nil"/>
            </w:tcBorders>
          </w:tcPr>
          <w:p w:rsidR="00FF1DD7" w:rsidRPr="00E12A4C" w:rsidRDefault="00FF1DD7" w:rsidP="002C61BB">
            <w:pPr>
              <w:numPr>
                <w:ilvl w:val="12"/>
                <w:numId w:val="0"/>
              </w:numPr>
              <w:tabs>
                <w:tab w:val="num" w:pos="360"/>
              </w:tabs>
              <w:suppressAutoHyphens/>
              <w:rPr>
                <w:rStyle w:val="14"/>
              </w:rPr>
            </w:pPr>
            <w:r w:rsidRPr="00E12A4C">
              <w:rPr>
                <w:rStyle w:val="14"/>
              </w:rPr>
              <w:t>Должность</w:t>
            </w:r>
          </w:p>
        </w:tc>
        <w:tc>
          <w:tcPr>
            <w:tcW w:w="4295" w:type="dxa"/>
            <w:gridSpan w:val="4"/>
            <w:tcBorders>
              <w:top w:val="nil"/>
              <w:bottom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nil"/>
              <w:bottom w:val="nil"/>
            </w:tcBorders>
          </w:tcPr>
          <w:p w:rsidR="00FF1DD7" w:rsidRPr="00E12A4C" w:rsidRDefault="00FF1DD7" w:rsidP="002C61BB">
            <w:pPr>
              <w:numPr>
                <w:ilvl w:val="12"/>
                <w:numId w:val="0"/>
              </w:numPr>
              <w:tabs>
                <w:tab w:val="num" w:pos="360"/>
              </w:tabs>
              <w:suppressAutoHyphens/>
              <w:rPr>
                <w:rStyle w:val="14"/>
              </w:rPr>
            </w:pPr>
            <w:r w:rsidRPr="00E12A4C">
              <w:rPr>
                <w:rStyle w:val="14"/>
              </w:rPr>
              <w:t>Ученая степень</w:t>
            </w:r>
          </w:p>
        </w:tc>
        <w:tc>
          <w:tcPr>
            <w:tcW w:w="4295" w:type="dxa"/>
            <w:gridSpan w:val="4"/>
            <w:tcBorders>
              <w:top w:val="nil"/>
              <w:bottom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nil"/>
              <w:bottom w:val="nil"/>
            </w:tcBorders>
          </w:tcPr>
          <w:p w:rsidR="00FF1DD7" w:rsidRPr="00E12A4C" w:rsidRDefault="00FF1DD7" w:rsidP="002C61BB">
            <w:pPr>
              <w:numPr>
                <w:ilvl w:val="12"/>
                <w:numId w:val="0"/>
              </w:numPr>
              <w:tabs>
                <w:tab w:val="num" w:pos="360"/>
              </w:tabs>
              <w:suppressAutoHyphens/>
              <w:rPr>
                <w:rStyle w:val="14"/>
              </w:rPr>
            </w:pPr>
            <w:r w:rsidRPr="00E12A4C">
              <w:rPr>
                <w:rStyle w:val="14"/>
              </w:rPr>
              <w:t>Телефон</w:t>
            </w:r>
          </w:p>
        </w:tc>
        <w:tc>
          <w:tcPr>
            <w:tcW w:w="4295" w:type="dxa"/>
            <w:gridSpan w:val="4"/>
            <w:tcBorders>
              <w:top w:val="nil"/>
              <w:bottom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nil"/>
              <w:bottom w:val="nil"/>
            </w:tcBorders>
          </w:tcPr>
          <w:p w:rsidR="00FF1DD7" w:rsidRPr="00E12A4C" w:rsidRDefault="00FF1DD7" w:rsidP="002C61BB">
            <w:pPr>
              <w:numPr>
                <w:ilvl w:val="12"/>
                <w:numId w:val="0"/>
              </w:numPr>
              <w:tabs>
                <w:tab w:val="num" w:pos="360"/>
              </w:tabs>
              <w:suppressAutoHyphens/>
              <w:rPr>
                <w:rStyle w:val="14"/>
              </w:rPr>
            </w:pPr>
            <w:r w:rsidRPr="00E12A4C">
              <w:rPr>
                <w:rStyle w:val="14"/>
              </w:rPr>
              <w:t>Факс</w:t>
            </w:r>
          </w:p>
        </w:tc>
        <w:tc>
          <w:tcPr>
            <w:tcW w:w="4295" w:type="dxa"/>
            <w:gridSpan w:val="4"/>
            <w:tcBorders>
              <w:top w:val="nil"/>
              <w:bottom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nil"/>
            </w:tcBorders>
          </w:tcPr>
          <w:p w:rsidR="00FF1DD7" w:rsidRPr="00E12A4C" w:rsidRDefault="00FF1DD7" w:rsidP="002C61BB">
            <w:pPr>
              <w:numPr>
                <w:ilvl w:val="12"/>
                <w:numId w:val="0"/>
              </w:numPr>
              <w:tabs>
                <w:tab w:val="num" w:pos="360"/>
              </w:tabs>
              <w:suppressAutoHyphens/>
              <w:rPr>
                <w:rStyle w:val="14"/>
              </w:rPr>
            </w:pPr>
            <w:proofErr w:type="spellStart"/>
            <w:r w:rsidRPr="00E12A4C">
              <w:t>E-mail</w:t>
            </w:r>
            <w:proofErr w:type="spellEnd"/>
            <w:r w:rsidRPr="00E12A4C">
              <w:t xml:space="preserve"> (электронная почта)</w:t>
            </w:r>
          </w:p>
        </w:tc>
        <w:tc>
          <w:tcPr>
            <w:tcW w:w="4295" w:type="dxa"/>
            <w:gridSpan w:val="4"/>
            <w:tcBorders>
              <w:top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single" w:sz="4" w:space="0" w:color="auto"/>
              <w:bottom w:val="nil"/>
            </w:tcBorders>
          </w:tcPr>
          <w:p w:rsidR="00FF1DD7" w:rsidRPr="00E12A4C" w:rsidRDefault="00FF1DD7" w:rsidP="002C61BB">
            <w:pPr>
              <w:numPr>
                <w:ilvl w:val="12"/>
                <w:numId w:val="0"/>
              </w:numPr>
              <w:tabs>
                <w:tab w:val="num" w:pos="360"/>
              </w:tabs>
              <w:suppressAutoHyphens/>
            </w:pPr>
            <w:r w:rsidRPr="00E12A4C">
              <w:t xml:space="preserve">4. </w:t>
            </w:r>
            <w:r w:rsidRPr="00E12A4C">
              <w:rPr>
                <w:rStyle w:val="14"/>
                <w:bCs/>
              </w:rPr>
              <w:t>Сведения о руководителе проекта</w:t>
            </w:r>
          </w:p>
        </w:tc>
        <w:tc>
          <w:tcPr>
            <w:tcW w:w="4295" w:type="dxa"/>
            <w:gridSpan w:val="4"/>
            <w:tcBorders>
              <w:top w:val="single" w:sz="4" w:space="0" w:color="auto"/>
              <w:bottom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nil"/>
              <w:bottom w:val="nil"/>
            </w:tcBorders>
          </w:tcPr>
          <w:p w:rsidR="00FF1DD7" w:rsidRPr="00E12A4C" w:rsidRDefault="00FF1DD7" w:rsidP="002C61BB">
            <w:pPr>
              <w:numPr>
                <w:ilvl w:val="12"/>
                <w:numId w:val="0"/>
              </w:numPr>
              <w:tabs>
                <w:tab w:val="num" w:pos="360"/>
              </w:tabs>
              <w:suppressAutoHyphens/>
              <w:rPr>
                <w:rStyle w:val="14"/>
              </w:rPr>
            </w:pPr>
            <w:r w:rsidRPr="00E12A4C">
              <w:rPr>
                <w:rStyle w:val="14"/>
              </w:rPr>
              <w:t>Ф.И.О.</w:t>
            </w:r>
          </w:p>
        </w:tc>
        <w:tc>
          <w:tcPr>
            <w:tcW w:w="4295" w:type="dxa"/>
            <w:gridSpan w:val="4"/>
            <w:tcBorders>
              <w:top w:val="nil"/>
              <w:bottom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nil"/>
              <w:bottom w:val="nil"/>
            </w:tcBorders>
          </w:tcPr>
          <w:p w:rsidR="00FF1DD7" w:rsidRPr="00E12A4C" w:rsidRDefault="00FF1DD7" w:rsidP="002C61BB">
            <w:pPr>
              <w:numPr>
                <w:ilvl w:val="12"/>
                <w:numId w:val="0"/>
              </w:numPr>
              <w:tabs>
                <w:tab w:val="num" w:pos="360"/>
              </w:tabs>
              <w:suppressAutoHyphens/>
              <w:rPr>
                <w:rStyle w:val="14"/>
              </w:rPr>
            </w:pPr>
            <w:r w:rsidRPr="00E12A4C">
              <w:rPr>
                <w:rStyle w:val="14"/>
              </w:rPr>
              <w:t>Должность</w:t>
            </w:r>
          </w:p>
        </w:tc>
        <w:tc>
          <w:tcPr>
            <w:tcW w:w="4295" w:type="dxa"/>
            <w:gridSpan w:val="4"/>
            <w:tcBorders>
              <w:top w:val="nil"/>
              <w:bottom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nil"/>
              <w:bottom w:val="nil"/>
            </w:tcBorders>
          </w:tcPr>
          <w:p w:rsidR="00FF1DD7" w:rsidRPr="00E12A4C" w:rsidRDefault="00FF1DD7" w:rsidP="002C61BB">
            <w:pPr>
              <w:numPr>
                <w:ilvl w:val="12"/>
                <w:numId w:val="0"/>
              </w:numPr>
              <w:tabs>
                <w:tab w:val="num" w:pos="360"/>
              </w:tabs>
              <w:suppressAutoHyphens/>
              <w:rPr>
                <w:rStyle w:val="14"/>
              </w:rPr>
            </w:pPr>
            <w:r w:rsidRPr="00E12A4C">
              <w:rPr>
                <w:rStyle w:val="14"/>
              </w:rPr>
              <w:t>Ученая степень</w:t>
            </w:r>
          </w:p>
        </w:tc>
        <w:tc>
          <w:tcPr>
            <w:tcW w:w="4295" w:type="dxa"/>
            <w:gridSpan w:val="4"/>
            <w:tcBorders>
              <w:top w:val="nil"/>
              <w:bottom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nil"/>
              <w:bottom w:val="nil"/>
            </w:tcBorders>
          </w:tcPr>
          <w:p w:rsidR="00FF1DD7" w:rsidRPr="00E12A4C" w:rsidRDefault="00FF1DD7" w:rsidP="002C61BB">
            <w:pPr>
              <w:numPr>
                <w:ilvl w:val="12"/>
                <w:numId w:val="0"/>
              </w:numPr>
              <w:tabs>
                <w:tab w:val="num" w:pos="360"/>
              </w:tabs>
              <w:suppressAutoHyphens/>
              <w:rPr>
                <w:rStyle w:val="14"/>
              </w:rPr>
            </w:pPr>
            <w:r w:rsidRPr="00E12A4C">
              <w:rPr>
                <w:rStyle w:val="14"/>
              </w:rPr>
              <w:t>Телефон (факс)</w:t>
            </w:r>
          </w:p>
        </w:tc>
        <w:tc>
          <w:tcPr>
            <w:tcW w:w="4295" w:type="dxa"/>
            <w:gridSpan w:val="4"/>
            <w:tcBorders>
              <w:top w:val="nil"/>
              <w:bottom w:val="nil"/>
            </w:tcBorders>
          </w:tcPr>
          <w:p w:rsidR="00FF1DD7" w:rsidRPr="00E12A4C" w:rsidRDefault="00FF1DD7" w:rsidP="002C61BB">
            <w:pPr>
              <w:suppressAutoHyphens/>
            </w:pPr>
          </w:p>
        </w:tc>
      </w:tr>
      <w:tr w:rsidR="00FF1DD7" w:rsidRPr="00E12A4C" w:rsidTr="00EF1255">
        <w:trPr>
          <w:trHeight w:val="67"/>
        </w:trPr>
        <w:tc>
          <w:tcPr>
            <w:tcW w:w="5353" w:type="dxa"/>
            <w:gridSpan w:val="6"/>
            <w:tcBorders>
              <w:top w:val="nil"/>
            </w:tcBorders>
          </w:tcPr>
          <w:p w:rsidR="00FF1DD7" w:rsidRPr="00E12A4C" w:rsidRDefault="00FF1DD7" w:rsidP="002C61BB">
            <w:pPr>
              <w:numPr>
                <w:ilvl w:val="12"/>
                <w:numId w:val="0"/>
              </w:numPr>
              <w:tabs>
                <w:tab w:val="num" w:pos="360"/>
              </w:tabs>
              <w:suppressAutoHyphens/>
              <w:rPr>
                <w:rStyle w:val="14"/>
              </w:rPr>
            </w:pPr>
            <w:proofErr w:type="spellStart"/>
            <w:r w:rsidRPr="00E12A4C">
              <w:t>E-mail</w:t>
            </w:r>
            <w:proofErr w:type="spellEnd"/>
            <w:r w:rsidRPr="00E12A4C">
              <w:t xml:space="preserve"> (электронная почта)</w:t>
            </w:r>
          </w:p>
        </w:tc>
        <w:tc>
          <w:tcPr>
            <w:tcW w:w="4295" w:type="dxa"/>
            <w:gridSpan w:val="4"/>
            <w:tcBorders>
              <w:top w:val="nil"/>
            </w:tcBorders>
          </w:tcPr>
          <w:p w:rsidR="00FF1DD7" w:rsidRPr="00E12A4C" w:rsidRDefault="00FF1DD7" w:rsidP="002C61BB">
            <w:pPr>
              <w:suppressAutoHyphens/>
            </w:pPr>
          </w:p>
        </w:tc>
      </w:tr>
      <w:tr w:rsidR="00FF1DD7" w:rsidRPr="00E12A4C" w:rsidTr="002C61BB">
        <w:trPr>
          <w:trHeight w:val="67"/>
        </w:trPr>
        <w:tc>
          <w:tcPr>
            <w:tcW w:w="9648" w:type="dxa"/>
            <w:gridSpan w:val="10"/>
            <w:tcBorders>
              <w:top w:val="nil"/>
            </w:tcBorders>
          </w:tcPr>
          <w:p w:rsidR="00FF1DD7" w:rsidRPr="00E12A4C" w:rsidRDefault="00FF1DD7" w:rsidP="002C61BB">
            <w:pPr>
              <w:suppressAutoHyphens/>
              <w:jc w:val="both"/>
            </w:pPr>
            <w:r w:rsidRPr="00E12A4C">
              <w:t xml:space="preserve">5. </w:t>
            </w:r>
            <w:r w:rsidRPr="00E12A4C">
              <w:rPr>
                <w:bCs/>
              </w:rPr>
              <w:t xml:space="preserve">Квалификация ключевого персонала, </w:t>
            </w:r>
            <w:proofErr w:type="gramStart"/>
            <w:r w:rsidRPr="00E12A4C">
              <w:rPr>
                <w:bCs/>
              </w:rPr>
              <w:t>предлагаемых</w:t>
            </w:r>
            <w:proofErr w:type="gramEnd"/>
            <w:r w:rsidRPr="00E12A4C">
              <w:rPr>
                <w:bCs/>
              </w:rPr>
              <w:t xml:space="preserve"> Участником размещения заказа для выполнения договора </w:t>
            </w:r>
          </w:p>
        </w:tc>
      </w:tr>
      <w:tr w:rsidR="00FF1DD7" w:rsidRPr="00E12A4C" w:rsidTr="002C61BB">
        <w:trPr>
          <w:cantSplit/>
          <w:trHeight w:val="407"/>
        </w:trPr>
        <w:tc>
          <w:tcPr>
            <w:tcW w:w="702" w:type="dxa"/>
            <w:vMerge w:val="restart"/>
            <w:tcBorders>
              <w:top w:val="single" w:sz="4" w:space="0" w:color="auto"/>
            </w:tcBorders>
          </w:tcPr>
          <w:p w:rsidR="00FF1DD7" w:rsidRPr="00E12A4C" w:rsidRDefault="00FF1DD7" w:rsidP="002C61BB">
            <w:pPr>
              <w:suppressAutoHyphens/>
              <w:jc w:val="center"/>
            </w:pPr>
            <w:r w:rsidRPr="00E12A4C">
              <w:t>№</w:t>
            </w:r>
          </w:p>
          <w:p w:rsidR="00FF1DD7" w:rsidRPr="00E12A4C" w:rsidRDefault="00FF1DD7" w:rsidP="002C61BB">
            <w:pPr>
              <w:suppressAutoHyphens/>
              <w:jc w:val="center"/>
            </w:pPr>
            <w:proofErr w:type="gramStart"/>
            <w:r w:rsidRPr="00E12A4C">
              <w:t>п</w:t>
            </w:r>
            <w:proofErr w:type="gramEnd"/>
            <w:r w:rsidRPr="00E12A4C">
              <w:t>/п</w:t>
            </w:r>
          </w:p>
        </w:tc>
        <w:tc>
          <w:tcPr>
            <w:tcW w:w="1678" w:type="dxa"/>
            <w:gridSpan w:val="2"/>
            <w:vMerge w:val="restart"/>
            <w:tcBorders>
              <w:top w:val="single" w:sz="4" w:space="0" w:color="auto"/>
            </w:tcBorders>
          </w:tcPr>
          <w:p w:rsidR="00FF1DD7" w:rsidRPr="00E12A4C" w:rsidRDefault="00FF1DD7" w:rsidP="002C61BB">
            <w:pPr>
              <w:suppressAutoHyphens/>
              <w:jc w:val="center"/>
            </w:pPr>
            <w:r w:rsidRPr="00E12A4C">
              <w:rPr>
                <w:rStyle w:val="14"/>
              </w:rPr>
              <w:t>Ф.И.О.</w:t>
            </w:r>
          </w:p>
        </w:tc>
        <w:tc>
          <w:tcPr>
            <w:tcW w:w="2020" w:type="dxa"/>
            <w:vMerge w:val="restart"/>
            <w:tcBorders>
              <w:top w:val="single" w:sz="4" w:space="0" w:color="auto"/>
            </w:tcBorders>
          </w:tcPr>
          <w:p w:rsidR="00FF1DD7" w:rsidRPr="00E12A4C" w:rsidRDefault="00FF1DD7" w:rsidP="002C61BB">
            <w:pPr>
              <w:suppressAutoHyphens/>
              <w:jc w:val="center"/>
            </w:pPr>
            <w:r w:rsidRPr="00E12A4C">
              <w:t>Должность по исполнению договора</w:t>
            </w:r>
          </w:p>
        </w:tc>
        <w:tc>
          <w:tcPr>
            <w:tcW w:w="2503" w:type="dxa"/>
            <w:gridSpan w:val="3"/>
            <w:vMerge w:val="restart"/>
            <w:tcBorders>
              <w:top w:val="single" w:sz="4" w:space="0" w:color="auto"/>
            </w:tcBorders>
          </w:tcPr>
          <w:p w:rsidR="00FF1DD7" w:rsidRPr="00E12A4C" w:rsidRDefault="00FF1DD7" w:rsidP="002C61BB">
            <w:pPr>
              <w:suppressAutoHyphens/>
              <w:jc w:val="center"/>
            </w:pPr>
            <w:r w:rsidRPr="00E12A4C">
              <w:rPr>
                <w:bCs/>
              </w:rPr>
              <w:t>Специальность и квалификация в соответствии с базовым (дополнительным) образованием</w:t>
            </w:r>
          </w:p>
        </w:tc>
        <w:tc>
          <w:tcPr>
            <w:tcW w:w="2745" w:type="dxa"/>
            <w:gridSpan w:val="3"/>
            <w:tcBorders>
              <w:top w:val="nil"/>
            </w:tcBorders>
          </w:tcPr>
          <w:p w:rsidR="00FF1DD7" w:rsidRPr="00E12A4C" w:rsidRDefault="00FF1DD7" w:rsidP="002C61BB">
            <w:pPr>
              <w:suppressAutoHyphens/>
              <w:jc w:val="center"/>
            </w:pPr>
            <w:r w:rsidRPr="00E12A4C">
              <w:t>Стаж работы, лет</w:t>
            </w:r>
          </w:p>
        </w:tc>
      </w:tr>
      <w:tr w:rsidR="00FF1DD7" w:rsidRPr="00E12A4C" w:rsidTr="002C61BB">
        <w:trPr>
          <w:cantSplit/>
          <w:trHeight w:val="489"/>
        </w:trPr>
        <w:tc>
          <w:tcPr>
            <w:tcW w:w="702" w:type="dxa"/>
            <w:vMerge/>
          </w:tcPr>
          <w:p w:rsidR="00FF1DD7" w:rsidRPr="00E12A4C" w:rsidRDefault="00FF1DD7" w:rsidP="002C61BB">
            <w:pPr>
              <w:suppressAutoHyphens/>
              <w:jc w:val="center"/>
            </w:pPr>
          </w:p>
        </w:tc>
        <w:tc>
          <w:tcPr>
            <w:tcW w:w="1678" w:type="dxa"/>
            <w:gridSpan w:val="2"/>
            <w:vMerge/>
          </w:tcPr>
          <w:p w:rsidR="00FF1DD7" w:rsidRPr="00E12A4C" w:rsidRDefault="00FF1DD7" w:rsidP="002C61BB">
            <w:pPr>
              <w:suppressAutoHyphens/>
              <w:jc w:val="center"/>
              <w:rPr>
                <w:rStyle w:val="14"/>
              </w:rPr>
            </w:pPr>
          </w:p>
        </w:tc>
        <w:tc>
          <w:tcPr>
            <w:tcW w:w="2020" w:type="dxa"/>
            <w:vMerge/>
          </w:tcPr>
          <w:p w:rsidR="00FF1DD7" w:rsidRPr="00E12A4C" w:rsidRDefault="00FF1DD7" w:rsidP="002C61BB">
            <w:pPr>
              <w:suppressAutoHyphens/>
              <w:jc w:val="center"/>
            </w:pPr>
          </w:p>
        </w:tc>
        <w:tc>
          <w:tcPr>
            <w:tcW w:w="2503" w:type="dxa"/>
            <w:gridSpan w:val="3"/>
            <w:vMerge/>
          </w:tcPr>
          <w:p w:rsidR="00FF1DD7" w:rsidRPr="00E12A4C" w:rsidRDefault="00FF1DD7" w:rsidP="002C61BB">
            <w:pPr>
              <w:suppressAutoHyphens/>
              <w:jc w:val="center"/>
              <w:rPr>
                <w:bCs/>
              </w:rPr>
            </w:pPr>
          </w:p>
        </w:tc>
        <w:tc>
          <w:tcPr>
            <w:tcW w:w="1676" w:type="dxa"/>
            <w:gridSpan w:val="2"/>
            <w:tcBorders>
              <w:top w:val="nil"/>
            </w:tcBorders>
          </w:tcPr>
          <w:p w:rsidR="00FF1DD7" w:rsidRPr="00E12A4C" w:rsidRDefault="00FF1DD7" w:rsidP="002C61BB">
            <w:pPr>
              <w:suppressAutoHyphens/>
              <w:jc w:val="center"/>
            </w:pPr>
            <w:r w:rsidRPr="00E12A4C">
              <w:t>общий</w:t>
            </w:r>
          </w:p>
        </w:tc>
        <w:tc>
          <w:tcPr>
            <w:tcW w:w="1069" w:type="dxa"/>
            <w:tcBorders>
              <w:top w:val="nil"/>
            </w:tcBorders>
          </w:tcPr>
          <w:p w:rsidR="00FF1DD7" w:rsidRPr="00E12A4C" w:rsidRDefault="00FF1DD7" w:rsidP="002C61BB">
            <w:pPr>
              <w:suppressAutoHyphens/>
              <w:jc w:val="center"/>
            </w:pPr>
            <w:r w:rsidRPr="00E12A4C">
              <w:rPr>
                <w:bCs/>
              </w:rPr>
              <w:t>по специальности</w:t>
            </w:r>
          </w:p>
        </w:tc>
      </w:tr>
      <w:tr w:rsidR="00FF1DD7" w:rsidRPr="00E12A4C" w:rsidTr="002C61BB">
        <w:trPr>
          <w:trHeight w:val="90"/>
        </w:trPr>
        <w:tc>
          <w:tcPr>
            <w:tcW w:w="702" w:type="dxa"/>
            <w:tcBorders>
              <w:top w:val="nil"/>
            </w:tcBorders>
          </w:tcPr>
          <w:p w:rsidR="00FF1DD7" w:rsidRPr="00E12A4C" w:rsidRDefault="00FF1DD7" w:rsidP="002C61BB">
            <w:pPr>
              <w:suppressAutoHyphens/>
              <w:jc w:val="center"/>
            </w:pPr>
            <w:r w:rsidRPr="00E12A4C">
              <w:t>1</w:t>
            </w:r>
          </w:p>
        </w:tc>
        <w:tc>
          <w:tcPr>
            <w:tcW w:w="1678" w:type="dxa"/>
            <w:gridSpan w:val="2"/>
            <w:tcBorders>
              <w:top w:val="nil"/>
            </w:tcBorders>
          </w:tcPr>
          <w:p w:rsidR="00FF1DD7" w:rsidRPr="00E12A4C" w:rsidRDefault="00FF1DD7" w:rsidP="002C61BB">
            <w:pPr>
              <w:suppressAutoHyphens/>
              <w:jc w:val="center"/>
            </w:pPr>
            <w:r w:rsidRPr="00E12A4C">
              <w:t>2</w:t>
            </w:r>
          </w:p>
        </w:tc>
        <w:tc>
          <w:tcPr>
            <w:tcW w:w="2020" w:type="dxa"/>
            <w:tcBorders>
              <w:top w:val="nil"/>
            </w:tcBorders>
          </w:tcPr>
          <w:p w:rsidR="00FF1DD7" w:rsidRPr="00E12A4C" w:rsidRDefault="00FF1DD7" w:rsidP="002C61BB">
            <w:pPr>
              <w:suppressAutoHyphens/>
              <w:jc w:val="center"/>
            </w:pPr>
            <w:r w:rsidRPr="00E12A4C">
              <w:t>3</w:t>
            </w:r>
          </w:p>
        </w:tc>
        <w:tc>
          <w:tcPr>
            <w:tcW w:w="2503" w:type="dxa"/>
            <w:gridSpan w:val="3"/>
            <w:tcBorders>
              <w:top w:val="nil"/>
            </w:tcBorders>
          </w:tcPr>
          <w:p w:rsidR="00FF1DD7" w:rsidRPr="00E12A4C" w:rsidRDefault="00FF1DD7" w:rsidP="002C61BB">
            <w:pPr>
              <w:suppressAutoHyphens/>
              <w:jc w:val="center"/>
            </w:pPr>
            <w:r w:rsidRPr="00E12A4C">
              <w:t>4</w:t>
            </w:r>
          </w:p>
        </w:tc>
        <w:tc>
          <w:tcPr>
            <w:tcW w:w="1676" w:type="dxa"/>
            <w:gridSpan w:val="2"/>
            <w:tcBorders>
              <w:top w:val="nil"/>
            </w:tcBorders>
          </w:tcPr>
          <w:p w:rsidR="00FF1DD7" w:rsidRPr="00E12A4C" w:rsidRDefault="00FF1DD7" w:rsidP="002C61BB">
            <w:pPr>
              <w:suppressAutoHyphens/>
              <w:jc w:val="center"/>
            </w:pPr>
            <w:r w:rsidRPr="00E12A4C">
              <w:t>5</w:t>
            </w:r>
          </w:p>
        </w:tc>
        <w:tc>
          <w:tcPr>
            <w:tcW w:w="1069" w:type="dxa"/>
            <w:tcBorders>
              <w:top w:val="nil"/>
            </w:tcBorders>
          </w:tcPr>
          <w:p w:rsidR="00FF1DD7" w:rsidRPr="00E12A4C" w:rsidRDefault="00FF1DD7" w:rsidP="002C61BB">
            <w:pPr>
              <w:suppressAutoHyphens/>
              <w:jc w:val="center"/>
            </w:pPr>
            <w:r w:rsidRPr="00E12A4C">
              <w:t>6</w:t>
            </w:r>
          </w:p>
        </w:tc>
      </w:tr>
      <w:tr w:rsidR="00FF1DD7" w:rsidRPr="00E12A4C" w:rsidTr="002C61BB">
        <w:trPr>
          <w:trHeight w:val="90"/>
        </w:trPr>
        <w:tc>
          <w:tcPr>
            <w:tcW w:w="702" w:type="dxa"/>
            <w:tcBorders>
              <w:top w:val="nil"/>
            </w:tcBorders>
          </w:tcPr>
          <w:p w:rsidR="00FF1DD7" w:rsidRPr="00E12A4C" w:rsidRDefault="00FF1DD7" w:rsidP="002C61BB">
            <w:pPr>
              <w:suppressAutoHyphens/>
            </w:pPr>
          </w:p>
        </w:tc>
        <w:tc>
          <w:tcPr>
            <w:tcW w:w="1678" w:type="dxa"/>
            <w:gridSpan w:val="2"/>
            <w:tcBorders>
              <w:top w:val="nil"/>
            </w:tcBorders>
          </w:tcPr>
          <w:p w:rsidR="00FF1DD7" w:rsidRPr="00E12A4C" w:rsidRDefault="00FF1DD7" w:rsidP="002C61BB">
            <w:pPr>
              <w:suppressAutoHyphens/>
            </w:pPr>
          </w:p>
        </w:tc>
        <w:tc>
          <w:tcPr>
            <w:tcW w:w="2020" w:type="dxa"/>
            <w:tcBorders>
              <w:top w:val="nil"/>
            </w:tcBorders>
          </w:tcPr>
          <w:p w:rsidR="00FF1DD7" w:rsidRPr="00E12A4C" w:rsidRDefault="00FF1DD7" w:rsidP="002C61BB">
            <w:pPr>
              <w:suppressAutoHyphens/>
            </w:pPr>
          </w:p>
        </w:tc>
        <w:tc>
          <w:tcPr>
            <w:tcW w:w="2503" w:type="dxa"/>
            <w:gridSpan w:val="3"/>
            <w:tcBorders>
              <w:top w:val="nil"/>
            </w:tcBorders>
          </w:tcPr>
          <w:p w:rsidR="00FF1DD7" w:rsidRPr="00E12A4C" w:rsidRDefault="00FF1DD7" w:rsidP="002C61BB">
            <w:pPr>
              <w:suppressAutoHyphens/>
            </w:pPr>
          </w:p>
        </w:tc>
        <w:tc>
          <w:tcPr>
            <w:tcW w:w="1676" w:type="dxa"/>
            <w:gridSpan w:val="2"/>
            <w:tcBorders>
              <w:top w:val="nil"/>
            </w:tcBorders>
          </w:tcPr>
          <w:p w:rsidR="00FF1DD7" w:rsidRPr="00E12A4C" w:rsidRDefault="00FF1DD7" w:rsidP="002C61BB">
            <w:pPr>
              <w:suppressAutoHyphens/>
            </w:pPr>
          </w:p>
        </w:tc>
        <w:tc>
          <w:tcPr>
            <w:tcW w:w="1069" w:type="dxa"/>
            <w:tcBorders>
              <w:top w:val="nil"/>
            </w:tcBorders>
          </w:tcPr>
          <w:p w:rsidR="00FF1DD7" w:rsidRPr="00E12A4C" w:rsidRDefault="00FF1DD7" w:rsidP="002C61BB">
            <w:pPr>
              <w:suppressAutoHyphens/>
            </w:pPr>
          </w:p>
        </w:tc>
      </w:tr>
      <w:tr w:rsidR="00FF1DD7" w:rsidRPr="00E12A4C" w:rsidTr="002C61BB">
        <w:trPr>
          <w:trHeight w:val="67"/>
        </w:trPr>
        <w:tc>
          <w:tcPr>
            <w:tcW w:w="9648" w:type="dxa"/>
            <w:gridSpan w:val="10"/>
          </w:tcPr>
          <w:p w:rsidR="00FF1DD7" w:rsidRPr="00E12A4C" w:rsidRDefault="00FF1DD7" w:rsidP="002C61BB">
            <w:pPr>
              <w:suppressAutoHyphens/>
            </w:pPr>
            <w:r w:rsidRPr="00E12A4C">
              <w:t xml:space="preserve">6. </w:t>
            </w:r>
            <w:r w:rsidRPr="00E12A4C">
              <w:rPr>
                <w:bCs/>
              </w:rPr>
              <w:t>Перечень отзывов (рекомендаций) контрагентов Участника размещения заказа</w:t>
            </w:r>
          </w:p>
        </w:tc>
      </w:tr>
      <w:tr w:rsidR="00FF1DD7" w:rsidRPr="00E12A4C" w:rsidTr="002C61BB">
        <w:trPr>
          <w:trHeight w:val="67"/>
        </w:trPr>
        <w:tc>
          <w:tcPr>
            <w:tcW w:w="1682" w:type="dxa"/>
            <w:gridSpan w:val="2"/>
          </w:tcPr>
          <w:p w:rsidR="00FF1DD7" w:rsidRPr="00E12A4C" w:rsidRDefault="00FF1DD7" w:rsidP="002C61BB">
            <w:pPr>
              <w:suppressAutoHyphens/>
              <w:jc w:val="center"/>
            </w:pPr>
            <w:r w:rsidRPr="00E12A4C">
              <w:t>Название контрагента</w:t>
            </w:r>
          </w:p>
        </w:tc>
        <w:tc>
          <w:tcPr>
            <w:tcW w:w="3208" w:type="dxa"/>
            <w:gridSpan w:val="3"/>
          </w:tcPr>
          <w:p w:rsidR="00FF1DD7" w:rsidRPr="00E12A4C" w:rsidRDefault="00FF1DD7" w:rsidP="002C61BB">
            <w:pPr>
              <w:suppressAutoHyphens/>
              <w:jc w:val="center"/>
            </w:pPr>
            <w:r w:rsidRPr="00E12A4C">
              <w:t>Предмет взаимоотношений, исполнение которых участником положительно оценено контрагентом</w:t>
            </w:r>
          </w:p>
        </w:tc>
        <w:tc>
          <w:tcPr>
            <w:tcW w:w="3396" w:type="dxa"/>
            <w:gridSpan w:val="3"/>
          </w:tcPr>
          <w:p w:rsidR="00FF1DD7" w:rsidRPr="00E12A4C" w:rsidRDefault="00FF1DD7" w:rsidP="002C61BB">
            <w:pPr>
              <w:suppressAutoHyphens/>
              <w:jc w:val="center"/>
            </w:pPr>
            <w:r w:rsidRPr="00E12A4C">
              <w:t>Реквизиты документа (название, дата, номер) подтверждающего действительность предмета взаимоотношений участника и контрагента</w:t>
            </w:r>
          </w:p>
        </w:tc>
        <w:tc>
          <w:tcPr>
            <w:tcW w:w="1362" w:type="dxa"/>
            <w:gridSpan w:val="2"/>
          </w:tcPr>
          <w:p w:rsidR="00FF1DD7" w:rsidRPr="00E12A4C" w:rsidRDefault="00FF1DD7" w:rsidP="002C61BB">
            <w:pPr>
              <w:suppressAutoHyphens/>
              <w:jc w:val="center"/>
            </w:pPr>
            <w:r w:rsidRPr="00E12A4C">
              <w:t>Примечания (по решению участника)</w:t>
            </w:r>
          </w:p>
        </w:tc>
      </w:tr>
      <w:tr w:rsidR="00FF1DD7" w:rsidRPr="00E12A4C" w:rsidTr="002C61BB">
        <w:trPr>
          <w:trHeight w:val="67"/>
        </w:trPr>
        <w:tc>
          <w:tcPr>
            <w:tcW w:w="1682" w:type="dxa"/>
            <w:gridSpan w:val="2"/>
          </w:tcPr>
          <w:p w:rsidR="00FF1DD7" w:rsidRPr="00E12A4C" w:rsidRDefault="00FF1DD7" w:rsidP="002C61BB">
            <w:pPr>
              <w:suppressAutoHyphens/>
            </w:pPr>
            <w:r w:rsidRPr="00E12A4C">
              <w:t>1</w:t>
            </w:r>
          </w:p>
        </w:tc>
        <w:tc>
          <w:tcPr>
            <w:tcW w:w="3208" w:type="dxa"/>
            <w:gridSpan w:val="3"/>
          </w:tcPr>
          <w:p w:rsidR="00FF1DD7" w:rsidRPr="00E12A4C" w:rsidRDefault="00FF1DD7" w:rsidP="002C61BB">
            <w:pPr>
              <w:suppressAutoHyphens/>
            </w:pPr>
            <w:r w:rsidRPr="00E12A4C">
              <w:t>2</w:t>
            </w:r>
          </w:p>
        </w:tc>
        <w:tc>
          <w:tcPr>
            <w:tcW w:w="3396" w:type="dxa"/>
            <w:gridSpan w:val="3"/>
          </w:tcPr>
          <w:p w:rsidR="00FF1DD7" w:rsidRPr="00E12A4C" w:rsidRDefault="00FF1DD7" w:rsidP="002C61BB">
            <w:pPr>
              <w:suppressAutoHyphens/>
            </w:pPr>
            <w:r w:rsidRPr="00E12A4C">
              <w:t>3</w:t>
            </w:r>
          </w:p>
        </w:tc>
        <w:tc>
          <w:tcPr>
            <w:tcW w:w="1362" w:type="dxa"/>
            <w:gridSpan w:val="2"/>
          </w:tcPr>
          <w:p w:rsidR="00FF1DD7" w:rsidRPr="00E12A4C" w:rsidRDefault="00FF1DD7" w:rsidP="002C61BB">
            <w:pPr>
              <w:suppressAutoHyphens/>
            </w:pPr>
            <w:r w:rsidRPr="00E12A4C">
              <w:t>4</w:t>
            </w:r>
          </w:p>
        </w:tc>
      </w:tr>
      <w:tr w:rsidR="00FF1DD7" w:rsidRPr="00E12A4C" w:rsidTr="002C61BB">
        <w:trPr>
          <w:trHeight w:val="59"/>
        </w:trPr>
        <w:tc>
          <w:tcPr>
            <w:tcW w:w="1682" w:type="dxa"/>
            <w:gridSpan w:val="2"/>
          </w:tcPr>
          <w:p w:rsidR="00FF1DD7" w:rsidRPr="00E12A4C" w:rsidRDefault="00FF1DD7" w:rsidP="002C61BB">
            <w:pPr>
              <w:suppressAutoHyphens/>
            </w:pPr>
          </w:p>
        </w:tc>
        <w:tc>
          <w:tcPr>
            <w:tcW w:w="3208" w:type="dxa"/>
            <w:gridSpan w:val="3"/>
          </w:tcPr>
          <w:p w:rsidR="00FF1DD7" w:rsidRPr="00E12A4C" w:rsidRDefault="00FF1DD7" w:rsidP="002C61BB">
            <w:pPr>
              <w:suppressAutoHyphens/>
            </w:pPr>
          </w:p>
        </w:tc>
        <w:tc>
          <w:tcPr>
            <w:tcW w:w="3396" w:type="dxa"/>
            <w:gridSpan w:val="3"/>
          </w:tcPr>
          <w:p w:rsidR="00FF1DD7" w:rsidRPr="00E12A4C" w:rsidRDefault="00FF1DD7" w:rsidP="002C61BB">
            <w:pPr>
              <w:suppressAutoHyphens/>
            </w:pPr>
          </w:p>
        </w:tc>
        <w:tc>
          <w:tcPr>
            <w:tcW w:w="1362" w:type="dxa"/>
            <w:gridSpan w:val="2"/>
          </w:tcPr>
          <w:p w:rsidR="00FF1DD7" w:rsidRPr="00E12A4C" w:rsidRDefault="00FF1DD7" w:rsidP="002C61BB">
            <w:pPr>
              <w:suppressAutoHyphens/>
            </w:pPr>
          </w:p>
        </w:tc>
      </w:tr>
    </w:tbl>
    <w:p w:rsidR="00FF1DD7" w:rsidRPr="00E12A4C" w:rsidRDefault="00FF1DD7" w:rsidP="00FF1DD7">
      <w:pPr>
        <w:suppressAutoHyphens/>
      </w:pPr>
      <w:r w:rsidRPr="00E12A4C">
        <w:t>Мы, нижеподписавшиеся, заверяем правильность всех данных, указанных в анкете.</w:t>
      </w:r>
    </w:p>
    <w:p w:rsidR="00FF1DD7" w:rsidRPr="00E12A4C" w:rsidRDefault="00FF1DD7" w:rsidP="00FF1DD7">
      <w:pPr>
        <w:suppressAutoHyphens/>
      </w:pPr>
      <w:r w:rsidRPr="00E12A4C">
        <w:t>В подтверждение вышеприведенных данных к анкете прикладываются следующие документы:</w:t>
      </w:r>
    </w:p>
    <w:p w:rsidR="00FF1DD7" w:rsidRPr="00E12A4C" w:rsidRDefault="00FF1DD7" w:rsidP="00FF1DD7">
      <w:pPr>
        <w:numPr>
          <w:ilvl w:val="0"/>
          <w:numId w:val="27"/>
        </w:numPr>
        <w:tabs>
          <w:tab w:val="clear" w:pos="720"/>
          <w:tab w:val="num" w:pos="400"/>
          <w:tab w:val="num" w:pos="759"/>
          <w:tab w:val="num" w:pos="1141"/>
        </w:tabs>
        <w:suppressAutoHyphens/>
        <w:ind w:left="0" w:firstLine="0"/>
      </w:pPr>
      <w:r w:rsidRPr="00E12A4C">
        <w:t xml:space="preserve">___________ </w:t>
      </w:r>
      <w:r w:rsidRPr="00E12A4C">
        <w:rPr>
          <w:i/>
        </w:rPr>
        <w:t>(название документа)</w:t>
      </w:r>
      <w:r w:rsidRPr="00E12A4C">
        <w:t xml:space="preserve"> ____ </w:t>
      </w:r>
      <w:r w:rsidRPr="00E12A4C">
        <w:rPr>
          <w:i/>
        </w:rPr>
        <w:t>(количество страниц в документе)</w:t>
      </w:r>
      <w:r w:rsidRPr="00E12A4C">
        <w:t>;</w:t>
      </w:r>
    </w:p>
    <w:p w:rsidR="00FF1DD7" w:rsidRPr="00E12A4C" w:rsidRDefault="00FF1DD7" w:rsidP="00FF1DD7">
      <w:pPr>
        <w:suppressAutoHyphens/>
      </w:pPr>
      <w:r w:rsidRPr="00E12A4C">
        <w:t xml:space="preserve">n.    ___________ </w:t>
      </w:r>
      <w:r w:rsidRPr="00E12A4C">
        <w:rPr>
          <w:i/>
        </w:rPr>
        <w:t>(название документа)</w:t>
      </w:r>
      <w:r w:rsidRPr="00E12A4C">
        <w:t xml:space="preserve"> ____ </w:t>
      </w:r>
      <w:r w:rsidRPr="00E12A4C">
        <w:rPr>
          <w:i/>
        </w:rPr>
        <w:t>(количество страниц в документе).</w:t>
      </w:r>
    </w:p>
    <w:p w:rsidR="00FF1DD7" w:rsidRPr="00E12A4C" w:rsidRDefault="00FF1DD7" w:rsidP="00FF1DD7">
      <w:pPr>
        <w:keepNext/>
        <w:keepLines/>
        <w:widowControl w:val="0"/>
        <w:suppressLineNumbers/>
        <w:suppressAutoHyphens/>
        <w:autoSpaceDE w:val="0"/>
        <w:autoSpaceDN w:val="0"/>
        <w:adjustRightInd w:val="0"/>
        <w:ind w:left="284" w:right="284"/>
        <w:jc w:val="both"/>
      </w:pPr>
      <w:r w:rsidRPr="00E12A4C">
        <w:t>Подпись руководителя (уполномоченного лица)</w:t>
      </w:r>
    </w:p>
    <w:p w:rsidR="00FF1DD7" w:rsidRPr="00E12A4C" w:rsidRDefault="00FF1DD7" w:rsidP="00FF1DD7">
      <w:pPr>
        <w:keepNext/>
        <w:keepLines/>
        <w:widowControl w:val="0"/>
        <w:suppressLineNumbers/>
        <w:suppressAutoHyphens/>
        <w:autoSpaceDE w:val="0"/>
        <w:autoSpaceDN w:val="0"/>
        <w:adjustRightInd w:val="0"/>
        <w:ind w:left="284" w:right="284"/>
        <w:jc w:val="both"/>
      </w:pPr>
      <w:r w:rsidRPr="00E12A4C">
        <w:t xml:space="preserve">участника размещения заказа                                                           /    Ф.И.О.    /    </w:t>
      </w:r>
    </w:p>
    <w:p w:rsidR="00FF1DD7" w:rsidRPr="00E12A4C" w:rsidRDefault="00FF1DD7" w:rsidP="00FF1DD7">
      <w:pPr>
        <w:keepNext/>
        <w:keepLines/>
        <w:widowControl w:val="0"/>
        <w:suppressLineNumbers/>
        <w:suppressAutoHyphens/>
        <w:autoSpaceDE w:val="0"/>
        <w:autoSpaceDN w:val="0"/>
        <w:adjustRightInd w:val="0"/>
        <w:spacing w:before="120"/>
        <w:ind w:left="283" w:right="283"/>
        <w:jc w:val="both"/>
      </w:pPr>
      <w:r w:rsidRPr="00E12A4C">
        <w:t xml:space="preserve">                         м. п.</w:t>
      </w:r>
    </w:p>
    <w:p w:rsidR="00FF1DD7" w:rsidRPr="00E12A4C" w:rsidRDefault="00FF1DD7" w:rsidP="00FF1DD7">
      <w:pPr>
        <w:rPr>
          <w:i/>
          <w:sz w:val="22"/>
          <w:szCs w:val="22"/>
        </w:rPr>
      </w:pPr>
      <w:r w:rsidRPr="00E12A4C">
        <w:rPr>
          <w:i/>
          <w:sz w:val="22"/>
          <w:szCs w:val="22"/>
        </w:rPr>
        <w:t>Примечание</w:t>
      </w:r>
    </w:p>
    <w:p w:rsidR="00FF1DD7" w:rsidRPr="00E12A4C" w:rsidRDefault="00FF1DD7" w:rsidP="007814B9">
      <w:pPr>
        <w:pStyle w:val="aff2"/>
        <w:jc w:val="both"/>
        <w:rPr>
          <w:i/>
          <w:sz w:val="22"/>
          <w:szCs w:val="22"/>
        </w:rPr>
      </w:pPr>
      <w:r w:rsidRPr="00E12A4C">
        <w:rPr>
          <w:i/>
          <w:sz w:val="22"/>
          <w:szCs w:val="22"/>
        </w:rPr>
        <w:t xml:space="preserve">*При оценке заявок по данному показателю будут учитываться сведения только о тех специалистах, квалификация которых подтверждена копиями трудовых книжек и копиями дипломов, сертификатов и удостоверений </w:t>
      </w:r>
      <w:r w:rsidR="00EF1255" w:rsidRPr="00E12A4C">
        <w:rPr>
          <w:i/>
          <w:sz w:val="22"/>
          <w:szCs w:val="22"/>
        </w:rPr>
        <w:t xml:space="preserve"> о повышении квалификации и т.п.</w:t>
      </w:r>
    </w:p>
    <w:p w:rsidR="007814B9" w:rsidRPr="00E12A4C" w:rsidRDefault="007814B9" w:rsidP="007814B9">
      <w:pPr>
        <w:autoSpaceDE w:val="0"/>
        <w:autoSpaceDN w:val="0"/>
        <w:adjustRightInd w:val="0"/>
        <w:jc w:val="right"/>
      </w:pPr>
      <w:r w:rsidRPr="00E12A4C">
        <w:rPr>
          <w:sz w:val="28"/>
          <w:szCs w:val="28"/>
        </w:rPr>
        <w:br w:type="column"/>
      </w:r>
      <w:r w:rsidRPr="00E12A4C">
        <w:lastRenderedPageBreak/>
        <w:t xml:space="preserve">Приложение №6 </w:t>
      </w:r>
    </w:p>
    <w:p w:rsidR="007814B9" w:rsidRPr="00E12A4C" w:rsidRDefault="007814B9" w:rsidP="007814B9">
      <w:pPr>
        <w:autoSpaceDE w:val="0"/>
        <w:autoSpaceDN w:val="0"/>
        <w:adjustRightInd w:val="0"/>
        <w:jc w:val="right"/>
      </w:pPr>
      <w:r w:rsidRPr="00E12A4C">
        <w:tab/>
      </w:r>
      <w:r w:rsidRPr="00E12A4C">
        <w:tab/>
      </w:r>
      <w:r w:rsidRPr="00E12A4C">
        <w:tab/>
        <w:t xml:space="preserve">                 к конкурсной документации</w:t>
      </w:r>
    </w:p>
    <w:p w:rsidR="007814B9" w:rsidRPr="00E12A4C" w:rsidRDefault="007814B9" w:rsidP="007814B9">
      <w:pPr>
        <w:autoSpaceDE w:val="0"/>
        <w:autoSpaceDN w:val="0"/>
        <w:adjustRightInd w:val="0"/>
        <w:jc w:val="center"/>
      </w:pPr>
      <w:r w:rsidRPr="00E12A4C">
        <w:t xml:space="preserve">ПРОЕКТ ДОГОВОРА </w:t>
      </w:r>
    </w:p>
    <w:p w:rsidR="007814B9" w:rsidRPr="00E12A4C" w:rsidRDefault="007814B9" w:rsidP="007814B9">
      <w:pPr>
        <w:pStyle w:val="31"/>
        <w:spacing w:before="0" w:beforeAutospacing="0" w:after="0" w:afterAutospacing="0"/>
        <w:jc w:val="center"/>
        <w:rPr>
          <w:b w:val="0"/>
          <w:sz w:val="22"/>
          <w:szCs w:val="24"/>
        </w:rPr>
      </w:pPr>
      <w:r w:rsidRPr="00E12A4C">
        <w:rPr>
          <w:b w:val="0"/>
          <w:sz w:val="24"/>
          <w:szCs w:val="24"/>
        </w:rPr>
        <w:t xml:space="preserve">на установку и эксплуатацию остановочных комплексов </w:t>
      </w:r>
      <w:r w:rsidRPr="00E12A4C">
        <w:rPr>
          <w:b w:val="0"/>
          <w:sz w:val="24"/>
          <w:szCs w:val="24"/>
        </w:rPr>
        <w:br/>
      </w:r>
      <w:r w:rsidR="00953325" w:rsidRPr="00E12A4C">
        <w:rPr>
          <w:b w:val="0"/>
          <w:sz w:val="24"/>
        </w:rPr>
        <w:t>на территории муниципального образования «Город Волгодонск»</w:t>
      </w:r>
    </w:p>
    <w:p w:rsidR="007814B9" w:rsidRPr="00E12A4C" w:rsidRDefault="007814B9" w:rsidP="007814B9">
      <w:pPr>
        <w:autoSpaceDE w:val="0"/>
        <w:autoSpaceDN w:val="0"/>
        <w:adjustRightInd w:val="0"/>
      </w:pPr>
    </w:p>
    <w:p w:rsidR="007814B9" w:rsidRPr="00E12A4C" w:rsidRDefault="007814B9" w:rsidP="007814B9">
      <w:pPr>
        <w:autoSpaceDE w:val="0"/>
        <w:autoSpaceDN w:val="0"/>
        <w:adjustRightInd w:val="0"/>
      </w:pPr>
      <w:r w:rsidRPr="00E12A4C">
        <w:t xml:space="preserve">"___" _____________ 20__ г.            </w:t>
      </w:r>
      <w:r w:rsidRPr="00E12A4C">
        <w:tab/>
      </w:r>
      <w:r w:rsidRPr="00E12A4C">
        <w:tab/>
        <w:t>г. _____________________</w:t>
      </w:r>
    </w:p>
    <w:p w:rsidR="007814B9" w:rsidRPr="00E12A4C" w:rsidRDefault="007814B9" w:rsidP="007814B9">
      <w:pPr>
        <w:autoSpaceDE w:val="0"/>
        <w:autoSpaceDN w:val="0"/>
        <w:adjustRightInd w:val="0"/>
        <w:ind w:firstLine="540"/>
        <w:jc w:val="both"/>
      </w:pPr>
    </w:p>
    <w:p w:rsidR="007814B9" w:rsidRPr="00E12A4C" w:rsidRDefault="007814B9" w:rsidP="007814B9">
      <w:pPr>
        <w:autoSpaceDE w:val="0"/>
        <w:autoSpaceDN w:val="0"/>
        <w:adjustRightInd w:val="0"/>
        <w:ind w:firstLine="540"/>
        <w:jc w:val="both"/>
      </w:pPr>
      <w:r w:rsidRPr="00E12A4C">
        <w:t>Муниципальное казенное учреждение «</w:t>
      </w:r>
      <w:r w:rsidR="00953325" w:rsidRPr="00E12A4C">
        <w:t>Департамент строительства и городского хозяйства» города Волгодонска</w:t>
      </w:r>
      <w:r w:rsidRPr="00E12A4C">
        <w:t xml:space="preserve">, именуемое в дальнейшем Заказчик, в лице директора </w:t>
      </w:r>
      <w:r w:rsidR="00953325" w:rsidRPr="00E12A4C">
        <w:t>Шайтана Александра Александровича,</w:t>
      </w:r>
      <w:r w:rsidRPr="00E12A4C">
        <w:t xml:space="preserve"> действующего на основании Устава, с одной стороны, и ___________________________________ в </w:t>
      </w:r>
      <w:proofErr w:type="spellStart"/>
      <w:r w:rsidRPr="00E12A4C">
        <w:t>лице_________________________________</w:t>
      </w:r>
      <w:proofErr w:type="spellEnd"/>
      <w:r w:rsidRPr="00E12A4C">
        <w:t xml:space="preserve">,  </w:t>
      </w:r>
      <w:proofErr w:type="spellStart"/>
      <w:r w:rsidRPr="00E12A4C">
        <w:t>действующ</w:t>
      </w:r>
      <w:proofErr w:type="spellEnd"/>
      <w:r w:rsidRPr="00E12A4C">
        <w:t xml:space="preserve">____ на </w:t>
      </w:r>
      <w:proofErr w:type="spellStart"/>
      <w:r w:rsidRPr="00E12A4C">
        <w:t>основании__________________________</w:t>
      </w:r>
      <w:proofErr w:type="spellEnd"/>
      <w:r w:rsidRPr="00E12A4C">
        <w:t xml:space="preserve">,  именуем ___ в дальнейшем </w:t>
      </w:r>
      <w:r w:rsidR="000C093B" w:rsidRPr="00E12A4C">
        <w:t>«</w:t>
      </w:r>
      <w:r w:rsidRPr="00E12A4C">
        <w:t>Исполнитель</w:t>
      </w:r>
      <w:r w:rsidR="000C093B" w:rsidRPr="00E12A4C">
        <w:t>»</w:t>
      </w:r>
      <w:r w:rsidRPr="00E12A4C">
        <w:t>, с другой стороны, заключили настоящий Договор о нижеследующем:</w:t>
      </w:r>
    </w:p>
    <w:p w:rsidR="007814B9" w:rsidRPr="00E12A4C" w:rsidRDefault="007814B9" w:rsidP="007814B9">
      <w:pPr>
        <w:autoSpaceDE w:val="0"/>
        <w:autoSpaceDN w:val="0"/>
        <w:adjustRightInd w:val="0"/>
        <w:ind w:firstLine="540"/>
        <w:jc w:val="both"/>
      </w:pPr>
    </w:p>
    <w:p w:rsidR="007814B9" w:rsidRPr="00E12A4C" w:rsidRDefault="007814B9" w:rsidP="007814B9">
      <w:pPr>
        <w:autoSpaceDE w:val="0"/>
        <w:autoSpaceDN w:val="0"/>
        <w:adjustRightInd w:val="0"/>
        <w:jc w:val="center"/>
        <w:outlineLvl w:val="0"/>
      </w:pPr>
      <w:r w:rsidRPr="00E12A4C">
        <w:t>1. Предмет Договора</w:t>
      </w:r>
    </w:p>
    <w:p w:rsidR="007814B9" w:rsidRPr="00E12A4C" w:rsidRDefault="007814B9" w:rsidP="007814B9">
      <w:pPr>
        <w:autoSpaceDE w:val="0"/>
        <w:autoSpaceDN w:val="0"/>
        <w:adjustRightInd w:val="0"/>
        <w:ind w:firstLine="540"/>
        <w:jc w:val="both"/>
      </w:pPr>
    </w:p>
    <w:p w:rsidR="007814B9" w:rsidRPr="00E12A4C" w:rsidRDefault="007814B9" w:rsidP="007814B9">
      <w:pPr>
        <w:autoSpaceDE w:val="0"/>
        <w:autoSpaceDN w:val="0"/>
        <w:adjustRightInd w:val="0"/>
        <w:ind w:firstLine="540"/>
        <w:jc w:val="both"/>
      </w:pPr>
      <w:r w:rsidRPr="00E12A4C">
        <w:t xml:space="preserve">1.1.По результатам открытого конкурса №___ от  «____» ___________________ 201___г.    Заказчик предоставляет Исполнителю  право  установить за свой счет и эксплуатировать остановочные комплексы </w:t>
      </w:r>
      <w:r w:rsidR="000C093B" w:rsidRPr="00E12A4C">
        <w:t>на территории муниципального образования «Город Волгодонск</w:t>
      </w:r>
      <w:proofErr w:type="gramStart"/>
      <w:r w:rsidR="000C093B" w:rsidRPr="00E12A4C">
        <w:t>»</w:t>
      </w:r>
      <w:r w:rsidRPr="00E12A4C">
        <w:t>с</w:t>
      </w:r>
      <w:proofErr w:type="gramEnd"/>
      <w:r w:rsidRPr="00E12A4C">
        <w:t xml:space="preserve">огласно перечню (приложение № 1 к Договору),  в соответствии с техническим заданием (приложение № 2 к Договору). </w:t>
      </w:r>
    </w:p>
    <w:p w:rsidR="007814B9" w:rsidRPr="00E12A4C" w:rsidRDefault="007814B9" w:rsidP="007814B9">
      <w:pPr>
        <w:autoSpaceDE w:val="0"/>
        <w:autoSpaceDN w:val="0"/>
        <w:adjustRightInd w:val="0"/>
        <w:ind w:firstLine="540"/>
        <w:jc w:val="both"/>
      </w:pPr>
      <w:r w:rsidRPr="00E12A4C">
        <w:t>1.2 Основаниями для установки и эксплуатации остановочных комплексов по настоящему договору является протокол конкурсной комиссии от «____»___________ 201</w:t>
      </w:r>
      <w:r w:rsidR="000C093B" w:rsidRPr="00E12A4C">
        <w:t>6</w:t>
      </w:r>
      <w:r w:rsidRPr="00E12A4C">
        <w:t xml:space="preserve"> г.</w:t>
      </w:r>
    </w:p>
    <w:p w:rsidR="007814B9" w:rsidRPr="00E12A4C" w:rsidRDefault="007814B9" w:rsidP="007814B9">
      <w:pPr>
        <w:autoSpaceDE w:val="0"/>
        <w:autoSpaceDN w:val="0"/>
        <w:adjustRightInd w:val="0"/>
        <w:ind w:firstLine="540"/>
        <w:jc w:val="both"/>
      </w:pPr>
    </w:p>
    <w:p w:rsidR="007814B9" w:rsidRPr="00E12A4C" w:rsidRDefault="007814B9" w:rsidP="007814B9">
      <w:pPr>
        <w:autoSpaceDE w:val="0"/>
        <w:autoSpaceDN w:val="0"/>
        <w:adjustRightInd w:val="0"/>
        <w:jc w:val="center"/>
        <w:outlineLvl w:val="0"/>
      </w:pPr>
      <w:r w:rsidRPr="00E12A4C">
        <w:t>2. Срок действия, изменения или прекращение Договора</w:t>
      </w:r>
    </w:p>
    <w:p w:rsidR="007814B9" w:rsidRPr="00E12A4C" w:rsidRDefault="007814B9" w:rsidP="007814B9">
      <w:pPr>
        <w:autoSpaceDE w:val="0"/>
        <w:autoSpaceDN w:val="0"/>
        <w:adjustRightInd w:val="0"/>
        <w:ind w:firstLine="540"/>
        <w:jc w:val="both"/>
      </w:pPr>
    </w:p>
    <w:p w:rsidR="007814B9" w:rsidRPr="00E12A4C" w:rsidRDefault="007814B9" w:rsidP="007814B9">
      <w:pPr>
        <w:autoSpaceDE w:val="0"/>
        <w:autoSpaceDN w:val="0"/>
        <w:adjustRightInd w:val="0"/>
        <w:ind w:firstLine="540"/>
        <w:jc w:val="both"/>
      </w:pPr>
      <w:r w:rsidRPr="00E12A4C">
        <w:t>2.1. Настоящий договор заключается сроком на 5 лет, с "____" ________ 20__ г. по "____" _________________ 20__ г.</w:t>
      </w:r>
    </w:p>
    <w:p w:rsidR="007814B9" w:rsidRPr="00E12A4C" w:rsidRDefault="007814B9" w:rsidP="007814B9">
      <w:pPr>
        <w:autoSpaceDE w:val="0"/>
        <w:autoSpaceDN w:val="0"/>
        <w:adjustRightInd w:val="0"/>
        <w:ind w:firstLine="540"/>
        <w:jc w:val="both"/>
      </w:pPr>
      <w:r w:rsidRPr="00E12A4C">
        <w:t xml:space="preserve">2.2. По окончании </w:t>
      </w:r>
      <w:proofErr w:type="gramStart"/>
      <w:r w:rsidRPr="00E12A4C">
        <w:t>срока действия Договора обязательства сторон</w:t>
      </w:r>
      <w:proofErr w:type="gramEnd"/>
      <w:r w:rsidRPr="00E12A4C">
        <w:t xml:space="preserve"> по договору прекращаются. </w:t>
      </w:r>
    </w:p>
    <w:p w:rsidR="007814B9" w:rsidRPr="00E12A4C" w:rsidRDefault="007814B9" w:rsidP="007814B9">
      <w:pPr>
        <w:autoSpaceDE w:val="0"/>
        <w:autoSpaceDN w:val="0"/>
        <w:adjustRightInd w:val="0"/>
        <w:ind w:firstLine="540"/>
        <w:jc w:val="both"/>
      </w:pPr>
      <w:r w:rsidRPr="00E12A4C">
        <w:t>2.3. Настоящий договор прекращается:</w:t>
      </w:r>
    </w:p>
    <w:p w:rsidR="007814B9" w:rsidRPr="00E12A4C" w:rsidRDefault="007814B9" w:rsidP="007814B9">
      <w:pPr>
        <w:autoSpaceDE w:val="0"/>
        <w:autoSpaceDN w:val="0"/>
        <w:adjustRightInd w:val="0"/>
        <w:ind w:firstLine="540"/>
        <w:jc w:val="both"/>
      </w:pPr>
      <w:r w:rsidRPr="00E12A4C">
        <w:t xml:space="preserve">2.3.1. с даты вступления в законную силу судебного постановления о признании договора на установку остановочных комплексов </w:t>
      </w:r>
      <w:proofErr w:type="gramStart"/>
      <w:r w:rsidRPr="00E12A4C">
        <w:t>недействительным</w:t>
      </w:r>
      <w:proofErr w:type="gramEnd"/>
      <w:r w:rsidRPr="00E12A4C">
        <w:t>;</w:t>
      </w:r>
    </w:p>
    <w:p w:rsidR="007814B9" w:rsidRPr="00E12A4C" w:rsidRDefault="007814B9" w:rsidP="007814B9">
      <w:pPr>
        <w:autoSpaceDE w:val="0"/>
        <w:autoSpaceDN w:val="0"/>
        <w:adjustRightInd w:val="0"/>
        <w:ind w:firstLine="540"/>
        <w:jc w:val="both"/>
      </w:pPr>
      <w:r w:rsidRPr="00E12A4C">
        <w:t>2.3.2. по окончании срока действия договора.</w:t>
      </w:r>
    </w:p>
    <w:p w:rsidR="007814B9" w:rsidRPr="00E12A4C" w:rsidRDefault="007814B9" w:rsidP="007814B9">
      <w:pPr>
        <w:autoSpaceDE w:val="0"/>
        <w:autoSpaceDN w:val="0"/>
        <w:adjustRightInd w:val="0"/>
        <w:ind w:firstLine="540"/>
        <w:jc w:val="both"/>
        <w:rPr>
          <w:color w:val="FF0000"/>
        </w:rPr>
      </w:pPr>
      <w:r w:rsidRPr="00E12A4C">
        <w:t xml:space="preserve">2.4. В случае неоднократного (более трех раз) невыполнения Исполнителем в указанный срок требований Заказчика об устранении нарушений условий настоящего договора, неудовлетворительного  санитарного или технического состояния остановочных комплексов, Заказчик вправе в одностороннем порядке отказаться от исполнения настоящего договора. Решение об одностороннем отказе от исполнения договора оформляется путем направления Заказчиком письменного уведомления. </w:t>
      </w:r>
    </w:p>
    <w:p w:rsidR="007814B9" w:rsidRPr="00E12A4C" w:rsidRDefault="007814B9" w:rsidP="007814B9">
      <w:pPr>
        <w:autoSpaceDE w:val="0"/>
        <w:autoSpaceDN w:val="0"/>
        <w:adjustRightInd w:val="0"/>
        <w:ind w:firstLine="540"/>
        <w:jc w:val="both"/>
      </w:pPr>
      <w:r w:rsidRPr="00E12A4C">
        <w:t xml:space="preserve">2.5. Все изменения и дополнения к настоящему договору оформляются в виде дополнительного соглашения к настоящему договору, подписанного сторонами. </w:t>
      </w:r>
    </w:p>
    <w:p w:rsidR="007814B9" w:rsidRPr="00E12A4C" w:rsidRDefault="007814B9" w:rsidP="007814B9">
      <w:pPr>
        <w:autoSpaceDE w:val="0"/>
        <w:autoSpaceDN w:val="0"/>
        <w:adjustRightInd w:val="0"/>
        <w:jc w:val="center"/>
        <w:outlineLvl w:val="0"/>
      </w:pPr>
    </w:p>
    <w:p w:rsidR="007814B9" w:rsidRPr="00E12A4C" w:rsidRDefault="007814B9" w:rsidP="007814B9">
      <w:pPr>
        <w:autoSpaceDE w:val="0"/>
        <w:autoSpaceDN w:val="0"/>
        <w:adjustRightInd w:val="0"/>
        <w:jc w:val="center"/>
        <w:outlineLvl w:val="0"/>
      </w:pPr>
      <w:r w:rsidRPr="00E12A4C">
        <w:t>3. Права и обязанности сторон</w:t>
      </w:r>
    </w:p>
    <w:p w:rsidR="007814B9" w:rsidRPr="00E12A4C" w:rsidRDefault="007814B9" w:rsidP="007814B9">
      <w:pPr>
        <w:autoSpaceDE w:val="0"/>
        <w:autoSpaceDN w:val="0"/>
        <w:adjustRightInd w:val="0"/>
        <w:ind w:firstLine="540"/>
        <w:jc w:val="both"/>
      </w:pPr>
    </w:p>
    <w:p w:rsidR="007814B9" w:rsidRPr="00E12A4C" w:rsidRDefault="007814B9" w:rsidP="007814B9">
      <w:pPr>
        <w:autoSpaceDE w:val="0"/>
        <w:autoSpaceDN w:val="0"/>
        <w:adjustRightInd w:val="0"/>
        <w:ind w:firstLine="540"/>
        <w:jc w:val="both"/>
      </w:pPr>
      <w:r w:rsidRPr="00E12A4C">
        <w:t>3.1. Заказчик обязуется:</w:t>
      </w:r>
    </w:p>
    <w:p w:rsidR="007814B9" w:rsidRPr="00E12A4C" w:rsidRDefault="007814B9" w:rsidP="007814B9">
      <w:pPr>
        <w:autoSpaceDE w:val="0"/>
        <w:autoSpaceDN w:val="0"/>
        <w:adjustRightInd w:val="0"/>
        <w:ind w:firstLine="540"/>
        <w:jc w:val="both"/>
      </w:pPr>
      <w:r w:rsidRPr="00E12A4C">
        <w:t xml:space="preserve">3.1.1. Предоставить Исполнителю  право   установить и эксплуатировать остановочные комплексы </w:t>
      </w:r>
      <w:r w:rsidR="000C093B" w:rsidRPr="00E12A4C">
        <w:t>на территории муниципального образования «Город Волгодонск»</w:t>
      </w:r>
      <w:r w:rsidRPr="00E12A4C">
        <w:t xml:space="preserve"> на срок с "___" __________ г. по "___" ___________ г. в соответствии с  п.1.2. настоящего договора.</w:t>
      </w:r>
    </w:p>
    <w:p w:rsidR="007814B9" w:rsidRPr="00E12A4C" w:rsidRDefault="007814B9" w:rsidP="007814B9">
      <w:pPr>
        <w:autoSpaceDE w:val="0"/>
        <w:autoSpaceDN w:val="0"/>
        <w:adjustRightInd w:val="0"/>
        <w:ind w:firstLine="540"/>
        <w:jc w:val="both"/>
      </w:pPr>
      <w:r w:rsidRPr="00E12A4C">
        <w:t xml:space="preserve">3.1.2. Уведомлять Исполнителя в десятидневный срок об изменении реквизитов .      </w:t>
      </w:r>
    </w:p>
    <w:p w:rsidR="007814B9" w:rsidRPr="00E12A4C" w:rsidRDefault="007814B9" w:rsidP="007814B9">
      <w:pPr>
        <w:autoSpaceDE w:val="0"/>
        <w:autoSpaceDN w:val="0"/>
        <w:adjustRightInd w:val="0"/>
        <w:ind w:firstLine="540"/>
        <w:jc w:val="both"/>
      </w:pPr>
      <w:r w:rsidRPr="00E12A4C">
        <w:t>3.2. Заказчик  имеет право:</w:t>
      </w:r>
    </w:p>
    <w:p w:rsidR="007814B9" w:rsidRPr="00E12A4C" w:rsidRDefault="007814B9" w:rsidP="007814B9">
      <w:pPr>
        <w:autoSpaceDE w:val="0"/>
        <w:autoSpaceDN w:val="0"/>
        <w:adjustRightInd w:val="0"/>
        <w:ind w:firstLine="540"/>
        <w:jc w:val="both"/>
      </w:pPr>
      <w:r w:rsidRPr="00E12A4C">
        <w:t>3.2.1. В течение всего срока действия настоящего договора  проверять   выполнение Исполнителя своих обязательств по настоящему договору.</w:t>
      </w:r>
    </w:p>
    <w:p w:rsidR="007814B9" w:rsidRPr="00E12A4C" w:rsidRDefault="007814B9" w:rsidP="007814B9">
      <w:pPr>
        <w:pStyle w:val="ac"/>
        <w:spacing w:before="0" w:beforeAutospacing="0" w:after="0" w:afterAutospacing="0"/>
        <w:rPr>
          <w:szCs w:val="24"/>
        </w:rPr>
      </w:pPr>
      <w:r w:rsidRPr="00E12A4C">
        <w:rPr>
          <w:szCs w:val="24"/>
        </w:rPr>
        <w:lastRenderedPageBreak/>
        <w:t xml:space="preserve">        3.2.2. В установленном порядке обратиться в суд с иском о принудительном осуществлении демонтажа остановочных комплексов.</w:t>
      </w:r>
    </w:p>
    <w:p w:rsidR="007814B9" w:rsidRPr="00E12A4C" w:rsidRDefault="007814B9" w:rsidP="007814B9">
      <w:pPr>
        <w:pStyle w:val="ac"/>
        <w:spacing w:before="0" w:beforeAutospacing="0" w:after="0" w:afterAutospacing="0"/>
        <w:ind w:firstLine="540"/>
        <w:rPr>
          <w:szCs w:val="24"/>
        </w:rPr>
      </w:pPr>
      <w:r w:rsidRPr="00E12A4C">
        <w:rPr>
          <w:szCs w:val="24"/>
        </w:rPr>
        <w:t>3.2.3. В случае выявления утраты отдельных элементов остановочных комплексов или появления посторонних надписей, рисунков на любом элементе остановочных комплексов Заказчик имеет право требовать устранить нарушения в течение 3 (трех) суток со дня вручения Исполнителю соответствующего уведомления.</w:t>
      </w:r>
    </w:p>
    <w:p w:rsidR="007814B9" w:rsidRPr="00E12A4C" w:rsidRDefault="007814B9" w:rsidP="007814B9">
      <w:pPr>
        <w:pStyle w:val="ac"/>
        <w:spacing w:before="0" w:beforeAutospacing="0" w:after="0" w:afterAutospacing="0"/>
        <w:rPr>
          <w:szCs w:val="24"/>
        </w:rPr>
      </w:pPr>
    </w:p>
    <w:p w:rsidR="007814B9" w:rsidRPr="00E12A4C" w:rsidRDefault="007814B9" w:rsidP="007814B9">
      <w:pPr>
        <w:pStyle w:val="ac"/>
        <w:spacing w:before="0" w:beforeAutospacing="0" w:after="0" w:afterAutospacing="0"/>
        <w:ind w:firstLine="540"/>
        <w:rPr>
          <w:szCs w:val="24"/>
        </w:rPr>
      </w:pPr>
      <w:r w:rsidRPr="00E12A4C">
        <w:rPr>
          <w:szCs w:val="24"/>
        </w:rPr>
        <w:t>3.3. Исполнитель обязуется:</w:t>
      </w:r>
    </w:p>
    <w:p w:rsidR="007814B9" w:rsidRPr="00E12A4C" w:rsidRDefault="007814B9" w:rsidP="007814B9">
      <w:pPr>
        <w:autoSpaceDE w:val="0"/>
        <w:autoSpaceDN w:val="0"/>
        <w:adjustRightInd w:val="0"/>
        <w:ind w:firstLine="540"/>
        <w:jc w:val="both"/>
      </w:pPr>
      <w:r w:rsidRPr="00E12A4C">
        <w:t>3.3.1. Установить  остановочные комплексы  согласно перечню (приложение № 1 к Договору)  в соответствии с техническим заданием (приложение № 2 к Договору)  в течение 5 дней с момента заключения настоящего договора за свой счет.</w:t>
      </w:r>
    </w:p>
    <w:p w:rsidR="007814B9" w:rsidRPr="00E12A4C" w:rsidRDefault="007814B9" w:rsidP="007814B9">
      <w:pPr>
        <w:pStyle w:val="ac"/>
        <w:spacing w:before="0" w:beforeAutospacing="0" w:after="0" w:afterAutospacing="0"/>
        <w:ind w:firstLine="540"/>
        <w:rPr>
          <w:szCs w:val="24"/>
        </w:rPr>
      </w:pPr>
      <w:r w:rsidRPr="00E12A4C">
        <w:rPr>
          <w:szCs w:val="24"/>
        </w:rPr>
        <w:t>3.3.2. Осуществлять контроль за надлежащим техническим и санитарным состоянием остановочных комплексов.</w:t>
      </w:r>
    </w:p>
    <w:p w:rsidR="007814B9" w:rsidRPr="00E12A4C" w:rsidRDefault="007814B9" w:rsidP="007814B9">
      <w:pPr>
        <w:pStyle w:val="ac"/>
        <w:spacing w:before="0" w:beforeAutospacing="0" w:after="0" w:afterAutospacing="0"/>
        <w:ind w:firstLine="540"/>
        <w:rPr>
          <w:szCs w:val="24"/>
        </w:rPr>
      </w:pPr>
      <w:r w:rsidRPr="00E12A4C">
        <w:rPr>
          <w:szCs w:val="24"/>
        </w:rPr>
        <w:t>3.3.3. Осуществлять техническое и санитарное обслуживание (уборка, мойка) остановочных комплексов в соответствии с графиком санитарного обслуживания  (приложение № 3 к договору).</w:t>
      </w:r>
    </w:p>
    <w:p w:rsidR="007814B9" w:rsidRPr="00E12A4C" w:rsidRDefault="007814B9" w:rsidP="007814B9">
      <w:pPr>
        <w:pStyle w:val="ac"/>
        <w:spacing w:before="0" w:beforeAutospacing="0" w:after="0" w:afterAutospacing="0"/>
        <w:ind w:firstLine="540"/>
        <w:rPr>
          <w:szCs w:val="24"/>
        </w:rPr>
      </w:pPr>
      <w:r w:rsidRPr="00E12A4C">
        <w:rPr>
          <w:szCs w:val="24"/>
        </w:rPr>
        <w:t>3.3.4. В случае самостоятельного выявления утраты отдельных элементов остановочных комплексов или появления посторонних надписей, рисунков на любом элементе остановочных комплексов либо получения уведомления Заказчика об указанных обстоятельствах устранить нарушения не позднее 3 суток со дня такого выявления либо со дня получения соответствующего уведомления.</w:t>
      </w:r>
    </w:p>
    <w:p w:rsidR="007814B9" w:rsidRPr="00E12A4C" w:rsidRDefault="007814B9" w:rsidP="007814B9">
      <w:pPr>
        <w:pStyle w:val="ac"/>
        <w:spacing w:before="0" w:beforeAutospacing="0" w:after="0" w:afterAutospacing="0"/>
        <w:ind w:firstLine="540"/>
        <w:rPr>
          <w:szCs w:val="24"/>
        </w:rPr>
      </w:pPr>
      <w:r w:rsidRPr="00E12A4C">
        <w:rPr>
          <w:szCs w:val="24"/>
        </w:rPr>
        <w:t xml:space="preserve">3.3.5. В случае  признания  договора </w:t>
      </w:r>
      <w:proofErr w:type="gramStart"/>
      <w:r w:rsidRPr="00E12A4C">
        <w:rPr>
          <w:szCs w:val="24"/>
        </w:rPr>
        <w:t>недействительным</w:t>
      </w:r>
      <w:proofErr w:type="gramEnd"/>
      <w:r w:rsidRPr="00E12A4C">
        <w:rPr>
          <w:szCs w:val="24"/>
        </w:rPr>
        <w:t xml:space="preserve">  осуществить демонтаж остановочных комплексов в течение месяца.</w:t>
      </w:r>
    </w:p>
    <w:p w:rsidR="007814B9" w:rsidRPr="00E12A4C" w:rsidRDefault="007814B9" w:rsidP="007814B9">
      <w:pPr>
        <w:pStyle w:val="ac"/>
        <w:spacing w:before="0" w:beforeAutospacing="0" w:after="0" w:afterAutospacing="0"/>
        <w:ind w:firstLine="540"/>
        <w:rPr>
          <w:szCs w:val="24"/>
        </w:rPr>
      </w:pPr>
      <w:r w:rsidRPr="00E12A4C">
        <w:rPr>
          <w:szCs w:val="24"/>
        </w:rPr>
        <w:t xml:space="preserve">3.3.6. Произвести за свой счет благоустройство остановочных площадок  в срок не более 5 дней после демонтажа остановочных комплексов, при этом под благоустройством в данном случае понимается приведение остановочной площадки в состояние, предшествующее демонтажу. </w:t>
      </w:r>
    </w:p>
    <w:p w:rsidR="007814B9" w:rsidRPr="00E12A4C" w:rsidRDefault="007814B9" w:rsidP="007814B9">
      <w:pPr>
        <w:pStyle w:val="ac"/>
        <w:spacing w:before="0" w:beforeAutospacing="0" w:after="0" w:afterAutospacing="0"/>
        <w:ind w:firstLine="540"/>
        <w:rPr>
          <w:szCs w:val="24"/>
        </w:rPr>
      </w:pPr>
      <w:r w:rsidRPr="00E12A4C">
        <w:rPr>
          <w:szCs w:val="24"/>
        </w:rPr>
        <w:t xml:space="preserve">3.3.7.В полной мере исполнить конкурсное предложение по всем критериям. В случае невыполнения Исполнителем своих конкурсных предложений Заказчик имеет право расторгнуть договор в одностороннем порядке. </w:t>
      </w:r>
    </w:p>
    <w:p w:rsidR="007814B9" w:rsidRPr="00E12A4C" w:rsidRDefault="007814B9" w:rsidP="007814B9">
      <w:pPr>
        <w:pStyle w:val="ac"/>
        <w:spacing w:before="0" w:beforeAutospacing="0" w:after="0" w:afterAutospacing="0"/>
        <w:ind w:firstLine="540"/>
        <w:rPr>
          <w:szCs w:val="24"/>
        </w:rPr>
      </w:pPr>
      <w:r w:rsidRPr="00E12A4C">
        <w:rPr>
          <w:szCs w:val="24"/>
        </w:rPr>
        <w:t>3.3.8. В случае изменения  наименования, фактического, юридического и почтового адреса, номера телефона руководителя и главного бухгалтера, банковских реквизитов и др., письменно уведомить Заказчика не позднее 10 дней с момента наступления таких изменений.</w:t>
      </w:r>
    </w:p>
    <w:p w:rsidR="007814B9" w:rsidRPr="00E12A4C" w:rsidRDefault="007814B9" w:rsidP="007814B9">
      <w:pPr>
        <w:pStyle w:val="ac"/>
        <w:spacing w:before="0" w:beforeAutospacing="0" w:after="0" w:afterAutospacing="0"/>
        <w:ind w:firstLine="540"/>
        <w:rPr>
          <w:szCs w:val="24"/>
        </w:rPr>
      </w:pPr>
      <w:r w:rsidRPr="00E12A4C">
        <w:rPr>
          <w:szCs w:val="24"/>
        </w:rPr>
        <w:t>3.4. Исполнитель  имеет право:</w:t>
      </w:r>
    </w:p>
    <w:p w:rsidR="007814B9" w:rsidRPr="00E12A4C" w:rsidRDefault="007814B9" w:rsidP="007814B9">
      <w:pPr>
        <w:pStyle w:val="ac"/>
        <w:spacing w:before="0" w:beforeAutospacing="0" w:after="0" w:afterAutospacing="0"/>
        <w:ind w:firstLine="540"/>
        <w:rPr>
          <w:color w:val="FF0000"/>
          <w:szCs w:val="24"/>
        </w:rPr>
      </w:pPr>
      <w:r w:rsidRPr="00E12A4C">
        <w:rPr>
          <w:szCs w:val="24"/>
        </w:rPr>
        <w:t>3.4.1.</w:t>
      </w:r>
      <w:r w:rsidRPr="00E12A4C">
        <w:t>Использовать  световые модули остановочных комплексов в целях размещения   информации, в т.ч. социального характера.</w:t>
      </w:r>
    </w:p>
    <w:p w:rsidR="007814B9" w:rsidRPr="00E12A4C" w:rsidRDefault="007814B9" w:rsidP="007814B9">
      <w:pPr>
        <w:pStyle w:val="ac"/>
        <w:spacing w:before="0" w:beforeAutospacing="0" w:after="0" w:afterAutospacing="0"/>
        <w:ind w:firstLine="540"/>
        <w:rPr>
          <w:szCs w:val="24"/>
        </w:rPr>
      </w:pPr>
      <w:r w:rsidRPr="00E12A4C">
        <w:rPr>
          <w:szCs w:val="24"/>
        </w:rPr>
        <w:t xml:space="preserve">3.4.2. </w:t>
      </w:r>
      <w:proofErr w:type="gramStart"/>
      <w:r w:rsidRPr="00E12A4C">
        <w:rPr>
          <w:szCs w:val="24"/>
        </w:rPr>
        <w:t>В случае  признания  договора недействительным  в течение трех месяцев со дня получения такого отказа обратиться в суд или арбитражный суд с иском о признании такого решения недействительным.</w:t>
      </w:r>
      <w:proofErr w:type="gramEnd"/>
    </w:p>
    <w:p w:rsidR="007814B9" w:rsidRPr="00E12A4C" w:rsidRDefault="007814B9" w:rsidP="007814B9">
      <w:pPr>
        <w:pStyle w:val="ac"/>
        <w:spacing w:before="0" w:beforeAutospacing="0" w:after="0" w:afterAutospacing="0"/>
        <w:ind w:firstLine="540"/>
        <w:rPr>
          <w:szCs w:val="24"/>
        </w:rPr>
      </w:pPr>
      <w:r w:rsidRPr="00E12A4C">
        <w:rPr>
          <w:szCs w:val="24"/>
        </w:rPr>
        <w:t xml:space="preserve">3.4.3. В течение трех дней извещать Заказчика в письменной форме об изменении своего местонахождения или почтового адреса, иных реквизитов, а также о принятых </w:t>
      </w:r>
      <w:proofErr w:type="gramStart"/>
      <w:r w:rsidRPr="00E12A4C">
        <w:rPr>
          <w:szCs w:val="24"/>
        </w:rPr>
        <w:t>решениях</w:t>
      </w:r>
      <w:proofErr w:type="gramEnd"/>
      <w:r w:rsidRPr="00E12A4C">
        <w:rPr>
          <w:szCs w:val="24"/>
        </w:rPr>
        <w:t xml:space="preserve"> о ликвидации либо реорганизации.</w:t>
      </w:r>
    </w:p>
    <w:p w:rsidR="007814B9" w:rsidRPr="00E12A4C" w:rsidRDefault="007814B9" w:rsidP="007814B9">
      <w:pPr>
        <w:pStyle w:val="ac"/>
        <w:spacing w:before="0" w:beforeAutospacing="0" w:after="0" w:afterAutospacing="0"/>
        <w:ind w:firstLine="540"/>
        <w:rPr>
          <w:szCs w:val="24"/>
        </w:rPr>
      </w:pPr>
      <w:r w:rsidRPr="00E12A4C">
        <w:rPr>
          <w:szCs w:val="24"/>
        </w:rPr>
        <w:t>3.4.4. Обжаловать в  арбитражный суд Ростовской  области  решение о расторжении договора в течение трех месяцев со дня получения такого решения.</w:t>
      </w:r>
    </w:p>
    <w:p w:rsidR="007814B9" w:rsidRPr="00E12A4C" w:rsidRDefault="007814B9" w:rsidP="007814B9">
      <w:pPr>
        <w:pStyle w:val="ac"/>
        <w:spacing w:before="0" w:beforeAutospacing="0" w:after="0" w:afterAutospacing="0"/>
        <w:ind w:firstLine="540"/>
        <w:rPr>
          <w:szCs w:val="24"/>
        </w:rPr>
      </w:pPr>
    </w:p>
    <w:p w:rsidR="007814B9" w:rsidRPr="00E12A4C" w:rsidRDefault="007814B9" w:rsidP="007814B9">
      <w:pPr>
        <w:autoSpaceDE w:val="0"/>
        <w:autoSpaceDN w:val="0"/>
        <w:adjustRightInd w:val="0"/>
        <w:jc w:val="center"/>
        <w:outlineLvl w:val="0"/>
      </w:pPr>
      <w:r w:rsidRPr="00E12A4C">
        <w:t>4. Ответственность сторон и основание для прекращения</w:t>
      </w:r>
    </w:p>
    <w:p w:rsidR="007814B9" w:rsidRPr="00E12A4C" w:rsidRDefault="007814B9" w:rsidP="007814B9">
      <w:pPr>
        <w:autoSpaceDE w:val="0"/>
        <w:autoSpaceDN w:val="0"/>
        <w:adjustRightInd w:val="0"/>
        <w:jc w:val="center"/>
      </w:pPr>
      <w:r w:rsidRPr="00E12A4C">
        <w:t>действия Договора</w:t>
      </w:r>
    </w:p>
    <w:p w:rsidR="007814B9" w:rsidRPr="00E12A4C" w:rsidRDefault="007814B9" w:rsidP="007814B9">
      <w:pPr>
        <w:autoSpaceDE w:val="0"/>
        <w:autoSpaceDN w:val="0"/>
        <w:adjustRightInd w:val="0"/>
        <w:ind w:firstLine="540"/>
        <w:jc w:val="both"/>
      </w:pPr>
    </w:p>
    <w:p w:rsidR="007814B9" w:rsidRPr="00E12A4C" w:rsidRDefault="007814B9" w:rsidP="007814B9">
      <w:pPr>
        <w:autoSpaceDE w:val="0"/>
        <w:autoSpaceDN w:val="0"/>
        <w:adjustRightInd w:val="0"/>
        <w:ind w:firstLine="540"/>
        <w:jc w:val="both"/>
      </w:pPr>
      <w:r w:rsidRPr="00E12A4C">
        <w:t>4.1.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7814B9" w:rsidRPr="00E12A4C" w:rsidRDefault="007814B9" w:rsidP="007814B9">
      <w:pPr>
        <w:autoSpaceDE w:val="0"/>
        <w:autoSpaceDN w:val="0"/>
        <w:adjustRightInd w:val="0"/>
        <w:ind w:firstLine="540"/>
        <w:jc w:val="both"/>
      </w:pPr>
      <w:r w:rsidRPr="00E12A4C">
        <w:t>4.2. Исполнитель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безопасности остановочных комплексов</w:t>
      </w:r>
    </w:p>
    <w:p w:rsidR="000C093B" w:rsidRPr="00E12A4C" w:rsidRDefault="000C093B" w:rsidP="007814B9">
      <w:pPr>
        <w:autoSpaceDE w:val="0"/>
        <w:autoSpaceDN w:val="0"/>
        <w:adjustRightInd w:val="0"/>
        <w:jc w:val="center"/>
        <w:outlineLvl w:val="0"/>
      </w:pPr>
    </w:p>
    <w:p w:rsidR="007814B9" w:rsidRPr="00E12A4C" w:rsidRDefault="007814B9" w:rsidP="007814B9">
      <w:pPr>
        <w:autoSpaceDE w:val="0"/>
        <w:autoSpaceDN w:val="0"/>
        <w:adjustRightInd w:val="0"/>
        <w:jc w:val="center"/>
        <w:outlineLvl w:val="0"/>
      </w:pPr>
      <w:r w:rsidRPr="00E12A4C">
        <w:lastRenderedPageBreak/>
        <w:t>5. Прочие условия</w:t>
      </w:r>
    </w:p>
    <w:p w:rsidR="007814B9" w:rsidRPr="00E12A4C" w:rsidRDefault="007814B9" w:rsidP="007814B9">
      <w:pPr>
        <w:autoSpaceDE w:val="0"/>
        <w:autoSpaceDN w:val="0"/>
        <w:adjustRightInd w:val="0"/>
        <w:ind w:firstLine="540"/>
        <w:jc w:val="both"/>
      </w:pPr>
    </w:p>
    <w:p w:rsidR="007814B9" w:rsidRPr="00E12A4C" w:rsidRDefault="007814B9" w:rsidP="007814B9">
      <w:pPr>
        <w:autoSpaceDE w:val="0"/>
        <w:autoSpaceDN w:val="0"/>
        <w:adjustRightInd w:val="0"/>
        <w:ind w:firstLine="540"/>
        <w:jc w:val="both"/>
      </w:pPr>
      <w:r w:rsidRPr="00E12A4C">
        <w:t>5.1. Настоящий договор заключается в трех экземплярах, имеющих одинаковую юридическую силу, из которых по одному экземпляру хранится у Сторон и один экземпляр _____________________________.</w:t>
      </w:r>
    </w:p>
    <w:p w:rsidR="007814B9" w:rsidRPr="00E12A4C" w:rsidRDefault="007814B9" w:rsidP="007814B9">
      <w:pPr>
        <w:autoSpaceDE w:val="0"/>
        <w:autoSpaceDN w:val="0"/>
        <w:adjustRightInd w:val="0"/>
        <w:ind w:firstLine="540"/>
        <w:jc w:val="both"/>
      </w:pPr>
      <w:r w:rsidRPr="00E12A4C">
        <w:t>5.2. Вопросы, не урегулированные настоящим договором, разрешаются в соответствии с законодательством Российской Федерации.</w:t>
      </w:r>
    </w:p>
    <w:p w:rsidR="007814B9" w:rsidRPr="00E12A4C" w:rsidRDefault="007814B9" w:rsidP="007814B9">
      <w:pPr>
        <w:autoSpaceDE w:val="0"/>
        <w:autoSpaceDN w:val="0"/>
        <w:adjustRightInd w:val="0"/>
        <w:ind w:firstLine="540"/>
        <w:jc w:val="both"/>
      </w:pPr>
      <w:r w:rsidRPr="00E12A4C">
        <w:t>5.3. Все споры между сторонами по настоящему договору (за исключением споров по заключению договора) разрешаются арбитражным судом Ростовской  области.</w:t>
      </w:r>
    </w:p>
    <w:p w:rsidR="007814B9" w:rsidRPr="00E12A4C" w:rsidRDefault="007814B9" w:rsidP="007814B9">
      <w:pPr>
        <w:autoSpaceDE w:val="0"/>
        <w:autoSpaceDN w:val="0"/>
        <w:adjustRightInd w:val="0"/>
        <w:ind w:firstLine="540"/>
        <w:jc w:val="both"/>
      </w:pPr>
    </w:p>
    <w:p w:rsidR="007814B9" w:rsidRPr="00E12A4C" w:rsidRDefault="007814B9" w:rsidP="007814B9">
      <w:pPr>
        <w:autoSpaceDE w:val="0"/>
        <w:autoSpaceDN w:val="0"/>
        <w:adjustRightInd w:val="0"/>
        <w:jc w:val="center"/>
        <w:outlineLvl w:val="0"/>
      </w:pPr>
      <w:r w:rsidRPr="00E12A4C">
        <w:t>6. Место нахождения и подписи сторон</w:t>
      </w:r>
    </w:p>
    <w:p w:rsidR="007814B9" w:rsidRPr="00E12A4C" w:rsidRDefault="007814B9" w:rsidP="007814B9">
      <w:pPr>
        <w:autoSpaceDE w:val="0"/>
        <w:autoSpaceDN w:val="0"/>
        <w:adjustRightInd w:val="0"/>
        <w:ind w:firstLine="540"/>
        <w:jc w:val="both"/>
      </w:pPr>
    </w:p>
    <w:p w:rsidR="007814B9" w:rsidRPr="00E12A4C" w:rsidRDefault="007814B9" w:rsidP="007814B9">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Заказчик:                                                                                                                    Исполнитель:</w:t>
      </w:r>
    </w:p>
    <w:p w:rsidR="007814B9" w:rsidRPr="00E12A4C" w:rsidRDefault="007814B9" w:rsidP="007814B9">
      <w:pPr>
        <w:pStyle w:val="ConsPlusNonformat"/>
        <w:widowControl/>
        <w:rPr>
          <w:rFonts w:ascii="Times New Roman" w:hAnsi="Times New Roman" w:cs="Times New Roman"/>
          <w:sz w:val="24"/>
          <w:szCs w:val="24"/>
        </w:rPr>
      </w:pPr>
    </w:p>
    <w:p w:rsidR="000C093B" w:rsidRPr="00E12A4C" w:rsidRDefault="000C093B" w:rsidP="007814B9">
      <w:pPr>
        <w:pStyle w:val="ConsPlusNonformat"/>
        <w:widowControl/>
        <w:rPr>
          <w:rFonts w:ascii="Times New Roman" w:hAnsi="Times New Roman" w:cs="Times New Roman"/>
          <w:sz w:val="24"/>
          <w:szCs w:val="24"/>
        </w:rPr>
      </w:pPr>
    </w:p>
    <w:p w:rsidR="000C093B" w:rsidRPr="00E12A4C" w:rsidRDefault="000C093B" w:rsidP="007814B9">
      <w:pPr>
        <w:pStyle w:val="ConsPlusNonformat"/>
        <w:widowControl/>
        <w:rPr>
          <w:rFonts w:ascii="Times New Roman" w:hAnsi="Times New Roman" w:cs="Times New Roman"/>
          <w:sz w:val="24"/>
          <w:szCs w:val="24"/>
        </w:rPr>
      </w:pPr>
    </w:p>
    <w:p w:rsidR="000C093B" w:rsidRPr="00E12A4C" w:rsidRDefault="000C093B" w:rsidP="007814B9">
      <w:pPr>
        <w:pStyle w:val="ConsPlusNonformat"/>
        <w:widowControl/>
        <w:rPr>
          <w:rFonts w:ascii="Times New Roman" w:hAnsi="Times New Roman" w:cs="Times New Roman"/>
          <w:sz w:val="24"/>
          <w:szCs w:val="24"/>
        </w:rPr>
      </w:pPr>
    </w:p>
    <w:p w:rsidR="000C093B" w:rsidRPr="00E12A4C" w:rsidRDefault="000C093B" w:rsidP="007814B9">
      <w:pPr>
        <w:pStyle w:val="ConsPlusNonformat"/>
        <w:widowControl/>
        <w:rPr>
          <w:rFonts w:ascii="Times New Roman" w:hAnsi="Times New Roman" w:cs="Times New Roman"/>
          <w:sz w:val="24"/>
          <w:szCs w:val="24"/>
        </w:rPr>
      </w:pPr>
    </w:p>
    <w:p w:rsidR="000C093B" w:rsidRPr="00E12A4C" w:rsidRDefault="000C093B" w:rsidP="007814B9">
      <w:pPr>
        <w:pStyle w:val="ConsPlusNonformat"/>
        <w:widowControl/>
        <w:rPr>
          <w:rFonts w:ascii="Times New Roman" w:hAnsi="Times New Roman" w:cs="Times New Roman"/>
          <w:sz w:val="24"/>
          <w:szCs w:val="24"/>
        </w:rPr>
      </w:pPr>
    </w:p>
    <w:p w:rsidR="000C093B" w:rsidRPr="00E12A4C" w:rsidRDefault="000C093B" w:rsidP="007814B9">
      <w:pPr>
        <w:pStyle w:val="ConsPlusNonformat"/>
        <w:widowControl/>
        <w:rPr>
          <w:rFonts w:ascii="Times New Roman" w:hAnsi="Times New Roman" w:cs="Times New Roman"/>
          <w:sz w:val="24"/>
          <w:szCs w:val="24"/>
        </w:rPr>
      </w:pPr>
    </w:p>
    <w:p w:rsidR="000C093B" w:rsidRPr="00E12A4C" w:rsidRDefault="000C093B" w:rsidP="007814B9">
      <w:pPr>
        <w:pStyle w:val="ConsPlusNonformat"/>
        <w:widowControl/>
        <w:rPr>
          <w:rFonts w:ascii="Times New Roman" w:hAnsi="Times New Roman" w:cs="Times New Roman"/>
          <w:sz w:val="24"/>
          <w:szCs w:val="24"/>
        </w:rPr>
      </w:pPr>
    </w:p>
    <w:p w:rsidR="000C093B" w:rsidRPr="00E12A4C" w:rsidRDefault="000C093B" w:rsidP="007814B9">
      <w:pPr>
        <w:pStyle w:val="ConsPlusNonformat"/>
        <w:widowControl/>
        <w:rPr>
          <w:rFonts w:ascii="Times New Roman" w:hAnsi="Times New Roman" w:cs="Times New Roman"/>
          <w:sz w:val="24"/>
          <w:szCs w:val="24"/>
        </w:rPr>
      </w:pPr>
    </w:p>
    <w:p w:rsidR="000C093B" w:rsidRPr="00E12A4C" w:rsidRDefault="000C093B" w:rsidP="007814B9">
      <w:pPr>
        <w:pStyle w:val="ConsPlusNonformat"/>
        <w:widowControl/>
        <w:rPr>
          <w:rFonts w:ascii="Times New Roman" w:hAnsi="Times New Roman" w:cs="Times New Roman"/>
          <w:sz w:val="24"/>
          <w:szCs w:val="24"/>
        </w:rPr>
      </w:pPr>
    </w:p>
    <w:p w:rsidR="000C093B" w:rsidRPr="00E12A4C" w:rsidRDefault="000C093B" w:rsidP="007814B9">
      <w:pPr>
        <w:pStyle w:val="ConsPlusNonformat"/>
        <w:widowControl/>
        <w:rPr>
          <w:rFonts w:ascii="Times New Roman" w:hAnsi="Times New Roman" w:cs="Times New Roman"/>
          <w:sz w:val="24"/>
          <w:szCs w:val="24"/>
        </w:rPr>
      </w:pPr>
    </w:p>
    <w:p w:rsidR="007814B9" w:rsidRDefault="007814B9" w:rsidP="007814B9"/>
    <w:p w:rsidR="00E75119" w:rsidRPr="00E12A4C" w:rsidRDefault="00E75119" w:rsidP="007814B9"/>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p>
    <w:p w:rsidR="007814B9" w:rsidRPr="00E12A4C" w:rsidRDefault="007814B9" w:rsidP="00243DA7">
      <w:pPr>
        <w:jc w:val="right"/>
        <w:rPr>
          <w:sz w:val="28"/>
          <w:szCs w:val="28"/>
        </w:rPr>
      </w:pPr>
      <w:r w:rsidRPr="00E12A4C">
        <w:rPr>
          <w:sz w:val="28"/>
          <w:szCs w:val="28"/>
        </w:rPr>
        <w:br/>
      </w:r>
      <w:r w:rsidRPr="00E12A4C">
        <w:rPr>
          <w:sz w:val="28"/>
          <w:szCs w:val="28"/>
        </w:rPr>
        <w:br/>
      </w:r>
      <w:r w:rsidRPr="00E12A4C">
        <w:rPr>
          <w:sz w:val="28"/>
          <w:szCs w:val="28"/>
        </w:rPr>
        <w:br/>
      </w:r>
    </w:p>
    <w:p w:rsidR="000C093B" w:rsidRPr="00E12A4C" w:rsidRDefault="000C093B" w:rsidP="00243DA7">
      <w:pPr>
        <w:jc w:val="right"/>
        <w:rPr>
          <w:sz w:val="28"/>
          <w:szCs w:val="28"/>
        </w:rPr>
      </w:pPr>
    </w:p>
    <w:p w:rsidR="00243DA7" w:rsidRPr="00E12A4C" w:rsidRDefault="00243DA7" w:rsidP="00243DA7">
      <w:pPr>
        <w:jc w:val="right"/>
        <w:rPr>
          <w:sz w:val="28"/>
          <w:szCs w:val="28"/>
        </w:rPr>
      </w:pPr>
      <w:r w:rsidRPr="00E12A4C">
        <w:rPr>
          <w:sz w:val="28"/>
          <w:szCs w:val="28"/>
        </w:rPr>
        <w:lastRenderedPageBreak/>
        <w:t xml:space="preserve">Приложение № 1 </w:t>
      </w:r>
    </w:p>
    <w:p w:rsidR="00243DA7" w:rsidRPr="00E12A4C" w:rsidRDefault="00243DA7" w:rsidP="00243DA7">
      <w:pPr>
        <w:jc w:val="right"/>
        <w:rPr>
          <w:sz w:val="28"/>
          <w:szCs w:val="28"/>
        </w:rPr>
      </w:pPr>
      <w:r w:rsidRPr="00E12A4C">
        <w:rPr>
          <w:sz w:val="28"/>
          <w:szCs w:val="28"/>
        </w:rPr>
        <w:t xml:space="preserve">к </w:t>
      </w:r>
      <w:r w:rsidR="008E2123" w:rsidRPr="00E12A4C">
        <w:rPr>
          <w:sz w:val="28"/>
          <w:szCs w:val="28"/>
        </w:rPr>
        <w:t>договору № __ от «__»_______201</w:t>
      </w:r>
      <w:r w:rsidR="00E12A4C">
        <w:rPr>
          <w:sz w:val="28"/>
          <w:szCs w:val="28"/>
        </w:rPr>
        <w:t>6</w:t>
      </w:r>
      <w:r w:rsidRPr="00E12A4C">
        <w:rPr>
          <w:sz w:val="28"/>
          <w:szCs w:val="28"/>
        </w:rPr>
        <w:t xml:space="preserve"> г. </w:t>
      </w:r>
    </w:p>
    <w:p w:rsidR="00243DA7" w:rsidRPr="00E12A4C" w:rsidRDefault="00243DA7" w:rsidP="00243DA7">
      <w:pPr>
        <w:jc w:val="right"/>
        <w:rPr>
          <w:sz w:val="28"/>
          <w:szCs w:val="28"/>
        </w:rPr>
      </w:pPr>
    </w:p>
    <w:p w:rsidR="00243DA7" w:rsidRPr="00D82D9A" w:rsidRDefault="00243DA7" w:rsidP="00131B52">
      <w:pPr>
        <w:rPr>
          <w:color w:val="FF0000"/>
          <w:sz w:val="28"/>
          <w:szCs w:val="28"/>
        </w:rPr>
      </w:pPr>
    </w:p>
    <w:p w:rsidR="00243DA7" w:rsidRPr="00131B52" w:rsidRDefault="00243DA7" w:rsidP="00243DA7">
      <w:pPr>
        <w:jc w:val="center"/>
        <w:rPr>
          <w:sz w:val="28"/>
          <w:szCs w:val="28"/>
        </w:rPr>
      </w:pPr>
      <w:r w:rsidRPr="00131B52">
        <w:rPr>
          <w:sz w:val="28"/>
          <w:szCs w:val="28"/>
        </w:rPr>
        <w:t xml:space="preserve">Перечень  </w:t>
      </w:r>
      <w:r w:rsidR="00CA1ECB" w:rsidRPr="00131B52">
        <w:rPr>
          <w:sz w:val="28"/>
          <w:szCs w:val="28"/>
        </w:rPr>
        <w:t>мест расположения остановочных комплексов</w:t>
      </w:r>
    </w:p>
    <w:p w:rsidR="00B6520A" w:rsidRPr="00D82D9A" w:rsidRDefault="00B6520A" w:rsidP="00243DA7">
      <w:pPr>
        <w:jc w:val="center"/>
        <w:rPr>
          <w:color w:val="FF0000"/>
          <w:sz w:val="28"/>
          <w:szCs w:val="28"/>
        </w:rPr>
      </w:pPr>
    </w:p>
    <w:p w:rsidR="00E75119" w:rsidRPr="0039341D" w:rsidRDefault="00E75119" w:rsidP="00E75119">
      <w:pPr>
        <w:jc w:val="center"/>
      </w:pPr>
      <w:r w:rsidRPr="0039341D">
        <w:t>Территория новой части города.</w:t>
      </w:r>
    </w:p>
    <w:p w:rsidR="00E75119" w:rsidRPr="0039341D" w:rsidRDefault="00E75119" w:rsidP="00E75119">
      <w:pPr>
        <w:jc w:val="right"/>
      </w:pP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«ДК им</w:t>
      </w:r>
      <w:proofErr w:type="gramStart"/>
      <w:r w:rsidRPr="0039341D">
        <w:rPr>
          <w:sz w:val="24"/>
          <w:szCs w:val="24"/>
        </w:rPr>
        <w:t>.К</w:t>
      </w:r>
      <w:proofErr w:type="gramEnd"/>
      <w:r w:rsidRPr="0039341D">
        <w:rPr>
          <w:sz w:val="24"/>
          <w:szCs w:val="24"/>
        </w:rPr>
        <w:t xml:space="preserve">урчатова» (в районе д.17, пр. </w:t>
      </w:r>
      <w:proofErr w:type="gramStart"/>
      <w:r w:rsidRPr="0039341D">
        <w:rPr>
          <w:sz w:val="24"/>
          <w:szCs w:val="24"/>
        </w:rPr>
        <w:t>Курчатова).</w:t>
      </w:r>
      <w:proofErr w:type="gramEnd"/>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«Торговый центр» (в районе, д.33Б, пр</w:t>
      </w:r>
      <w:proofErr w:type="gramStart"/>
      <w:r w:rsidRPr="0039341D">
        <w:rPr>
          <w:sz w:val="24"/>
          <w:szCs w:val="24"/>
        </w:rPr>
        <w:t>.С</w:t>
      </w:r>
      <w:proofErr w:type="gramEnd"/>
      <w:r w:rsidRPr="0039341D">
        <w:rPr>
          <w:sz w:val="24"/>
          <w:szCs w:val="24"/>
        </w:rPr>
        <w:t>троителей).</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«Магазин «Артемида» (в направлении к пр</w:t>
      </w:r>
      <w:proofErr w:type="gramStart"/>
      <w:r w:rsidRPr="0039341D">
        <w:rPr>
          <w:sz w:val="24"/>
          <w:szCs w:val="24"/>
        </w:rPr>
        <w:t>.С</w:t>
      </w:r>
      <w:proofErr w:type="gramEnd"/>
      <w:r w:rsidRPr="0039341D">
        <w:rPr>
          <w:sz w:val="24"/>
          <w:szCs w:val="24"/>
        </w:rPr>
        <w:t>троителей, квартал В-5, д.55, ул.Курчатова).</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«Профтехучилище» (в направлении к ВЗМЭО).</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«Профтехучилище» (в направлении к п</w:t>
      </w:r>
      <w:proofErr w:type="gramStart"/>
      <w:r w:rsidRPr="0039341D">
        <w:rPr>
          <w:sz w:val="24"/>
          <w:szCs w:val="24"/>
        </w:rPr>
        <w:t>.Ш</w:t>
      </w:r>
      <w:proofErr w:type="gramEnd"/>
      <w:r w:rsidRPr="0039341D">
        <w:rPr>
          <w:sz w:val="24"/>
          <w:szCs w:val="24"/>
        </w:rPr>
        <w:t>люзы).</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«Квартал В-У» (в направлении к п</w:t>
      </w:r>
      <w:proofErr w:type="gramStart"/>
      <w:r w:rsidRPr="0039341D">
        <w:rPr>
          <w:sz w:val="24"/>
          <w:szCs w:val="24"/>
        </w:rPr>
        <w:t>.Ш</w:t>
      </w:r>
      <w:proofErr w:type="gramEnd"/>
      <w:r w:rsidRPr="0039341D">
        <w:rPr>
          <w:sz w:val="24"/>
          <w:szCs w:val="24"/>
        </w:rPr>
        <w:t>люзы, д.61, ул.Гагарина).</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«Улица Гагарина» (в направлении к ВЗМЭО в районе д.13 по ул</w:t>
      </w:r>
      <w:proofErr w:type="gramStart"/>
      <w:r w:rsidRPr="0039341D">
        <w:rPr>
          <w:sz w:val="24"/>
          <w:szCs w:val="24"/>
        </w:rPr>
        <w:t>.Г</w:t>
      </w:r>
      <w:proofErr w:type="gramEnd"/>
      <w:r w:rsidRPr="0039341D">
        <w:rPr>
          <w:sz w:val="24"/>
          <w:szCs w:val="24"/>
        </w:rPr>
        <w:t>агарина).</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«Сквер машиностроителей» в направлении к ВЗМЭО (в районе д.6, ул</w:t>
      </w:r>
      <w:proofErr w:type="gramStart"/>
      <w:r w:rsidRPr="0039341D">
        <w:rPr>
          <w:sz w:val="24"/>
          <w:szCs w:val="24"/>
        </w:rPr>
        <w:t>.К</w:t>
      </w:r>
      <w:proofErr w:type="gramEnd"/>
      <w:r w:rsidRPr="0039341D">
        <w:rPr>
          <w:sz w:val="24"/>
          <w:szCs w:val="24"/>
        </w:rPr>
        <w:t>ошевого).</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«Улица А.Королева» (в районе д. 26 по ул.К.Маркса).</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«Пиццерия «Камин» (в направлении к ВЗМЭО).</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«Пиццерия «Камин» (в направлении к п</w:t>
      </w:r>
      <w:proofErr w:type="gramStart"/>
      <w:r w:rsidRPr="0039341D">
        <w:rPr>
          <w:sz w:val="24"/>
          <w:szCs w:val="24"/>
        </w:rPr>
        <w:t>.Ш</w:t>
      </w:r>
      <w:proofErr w:type="gramEnd"/>
      <w:r w:rsidRPr="0039341D">
        <w:rPr>
          <w:sz w:val="24"/>
          <w:szCs w:val="24"/>
        </w:rPr>
        <w:t xml:space="preserve">люзы). </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«Детский сад «Золушка» (в районе д.4 по ул</w:t>
      </w:r>
      <w:proofErr w:type="gramStart"/>
      <w:r w:rsidRPr="0039341D">
        <w:rPr>
          <w:sz w:val="24"/>
          <w:szCs w:val="24"/>
        </w:rPr>
        <w:t>.Г</w:t>
      </w:r>
      <w:proofErr w:type="gramEnd"/>
      <w:r w:rsidRPr="0039341D">
        <w:rPr>
          <w:sz w:val="24"/>
          <w:szCs w:val="24"/>
        </w:rPr>
        <w:t>агарина).</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«Детский сад «Золушка» (в районе д.3 по ул</w:t>
      </w:r>
      <w:proofErr w:type="gramStart"/>
      <w:r w:rsidRPr="0039341D">
        <w:rPr>
          <w:sz w:val="24"/>
          <w:szCs w:val="24"/>
        </w:rPr>
        <w:t>.Г</w:t>
      </w:r>
      <w:proofErr w:type="gramEnd"/>
      <w:r w:rsidRPr="0039341D">
        <w:rPr>
          <w:sz w:val="24"/>
          <w:szCs w:val="24"/>
        </w:rPr>
        <w:t>агарина).</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«Октябрьский район» (в районе д. 24 по пр</w:t>
      </w:r>
      <w:proofErr w:type="gramStart"/>
      <w:r w:rsidRPr="0039341D">
        <w:rPr>
          <w:sz w:val="24"/>
          <w:szCs w:val="24"/>
        </w:rPr>
        <w:t>.М</w:t>
      </w:r>
      <w:proofErr w:type="gramEnd"/>
      <w:r w:rsidRPr="0039341D">
        <w:rPr>
          <w:sz w:val="24"/>
          <w:szCs w:val="24"/>
        </w:rPr>
        <w:t>ира).</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«Овражная» (в районе д. 27 по ул.М.Кошевого).</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«Квартал В-4» (в районе д. 14 по ул</w:t>
      </w:r>
      <w:proofErr w:type="gramStart"/>
      <w:r w:rsidRPr="0039341D">
        <w:rPr>
          <w:sz w:val="24"/>
          <w:szCs w:val="24"/>
        </w:rPr>
        <w:t>.Д</w:t>
      </w:r>
      <w:proofErr w:type="gramEnd"/>
      <w:r w:rsidRPr="0039341D">
        <w:rPr>
          <w:sz w:val="24"/>
          <w:szCs w:val="24"/>
        </w:rPr>
        <w:t>ружба).</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«Мирный Атом».</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«Площадь Комсомольская» (со стороны КРК «Комсомолец»).</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«Магазин «Артемида» (по пр</w:t>
      </w:r>
      <w:proofErr w:type="gramStart"/>
      <w:r w:rsidRPr="0039341D">
        <w:rPr>
          <w:sz w:val="24"/>
          <w:szCs w:val="24"/>
        </w:rPr>
        <w:t>.К</w:t>
      </w:r>
      <w:proofErr w:type="gramEnd"/>
      <w:r w:rsidRPr="0039341D">
        <w:rPr>
          <w:sz w:val="24"/>
          <w:szCs w:val="24"/>
        </w:rPr>
        <w:t>урчатова в направлении к ул.Индустриальная).</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 xml:space="preserve">Остановка «Солнечная».  </w:t>
      </w:r>
    </w:p>
    <w:p w:rsidR="00E75119" w:rsidRPr="0039341D" w:rsidRDefault="00E75119" w:rsidP="00E75119">
      <w:pPr>
        <w:jc w:val="center"/>
      </w:pPr>
    </w:p>
    <w:p w:rsidR="00E75119" w:rsidRPr="0039341D" w:rsidRDefault="00E75119" w:rsidP="00E75119">
      <w:pPr>
        <w:jc w:val="center"/>
      </w:pPr>
      <w:r w:rsidRPr="0039341D">
        <w:t xml:space="preserve">Территория старой части города.    </w:t>
      </w:r>
    </w:p>
    <w:p w:rsidR="00E75119" w:rsidRPr="0039341D" w:rsidRDefault="00E75119" w:rsidP="00E75119">
      <w:pPr>
        <w:jc w:val="center"/>
      </w:pP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«Гипермаркет «Магнит» (в направлении к ВЗМЭО).</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«Гипермаркет «Магнит» (в направлении к п</w:t>
      </w:r>
      <w:proofErr w:type="gramStart"/>
      <w:r w:rsidRPr="0039341D">
        <w:rPr>
          <w:sz w:val="24"/>
          <w:szCs w:val="24"/>
        </w:rPr>
        <w:t>.Ш</w:t>
      </w:r>
      <w:proofErr w:type="gramEnd"/>
      <w:r w:rsidRPr="0039341D">
        <w:rPr>
          <w:sz w:val="24"/>
          <w:szCs w:val="24"/>
        </w:rPr>
        <w:t>люзы).</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«Центральный рынок» (в направлении к п</w:t>
      </w:r>
      <w:proofErr w:type="gramStart"/>
      <w:r w:rsidRPr="0039341D">
        <w:rPr>
          <w:sz w:val="24"/>
          <w:szCs w:val="24"/>
        </w:rPr>
        <w:t>.Ш</w:t>
      </w:r>
      <w:proofErr w:type="gramEnd"/>
      <w:r w:rsidRPr="0039341D">
        <w:rPr>
          <w:sz w:val="24"/>
          <w:szCs w:val="24"/>
        </w:rPr>
        <w:t>люзы).</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«Юго-западный район» (в направлении к п</w:t>
      </w:r>
      <w:proofErr w:type="gramStart"/>
      <w:r w:rsidRPr="0039341D">
        <w:rPr>
          <w:sz w:val="24"/>
          <w:szCs w:val="24"/>
        </w:rPr>
        <w:t>.Ш</w:t>
      </w:r>
      <w:proofErr w:type="gramEnd"/>
      <w:r w:rsidRPr="0039341D">
        <w:rPr>
          <w:sz w:val="24"/>
          <w:szCs w:val="24"/>
        </w:rPr>
        <w:t>люзы).</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«Юго-западный район» (</w:t>
      </w:r>
      <w:proofErr w:type="gramStart"/>
      <w:r w:rsidRPr="0039341D">
        <w:rPr>
          <w:sz w:val="24"/>
          <w:szCs w:val="24"/>
        </w:rPr>
        <w:t>в направлении к путепроводу</w:t>
      </w:r>
      <w:proofErr w:type="gramEnd"/>
      <w:r w:rsidRPr="0039341D">
        <w:rPr>
          <w:sz w:val="24"/>
          <w:szCs w:val="24"/>
        </w:rPr>
        <w:t>).</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«Площадь Гагарина» (в районе д.75 по ул</w:t>
      </w:r>
      <w:proofErr w:type="gramStart"/>
      <w:r w:rsidRPr="0039341D">
        <w:rPr>
          <w:sz w:val="24"/>
          <w:szCs w:val="24"/>
        </w:rPr>
        <w:t>.П</w:t>
      </w:r>
      <w:proofErr w:type="gramEnd"/>
      <w:r w:rsidRPr="0039341D">
        <w:rPr>
          <w:sz w:val="24"/>
          <w:szCs w:val="24"/>
        </w:rPr>
        <w:t>ервомайская).</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«Площадь Гагарина» (в районе д.29 по ул</w:t>
      </w:r>
      <w:proofErr w:type="gramStart"/>
      <w:r w:rsidRPr="0039341D">
        <w:rPr>
          <w:sz w:val="24"/>
          <w:szCs w:val="24"/>
        </w:rPr>
        <w:t>.П</w:t>
      </w:r>
      <w:proofErr w:type="gramEnd"/>
      <w:r w:rsidRPr="0039341D">
        <w:rPr>
          <w:sz w:val="24"/>
          <w:szCs w:val="24"/>
        </w:rPr>
        <w:t>ервомайская).</w:t>
      </w:r>
    </w:p>
    <w:p w:rsidR="00E75119" w:rsidRPr="0039341D" w:rsidRDefault="00E75119" w:rsidP="00E75119">
      <w:pPr>
        <w:pStyle w:val="aff2"/>
        <w:numPr>
          <w:ilvl w:val="3"/>
          <w:numId w:val="33"/>
        </w:numPr>
        <w:tabs>
          <w:tab w:val="clear" w:pos="2880"/>
          <w:tab w:val="num" w:pos="0"/>
        </w:tabs>
        <w:ind w:left="0" w:firstLine="0"/>
        <w:jc w:val="both"/>
        <w:rPr>
          <w:sz w:val="24"/>
          <w:szCs w:val="24"/>
        </w:rPr>
      </w:pPr>
      <w:r w:rsidRPr="0039341D">
        <w:rPr>
          <w:sz w:val="24"/>
          <w:szCs w:val="24"/>
        </w:rPr>
        <w:t>Остановка «Путепровод» (в направлении п</w:t>
      </w:r>
      <w:proofErr w:type="gramStart"/>
      <w:r w:rsidRPr="0039341D">
        <w:rPr>
          <w:sz w:val="24"/>
          <w:szCs w:val="24"/>
        </w:rPr>
        <w:t>.Ш</w:t>
      </w:r>
      <w:proofErr w:type="gramEnd"/>
      <w:r w:rsidRPr="0039341D">
        <w:rPr>
          <w:sz w:val="24"/>
          <w:szCs w:val="24"/>
        </w:rPr>
        <w:t>люзы).</w:t>
      </w:r>
    </w:p>
    <w:p w:rsidR="00E75119" w:rsidRDefault="00E75119" w:rsidP="00E75119">
      <w:pPr>
        <w:pStyle w:val="aff2"/>
        <w:numPr>
          <w:ilvl w:val="3"/>
          <w:numId w:val="33"/>
        </w:numPr>
        <w:tabs>
          <w:tab w:val="clear" w:pos="2880"/>
          <w:tab w:val="num" w:pos="0"/>
        </w:tabs>
        <w:ind w:left="0" w:firstLine="0"/>
        <w:jc w:val="both"/>
      </w:pPr>
      <w:r w:rsidRPr="0039341D">
        <w:rPr>
          <w:sz w:val="24"/>
          <w:szCs w:val="24"/>
        </w:rPr>
        <w:t>Остановка «Магазин Балатон» (в направлении п</w:t>
      </w:r>
      <w:proofErr w:type="gramStart"/>
      <w:r w:rsidRPr="0039341D">
        <w:rPr>
          <w:sz w:val="24"/>
          <w:szCs w:val="24"/>
        </w:rPr>
        <w:t>.Ш</w:t>
      </w:r>
      <w:proofErr w:type="gramEnd"/>
      <w:r w:rsidRPr="0039341D">
        <w:rPr>
          <w:sz w:val="24"/>
          <w:szCs w:val="24"/>
        </w:rPr>
        <w:t>люзы).</w:t>
      </w:r>
    </w:p>
    <w:p w:rsidR="00131B52" w:rsidRDefault="00131B52" w:rsidP="00131B52">
      <w:pPr>
        <w:jc w:val="center"/>
        <w:rPr>
          <w:sz w:val="28"/>
          <w:szCs w:val="28"/>
        </w:rPr>
      </w:pPr>
    </w:p>
    <w:p w:rsidR="00243DA7" w:rsidRPr="00E12A4C" w:rsidRDefault="00243DA7" w:rsidP="00131B52">
      <w:pPr>
        <w:rPr>
          <w:sz w:val="28"/>
          <w:szCs w:val="28"/>
        </w:rPr>
      </w:pPr>
    </w:p>
    <w:p w:rsidR="00243DA7" w:rsidRPr="00E12A4C" w:rsidRDefault="00243DA7" w:rsidP="00243DA7">
      <w:pPr>
        <w:jc w:val="right"/>
        <w:rPr>
          <w:sz w:val="28"/>
          <w:szCs w:val="28"/>
        </w:rPr>
      </w:pPr>
    </w:p>
    <w:p w:rsidR="00243DA7" w:rsidRPr="00E12A4C" w:rsidRDefault="00243DA7" w:rsidP="00243DA7">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Заказчик:                                                              Исполнитель:</w:t>
      </w:r>
    </w:p>
    <w:p w:rsidR="00243DA7" w:rsidRPr="00E12A4C" w:rsidRDefault="00243DA7" w:rsidP="00243DA7">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________________________                               ____________________________</w:t>
      </w:r>
    </w:p>
    <w:p w:rsidR="00243DA7" w:rsidRPr="00E12A4C" w:rsidRDefault="00243DA7" w:rsidP="00243DA7">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/______________________/                                /__________________________/</w:t>
      </w:r>
    </w:p>
    <w:p w:rsidR="00243DA7" w:rsidRPr="00131B52" w:rsidRDefault="00243DA7" w:rsidP="00131B52">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 xml:space="preserve">         М.П.                                                             М.П.</w:t>
      </w:r>
    </w:p>
    <w:p w:rsidR="00243DA7" w:rsidRDefault="00243DA7" w:rsidP="00243DA7">
      <w:pPr>
        <w:jc w:val="right"/>
        <w:rPr>
          <w:sz w:val="28"/>
          <w:szCs w:val="28"/>
        </w:rPr>
      </w:pPr>
    </w:p>
    <w:p w:rsidR="00E75119" w:rsidRDefault="00E75119" w:rsidP="00243DA7">
      <w:pPr>
        <w:jc w:val="right"/>
        <w:rPr>
          <w:sz w:val="28"/>
          <w:szCs w:val="28"/>
        </w:rPr>
      </w:pPr>
    </w:p>
    <w:p w:rsidR="00E75119" w:rsidRDefault="00E75119" w:rsidP="00243DA7">
      <w:pPr>
        <w:jc w:val="right"/>
        <w:rPr>
          <w:sz w:val="28"/>
          <w:szCs w:val="28"/>
        </w:rPr>
      </w:pPr>
    </w:p>
    <w:p w:rsidR="00E75119" w:rsidRPr="00E12A4C" w:rsidRDefault="00E75119" w:rsidP="00243DA7">
      <w:pPr>
        <w:jc w:val="right"/>
        <w:rPr>
          <w:sz w:val="28"/>
          <w:szCs w:val="28"/>
        </w:rPr>
      </w:pPr>
    </w:p>
    <w:p w:rsidR="00243DA7" w:rsidRPr="00E12A4C" w:rsidRDefault="00243DA7" w:rsidP="00243DA7">
      <w:pPr>
        <w:jc w:val="right"/>
        <w:rPr>
          <w:sz w:val="28"/>
          <w:szCs w:val="28"/>
        </w:rPr>
      </w:pPr>
      <w:r w:rsidRPr="00E12A4C">
        <w:rPr>
          <w:sz w:val="28"/>
          <w:szCs w:val="28"/>
        </w:rPr>
        <w:lastRenderedPageBreak/>
        <w:t xml:space="preserve">Приложение № 2 </w:t>
      </w:r>
    </w:p>
    <w:p w:rsidR="00243DA7" w:rsidRPr="00E12A4C" w:rsidRDefault="00243DA7" w:rsidP="00243DA7">
      <w:pPr>
        <w:jc w:val="right"/>
        <w:rPr>
          <w:sz w:val="28"/>
          <w:szCs w:val="28"/>
        </w:rPr>
      </w:pPr>
      <w:r w:rsidRPr="00E12A4C">
        <w:rPr>
          <w:sz w:val="28"/>
          <w:szCs w:val="28"/>
        </w:rPr>
        <w:t xml:space="preserve">к </w:t>
      </w:r>
      <w:r w:rsidR="008E2123" w:rsidRPr="00E12A4C">
        <w:rPr>
          <w:sz w:val="28"/>
          <w:szCs w:val="28"/>
        </w:rPr>
        <w:t>договору № __ от «__»_______2014</w:t>
      </w:r>
      <w:r w:rsidRPr="00E12A4C">
        <w:rPr>
          <w:sz w:val="28"/>
          <w:szCs w:val="28"/>
        </w:rPr>
        <w:t xml:space="preserve"> г. </w:t>
      </w:r>
    </w:p>
    <w:p w:rsidR="00243DA7" w:rsidRPr="00E12A4C" w:rsidRDefault="00243DA7" w:rsidP="00FF1DD7">
      <w:pPr>
        <w:jc w:val="center"/>
        <w:rPr>
          <w:sz w:val="32"/>
          <w:szCs w:val="32"/>
        </w:rPr>
      </w:pPr>
    </w:p>
    <w:p w:rsidR="00243DA7" w:rsidRPr="00E12A4C" w:rsidRDefault="00243DA7" w:rsidP="00FF1DD7">
      <w:pPr>
        <w:jc w:val="center"/>
        <w:rPr>
          <w:sz w:val="32"/>
          <w:szCs w:val="32"/>
        </w:rPr>
      </w:pPr>
    </w:p>
    <w:p w:rsidR="00FF1DD7" w:rsidRPr="00E12A4C" w:rsidRDefault="00FF1DD7" w:rsidP="00FF1DD7">
      <w:pPr>
        <w:jc w:val="center"/>
        <w:rPr>
          <w:sz w:val="32"/>
          <w:szCs w:val="32"/>
        </w:rPr>
      </w:pPr>
      <w:r w:rsidRPr="00E12A4C">
        <w:rPr>
          <w:sz w:val="32"/>
          <w:szCs w:val="32"/>
        </w:rPr>
        <w:t>Техническое задание</w:t>
      </w:r>
    </w:p>
    <w:p w:rsidR="00FF1DD7" w:rsidRPr="00E12A4C" w:rsidRDefault="00FF1DD7" w:rsidP="00FF1DD7">
      <w:pPr>
        <w:rPr>
          <w:sz w:val="28"/>
          <w:szCs w:val="28"/>
        </w:rPr>
      </w:pPr>
    </w:p>
    <w:p w:rsidR="00FF1DD7" w:rsidRPr="00E12A4C" w:rsidRDefault="00FF1DD7" w:rsidP="00FF1DD7">
      <w:pPr>
        <w:jc w:val="center"/>
      </w:pPr>
      <w:r w:rsidRPr="00E12A4C">
        <w:t>Технические характеристики павильона (остановочного комплекса).</w:t>
      </w:r>
    </w:p>
    <w:p w:rsidR="00FF1DD7" w:rsidRPr="00E12A4C" w:rsidRDefault="00FF1DD7" w:rsidP="00FF1DD7">
      <w:pPr>
        <w:shd w:val="clear" w:color="auto" w:fill="FFFFFF"/>
        <w:autoSpaceDE w:val="0"/>
        <w:autoSpaceDN w:val="0"/>
        <w:adjustRightInd w:val="0"/>
        <w:jc w:val="both"/>
      </w:pPr>
    </w:p>
    <w:p w:rsidR="00FF1DD7" w:rsidRPr="00E12A4C" w:rsidRDefault="00FF1DD7" w:rsidP="00FF1DD7">
      <w:pPr>
        <w:shd w:val="clear" w:color="auto" w:fill="FFFFFF"/>
        <w:autoSpaceDE w:val="0"/>
        <w:autoSpaceDN w:val="0"/>
        <w:adjustRightInd w:val="0"/>
        <w:jc w:val="both"/>
      </w:pPr>
      <w:r w:rsidRPr="00E12A4C">
        <w:t>Остановочный павильон малый с кровлей из литого поликарбоната со встроенным пилоном.</w:t>
      </w:r>
    </w:p>
    <w:p w:rsidR="00FF1DD7" w:rsidRPr="00E12A4C" w:rsidRDefault="00FF1DD7" w:rsidP="00FF1DD7">
      <w:pPr>
        <w:shd w:val="clear" w:color="auto" w:fill="FFFFFF"/>
        <w:autoSpaceDE w:val="0"/>
        <w:autoSpaceDN w:val="0"/>
        <w:adjustRightInd w:val="0"/>
        <w:jc w:val="both"/>
      </w:pPr>
      <w:r w:rsidRPr="00E12A4C">
        <w:t>Состоит из следующих частей:</w:t>
      </w:r>
    </w:p>
    <w:p w:rsidR="00FF1DD7" w:rsidRPr="00E12A4C" w:rsidRDefault="00FF1DD7" w:rsidP="00FF1DD7">
      <w:pPr>
        <w:shd w:val="clear" w:color="auto" w:fill="FFFFFF"/>
        <w:autoSpaceDE w:val="0"/>
        <w:autoSpaceDN w:val="0"/>
        <w:adjustRightInd w:val="0"/>
        <w:jc w:val="both"/>
      </w:pPr>
      <w:r w:rsidRPr="00E12A4C">
        <w:t>1)   Фундамент</w:t>
      </w:r>
    </w:p>
    <w:p w:rsidR="00FF1DD7" w:rsidRPr="00E12A4C" w:rsidRDefault="00FF1DD7" w:rsidP="00FF1DD7">
      <w:pPr>
        <w:shd w:val="clear" w:color="auto" w:fill="FFFFFF"/>
        <w:autoSpaceDE w:val="0"/>
        <w:autoSpaceDN w:val="0"/>
        <w:adjustRightInd w:val="0"/>
        <w:jc w:val="both"/>
      </w:pPr>
      <w:r w:rsidRPr="00E12A4C">
        <w:t>2)   Каркас</w:t>
      </w:r>
    </w:p>
    <w:p w:rsidR="00FF1DD7" w:rsidRPr="00E12A4C" w:rsidRDefault="00FF1DD7" w:rsidP="00FF1DD7">
      <w:pPr>
        <w:shd w:val="clear" w:color="auto" w:fill="FFFFFF"/>
        <w:autoSpaceDE w:val="0"/>
        <w:autoSpaceDN w:val="0"/>
        <w:adjustRightInd w:val="0"/>
        <w:jc w:val="both"/>
      </w:pPr>
      <w:r w:rsidRPr="00E12A4C">
        <w:t>3)   Крыша</w:t>
      </w:r>
    </w:p>
    <w:p w:rsidR="00FF1DD7" w:rsidRPr="00E12A4C" w:rsidRDefault="00FF1DD7" w:rsidP="00FF1DD7">
      <w:pPr>
        <w:shd w:val="clear" w:color="auto" w:fill="FFFFFF"/>
        <w:autoSpaceDE w:val="0"/>
        <w:autoSpaceDN w:val="0"/>
        <w:adjustRightInd w:val="0"/>
        <w:jc w:val="both"/>
      </w:pPr>
      <w:r w:rsidRPr="00E12A4C">
        <w:t xml:space="preserve">4)   Встроенный рекламный световой короб (пилон) + </w:t>
      </w:r>
      <w:proofErr w:type="gramStart"/>
      <w:r w:rsidRPr="00E12A4C">
        <w:t>комплектующие</w:t>
      </w:r>
      <w:proofErr w:type="gramEnd"/>
    </w:p>
    <w:p w:rsidR="00FF1DD7" w:rsidRPr="00E12A4C" w:rsidRDefault="00FF1DD7" w:rsidP="00FF1DD7">
      <w:pPr>
        <w:shd w:val="clear" w:color="auto" w:fill="FFFFFF"/>
        <w:autoSpaceDE w:val="0"/>
        <w:autoSpaceDN w:val="0"/>
        <w:adjustRightInd w:val="0"/>
        <w:jc w:val="both"/>
      </w:pPr>
      <w:r w:rsidRPr="00E12A4C">
        <w:t>5)   Мусорный бак</w:t>
      </w:r>
    </w:p>
    <w:p w:rsidR="00FF1DD7" w:rsidRPr="00E12A4C" w:rsidRDefault="00FF1DD7" w:rsidP="00FF1DD7">
      <w:pPr>
        <w:shd w:val="clear" w:color="auto" w:fill="FFFFFF"/>
        <w:autoSpaceDE w:val="0"/>
        <w:autoSpaceDN w:val="0"/>
        <w:adjustRightInd w:val="0"/>
        <w:jc w:val="both"/>
      </w:pPr>
      <w:r w:rsidRPr="00E12A4C">
        <w:t>6)   Скамейка</w:t>
      </w:r>
    </w:p>
    <w:p w:rsidR="00FF1DD7" w:rsidRPr="00E12A4C" w:rsidRDefault="00FF1DD7" w:rsidP="00FF1DD7">
      <w:pPr>
        <w:shd w:val="clear" w:color="auto" w:fill="FFFFFF"/>
        <w:autoSpaceDE w:val="0"/>
        <w:autoSpaceDN w:val="0"/>
        <w:adjustRightInd w:val="0"/>
        <w:jc w:val="both"/>
      </w:pPr>
      <w:r w:rsidRPr="00E12A4C">
        <w:t>7)   Информационный стенд</w:t>
      </w:r>
    </w:p>
    <w:p w:rsidR="00FF1DD7" w:rsidRPr="00E12A4C" w:rsidRDefault="00FF1DD7" w:rsidP="00FF1DD7">
      <w:pPr>
        <w:shd w:val="clear" w:color="auto" w:fill="FFFFFF"/>
        <w:autoSpaceDE w:val="0"/>
        <w:autoSpaceDN w:val="0"/>
        <w:adjustRightInd w:val="0"/>
        <w:jc w:val="both"/>
      </w:pPr>
    </w:p>
    <w:p w:rsidR="00A24CFA" w:rsidRPr="00E12A4C" w:rsidRDefault="00A24CFA" w:rsidP="00A24CFA">
      <w:pPr>
        <w:jc w:val="center"/>
      </w:pPr>
      <w:r w:rsidRPr="00E12A4C">
        <w:t>Технические характеристики павильона (остановочного комплекса).</w:t>
      </w:r>
    </w:p>
    <w:p w:rsidR="00A24CFA" w:rsidRPr="00E12A4C" w:rsidRDefault="00A24CFA" w:rsidP="00A24CFA">
      <w:pPr>
        <w:shd w:val="clear" w:color="auto" w:fill="FFFFFF"/>
        <w:autoSpaceDE w:val="0"/>
        <w:autoSpaceDN w:val="0"/>
        <w:adjustRightInd w:val="0"/>
        <w:jc w:val="both"/>
      </w:pPr>
    </w:p>
    <w:p w:rsidR="00A24CFA" w:rsidRPr="00E12A4C" w:rsidRDefault="00A24CFA" w:rsidP="00EC39AA">
      <w:pPr>
        <w:numPr>
          <w:ilvl w:val="0"/>
          <w:numId w:val="43"/>
        </w:numPr>
        <w:shd w:val="clear" w:color="auto" w:fill="FFFFFF"/>
        <w:autoSpaceDE w:val="0"/>
        <w:autoSpaceDN w:val="0"/>
        <w:adjustRightInd w:val="0"/>
        <w:ind w:left="392"/>
        <w:jc w:val="both"/>
      </w:pPr>
      <w:r w:rsidRPr="00E12A4C">
        <w:t xml:space="preserve">Фундамент: </w:t>
      </w:r>
    </w:p>
    <w:p w:rsidR="00A24CFA" w:rsidRPr="00E12A4C" w:rsidRDefault="00A24CFA" w:rsidP="00A24CFA">
      <w:pPr>
        <w:shd w:val="clear" w:color="auto" w:fill="FFFFFF"/>
        <w:autoSpaceDE w:val="0"/>
        <w:autoSpaceDN w:val="0"/>
        <w:adjustRightInd w:val="0"/>
        <w:jc w:val="both"/>
      </w:pPr>
      <w:proofErr w:type="gramStart"/>
      <w:r w:rsidRPr="00E12A4C">
        <w:t xml:space="preserve">Тип должен быть одним из: ленточный, монолитный, </w:t>
      </w:r>
      <w:r w:rsidR="00FA2BD7" w:rsidRPr="00E12A4C">
        <w:t xml:space="preserve">армированный </w:t>
      </w:r>
      <w:r w:rsidRPr="00E12A4C">
        <w:t xml:space="preserve">ж/бетонный либо столбчатый с </w:t>
      </w:r>
      <w:r w:rsidR="003058A4" w:rsidRPr="00E12A4C">
        <w:t>устройством закладных деталей.</w:t>
      </w:r>
      <w:proofErr w:type="gramEnd"/>
    </w:p>
    <w:p w:rsidR="00A24CFA" w:rsidRPr="00E12A4C" w:rsidRDefault="00A24CFA" w:rsidP="00A24CFA">
      <w:pPr>
        <w:shd w:val="clear" w:color="auto" w:fill="FFFFFF"/>
        <w:autoSpaceDE w:val="0"/>
        <w:autoSpaceDN w:val="0"/>
        <w:adjustRightInd w:val="0"/>
        <w:jc w:val="both"/>
      </w:pPr>
      <w:r w:rsidRPr="00E12A4C">
        <w:t>Материал: Раствор цементный (не ниже</w:t>
      </w:r>
      <w:proofErr w:type="gramStart"/>
      <w:r w:rsidRPr="00E12A4C">
        <w:t xml:space="preserve"> В</w:t>
      </w:r>
      <w:proofErr w:type="gramEnd"/>
      <w:r w:rsidRPr="00E12A4C">
        <w:t xml:space="preserve"> 12,5) марка по подвижности П</w:t>
      </w:r>
      <w:r w:rsidRPr="00E12A4C">
        <w:rPr>
          <w:vertAlign w:val="subscript"/>
        </w:rPr>
        <w:t>к</w:t>
      </w:r>
      <w:r w:rsidRPr="00E12A4C">
        <w:t>1-4. Подвижность по погружению конуса 1-14 сантиметров,  должен соответствовать требованиям ГОСТ, арматура должна обладать повышенной прочностью и пластичностью, должна соответствовать ГОСТ.</w:t>
      </w:r>
    </w:p>
    <w:p w:rsidR="00A24CFA" w:rsidRPr="00E12A4C" w:rsidRDefault="00A24CFA" w:rsidP="00A24CFA">
      <w:pPr>
        <w:shd w:val="clear" w:color="auto" w:fill="FFFFFF"/>
        <w:autoSpaceDE w:val="0"/>
        <w:autoSpaceDN w:val="0"/>
        <w:adjustRightInd w:val="0"/>
        <w:jc w:val="both"/>
      </w:pPr>
      <w:r w:rsidRPr="00E12A4C">
        <w:t>Габаритные размеры не менее 4400 мм х 1500мм и не более 5500 мм х 2000 мм.</w:t>
      </w:r>
    </w:p>
    <w:p w:rsidR="00A24CFA" w:rsidRPr="00E12A4C" w:rsidRDefault="00A24CFA" w:rsidP="00EC39AA">
      <w:pPr>
        <w:numPr>
          <w:ilvl w:val="0"/>
          <w:numId w:val="43"/>
        </w:numPr>
        <w:shd w:val="clear" w:color="auto" w:fill="FFFFFF"/>
        <w:autoSpaceDE w:val="0"/>
        <w:autoSpaceDN w:val="0"/>
        <w:adjustRightInd w:val="0"/>
        <w:ind w:left="0" w:firstLine="0"/>
        <w:jc w:val="both"/>
      </w:pPr>
      <w:r w:rsidRPr="00E12A4C">
        <w:t>Каркас должен быть модульного типа и представлять собой сборно-разборную конструкцию, выполненную из алюминиевого профиля (алюминиевый сплав АД31 ГОСТ 4784-97 или эквивалент</w:t>
      </w:r>
      <w:proofErr w:type="gramStart"/>
      <w:r w:rsidRPr="00E12A4C">
        <w:t xml:space="preserve"> )</w:t>
      </w:r>
      <w:proofErr w:type="gramEnd"/>
      <w:r w:rsidRPr="00E12A4C">
        <w:t xml:space="preserve">, окрашенного порошковой краской. </w:t>
      </w:r>
    </w:p>
    <w:p w:rsidR="00A24CFA" w:rsidRPr="00E12A4C" w:rsidRDefault="00A24CFA" w:rsidP="00A24CFA">
      <w:pPr>
        <w:shd w:val="clear" w:color="auto" w:fill="FFFFFF"/>
        <w:autoSpaceDE w:val="0"/>
        <w:autoSpaceDN w:val="0"/>
        <w:adjustRightInd w:val="0"/>
        <w:jc w:val="both"/>
      </w:pPr>
      <w:r w:rsidRPr="00E12A4C">
        <w:t>Цвет окраски должен быть согласован с Заказчиком.</w:t>
      </w:r>
    </w:p>
    <w:p w:rsidR="00A24CFA" w:rsidRPr="00E12A4C" w:rsidRDefault="00A24CFA" w:rsidP="00A24CFA">
      <w:pPr>
        <w:shd w:val="clear" w:color="auto" w:fill="FFFFFF"/>
        <w:tabs>
          <w:tab w:val="left" w:pos="426"/>
        </w:tabs>
        <w:autoSpaceDE w:val="0"/>
        <w:autoSpaceDN w:val="0"/>
        <w:adjustRightInd w:val="0"/>
        <w:jc w:val="both"/>
      </w:pPr>
      <w:r w:rsidRPr="00E12A4C">
        <w:t xml:space="preserve">Максимальные габаритные размеры конструкции </w:t>
      </w:r>
      <w:r w:rsidR="00E97907" w:rsidRPr="00E12A4C">
        <w:t xml:space="preserve"> не более 5000 мм х 3000 мм х 20</w:t>
      </w:r>
      <w:r w:rsidRPr="00E12A4C">
        <w:t xml:space="preserve">00 мм. </w:t>
      </w:r>
    </w:p>
    <w:p w:rsidR="00A24CFA" w:rsidRPr="00E12A4C" w:rsidRDefault="00A24CFA" w:rsidP="00A24CFA">
      <w:pPr>
        <w:shd w:val="clear" w:color="auto" w:fill="FFFFFF"/>
        <w:tabs>
          <w:tab w:val="left" w:pos="426"/>
        </w:tabs>
        <w:autoSpaceDE w:val="0"/>
        <w:autoSpaceDN w:val="0"/>
        <w:adjustRightInd w:val="0"/>
        <w:jc w:val="both"/>
      </w:pPr>
      <w:r w:rsidRPr="00E12A4C">
        <w:t>Материал задней и боковой стенок должен быть из  калёного шлифованного  стекла толщиной не менее 6 мм. Все стекла должны быть закреплены специальными креплениями (зажимами) с использованием уплотнителей.</w:t>
      </w:r>
    </w:p>
    <w:p w:rsidR="00A24CFA" w:rsidRPr="00E12A4C" w:rsidRDefault="00A24CFA" w:rsidP="00A24CFA">
      <w:pPr>
        <w:shd w:val="clear" w:color="auto" w:fill="FFFFFF"/>
        <w:tabs>
          <w:tab w:val="left" w:pos="426"/>
        </w:tabs>
        <w:autoSpaceDE w:val="0"/>
        <w:autoSpaceDN w:val="0"/>
        <w:adjustRightInd w:val="0"/>
        <w:jc w:val="both"/>
      </w:pPr>
      <w:r w:rsidRPr="00E12A4C">
        <w:t>Размеры стекла должны быть не менее 2125 мм х 1330</w:t>
      </w:r>
      <w:r w:rsidR="00E97907" w:rsidRPr="00E12A4C">
        <w:t xml:space="preserve"> мм.</w:t>
      </w:r>
    </w:p>
    <w:p w:rsidR="00A24CFA" w:rsidRPr="00E12A4C" w:rsidRDefault="00A24CFA" w:rsidP="00A24CFA">
      <w:pPr>
        <w:shd w:val="clear" w:color="auto" w:fill="FFFFFF"/>
        <w:tabs>
          <w:tab w:val="left" w:pos="426"/>
        </w:tabs>
        <w:autoSpaceDE w:val="0"/>
        <w:autoSpaceDN w:val="0"/>
        <w:adjustRightInd w:val="0"/>
        <w:jc w:val="both"/>
      </w:pPr>
      <w:r w:rsidRPr="00E12A4C">
        <w:t xml:space="preserve">Экран </w:t>
      </w:r>
      <w:proofErr w:type="spellStart"/>
      <w:r w:rsidRPr="00E12A4C">
        <w:t>лайтбокса</w:t>
      </w:r>
      <w:proofErr w:type="spellEnd"/>
      <w:r w:rsidRPr="00E12A4C">
        <w:t xml:space="preserve"> должен быть из  калёного шлифованного стекла толщиной не менее 4 мм.</w:t>
      </w:r>
    </w:p>
    <w:p w:rsidR="00A24CFA" w:rsidRPr="00E12A4C" w:rsidRDefault="00A24CFA" w:rsidP="00A24CFA">
      <w:pPr>
        <w:shd w:val="clear" w:color="auto" w:fill="FFFFFF"/>
        <w:tabs>
          <w:tab w:val="left" w:pos="426"/>
        </w:tabs>
        <w:autoSpaceDE w:val="0"/>
        <w:autoSpaceDN w:val="0"/>
        <w:adjustRightInd w:val="0"/>
        <w:jc w:val="both"/>
      </w:pPr>
      <w:r w:rsidRPr="00E12A4C">
        <w:t xml:space="preserve">Размер стекла </w:t>
      </w:r>
      <w:proofErr w:type="spellStart"/>
      <w:r w:rsidRPr="00E12A4C">
        <w:t>лайтбокса</w:t>
      </w:r>
      <w:proofErr w:type="spellEnd"/>
      <w:r w:rsidRPr="00E12A4C">
        <w:t xml:space="preserve"> должен быть не менее 1200мм х 1800мм не менее 4 мм.</w:t>
      </w:r>
    </w:p>
    <w:p w:rsidR="00A24CFA" w:rsidRPr="00E12A4C" w:rsidRDefault="00A24CFA" w:rsidP="00A24CFA">
      <w:pPr>
        <w:shd w:val="clear" w:color="auto" w:fill="FFFFFF"/>
        <w:tabs>
          <w:tab w:val="left" w:pos="426"/>
        </w:tabs>
        <w:autoSpaceDE w:val="0"/>
        <w:autoSpaceDN w:val="0"/>
        <w:adjustRightInd w:val="0"/>
        <w:jc w:val="both"/>
      </w:pPr>
      <w:r w:rsidRPr="00E12A4C">
        <w:t>Вариант остекления с зазором или без. Конструкция не должна иметь сварочных швов.</w:t>
      </w:r>
    </w:p>
    <w:p w:rsidR="00A24CFA" w:rsidRPr="00E12A4C" w:rsidRDefault="00A24CFA" w:rsidP="00A24CFA">
      <w:pPr>
        <w:shd w:val="clear" w:color="auto" w:fill="FFFFFF"/>
        <w:tabs>
          <w:tab w:val="left" w:pos="426"/>
        </w:tabs>
        <w:autoSpaceDE w:val="0"/>
        <w:autoSpaceDN w:val="0"/>
        <w:adjustRightInd w:val="0"/>
        <w:jc w:val="both"/>
      </w:pPr>
      <w:r w:rsidRPr="00E12A4C">
        <w:t>Вес конструкции должен быть не более 354 кг.</w:t>
      </w:r>
    </w:p>
    <w:p w:rsidR="00A24CFA" w:rsidRPr="00E12A4C" w:rsidRDefault="00A24CFA" w:rsidP="00A24CFA">
      <w:pPr>
        <w:shd w:val="clear" w:color="auto" w:fill="FFFFFF"/>
        <w:tabs>
          <w:tab w:val="left" w:pos="426"/>
        </w:tabs>
        <w:autoSpaceDE w:val="0"/>
        <w:autoSpaceDN w:val="0"/>
        <w:adjustRightInd w:val="0"/>
        <w:jc w:val="both"/>
      </w:pPr>
      <w:r w:rsidRPr="00E12A4C">
        <w:t>Эксплуатация в температурном диапазоне должна поддерживаться при следующих температурах от – 40</w:t>
      </w:r>
      <w:r w:rsidRPr="00E12A4C">
        <w:rPr>
          <w:vertAlign w:val="superscript"/>
        </w:rPr>
        <w:t>0</w:t>
      </w:r>
      <w:r w:rsidRPr="00E12A4C">
        <w:t xml:space="preserve"> до + 50</w:t>
      </w:r>
      <w:r w:rsidRPr="00E12A4C">
        <w:rPr>
          <w:vertAlign w:val="superscript"/>
        </w:rPr>
        <w:t>0</w:t>
      </w:r>
      <w:r w:rsidRPr="00E12A4C">
        <w:t xml:space="preserve"> С.</w:t>
      </w:r>
    </w:p>
    <w:p w:rsidR="00A24CFA" w:rsidRPr="00E12A4C" w:rsidRDefault="00A24CFA" w:rsidP="00EC39AA">
      <w:pPr>
        <w:numPr>
          <w:ilvl w:val="0"/>
          <w:numId w:val="43"/>
        </w:numPr>
        <w:shd w:val="clear" w:color="auto" w:fill="FFFFFF"/>
        <w:autoSpaceDE w:val="0"/>
        <w:autoSpaceDN w:val="0"/>
        <w:adjustRightInd w:val="0"/>
        <w:ind w:left="0" w:firstLine="0"/>
        <w:jc w:val="both"/>
      </w:pPr>
      <w:r w:rsidRPr="00E12A4C">
        <w:t>Крыша должна быть полукруглая с наклоном для стока воды из монолитного поликарбоната не менее 8 мм с нанесением полос из матовой пленки. Габаритные размеры не более 5700мм х 2300мм. Наличие алюминиевых желобов с фронтальной и тыльной стороны конструкции.</w:t>
      </w:r>
    </w:p>
    <w:p w:rsidR="00A24CFA" w:rsidRPr="00E12A4C" w:rsidRDefault="00A24CFA" w:rsidP="00EC39AA">
      <w:pPr>
        <w:numPr>
          <w:ilvl w:val="0"/>
          <w:numId w:val="43"/>
        </w:numPr>
        <w:shd w:val="clear" w:color="auto" w:fill="FFFFFF"/>
        <w:autoSpaceDE w:val="0"/>
        <w:autoSpaceDN w:val="0"/>
        <w:adjustRightInd w:val="0"/>
        <w:ind w:left="0" w:firstLine="0"/>
        <w:jc w:val="both"/>
      </w:pPr>
      <w:r w:rsidRPr="00E12A4C">
        <w:t>Рекламный световой короб (встроенный пилон) до</w:t>
      </w:r>
      <w:r w:rsidR="00E97907" w:rsidRPr="00E12A4C">
        <w:t xml:space="preserve">лжен быть не менее </w:t>
      </w:r>
      <w:r w:rsidR="00654D29" w:rsidRPr="00E12A4C">
        <w:t>1750  мм х 1150</w:t>
      </w:r>
      <w:r w:rsidRPr="00E12A4C">
        <w:t xml:space="preserve"> мм, и соответствовать размерам серединного стекла боковой стенки. Внутренняя подсветка должна быть выполнена светодиодными модулями</w:t>
      </w:r>
      <w:r w:rsidR="006A406B" w:rsidRPr="00E12A4C">
        <w:t xml:space="preserve"> или светодиодной лентой</w:t>
      </w:r>
      <w:r w:rsidRPr="00E12A4C">
        <w:t xml:space="preserve">. Рекламный световой короб должен соответствовать ГОСТУ по герметичности и электрозащите. Короб должен крепиться к раме остановки. Электричество к световому коробу должно подводиться исключительно подземным способом. Если остановка подключается не от столбов освещения города, то должно быть предусмотрено реле управление освещением. Также в световом коробе </w:t>
      </w:r>
      <w:r w:rsidRPr="00E12A4C">
        <w:lastRenderedPageBreak/>
        <w:t xml:space="preserve">должна быть предусмотрена </w:t>
      </w:r>
      <w:r w:rsidR="00FA2BD7" w:rsidRPr="00E12A4C">
        <w:t xml:space="preserve">возможность установки </w:t>
      </w:r>
      <w:r w:rsidRPr="00E12A4C">
        <w:t>механизмов автоматического изменения рекламных поверхностей (</w:t>
      </w:r>
      <w:proofErr w:type="spellStart"/>
      <w:r w:rsidRPr="00E12A4C">
        <w:t>скроллерный</w:t>
      </w:r>
      <w:proofErr w:type="spellEnd"/>
      <w:r w:rsidRPr="00E12A4C">
        <w:t xml:space="preserve"> механизм). </w:t>
      </w:r>
      <w:r w:rsidRPr="00E12A4C">
        <w:rPr>
          <w:color w:val="000000"/>
        </w:rPr>
        <w:t>Все механические части должны быть защищены от окисления.</w:t>
      </w:r>
    </w:p>
    <w:p w:rsidR="00A24CFA" w:rsidRPr="00E12A4C" w:rsidRDefault="00A24CFA" w:rsidP="00A24CFA">
      <w:pPr>
        <w:shd w:val="clear" w:color="auto" w:fill="FFFFFF"/>
        <w:autoSpaceDE w:val="0"/>
        <w:autoSpaceDN w:val="0"/>
        <w:adjustRightInd w:val="0"/>
        <w:jc w:val="both"/>
      </w:pPr>
      <w:r w:rsidRPr="00E12A4C">
        <w:t>Напряжение 220 V. Потребляемая мощность не более 9</w:t>
      </w:r>
      <w:r w:rsidR="00E97907" w:rsidRPr="00E12A4C">
        <w:t>2 Вт.</w:t>
      </w:r>
      <w:r w:rsidRPr="00E12A4C">
        <w:t xml:space="preserve"> Максимальное количество плакатов с обеих сторон минимум 30 штук.</w:t>
      </w:r>
    </w:p>
    <w:p w:rsidR="00A24CFA" w:rsidRPr="00E12A4C" w:rsidRDefault="00A24CFA" w:rsidP="00EC39AA">
      <w:pPr>
        <w:numPr>
          <w:ilvl w:val="0"/>
          <w:numId w:val="43"/>
        </w:numPr>
        <w:shd w:val="clear" w:color="auto" w:fill="FFFFFF"/>
        <w:autoSpaceDE w:val="0"/>
        <w:autoSpaceDN w:val="0"/>
        <w:adjustRightInd w:val="0"/>
        <w:ind w:left="0" w:firstLine="0"/>
        <w:jc w:val="both"/>
      </w:pPr>
      <w:r w:rsidRPr="00E12A4C">
        <w:t xml:space="preserve">Мусорный бак - круглой или прямоугольной формы, должен быть изготовлен из </w:t>
      </w:r>
      <w:proofErr w:type="spellStart"/>
      <w:r w:rsidRPr="00E12A4C">
        <w:t>вандалоустойчивого</w:t>
      </w:r>
      <w:proofErr w:type="spellEnd"/>
      <w:r w:rsidRPr="00E12A4C">
        <w:t xml:space="preserve"> металлического кожуха и окрашен в соответствии с цветовой схемой остановочного комплекса. Внутри должна быть предусмотрена установка полиэтиленового пакета. Вместительность мусорного бака должна быть не менее 30 литров. Окраска должна быть выполнена порошковой краской. Основа мусорного бака должна быть изготовлена из нержавеющей стали.</w:t>
      </w:r>
    </w:p>
    <w:p w:rsidR="00A24CFA" w:rsidRPr="00E12A4C" w:rsidRDefault="00A24CFA" w:rsidP="00EC39AA">
      <w:pPr>
        <w:numPr>
          <w:ilvl w:val="0"/>
          <w:numId w:val="43"/>
        </w:numPr>
        <w:shd w:val="clear" w:color="auto" w:fill="FFFFFF"/>
        <w:autoSpaceDE w:val="0"/>
        <w:autoSpaceDN w:val="0"/>
        <w:adjustRightInd w:val="0"/>
        <w:ind w:left="0" w:firstLine="0"/>
        <w:jc w:val="both"/>
      </w:pPr>
      <w:r w:rsidRPr="00E12A4C">
        <w:t>Скамейка должна состоять из посадочного места, выполненного из цветной древесины. Используемые деревянные планки должны быть скреплены деталями из металла. Размер не менее 2000х400 мм.</w:t>
      </w:r>
    </w:p>
    <w:p w:rsidR="00A24CFA" w:rsidRPr="00E12A4C" w:rsidRDefault="00A24CFA" w:rsidP="00A24CFA">
      <w:pPr>
        <w:shd w:val="clear" w:color="auto" w:fill="FFFFFF"/>
        <w:autoSpaceDE w:val="0"/>
        <w:autoSpaceDN w:val="0"/>
        <w:adjustRightInd w:val="0"/>
        <w:jc w:val="both"/>
      </w:pPr>
    </w:p>
    <w:p w:rsidR="00A24CFA" w:rsidRPr="00E12A4C" w:rsidRDefault="00E97907" w:rsidP="00A24CFA">
      <w:pPr>
        <w:pStyle w:val="aff2"/>
        <w:numPr>
          <w:ilvl w:val="1"/>
          <w:numId w:val="40"/>
        </w:numPr>
        <w:shd w:val="clear" w:color="auto" w:fill="FFFFFF"/>
        <w:autoSpaceDE w:val="0"/>
        <w:autoSpaceDN w:val="0"/>
        <w:adjustRightInd w:val="0"/>
        <w:jc w:val="both"/>
        <w:rPr>
          <w:rFonts w:eastAsia="Batang"/>
        </w:rPr>
      </w:pPr>
      <w:r w:rsidRPr="00E12A4C">
        <w:rPr>
          <w:rFonts w:eastAsia="Batang"/>
        </w:rPr>
        <w:t xml:space="preserve">. </w:t>
      </w:r>
      <w:proofErr w:type="gramStart"/>
      <w:r w:rsidR="00A24CFA" w:rsidRPr="00E12A4C">
        <w:rPr>
          <w:rFonts w:eastAsia="Batang"/>
        </w:rPr>
        <w:t>Материалы</w:t>
      </w:r>
      <w:proofErr w:type="gramEnd"/>
      <w:r w:rsidR="00A24CFA" w:rsidRPr="00E12A4C">
        <w:rPr>
          <w:rFonts w:eastAsia="Batang"/>
        </w:rPr>
        <w:t xml:space="preserve"> используемые при монтаже конструкции типа «Остановочный павильон»</w:t>
      </w:r>
    </w:p>
    <w:p w:rsidR="00A24CFA" w:rsidRPr="00E12A4C" w:rsidRDefault="00A24CFA" w:rsidP="00A24CFA">
      <w:pPr>
        <w:shd w:val="clear" w:color="auto" w:fill="FFFFFF"/>
        <w:autoSpaceDE w:val="0"/>
        <w:autoSpaceDN w:val="0"/>
        <w:adjustRightInd w:val="0"/>
        <w:jc w:val="both"/>
      </w:pPr>
    </w:p>
    <w:p w:rsidR="00A24CFA" w:rsidRPr="00E12A4C" w:rsidRDefault="00A24CFA" w:rsidP="00A24CFA">
      <w:pPr>
        <w:pStyle w:val="aff2"/>
        <w:numPr>
          <w:ilvl w:val="0"/>
          <w:numId w:val="42"/>
        </w:numPr>
        <w:autoSpaceDE w:val="0"/>
        <w:autoSpaceDN w:val="0"/>
        <w:adjustRightInd w:val="0"/>
        <w:ind w:left="0" w:firstLine="0"/>
        <w:jc w:val="both"/>
        <w:rPr>
          <w:color w:val="000000"/>
          <w:sz w:val="24"/>
          <w:szCs w:val="24"/>
        </w:rPr>
      </w:pPr>
      <w:r w:rsidRPr="00E12A4C">
        <w:rPr>
          <w:color w:val="000000"/>
          <w:sz w:val="24"/>
          <w:szCs w:val="24"/>
        </w:rPr>
        <w:t xml:space="preserve">Болт </w:t>
      </w:r>
      <w:r w:rsidRPr="00E12A4C">
        <w:rPr>
          <w:bCs/>
          <w:color w:val="000000"/>
          <w:sz w:val="24"/>
          <w:szCs w:val="24"/>
        </w:rPr>
        <w:t>с цилиндрической головкой и шестигранным углублением</w:t>
      </w:r>
      <w:r w:rsidRPr="00E12A4C">
        <w:rPr>
          <w:color w:val="000000"/>
          <w:sz w:val="24"/>
          <w:szCs w:val="24"/>
        </w:rPr>
        <w:tab/>
      </w:r>
    </w:p>
    <w:p w:rsidR="00A24CFA" w:rsidRPr="00E12A4C" w:rsidRDefault="00A24CFA" w:rsidP="00A24CFA">
      <w:pPr>
        <w:autoSpaceDE w:val="0"/>
        <w:autoSpaceDN w:val="0"/>
        <w:adjustRightInd w:val="0"/>
        <w:jc w:val="both"/>
        <w:rPr>
          <w:rFonts w:eastAsiaTheme="minorHAnsi"/>
          <w:color w:val="000000"/>
          <w:lang w:eastAsia="en-US"/>
        </w:rPr>
      </w:pPr>
      <w:r w:rsidRPr="00E12A4C">
        <w:rPr>
          <w:rFonts w:eastAsiaTheme="minorHAnsi"/>
          <w:color w:val="000000"/>
          <w:lang w:eastAsia="en-US"/>
        </w:rPr>
        <w:t xml:space="preserve">Тип №1. Номинальный диаметр резьбы  d, должен быть 6 мм. Диаметр стержня  d1, должен быть минимум 5,8 мм максимум 6 мм. Диаметр головки  D, должен быть не более 10,0 мм. Длина резьбы  b, более 23 мм. Фаска с, не менее 1,0 мм, но не более 1,5мм. Радиус под головкой  R, не менее 0,25 мм, но не более 0,3 мм. Толщина основания головки  w, не менее 2,3 мм, но не более 2,9 мм. Длина должна соответствовать чертежу, </w:t>
      </w:r>
      <w:proofErr w:type="gramStart"/>
      <w:r w:rsidRPr="00E12A4C">
        <w:rPr>
          <w:rFonts w:eastAsiaTheme="minorHAnsi"/>
          <w:color w:val="000000"/>
          <w:lang w:eastAsia="en-US"/>
        </w:rPr>
        <w:t>мм</w:t>
      </w:r>
      <w:proofErr w:type="gramEnd"/>
      <w:r w:rsidRPr="00E12A4C">
        <w:rPr>
          <w:rFonts w:eastAsiaTheme="minorHAnsi"/>
          <w:color w:val="000000"/>
          <w:lang w:eastAsia="en-US"/>
        </w:rPr>
        <w:t>. Должен соответствовать ГОСТу.</w:t>
      </w:r>
    </w:p>
    <w:p w:rsidR="00A24CFA" w:rsidRPr="00E12A4C" w:rsidRDefault="00A24CFA" w:rsidP="00A24CFA">
      <w:pPr>
        <w:shd w:val="clear" w:color="auto" w:fill="FFFFFF"/>
        <w:autoSpaceDE w:val="0"/>
        <w:autoSpaceDN w:val="0"/>
        <w:adjustRightInd w:val="0"/>
        <w:jc w:val="both"/>
      </w:pPr>
      <w:r w:rsidRPr="00E12A4C">
        <w:rPr>
          <w:noProof/>
        </w:rPr>
        <w:drawing>
          <wp:inline distT="0" distB="0" distL="0" distR="0">
            <wp:extent cx="2592125" cy="1621071"/>
            <wp:effectExtent l="0" t="0" r="0" b="0"/>
            <wp:docPr id="1" name="Рисунок 1" descr="C:\Users\e.reshetneva\Desktop\болт 6х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shetneva\Desktop\болт 6х60.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2482" cy="1621295"/>
                    </a:xfrm>
                    <a:prstGeom prst="rect">
                      <a:avLst/>
                    </a:prstGeom>
                    <a:noFill/>
                    <a:ln>
                      <a:noFill/>
                    </a:ln>
                  </pic:spPr>
                </pic:pic>
              </a:graphicData>
            </a:graphic>
          </wp:inline>
        </w:drawing>
      </w:r>
    </w:p>
    <w:p w:rsidR="00A24CFA" w:rsidRPr="00E12A4C" w:rsidRDefault="00A24CFA" w:rsidP="00A24CFA">
      <w:pPr>
        <w:autoSpaceDE w:val="0"/>
        <w:autoSpaceDN w:val="0"/>
        <w:adjustRightInd w:val="0"/>
        <w:jc w:val="both"/>
        <w:rPr>
          <w:rFonts w:eastAsiaTheme="minorHAnsi"/>
          <w:color w:val="000000"/>
          <w:lang w:eastAsia="en-US"/>
        </w:rPr>
      </w:pPr>
    </w:p>
    <w:p w:rsidR="00A24CFA" w:rsidRPr="00E12A4C" w:rsidRDefault="00A24CFA" w:rsidP="00A24CFA">
      <w:pPr>
        <w:autoSpaceDE w:val="0"/>
        <w:autoSpaceDN w:val="0"/>
        <w:adjustRightInd w:val="0"/>
        <w:jc w:val="both"/>
        <w:rPr>
          <w:rFonts w:eastAsiaTheme="minorHAnsi"/>
          <w:color w:val="000000"/>
          <w:lang w:eastAsia="en-US"/>
        </w:rPr>
      </w:pPr>
      <w:r w:rsidRPr="00E12A4C">
        <w:rPr>
          <w:rFonts w:eastAsiaTheme="minorHAnsi"/>
          <w:color w:val="000000"/>
          <w:lang w:eastAsia="en-US"/>
        </w:rPr>
        <w:t xml:space="preserve">Тип №2. Номинальный диаметр резьбы  d, должен быть 8 мм. Диаметр стержня  d1, должен быть минимум 8 мм. Диаметр головки  D должен быть более 12,9 мм. Длина резьбы  b, не менее 28 мм. Фаска с, менее 1,7 мм. Радиус под головкой  R, не менее 0,4 мм, но не более 0,5 мм. Толщина основания головки  w, не менее 3,0 мм, но не более 3,9 мм. Длина должна соответствовать чертежу, </w:t>
      </w:r>
      <w:proofErr w:type="gramStart"/>
      <w:r w:rsidRPr="00E12A4C">
        <w:rPr>
          <w:rFonts w:eastAsiaTheme="minorHAnsi"/>
          <w:color w:val="000000"/>
          <w:lang w:eastAsia="en-US"/>
        </w:rPr>
        <w:t>мм</w:t>
      </w:r>
      <w:proofErr w:type="gramEnd"/>
      <w:r w:rsidRPr="00E12A4C">
        <w:rPr>
          <w:rFonts w:eastAsiaTheme="minorHAnsi"/>
          <w:color w:val="000000"/>
          <w:lang w:eastAsia="en-US"/>
        </w:rPr>
        <w:t>. Должен соответствовать ГОСТу.</w:t>
      </w:r>
    </w:p>
    <w:p w:rsidR="00A24CFA" w:rsidRPr="00E12A4C" w:rsidRDefault="00A24CFA" w:rsidP="00A24CFA">
      <w:pPr>
        <w:jc w:val="both"/>
        <w:rPr>
          <w:rFonts w:eastAsiaTheme="minorHAnsi"/>
          <w:color w:val="000000"/>
          <w:lang w:eastAsia="en-US"/>
        </w:rPr>
      </w:pPr>
    </w:p>
    <w:p w:rsidR="00A24CFA" w:rsidRPr="00E12A4C" w:rsidRDefault="00A24CFA" w:rsidP="00A24CFA">
      <w:pPr>
        <w:jc w:val="both"/>
      </w:pPr>
      <w:r w:rsidRPr="00E12A4C">
        <w:rPr>
          <w:rFonts w:eastAsiaTheme="minorHAnsi"/>
          <w:noProof/>
          <w:color w:val="000000"/>
        </w:rPr>
        <w:drawing>
          <wp:inline distT="0" distB="0" distL="0" distR="0">
            <wp:extent cx="2593715" cy="1622066"/>
            <wp:effectExtent l="0" t="0" r="0" b="0"/>
            <wp:docPr id="5" name="Рисунок 5" descr="C:\Users\e.reshetneva\Desktop\болт 8х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eshetneva\Desktop\болт 8х55.pn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5660" cy="1623283"/>
                    </a:xfrm>
                    <a:prstGeom prst="rect">
                      <a:avLst/>
                    </a:prstGeom>
                    <a:noFill/>
                    <a:ln>
                      <a:noFill/>
                    </a:ln>
                  </pic:spPr>
                </pic:pic>
              </a:graphicData>
            </a:graphic>
          </wp:inline>
        </w:drawing>
      </w:r>
    </w:p>
    <w:p w:rsidR="00A24CFA" w:rsidRPr="00E12A4C" w:rsidRDefault="00A24CFA" w:rsidP="00A24CFA">
      <w:pPr>
        <w:jc w:val="both"/>
      </w:pPr>
    </w:p>
    <w:p w:rsidR="00A24CFA" w:rsidRPr="00E12A4C" w:rsidRDefault="00A24CFA" w:rsidP="00A24CFA">
      <w:pPr>
        <w:pStyle w:val="aff2"/>
        <w:numPr>
          <w:ilvl w:val="0"/>
          <w:numId w:val="42"/>
        </w:numPr>
        <w:ind w:left="0" w:firstLine="0"/>
        <w:jc w:val="both"/>
        <w:rPr>
          <w:sz w:val="24"/>
          <w:szCs w:val="24"/>
        </w:rPr>
      </w:pPr>
      <w:r w:rsidRPr="00E12A4C">
        <w:rPr>
          <w:color w:val="000000"/>
          <w:sz w:val="24"/>
          <w:szCs w:val="24"/>
        </w:rPr>
        <w:t>Винты самонарезающие должны быть изготовлены по ГОСТ из углеродистой: 08кп/10кп/10/10пс  или легированной: 20Х/ 40Х/30ХГСА марки стали, с цинковым покрытием.</w:t>
      </w:r>
    </w:p>
    <w:p w:rsidR="00A24CFA" w:rsidRPr="00E12A4C" w:rsidRDefault="00A24CFA" w:rsidP="00A24CFA">
      <w:pPr>
        <w:pStyle w:val="aff2"/>
        <w:ind w:left="0"/>
        <w:jc w:val="both"/>
        <w:rPr>
          <w:sz w:val="24"/>
          <w:szCs w:val="24"/>
        </w:rPr>
      </w:pPr>
    </w:p>
    <w:p w:rsidR="00A24CFA" w:rsidRPr="00E12A4C" w:rsidRDefault="00A24CFA" w:rsidP="00A24CFA">
      <w:pPr>
        <w:pStyle w:val="aff2"/>
        <w:numPr>
          <w:ilvl w:val="0"/>
          <w:numId w:val="42"/>
        </w:numPr>
        <w:ind w:left="0" w:firstLine="0"/>
        <w:jc w:val="both"/>
        <w:rPr>
          <w:rFonts w:eastAsia="Batang"/>
          <w:sz w:val="24"/>
          <w:szCs w:val="24"/>
        </w:rPr>
      </w:pPr>
      <w:r w:rsidRPr="00E12A4C">
        <w:rPr>
          <w:rFonts w:eastAsia="Batang"/>
          <w:sz w:val="24"/>
          <w:szCs w:val="24"/>
        </w:rPr>
        <w:lastRenderedPageBreak/>
        <w:t xml:space="preserve">Болт с шестигранной головкой с видом покрытия: оловянное, медное, цинковое, никелевое;  марка стали: 10кп. 20кп, 10, 20, 35, 40Х, 30ХР; класс точности болтов: </w:t>
      </w:r>
      <w:proofErr w:type="gramStart"/>
      <w:r w:rsidRPr="00E12A4C">
        <w:rPr>
          <w:rFonts w:eastAsia="Batang"/>
          <w:sz w:val="24"/>
          <w:szCs w:val="24"/>
        </w:rPr>
        <w:t>А, Б, В; класс прочности: 4.8; 5.6; 6,6; 8.8: 10,9; 12,9; поле допуска резьбы не менее 6g; номинальный диаметр резьбы не менее 8 мм; шаг резьбы не менее 1,18 мм; размер «под ключ» 8 – 16 мм.; высота головки не должна превышать 5,45 мм.; длина резьбы должна быть не менее 22 мм.</w:t>
      </w:r>
      <w:proofErr w:type="gramEnd"/>
    </w:p>
    <w:p w:rsidR="00A24CFA" w:rsidRPr="00E12A4C" w:rsidRDefault="00A24CFA" w:rsidP="00A24CFA">
      <w:pPr>
        <w:pStyle w:val="aff2"/>
        <w:ind w:left="0"/>
        <w:jc w:val="both"/>
        <w:rPr>
          <w:rFonts w:eastAsia="Batang"/>
          <w:sz w:val="24"/>
          <w:szCs w:val="24"/>
        </w:rPr>
      </w:pPr>
      <w:r w:rsidRPr="00E12A4C">
        <w:rPr>
          <w:rFonts w:eastAsia="Batang"/>
          <w:sz w:val="24"/>
          <w:szCs w:val="24"/>
        </w:rPr>
        <w:t>Гайка шестигранные марка стали:  20кп, 35; класс прочности 3,6; 4,6; 4.8; 9.8; горячая штамповка или холодная штамповка.</w:t>
      </w:r>
    </w:p>
    <w:p w:rsidR="00A24CFA" w:rsidRPr="00E12A4C" w:rsidRDefault="00A24CFA" w:rsidP="00A24CFA">
      <w:pPr>
        <w:pStyle w:val="aff2"/>
        <w:ind w:left="0"/>
        <w:jc w:val="both"/>
        <w:rPr>
          <w:rFonts w:eastAsia="Batang"/>
          <w:sz w:val="24"/>
          <w:szCs w:val="24"/>
        </w:rPr>
      </w:pPr>
      <w:r w:rsidRPr="00E12A4C">
        <w:rPr>
          <w:rFonts w:eastAsia="Batang"/>
          <w:sz w:val="24"/>
          <w:szCs w:val="24"/>
        </w:rPr>
        <w:t xml:space="preserve">Шайба плоская марка стали: 20кп, 10кп; класс точности </w:t>
      </w:r>
      <w:r w:rsidRPr="00E12A4C">
        <w:rPr>
          <w:rFonts w:eastAsia="Batang"/>
          <w:sz w:val="24"/>
          <w:szCs w:val="24"/>
          <w:lang w:val="en-US"/>
        </w:rPr>
        <w:t>A</w:t>
      </w:r>
      <w:r w:rsidRPr="00E12A4C">
        <w:rPr>
          <w:rFonts w:eastAsia="Batang"/>
          <w:sz w:val="24"/>
          <w:szCs w:val="24"/>
        </w:rPr>
        <w:t xml:space="preserve"> или </w:t>
      </w:r>
      <w:r w:rsidRPr="00E12A4C">
        <w:rPr>
          <w:rFonts w:eastAsia="Batang"/>
          <w:sz w:val="24"/>
          <w:szCs w:val="24"/>
          <w:lang w:val="en-US"/>
        </w:rPr>
        <w:t>C</w:t>
      </w:r>
      <w:r w:rsidRPr="00E12A4C">
        <w:rPr>
          <w:rFonts w:eastAsia="Batang"/>
          <w:sz w:val="24"/>
          <w:szCs w:val="24"/>
        </w:rPr>
        <w:t>; внутренний диаметр шайбы: не менее  8,9; толщина шайбы: не более 1,65 мм</w:t>
      </w:r>
      <w:proofErr w:type="gramStart"/>
      <w:r w:rsidRPr="00E12A4C">
        <w:rPr>
          <w:rFonts w:eastAsia="Batang"/>
          <w:sz w:val="24"/>
          <w:szCs w:val="24"/>
        </w:rPr>
        <w:t xml:space="preserve">.; </w:t>
      </w:r>
      <w:proofErr w:type="gramEnd"/>
      <w:r w:rsidRPr="00E12A4C">
        <w:rPr>
          <w:rFonts w:eastAsia="Batang"/>
          <w:sz w:val="24"/>
          <w:szCs w:val="24"/>
        </w:rPr>
        <w:t xml:space="preserve">диаметр внешний: не более 16,5 мм.  </w:t>
      </w:r>
    </w:p>
    <w:p w:rsidR="00A24CFA" w:rsidRPr="00E12A4C" w:rsidRDefault="00C436EF" w:rsidP="00A930CC">
      <w:pPr>
        <w:shd w:val="clear" w:color="auto" w:fill="FFFFFF"/>
        <w:autoSpaceDE w:val="0"/>
        <w:autoSpaceDN w:val="0"/>
        <w:adjustRightInd w:val="0"/>
        <w:ind w:firstLine="708"/>
        <w:jc w:val="both"/>
      </w:pPr>
      <w:r w:rsidRPr="00E12A4C">
        <w:t xml:space="preserve">Необходимо предусмотреть обслуживание конструкций остановочного комплекса на протяжении всего срока договора. Подготовка участка под установку остановочного комплекса в соответствии с требованиями «Доступности» (см. Схему зон ответственности по программе «Обеспечение доступности» территорий, примыкающих к зонам установки остановочных павильонов). </w:t>
      </w:r>
    </w:p>
    <w:p w:rsidR="00C436EF" w:rsidRPr="00E12A4C" w:rsidRDefault="00C436EF" w:rsidP="00A930CC">
      <w:pPr>
        <w:shd w:val="clear" w:color="auto" w:fill="FFFFFF"/>
        <w:autoSpaceDE w:val="0"/>
        <w:autoSpaceDN w:val="0"/>
        <w:adjustRightInd w:val="0"/>
        <w:ind w:firstLine="708"/>
        <w:jc w:val="both"/>
      </w:pPr>
      <w:r w:rsidRPr="00E12A4C">
        <w:t>Материальные ресурсы, указанные в настоящем техническом задании применяются в целях показателей, связанных в соответствии с определением  выполняемых работ, потребностям заказчика. Работы должны быть выполнены</w:t>
      </w:r>
      <w:r w:rsidR="00A930CC" w:rsidRPr="00E12A4C">
        <w:t xml:space="preserve"> качественно, в полном объеме</w:t>
      </w:r>
      <w:proofErr w:type="gramStart"/>
      <w:r w:rsidR="00A930CC" w:rsidRPr="00E12A4C">
        <w:t>,</w:t>
      </w:r>
      <w:r w:rsidR="00243DA7" w:rsidRPr="00E12A4C">
        <w:t>з</w:t>
      </w:r>
      <w:proofErr w:type="gramEnd"/>
      <w:r w:rsidR="00243DA7" w:rsidRPr="00E12A4C">
        <w:t>а счет исполнителя,</w:t>
      </w:r>
      <w:r w:rsidR="00A930CC" w:rsidRPr="00E12A4C">
        <w:t xml:space="preserve"> с  обеспечением приведенных технических характеристик, с  применением указанных материальных  ресурсов с  выполнением  мероприятий  по  технике  безопасности,   пожарной    безопасности,  охране объекта ( СНиП 12 –03-2001   «Безопасность труда в строительстве  Часть  </w:t>
      </w:r>
      <w:r w:rsidR="00A930CC" w:rsidRPr="00E12A4C">
        <w:rPr>
          <w:lang w:val="en-US"/>
        </w:rPr>
        <w:t>I</w:t>
      </w:r>
      <w:r w:rsidR="00A930CC" w:rsidRPr="00E12A4C">
        <w:t>.Общие требования    СНиП   12-04-2002  Безопасность  труда в строительстве» Часть2.Строительное производство.»   ППБ 01-03  МЧС РФ Ц  « Правила пожарной безопасности  в Российской Федерации. Информировать граждан о проведении работ путем размещения информационного щита  в  доступных местах и необходимости соблюдения правил личной безопасности.</w:t>
      </w:r>
    </w:p>
    <w:p w:rsidR="00524B80" w:rsidRPr="00E12A4C" w:rsidRDefault="00524B80"/>
    <w:p w:rsidR="00243DA7" w:rsidRPr="00E12A4C" w:rsidRDefault="00243DA7"/>
    <w:p w:rsidR="00CA1ECB" w:rsidRPr="00E12A4C" w:rsidRDefault="00CA1ECB" w:rsidP="00CA1ECB">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Заказчик:                                                              Исполнитель:</w:t>
      </w:r>
    </w:p>
    <w:p w:rsidR="00CA1ECB" w:rsidRPr="00E12A4C" w:rsidRDefault="00CA1ECB" w:rsidP="00CA1ECB">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________________________                               ____________________________</w:t>
      </w:r>
    </w:p>
    <w:p w:rsidR="00CA1ECB" w:rsidRPr="00E12A4C" w:rsidRDefault="00CA1ECB" w:rsidP="00CA1ECB">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/______________________/                                /__________________________/</w:t>
      </w:r>
    </w:p>
    <w:p w:rsidR="00CA1ECB" w:rsidRPr="00E12A4C" w:rsidRDefault="00CA1ECB" w:rsidP="00CA1ECB">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 xml:space="preserve">         М.П.                                                             М.П.</w:t>
      </w:r>
    </w:p>
    <w:p w:rsidR="00CA1ECB" w:rsidRPr="00E12A4C" w:rsidRDefault="00CA1ECB" w:rsidP="00CA1ECB">
      <w:pPr>
        <w:autoSpaceDE w:val="0"/>
        <w:autoSpaceDN w:val="0"/>
        <w:adjustRightInd w:val="0"/>
        <w:ind w:firstLine="540"/>
        <w:jc w:val="both"/>
      </w:pPr>
    </w:p>
    <w:p w:rsidR="00243DA7" w:rsidRPr="00E12A4C" w:rsidRDefault="00243DA7"/>
    <w:p w:rsidR="00243DA7" w:rsidRPr="00E12A4C" w:rsidRDefault="00243DA7"/>
    <w:p w:rsidR="00243DA7" w:rsidRPr="00E12A4C" w:rsidRDefault="00243DA7"/>
    <w:p w:rsidR="00243DA7" w:rsidRPr="00E12A4C" w:rsidRDefault="00243DA7"/>
    <w:p w:rsidR="00243DA7" w:rsidRPr="00E12A4C" w:rsidRDefault="00243DA7"/>
    <w:p w:rsidR="00243DA7" w:rsidRPr="00E12A4C" w:rsidRDefault="00243DA7"/>
    <w:p w:rsidR="00243DA7" w:rsidRPr="00E12A4C" w:rsidRDefault="00243DA7"/>
    <w:p w:rsidR="00243DA7" w:rsidRPr="00E12A4C" w:rsidRDefault="00243DA7"/>
    <w:p w:rsidR="00243DA7" w:rsidRPr="00E12A4C" w:rsidRDefault="00243DA7"/>
    <w:p w:rsidR="00243DA7" w:rsidRPr="00E12A4C" w:rsidRDefault="00243DA7"/>
    <w:p w:rsidR="00243DA7" w:rsidRPr="00E12A4C" w:rsidRDefault="00243DA7"/>
    <w:p w:rsidR="00A24CFA" w:rsidRPr="00E12A4C" w:rsidRDefault="00A24CFA">
      <w:pPr>
        <w:spacing w:after="200" w:line="276" w:lineRule="auto"/>
      </w:pPr>
      <w:r w:rsidRPr="00E12A4C">
        <w:br w:type="page"/>
      </w:r>
    </w:p>
    <w:p w:rsidR="00243DA7" w:rsidRPr="00E12A4C" w:rsidRDefault="00243DA7" w:rsidP="00243DA7">
      <w:pPr>
        <w:jc w:val="right"/>
        <w:rPr>
          <w:sz w:val="28"/>
          <w:szCs w:val="28"/>
        </w:rPr>
      </w:pPr>
      <w:r w:rsidRPr="00E12A4C">
        <w:rPr>
          <w:sz w:val="28"/>
          <w:szCs w:val="28"/>
        </w:rPr>
        <w:lastRenderedPageBreak/>
        <w:t xml:space="preserve">Приложение № 3 </w:t>
      </w:r>
    </w:p>
    <w:p w:rsidR="00243DA7" w:rsidRPr="00E12A4C" w:rsidRDefault="00243DA7" w:rsidP="00243DA7">
      <w:pPr>
        <w:jc w:val="right"/>
        <w:rPr>
          <w:sz w:val="28"/>
          <w:szCs w:val="28"/>
        </w:rPr>
      </w:pPr>
      <w:r w:rsidRPr="00E12A4C">
        <w:rPr>
          <w:sz w:val="28"/>
          <w:szCs w:val="28"/>
        </w:rPr>
        <w:t xml:space="preserve">к договору № __ от «__»_______2013 г. </w:t>
      </w:r>
    </w:p>
    <w:p w:rsidR="00243DA7" w:rsidRPr="00E12A4C" w:rsidRDefault="00243DA7" w:rsidP="00243DA7">
      <w:pPr>
        <w:jc w:val="right"/>
        <w:rPr>
          <w:sz w:val="28"/>
          <w:szCs w:val="28"/>
        </w:rPr>
      </w:pPr>
    </w:p>
    <w:p w:rsidR="00243DA7" w:rsidRPr="00E12A4C" w:rsidRDefault="00243DA7" w:rsidP="00243DA7">
      <w:pPr>
        <w:jc w:val="right"/>
        <w:rPr>
          <w:sz w:val="28"/>
          <w:szCs w:val="28"/>
        </w:rPr>
      </w:pPr>
    </w:p>
    <w:p w:rsidR="00243DA7" w:rsidRPr="00E12A4C" w:rsidRDefault="00243DA7" w:rsidP="00243DA7">
      <w:pPr>
        <w:jc w:val="center"/>
        <w:rPr>
          <w:sz w:val="28"/>
          <w:szCs w:val="28"/>
        </w:rPr>
      </w:pPr>
      <w:r w:rsidRPr="00E12A4C">
        <w:rPr>
          <w:sz w:val="28"/>
          <w:szCs w:val="28"/>
        </w:rPr>
        <w:t xml:space="preserve">График </w:t>
      </w:r>
      <w:r w:rsidR="00CA1ECB" w:rsidRPr="00E12A4C">
        <w:rPr>
          <w:sz w:val="28"/>
          <w:szCs w:val="28"/>
        </w:rPr>
        <w:t xml:space="preserve"> санитарного обслуживания</w:t>
      </w:r>
    </w:p>
    <w:p w:rsidR="00243DA7" w:rsidRPr="00E12A4C" w:rsidRDefault="00243DA7" w:rsidP="00243DA7">
      <w:pPr>
        <w:jc w:val="right"/>
      </w:pPr>
    </w:p>
    <w:p w:rsidR="00CA1ECB" w:rsidRPr="00E12A4C" w:rsidRDefault="00CA1ECB" w:rsidP="00243DA7">
      <w:pPr>
        <w:jc w:val="right"/>
      </w:pPr>
    </w:p>
    <w:p w:rsidR="00CA1ECB" w:rsidRPr="00E12A4C" w:rsidRDefault="00CA1ECB" w:rsidP="00243DA7">
      <w:pPr>
        <w:jc w:val="right"/>
      </w:pPr>
    </w:p>
    <w:p w:rsidR="00CA1ECB" w:rsidRPr="00E12A4C" w:rsidRDefault="00CA1ECB" w:rsidP="00243DA7">
      <w:pPr>
        <w:jc w:val="right"/>
      </w:pPr>
    </w:p>
    <w:p w:rsidR="00CA1ECB" w:rsidRPr="00E12A4C" w:rsidRDefault="00CA1ECB" w:rsidP="00243DA7">
      <w:pPr>
        <w:jc w:val="right"/>
      </w:pPr>
    </w:p>
    <w:p w:rsidR="00CA1ECB" w:rsidRPr="00E12A4C" w:rsidRDefault="00CA1ECB" w:rsidP="00243DA7">
      <w:pPr>
        <w:jc w:val="right"/>
      </w:pPr>
    </w:p>
    <w:p w:rsidR="00CA1ECB" w:rsidRPr="00E12A4C" w:rsidRDefault="00CA1ECB" w:rsidP="00243DA7">
      <w:pPr>
        <w:jc w:val="right"/>
      </w:pPr>
    </w:p>
    <w:p w:rsidR="00CA1ECB" w:rsidRPr="00E12A4C" w:rsidRDefault="00CA1ECB" w:rsidP="00243DA7">
      <w:pPr>
        <w:jc w:val="right"/>
      </w:pPr>
    </w:p>
    <w:p w:rsidR="00CA1ECB" w:rsidRPr="00E12A4C" w:rsidRDefault="00CA1ECB" w:rsidP="00243DA7">
      <w:pPr>
        <w:jc w:val="right"/>
      </w:pPr>
    </w:p>
    <w:p w:rsidR="00CA1ECB" w:rsidRPr="00E12A4C" w:rsidRDefault="00CA1ECB" w:rsidP="00CA1ECB">
      <w:pPr>
        <w:pStyle w:val="ConsPlusNonformat"/>
        <w:widowControl/>
        <w:rPr>
          <w:rFonts w:ascii="Times New Roman" w:hAnsi="Times New Roman" w:cs="Times New Roman"/>
          <w:sz w:val="24"/>
          <w:szCs w:val="24"/>
        </w:rPr>
      </w:pPr>
    </w:p>
    <w:p w:rsidR="00CA1ECB" w:rsidRPr="00E12A4C" w:rsidRDefault="00CA1ECB" w:rsidP="00CA1ECB">
      <w:pPr>
        <w:pStyle w:val="ConsPlusNonformat"/>
        <w:widowControl/>
        <w:rPr>
          <w:rFonts w:ascii="Times New Roman" w:hAnsi="Times New Roman" w:cs="Times New Roman"/>
          <w:sz w:val="24"/>
          <w:szCs w:val="24"/>
        </w:rPr>
      </w:pPr>
    </w:p>
    <w:p w:rsidR="00CA1ECB" w:rsidRPr="00E12A4C" w:rsidRDefault="00CA1ECB" w:rsidP="00CA1ECB">
      <w:pPr>
        <w:pStyle w:val="ConsPlusNonformat"/>
        <w:widowControl/>
        <w:rPr>
          <w:rFonts w:ascii="Times New Roman" w:hAnsi="Times New Roman" w:cs="Times New Roman"/>
          <w:sz w:val="24"/>
          <w:szCs w:val="24"/>
        </w:rPr>
      </w:pPr>
    </w:p>
    <w:p w:rsidR="00CA1ECB" w:rsidRPr="00E12A4C" w:rsidRDefault="00CA1ECB" w:rsidP="00CA1ECB">
      <w:pPr>
        <w:pStyle w:val="ConsPlusNonformat"/>
        <w:widowControl/>
        <w:rPr>
          <w:rFonts w:ascii="Times New Roman" w:hAnsi="Times New Roman" w:cs="Times New Roman"/>
          <w:sz w:val="24"/>
          <w:szCs w:val="24"/>
        </w:rPr>
      </w:pPr>
    </w:p>
    <w:p w:rsidR="00CA1ECB" w:rsidRPr="00E12A4C" w:rsidRDefault="00CA1ECB" w:rsidP="00CA1ECB">
      <w:pPr>
        <w:pStyle w:val="ConsPlusNonformat"/>
        <w:widowControl/>
        <w:rPr>
          <w:rFonts w:ascii="Times New Roman" w:hAnsi="Times New Roman" w:cs="Times New Roman"/>
          <w:sz w:val="24"/>
          <w:szCs w:val="24"/>
        </w:rPr>
      </w:pPr>
    </w:p>
    <w:p w:rsidR="00CA1ECB" w:rsidRPr="00E12A4C" w:rsidRDefault="00CA1ECB" w:rsidP="00CA1ECB">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Заказчик:                                                              Исполнитель:</w:t>
      </w:r>
    </w:p>
    <w:p w:rsidR="00CA1ECB" w:rsidRPr="00E12A4C" w:rsidRDefault="00CA1ECB" w:rsidP="00CA1ECB">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________________________                               ____________________________</w:t>
      </w:r>
    </w:p>
    <w:p w:rsidR="00CA1ECB" w:rsidRPr="00E12A4C" w:rsidRDefault="00CA1ECB" w:rsidP="00CA1ECB">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/______________________/                                /__________________________/</w:t>
      </w:r>
    </w:p>
    <w:p w:rsidR="00CA1ECB" w:rsidRPr="00E12A4C" w:rsidRDefault="00CA1ECB" w:rsidP="00CA1ECB">
      <w:pPr>
        <w:pStyle w:val="ConsPlusNonformat"/>
        <w:widowControl/>
        <w:rPr>
          <w:rFonts w:ascii="Times New Roman" w:hAnsi="Times New Roman" w:cs="Times New Roman"/>
          <w:sz w:val="24"/>
          <w:szCs w:val="24"/>
        </w:rPr>
      </w:pPr>
      <w:r w:rsidRPr="00E12A4C">
        <w:rPr>
          <w:rFonts w:ascii="Times New Roman" w:hAnsi="Times New Roman" w:cs="Times New Roman"/>
          <w:sz w:val="24"/>
          <w:szCs w:val="24"/>
        </w:rPr>
        <w:t xml:space="preserve">         М.П.                                                             М.П.</w:t>
      </w:r>
    </w:p>
    <w:p w:rsidR="00CA1ECB" w:rsidRPr="00E12A4C" w:rsidRDefault="00CA1ECB" w:rsidP="00CA1ECB">
      <w:pPr>
        <w:autoSpaceDE w:val="0"/>
        <w:autoSpaceDN w:val="0"/>
        <w:adjustRightInd w:val="0"/>
        <w:ind w:firstLine="540"/>
        <w:jc w:val="both"/>
      </w:pPr>
    </w:p>
    <w:p w:rsidR="00CA1ECB" w:rsidRPr="00E12A4C" w:rsidRDefault="00CA1ECB" w:rsidP="00243DA7">
      <w:pPr>
        <w:jc w:val="right"/>
      </w:pPr>
    </w:p>
    <w:p w:rsidR="00E12A4C" w:rsidRPr="00E12A4C" w:rsidRDefault="00E12A4C">
      <w:pPr>
        <w:jc w:val="right"/>
      </w:pPr>
    </w:p>
    <w:sectPr w:rsidR="00E12A4C" w:rsidRPr="00E12A4C" w:rsidSect="002C61BB">
      <w:headerReference w:type="default" r:id="rId21"/>
      <w:footerReference w:type="even" r:id="rId22"/>
      <w:footerReference w:type="first" r:id="rId23"/>
      <w:pgSz w:w="11906" w:h="16838"/>
      <w:pgMar w:top="709" w:right="737" w:bottom="284"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0CA" w:rsidRDefault="005430CA">
      <w:r>
        <w:separator/>
      </w:r>
    </w:p>
  </w:endnote>
  <w:endnote w:type="continuationSeparator" w:id="1">
    <w:p w:rsidR="005430CA" w:rsidRDefault="00543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CA" w:rsidRDefault="00F82457">
    <w:pPr>
      <w:pStyle w:val="af0"/>
      <w:framePr w:wrap="around" w:vAnchor="text" w:hAnchor="margin" w:xAlign="right" w:y="1"/>
      <w:rPr>
        <w:rStyle w:val="af2"/>
      </w:rPr>
    </w:pPr>
    <w:r>
      <w:rPr>
        <w:rStyle w:val="af2"/>
      </w:rPr>
      <w:fldChar w:fldCharType="begin"/>
    </w:r>
    <w:r w:rsidR="005430CA">
      <w:rPr>
        <w:rStyle w:val="af2"/>
      </w:rPr>
      <w:instrText xml:space="preserve">PAGE  </w:instrText>
    </w:r>
    <w:r>
      <w:rPr>
        <w:rStyle w:val="af2"/>
      </w:rPr>
      <w:fldChar w:fldCharType="separate"/>
    </w:r>
    <w:r w:rsidR="005430CA">
      <w:rPr>
        <w:rStyle w:val="af2"/>
        <w:noProof/>
      </w:rPr>
      <w:t>2</w:t>
    </w:r>
    <w:r>
      <w:rPr>
        <w:rStyle w:val="af2"/>
      </w:rPr>
      <w:fldChar w:fldCharType="end"/>
    </w:r>
  </w:p>
  <w:p w:rsidR="005430CA" w:rsidRDefault="005430C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CA" w:rsidRPr="00FF560A" w:rsidRDefault="005430CA">
    <w:pPr>
      <w:pStyle w:val="af0"/>
      <w:jc w:val="right"/>
    </w:pPr>
  </w:p>
  <w:p w:rsidR="005430CA" w:rsidRDefault="005430C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0CA" w:rsidRDefault="005430CA">
      <w:r>
        <w:separator/>
      </w:r>
    </w:p>
  </w:footnote>
  <w:footnote w:type="continuationSeparator" w:id="1">
    <w:p w:rsidR="005430CA" w:rsidRDefault="00543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CA" w:rsidRDefault="005430CA">
    <w:pPr>
      <w:pStyle w:val="af6"/>
    </w:pPr>
  </w:p>
  <w:p w:rsidR="005430CA" w:rsidRDefault="005430C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38B30E"/>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53A84C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5C106E9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7F2B1C0"/>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85DE36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522E0A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C588DA2"/>
    <w:lvl w:ilvl="0">
      <w:start w:val="1"/>
      <w:numFmt w:val="bullet"/>
      <w:pStyle w:val="30"/>
      <w:lvlText w:val="-"/>
      <w:lvlJc w:val="left"/>
      <w:pPr>
        <w:tabs>
          <w:tab w:val="num" w:pos="927"/>
        </w:tabs>
        <w:ind w:left="927" w:hanging="360"/>
      </w:pPr>
      <w:rPr>
        <w:rFonts w:ascii="Symbol" w:hAnsi="Symbol" w:hint="default"/>
      </w:rPr>
    </w:lvl>
  </w:abstractNum>
  <w:abstractNum w:abstractNumId="7">
    <w:nsid w:val="FFFFFF83"/>
    <w:multiLevelType w:val="singleLevel"/>
    <w:tmpl w:val="F9ACE322"/>
    <w:lvl w:ilvl="0">
      <w:start w:val="1"/>
      <w:numFmt w:val="bullet"/>
      <w:pStyle w:val="20"/>
      <w:lvlText w:val="-"/>
      <w:lvlJc w:val="left"/>
      <w:pPr>
        <w:tabs>
          <w:tab w:val="num" w:pos="644"/>
        </w:tabs>
        <w:ind w:left="644" w:hanging="360"/>
      </w:pPr>
      <w:rPr>
        <w:rFonts w:ascii="Symbol" w:hAnsi="Symbol" w:hint="default"/>
      </w:rPr>
    </w:lvl>
  </w:abstractNum>
  <w:abstractNum w:abstractNumId="8">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9">
    <w:nsid w:val="001A16E0"/>
    <w:multiLevelType w:val="hybridMultilevel"/>
    <w:tmpl w:val="AF98C7D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194469E"/>
    <w:multiLevelType w:val="multilevel"/>
    <w:tmpl w:val="6C88212C"/>
    <w:lvl w:ilvl="0">
      <w:start w:val="1"/>
      <w:numFmt w:val="bullet"/>
      <w:pStyle w:val="1"/>
      <w:lvlText w:val="-"/>
      <w:lvlJc w:val="left"/>
      <w:pPr>
        <w:tabs>
          <w:tab w:val="num" w:pos="453"/>
        </w:tabs>
        <w:ind w:left="453" w:hanging="453"/>
      </w:pPr>
      <w:rPr>
        <w:rFonts w:ascii="Times New Roman" w:hAnsi="Times New Roman" w:cs="Times New Roman" w:hint="default"/>
      </w:rPr>
    </w:lvl>
    <w:lvl w:ilvl="1">
      <w:start w:val="6"/>
      <w:numFmt w:val="decimal"/>
      <w:pStyle w:val="a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DD5621"/>
    <w:multiLevelType w:val="hybridMultilevel"/>
    <w:tmpl w:val="3CE6C0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D633DE9"/>
    <w:multiLevelType w:val="hybridMultilevel"/>
    <w:tmpl w:val="9FC6E48A"/>
    <w:lvl w:ilvl="0" w:tplc="DB74B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7A012E"/>
    <w:multiLevelType w:val="hybridMultilevel"/>
    <w:tmpl w:val="3FB4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253861"/>
    <w:multiLevelType w:val="hybridMultilevel"/>
    <w:tmpl w:val="0136B68E"/>
    <w:lvl w:ilvl="0" w:tplc="041C164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6B97B74"/>
    <w:multiLevelType w:val="hybridMultilevel"/>
    <w:tmpl w:val="EF760208"/>
    <w:lvl w:ilvl="0" w:tplc="51221C7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A0D298E"/>
    <w:multiLevelType w:val="hybridMultilevel"/>
    <w:tmpl w:val="CAEE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FF3099"/>
    <w:multiLevelType w:val="multilevel"/>
    <w:tmpl w:val="C9AC607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211E3DFA"/>
    <w:multiLevelType w:val="hybridMultilevel"/>
    <w:tmpl w:val="03FAC9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A8744CF"/>
    <w:multiLevelType w:val="hybridMultilevel"/>
    <w:tmpl w:val="2EA009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FC839E4"/>
    <w:multiLevelType w:val="hybridMultilevel"/>
    <w:tmpl w:val="2FD2ED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FB2BCA"/>
    <w:multiLevelType w:val="hybridMultilevel"/>
    <w:tmpl w:val="400670D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741DB0"/>
    <w:multiLevelType w:val="hybridMultilevel"/>
    <w:tmpl w:val="31864214"/>
    <w:lvl w:ilvl="0" w:tplc="8408A38E">
      <w:start w:val="1"/>
      <w:numFmt w:val="decimal"/>
      <w:lvlText w:val="%1."/>
      <w:lvlJc w:val="left"/>
      <w:pPr>
        <w:tabs>
          <w:tab w:val="num" w:pos="360"/>
        </w:tabs>
        <w:ind w:left="360" w:hanging="360"/>
      </w:pPr>
      <w:rPr>
        <w:rFonts w:cs="Times New Roman"/>
      </w:rPr>
    </w:lvl>
    <w:lvl w:ilvl="1" w:tplc="F142F4C0">
      <w:numFmt w:val="none"/>
      <w:lvlText w:val=""/>
      <w:lvlJc w:val="left"/>
      <w:pPr>
        <w:tabs>
          <w:tab w:val="num" w:pos="0"/>
        </w:tabs>
        <w:ind w:left="-360"/>
      </w:pPr>
      <w:rPr>
        <w:rFonts w:cs="Times New Roman"/>
      </w:rPr>
    </w:lvl>
    <w:lvl w:ilvl="2" w:tplc="07548C8A">
      <w:numFmt w:val="none"/>
      <w:lvlText w:val=""/>
      <w:lvlJc w:val="left"/>
      <w:pPr>
        <w:tabs>
          <w:tab w:val="num" w:pos="0"/>
        </w:tabs>
        <w:ind w:left="-360"/>
      </w:pPr>
      <w:rPr>
        <w:rFonts w:cs="Times New Roman"/>
      </w:rPr>
    </w:lvl>
    <w:lvl w:ilvl="3" w:tplc="28EC4B0E">
      <w:numFmt w:val="none"/>
      <w:lvlText w:val=""/>
      <w:lvlJc w:val="left"/>
      <w:pPr>
        <w:tabs>
          <w:tab w:val="num" w:pos="0"/>
        </w:tabs>
        <w:ind w:left="-360"/>
      </w:pPr>
      <w:rPr>
        <w:rFonts w:cs="Times New Roman"/>
      </w:rPr>
    </w:lvl>
    <w:lvl w:ilvl="4" w:tplc="E1AC4522">
      <w:numFmt w:val="none"/>
      <w:lvlText w:val=""/>
      <w:lvlJc w:val="left"/>
      <w:pPr>
        <w:tabs>
          <w:tab w:val="num" w:pos="0"/>
        </w:tabs>
        <w:ind w:left="-360"/>
      </w:pPr>
      <w:rPr>
        <w:rFonts w:cs="Times New Roman"/>
      </w:rPr>
    </w:lvl>
    <w:lvl w:ilvl="5" w:tplc="B4D0FC7A">
      <w:numFmt w:val="none"/>
      <w:lvlText w:val=""/>
      <w:lvlJc w:val="left"/>
      <w:pPr>
        <w:tabs>
          <w:tab w:val="num" w:pos="0"/>
        </w:tabs>
        <w:ind w:left="-360"/>
      </w:pPr>
      <w:rPr>
        <w:rFonts w:cs="Times New Roman"/>
      </w:rPr>
    </w:lvl>
    <w:lvl w:ilvl="6" w:tplc="763403D2">
      <w:numFmt w:val="none"/>
      <w:lvlText w:val=""/>
      <w:lvlJc w:val="left"/>
      <w:pPr>
        <w:tabs>
          <w:tab w:val="num" w:pos="0"/>
        </w:tabs>
        <w:ind w:left="-360"/>
      </w:pPr>
      <w:rPr>
        <w:rFonts w:cs="Times New Roman"/>
      </w:rPr>
    </w:lvl>
    <w:lvl w:ilvl="7" w:tplc="0E866A6E">
      <w:numFmt w:val="none"/>
      <w:lvlText w:val=""/>
      <w:lvlJc w:val="left"/>
      <w:pPr>
        <w:tabs>
          <w:tab w:val="num" w:pos="0"/>
        </w:tabs>
        <w:ind w:left="-360"/>
      </w:pPr>
      <w:rPr>
        <w:rFonts w:cs="Times New Roman"/>
      </w:rPr>
    </w:lvl>
    <w:lvl w:ilvl="8" w:tplc="58C84ED6">
      <w:numFmt w:val="none"/>
      <w:lvlText w:val=""/>
      <w:lvlJc w:val="left"/>
      <w:pPr>
        <w:tabs>
          <w:tab w:val="num" w:pos="0"/>
        </w:tabs>
        <w:ind w:left="-360"/>
      </w:pPr>
      <w:rPr>
        <w:rFonts w:cs="Times New Roman"/>
      </w:rPr>
    </w:lvl>
  </w:abstractNum>
  <w:abstractNum w:abstractNumId="26">
    <w:nsid w:val="3AD413A5"/>
    <w:multiLevelType w:val="hybridMultilevel"/>
    <w:tmpl w:val="8A0EB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D1919"/>
    <w:multiLevelType w:val="hybridMultilevel"/>
    <w:tmpl w:val="8962DBCC"/>
    <w:lvl w:ilvl="0" w:tplc="E710EF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1D2533"/>
    <w:multiLevelType w:val="multilevel"/>
    <w:tmpl w:val="FA82CF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BFE0DE5"/>
    <w:multiLevelType w:val="hybridMultilevel"/>
    <w:tmpl w:val="83605D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F32B82"/>
    <w:multiLevelType w:val="hybridMultilevel"/>
    <w:tmpl w:val="A10E3EF4"/>
    <w:lvl w:ilvl="0" w:tplc="95EE7232">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1">
    <w:nsid w:val="50C96D5D"/>
    <w:multiLevelType w:val="multilevel"/>
    <w:tmpl w:val="7EDE74B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8"/>
        </w:tabs>
        <w:ind w:left="1108"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0D967FF"/>
    <w:multiLevelType w:val="hybridMultilevel"/>
    <w:tmpl w:val="AF98C7D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6DC072D"/>
    <w:multiLevelType w:val="hybridMultilevel"/>
    <w:tmpl w:val="DC1E19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0C47B6"/>
    <w:multiLevelType w:val="hybridMultilevel"/>
    <w:tmpl w:val="A1D87A0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5D7E0622"/>
    <w:multiLevelType w:val="hybridMultilevel"/>
    <w:tmpl w:val="51AA57A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AC4AFC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22A0543"/>
    <w:multiLevelType w:val="hybridMultilevel"/>
    <w:tmpl w:val="81762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A962FF"/>
    <w:multiLevelType w:val="hybridMultilevel"/>
    <w:tmpl w:val="7CEC0058"/>
    <w:lvl w:ilvl="0" w:tplc="B8DEA4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47C09E8"/>
    <w:multiLevelType w:val="hybridMultilevel"/>
    <w:tmpl w:val="C8CCC062"/>
    <w:lvl w:ilvl="0" w:tplc="1FA66C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0">
    <w:nsid w:val="76612FC1"/>
    <w:multiLevelType w:val="hybridMultilevel"/>
    <w:tmpl w:val="042A2D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947623A"/>
    <w:multiLevelType w:val="hybridMultilevel"/>
    <w:tmpl w:val="9BDA6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E599B"/>
    <w:multiLevelType w:val="hybridMultilevel"/>
    <w:tmpl w:val="9BDA6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8"/>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3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4"/>
  </w:num>
  <w:num w:numId="16">
    <w:abstractNumId w:val="16"/>
  </w:num>
  <w:num w:numId="17">
    <w:abstractNumId w:val="19"/>
  </w:num>
  <w:num w:numId="18">
    <w:abstractNumId w:val="29"/>
  </w:num>
  <w:num w:numId="19">
    <w:abstractNumId w:val="15"/>
  </w:num>
  <w:num w:numId="20">
    <w:abstractNumId w:val="21"/>
  </w:num>
  <w:num w:numId="21">
    <w:abstractNumId w:val="23"/>
  </w:num>
  <w:num w:numId="22">
    <w:abstractNumId w:val="35"/>
  </w:num>
  <w:num w:numId="23">
    <w:abstractNumId w:val="33"/>
  </w:num>
  <w:num w:numId="24">
    <w:abstractNumId w:val="27"/>
  </w:num>
  <w:num w:numId="25">
    <w:abstractNumId w:val="39"/>
  </w:num>
  <w:num w:numId="26">
    <w:abstractNumId w:val="32"/>
  </w:num>
  <w:num w:numId="27">
    <w:abstractNumId w:val="12"/>
  </w:num>
  <w:num w:numId="28">
    <w:abstractNumId w:val="10"/>
  </w:num>
  <w:num w:numId="29">
    <w:abstractNumId w:val="26"/>
  </w:num>
  <w:num w:numId="30">
    <w:abstractNumId w:val="9"/>
  </w:num>
  <w:num w:numId="31">
    <w:abstractNumId w:val="18"/>
  </w:num>
  <w:num w:numId="32">
    <w:abstractNumId w:val="13"/>
  </w:num>
  <w:num w:numId="33">
    <w:abstractNumId w:val="36"/>
  </w:num>
  <w:num w:numId="34">
    <w:abstractNumId w:val="11"/>
  </w:num>
  <w:num w:numId="35">
    <w:abstractNumId w:val="24"/>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41"/>
  </w:num>
  <w:num w:numId="42">
    <w:abstractNumId w:val="17"/>
  </w:num>
  <w:num w:numId="43">
    <w:abstractNumId w:val="42"/>
  </w:num>
  <w:num w:numId="44">
    <w:abstractNumId w:val="3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rsids>
    <w:rsidRoot w:val="00FF1DD7"/>
    <w:rsid w:val="00010FB4"/>
    <w:rsid w:val="00040F63"/>
    <w:rsid w:val="00073459"/>
    <w:rsid w:val="000841FB"/>
    <w:rsid w:val="00090532"/>
    <w:rsid w:val="000951AA"/>
    <w:rsid w:val="000A1A08"/>
    <w:rsid w:val="000B76D6"/>
    <w:rsid w:val="000C093B"/>
    <w:rsid w:val="000D25EC"/>
    <w:rsid w:val="001205E1"/>
    <w:rsid w:val="00131B52"/>
    <w:rsid w:val="001345CB"/>
    <w:rsid w:val="00162472"/>
    <w:rsid w:val="00176CB6"/>
    <w:rsid w:val="001A2674"/>
    <w:rsid w:val="001A4333"/>
    <w:rsid w:val="001B1BEC"/>
    <w:rsid w:val="00222492"/>
    <w:rsid w:val="00243DA7"/>
    <w:rsid w:val="00261457"/>
    <w:rsid w:val="00261E1E"/>
    <w:rsid w:val="002624DA"/>
    <w:rsid w:val="00283F3A"/>
    <w:rsid w:val="002857E8"/>
    <w:rsid w:val="002A5521"/>
    <w:rsid w:val="002B1A84"/>
    <w:rsid w:val="002C61BB"/>
    <w:rsid w:val="002F086D"/>
    <w:rsid w:val="002F15ED"/>
    <w:rsid w:val="003058A4"/>
    <w:rsid w:val="003079A9"/>
    <w:rsid w:val="00327EC7"/>
    <w:rsid w:val="00330BCF"/>
    <w:rsid w:val="0039341D"/>
    <w:rsid w:val="003950BF"/>
    <w:rsid w:val="003972EF"/>
    <w:rsid w:val="003D2B0E"/>
    <w:rsid w:val="003D7AEF"/>
    <w:rsid w:val="003E33A6"/>
    <w:rsid w:val="003E6A40"/>
    <w:rsid w:val="003E7D0E"/>
    <w:rsid w:val="003F4076"/>
    <w:rsid w:val="00414D89"/>
    <w:rsid w:val="00431365"/>
    <w:rsid w:val="0043354D"/>
    <w:rsid w:val="00441CE2"/>
    <w:rsid w:val="004452E0"/>
    <w:rsid w:val="00471371"/>
    <w:rsid w:val="004B57C3"/>
    <w:rsid w:val="004C4D7D"/>
    <w:rsid w:val="004D0001"/>
    <w:rsid w:val="00515791"/>
    <w:rsid w:val="00524B80"/>
    <w:rsid w:val="005430CA"/>
    <w:rsid w:val="005434BF"/>
    <w:rsid w:val="00575327"/>
    <w:rsid w:val="0058729C"/>
    <w:rsid w:val="005C1585"/>
    <w:rsid w:val="005C4C98"/>
    <w:rsid w:val="00641B18"/>
    <w:rsid w:val="00646C32"/>
    <w:rsid w:val="00654D29"/>
    <w:rsid w:val="00660D57"/>
    <w:rsid w:val="00677D43"/>
    <w:rsid w:val="0068394D"/>
    <w:rsid w:val="006976CC"/>
    <w:rsid w:val="006A406B"/>
    <w:rsid w:val="007275D0"/>
    <w:rsid w:val="007814B9"/>
    <w:rsid w:val="00792175"/>
    <w:rsid w:val="0079749D"/>
    <w:rsid w:val="007B7FE5"/>
    <w:rsid w:val="007E10DB"/>
    <w:rsid w:val="007F3696"/>
    <w:rsid w:val="008042E3"/>
    <w:rsid w:val="00863375"/>
    <w:rsid w:val="008A66EB"/>
    <w:rsid w:val="008E2123"/>
    <w:rsid w:val="008E6157"/>
    <w:rsid w:val="008F0F39"/>
    <w:rsid w:val="00953325"/>
    <w:rsid w:val="00965E55"/>
    <w:rsid w:val="0097366D"/>
    <w:rsid w:val="00990855"/>
    <w:rsid w:val="009A4DE0"/>
    <w:rsid w:val="009B124B"/>
    <w:rsid w:val="009C1067"/>
    <w:rsid w:val="009D6597"/>
    <w:rsid w:val="009D6B10"/>
    <w:rsid w:val="00A24CFA"/>
    <w:rsid w:val="00A60BFD"/>
    <w:rsid w:val="00A62FF6"/>
    <w:rsid w:val="00A738EF"/>
    <w:rsid w:val="00A841DB"/>
    <w:rsid w:val="00A930CC"/>
    <w:rsid w:val="00AE0A1D"/>
    <w:rsid w:val="00AF6BA0"/>
    <w:rsid w:val="00AF7264"/>
    <w:rsid w:val="00B259AF"/>
    <w:rsid w:val="00B35571"/>
    <w:rsid w:val="00B368BA"/>
    <w:rsid w:val="00B45033"/>
    <w:rsid w:val="00B6520A"/>
    <w:rsid w:val="00B81059"/>
    <w:rsid w:val="00BB2D36"/>
    <w:rsid w:val="00BC6DFE"/>
    <w:rsid w:val="00BD208B"/>
    <w:rsid w:val="00BF3585"/>
    <w:rsid w:val="00C436EF"/>
    <w:rsid w:val="00C56BBF"/>
    <w:rsid w:val="00C61BAE"/>
    <w:rsid w:val="00C672CC"/>
    <w:rsid w:val="00CA1ECB"/>
    <w:rsid w:val="00CD1FFE"/>
    <w:rsid w:val="00CE08BD"/>
    <w:rsid w:val="00CE516E"/>
    <w:rsid w:val="00CE7210"/>
    <w:rsid w:val="00D13DF4"/>
    <w:rsid w:val="00D206E5"/>
    <w:rsid w:val="00D577BA"/>
    <w:rsid w:val="00D82D9A"/>
    <w:rsid w:val="00DF3E4D"/>
    <w:rsid w:val="00E12A4C"/>
    <w:rsid w:val="00E22782"/>
    <w:rsid w:val="00E33AA0"/>
    <w:rsid w:val="00E36D11"/>
    <w:rsid w:val="00E61CC1"/>
    <w:rsid w:val="00E75119"/>
    <w:rsid w:val="00E97907"/>
    <w:rsid w:val="00EC39AA"/>
    <w:rsid w:val="00EC5AA8"/>
    <w:rsid w:val="00EC6C86"/>
    <w:rsid w:val="00ED0EB8"/>
    <w:rsid w:val="00EF0CF1"/>
    <w:rsid w:val="00EF11C6"/>
    <w:rsid w:val="00EF1255"/>
    <w:rsid w:val="00F039AF"/>
    <w:rsid w:val="00F82457"/>
    <w:rsid w:val="00FA2BD7"/>
    <w:rsid w:val="00FD325E"/>
    <w:rsid w:val="00FF1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1DD7"/>
    <w:pPr>
      <w:spacing w:after="0" w:line="240" w:lineRule="auto"/>
    </w:pPr>
    <w:rPr>
      <w:rFonts w:ascii="Times New Roman" w:eastAsia="Times New Roman" w:hAnsi="Times New Roman" w:cs="Times New Roman"/>
      <w:sz w:val="24"/>
      <w:szCs w:val="24"/>
      <w:lang w:eastAsia="ru-RU"/>
    </w:rPr>
  </w:style>
  <w:style w:type="paragraph" w:styleId="10">
    <w:name w:val="heading 1"/>
    <w:basedOn w:val="a1"/>
    <w:link w:val="11"/>
    <w:uiPriority w:val="99"/>
    <w:qFormat/>
    <w:rsid w:val="00FF1DD7"/>
    <w:pPr>
      <w:spacing w:before="100" w:beforeAutospacing="1" w:after="100" w:afterAutospacing="1"/>
      <w:jc w:val="center"/>
      <w:outlineLvl w:val="0"/>
    </w:pPr>
    <w:rPr>
      <w:rFonts w:ascii="Cambria" w:hAnsi="Cambria"/>
      <w:b/>
      <w:bCs/>
      <w:kern w:val="32"/>
      <w:sz w:val="32"/>
      <w:szCs w:val="32"/>
    </w:rPr>
  </w:style>
  <w:style w:type="paragraph" w:styleId="21">
    <w:name w:val="heading 2"/>
    <w:basedOn w:val="a1"/>
    <w:link w:val="22"/>
    <w:uiPriority w:val="99"/>
    <w:qFormat/>
    <w:rsid w:val="00FF1DD7"/>
    <w:pPr>
      <w:spacing w:before="100" w:beforeAutospacing="1" w:after="100" w:afterAutospacing="1"/>
      <w:outlineLvl w:val="1"/>
    </w:pPr>
    <w:rPr>
      <w:rFonts w:ascii="Cambria" w:hAnsi="Cambria"/>
      <w:b/>
      <w:bCs/>
      <w:i/>
      <w:iCs/>
      <w:sz w:val="28"/>
      <w:szCs w:val="28"/>
    </w:rPr>
  </w:style>
  <w:style w:type="paragraph" w:styleId="31">
    <w:name w:val="heading 3"/>
    <w:basedOn w:val="a1"/>
    <w:link w:val="32"/>
    <w:uiPriority w:val="99"/>
    <w:qFormat/>
    <w:rsid w:val="00FF1DD7"/>
    <w:pPr>
      <w:spacing w:before="100" w:beforeAutospacing="1" w:after="100" w:afterAutospacing="1"/>
      <w:outlineLvl w:val="2"/>
    </w:pPr>
    <w:rPr>
      <w:b/>
      <w:sz w:val="27"/>
      <w:szCs w:val="20"/>
    </w:rPr>
  </w:style>
  <w:style w:type="paragraph" w:styleId="41">
    <w:name w:val="heading 4"/>
    <w:basedOn w:val="a1"/>
    <w:link w:val="42"/>
    <w:uiPriority w:val="99"/>
    <w:qFormat/>
    <w:rsid w:val="00FF1DD7"/>
    <w:pPr>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FF1DD7"/>
    <w:rPr>
      <w:rFonts w:ascii="Cambria" w:eastAsia="Times New Roman" w:hAnsi="Cambria" w:cs="Times New Roman"/>
      <w:b/>
      <w:bCs/>
      <w:kern w:val="32"/>
      <w:sz w:val="32"/>
      <w:szCs w:val="32"/>
    </w:rPr>
  </w:style>
  <w:style w:type="character" w:customStyle="1" w:styleId="22">
    <w:name w:val="Заголовок 2 Знак"/>
    <w:basedOn w:val="a2"/>
    <w:link w:val="21"/>
    <w:uiPriority w:val="99"/>
    <w:rsid w:val="00FF1DD7"/>
    <w:rPr>
      <w:rFonts w:ascii="Cambria" w:eastAsia="Times New Roman" w:hAnsi="Cambria" w:cs="Times New Roman"/>
      <w:b/>
      <w:bCs/>
      <w:i/>
      <w:iCs/>
      <w:sz w:val="28"/>
      <w:szCs w:val="28"/>
    </w:rPr>
  </w:style>
  <w:style w:type="character" w:customStyle="1" w:styleId="32">
    <w:name w:val="Заголовок 3 Знак"/>
    <w:basedOn w:val="a2"/>
    <w:link w:val="31"/>
    <w:uiPriority w:val="99"/>
    <w:rsid w:val="00FF1DD7"/>
    <w:rPr>
      <w:rFonts w:ascii="Times New Roman" w:eastAsia="Times New Roman" w:hAnsi="Times New Roman" w:cs="Times New Roman"/>
      <w:b/>
      <w:sz w:val="27"/>
      <w:szCs w:val="20"/>
    </w:rPr>
  </w:style>
  <w:style w:type="character" w:customStyle="1" w:styleId="42">
    <w:name w:val="Заголовок 4 Знак"/>
    <w:basedOn w:val="a2"/>
    <w:link w:val="41"/>
    <w:uiPriority w:val="99"/>
    <w:rsid w:val="00FF1DD7"/>
    <w:rPr>
      <w:rFonts w:ascii="Calibri" w:eastAsia="Times New Roman" w:hAnsi="Calibri" w:cs="Times New Roman"/>
      <w:b/>
      <w:bCs/>
      <w:sz w:val="28"/>
      <w:szCs w:val="28"/>
    </w:rPr>
  </w:style>
  <w:style w:type="paragraph" w:styleId="a5">
    <w:name w:val="Balloon Text"/>
    <w:basedOn w:val="a1"/>
    <w:link w:val="a6"/>
    <w:uiPriority w:val="99"/>
    <w:semiHidden/>
    <w:rsid w:val="00FF1DD7"/>
    <w:rPr>
      <w:sz w:val="2"/>
      <w:szCs w:val="20"/>
    </w:rPr>
  </w:style>
  <w:style w:type="character" w:customStyle="1" w:styleId="a6">
    <w:name w:val="Текст выноски Знак"/>
    <w:basedOn w:val="a2"/>
    <w:link w:val="a5"/>
    <w:uiPriority w:val="99"/>
    <w:semiHidden/>
    <w:rsid w:val="00FF1DD7"/>
    <w:rPr>
      <w:rFonts w:ascii="Times New Roman" w:eastAsia="Times New Roman" w:hAnsi="Times New Roman" w:cs="Times New Roman"/>
      <w:sz w:val="2"/>
      <w:szCs w:val="20"/>
    </w:rPr>
  </w:style>
  <w:style w:type="paragraph" w:styleId="a7">
    <w:name w:val="Normal (Web)"/>
    <w:basedOn w:val="a1"/>
    <w:uiPriority w:val="99"/>
    <w:rsid w:val="00FF1DD7"/>
    <w:pPr>
      <w:spacing w:before="100" w:beforeAutospacing="1" w:after="100" w:afterAutospacing="1"/>
      <w:ind w:firstLine="709"/>
      <w:jc w:val="both"/>
    </w:pPr>
  </w:style>
  <w:style w:type="paragraph" w:customStyle="1" w:styleId="right">
    <w:name w:val="right"/>
    <w:basedOn w:val="a1"/>
    <w:uiPriority w:val="99"/>
    <w:rsid w:val="00FF1DD7"/>
    <w:pPr>
      <w:spacing w:before="100" w:beforeAutospacing="1" w:after="100" w:afterAutospacing="1"/>
      <w:ind w:firstLine="709"/>
      <w:jc w:val="right"/>
    </w:pPr>
  </w:style>
  <w:style w:type="paragraph" w:customStyle="1" w:styleId="center">
    <w:name w:val="center"/>
    <w:basedOn w:val="a1"/>
    <w:uiPriority w:val="99"/>
    <w:rsid w:val="00FF1DD7"/>
    <w:pPr>
      <w:spacing w:before="100" w:beforeAutospacing="1" w:after="100" w:afterAutospacing="1"/>
      <w:ind w:firstLine="709"/>
      <w:jc w:val="center"/>
    </w:pPr>
  </w:style>
  <w:style w:type="paragraph" w:customStyle="1" w:styleId="insertion">
    <w:name w:val="insertion"/>
    <w:basedOn w:val="a1"/>
    <w:uiPriority w:val="99"/>
    <w:rsid w:val="00FF1DD7"/>
    <w:pPr>
      <w:spacing w:before="100" w:beforeAutospacing="1" w:after="100" w:afterAutospacing="1"/>
      <w:ind w:firstLine="709"/>
      <w:jc w:val="both"/>
    </w:pPr>
    <w:rPr>
      <w:color w:val="006600"/>
    </w:rPr>
  </w:style>
  <w:style w:type="paragraph" w:customStyle="1" w:styleId="deletion">
    <w:name w:val="deletion"/>
    <w:basedOn w:val="a1"/>
    <w:uiPriority w:val="99"/>
    <w:rsid w:val="00FF1DD7"/>
    <w:pPr>
      <w:spacing w:before="100" w:beforeAutospacing="1" w:after="100" w:afterAutospacing="1"/>
      <w:ind w:firstLine="709"/>
      <w:jc w:val="both"/>
    </w:pPr>
    <w:rPr>
      <w:color w:val="FF0000"/>
    </w:rPr>
  </w:style>
  <w:style w:type="character" w:styleId="a8">
    <w:name w:val="Hyperlink"/>
    <w:uiPriority w:val="99"/>
    <w:rsid w:val="00FF1DD7"/>
    <w:rPr>
      <w:rFonts w:cs="Times New Roman"/>
      <w:color w:val="0000FF"/>
      <w:u w:val="single"/>
      <w:lang w:val="en-US" w:eastAsia="en-US"/>
    </w:rPr>
  </w:style>
  <w:style w:type="character" w:styleId="a9">
    <w:name w:val="FollowedHyperlink"/>
    <w:uiPriority w:val="99"/>
    <w:rsid w:val="00FF1DD7"/>
    <w:rPr>
      <w:rFonts w:cs="Times New Roman"/>
      <w:color w:val="0000FF"/>
      <w:u w:val="single"/>
      <w:lang w:val="en-US" w:eastAsia="en-US"/>
    </w:rPr>
  </w:style>
  <w:style w:type="character" w:styleId="aa">
    <w:name w:val="Strong"/>
    <w:uiPriority w:val="99"/>
    <w:qFormat/>
    <w:rsid w:val="00FF1DD7"/>
    <w:rPr>
      <w:rFonts w:cs="Times New Roman"/>
      <w:b/>
      <w:lang w:val="en-US" w:eastAsia="en-US"/>
    </w:rPr>
  </w:style>
  <w:style w:type="character" w:styleId="ab">
    <w:name w:val="Emphasis"/>
    <w:uiPriority w:val="99"/>
    <w:qFormat/>
    <w:rsid w:val="00FF1DD7"/>
    <w:rPr>
      <w:rFonts w:cs="Times New Roman"/>
      <w:i/>
      <w:lang w:val="en-US" w:eastAsia="en-US"/>
    </w:rPr>
  </w:style>
  <w:style w:type="paragraph" w:styleId="a">
    <w:name w:val="List Bullet"/>
    <w:basedOn w:val="a1"/>
    <w:uiPriority w:val="99"/>
    <w:rsid w:val="00FF1DD7"/>
    <w:pPr>
      <w:numPr>
        <w:numId w:val="1"/>
      </w:numPr>
    </w:pPr>
  </w:style>
  <w:style w:type="paragraph" w:styleId="20">
    <w:name w:val="List Bullet 2"/>
    <w:basedOn w:val="a1"/>
    <w:link w:val="23"/>
    <w:uiPriority w:val="99"/>
    <w:rsid w:val="00FF1DD7"/>
    <w:pPr>
      <w:numPr>
        <w:numId w:val="2"/>
      </w:numPr>
    </w:pPr>
    <w:rPr>
      <w:szCs w:val="20"/>
    </w:rPr>
  </w:style>
  <w:style w:type="paragraph" w:styleId="30">
    <w:name w:val="List Bullet 3"/>
    <w:basedOn w:val="a1"/>
    <w:uiPriority w:val="99"/>
    <w:rsid w:val="00FF1DD7"/>
    <w:pPr>
      <w:numPr>
        <w:numId w:val="3"/>
      </w:numPr>
    </w:pPr>
  </w:style>
  <w:style w:type="paragraph" w:styleId="40">
    <w:name w:val="List Bullet 4"/>
    <w:basedOn w:val="a1"/>
    <w:uiPriority w:val="99"/>
    <w:rsid w:val="00FF1DD7"/>
    <w:pPr>
      <w:numPr>
        <w:numId w:val="4"/>
      </w:numPr>
    </w:pPr>
  </w:style>
  <w:style w:type="paragraph" w:styleId="50">
    <w:name w:val="List Bullet 5"/>
    <w:basedOn w:val="a1"/>
    <w:uiPriority w:val="99"/>
    <w:rsid w:val="00FF1DD7"/>
    <w:pPr>
      <w:numPr>
        <w:numId w:val="5"/>
      </w:numPr>
    </w:pPr>
  </w:style>
  <w:style w:type="paragraph" w:styleId="2">
    <w:name w:val="List Number 2"/>
    <w:basedOn w:val="a1"/>
    <w:uiPriority w:val="99"/>
    <w:rsid w:val="00FF1DD7"/>
    <w:pPr>
      <w:numPr>
        <w:numId w:val="6"/>
      </w:numPr>
      <w:tabs>
        <w:tab w:val="clear" w:pos="643"/>
        <w:tab w:val="num" w:pos="1492"/>
      </w:tabs>
      <w:ind w:left="1492"/>
    </w:pPr>
  </w:style>
  <w:style w:type="paragraph" w:styleId="3">
    <w:name w:val="List Number 3"/>
    <w:basedOn w:val="a1"/>
    <w:uiPriority w:val="99"/>
    <w:rsid w:val="00FF1DD7"/>
    <w:pPr>
      <w:numPr>
        <w:numId w:val="7"/>
      </w:numPr>
    </w:pPr>
  </w:style>
  <w:style w:type="paragraph" w:styleId="4">
    <w:name w:val="List Number 4"/>
    <w:basedOn w:val="a1"/>
    <w:uiPriority w:val="99"/>
    <w:rsid w:val="00FF1DD7"/>
    <w:pPr>
      <w:numPr>
        <w:numId w:val="8"/>
      </w:numPr>
    </w:pPr>
  </w:style>
  <w:style w:type="paragraph" w:styleId="5">
    <w:name w:val="List Number 5"/>
    <w:basedOn w:val="a1"/>
    <w:uiPriority w:val="99"/>
    <w:rsid w:val="00FF1DD7"/>
    <w:pPr>
      <w:numPr>
        <w:numId w:val="9"/>
      </w:numPr>
    </w:pPr>
  </w:style>
  <w:style w:type="paragraph" w:customStyle="1" w:styleId="ac">
    <w:name w:val="Стиль Обычный (веб) + Перед:  Авто После:  Авто"/>
    <w:basedOn w:val="a7"/>
    <w:uiPriority w:val="99"/>
    <w:rsid w:val="00FF1DD7"/>
    <w:pPr>
      <w:ind w:firstLine="0"/>
    </w:pPr>
    <w:rPr>
      <w:szCs w:val="20"/>
    </w:rPr>
  </w:style>
  <w:style w:type="paragraph" w:styleId="ad">
    <w:name w:val="footnote text"/>
    <w:basedOn w:val="a1"/>
    <w:link w:val="ae"/>
    <w:uiPriority w:val="99"/>
    <w:semiHidden/>
    <w:rsid w:val="00FF1DD7"/>
    <w:rPr>
      <w:sz w:val="20"/>
      <w:szCs w:val="20"/>
    </w:rPr>
  </w:style>
  <w:style w:type="character" w:customStyle="1" w:styleId="ae">
    <w:name w:val="Текст сноски Знак"/>
    <w:basedOn w:val="a2"/>
    <w:link w:val="ad"/>
    <w:uiPriority w:val="99"/>
    <w:semiHidden/>
    <w:rsid w:val="00FF1DD7"/>
    <w:rPr>
      <w:rFonts w:ascii="Times New Roman" w:eastAsia="Times New Roman" w:hAnsi="Times New Roman" w:cs="Times New Roman"/>
      <w:sz w:val="20"/>
      <w:szCs w:val="20"/>
    </w:rPr>
  </w:style>
  <w:style w:type="character" w:styleId="af">
    <w:name w:val="footnote reference"/>
    <w:uiPriority w:val="99"/>
    <w:semiHidden/>
    <w:rsid w:val="00FF1DD7"/>
    <w:rPr>
      <w:rFonts w:cs="Times New Roman"/>
      <w:vertAlign w:val="superscript"/>
      <w:lang w:val="en-US" w:eastAsia="en-US"/>
    </w:rPr>
  </w:style>
  <w:style w:type="character" w:customStyle="1" w:styleId="23">
    <w:name w:val="Маркированный список 2 Знак"/>
    <w:link w:val="20"/>
    <w:uiPriority w:val="99"/>
    <w:locked/>
    <w:rsid w:val="00FF1DD7"/>
    <w:rPr>
      <w:rFonts w:ascii="Times New Roman" w:eastAsia="Times New Roman" w:hAnsi="Times New Roman" w:cs="Times New Roman"/>
      <w:sz w:val="24"/>
      <w:szCs w:val="20"/>
      <w:lang w:eastAsia="ru-RU"/>
    </w:rPr>
  </w:style>
  <w:style w:type="paragraph" w:styleId="24">
    <w:name w:val="toc 2"/>
    <w:basedOn w:val="a1"/>
    <w:next w:val="a1"/>
    <w:autoRedefine/>
    <w:uiPriority w:val="99"/>
    <w:semiHidden/>
    <w:rsid w:val="00FF1DD7"/>
    <w:pPr>
      <w:ind w:left="240"/>
    </w:pPr>
  </w:style>
  <w:style w:type="paragraph" w:styleId="33">
    <w:name w:val="toc 3"/>
    <w:basedOn w:val="a1"/>
    <w:next w:val="a1"/>
    <w:autoRedefine/>
    <w:uiPriority w:val="99"/>
    <w:semiHidden/>
    <w:rsid w:val="00FF1DD7"/>
    <w:pPr>
      <w:ind w:left="480"/>
    </w:pPr>
  </w:style>
  <w:style w:type="paragraph" w:styleId="12">
    <w:name w:val="toc 1"/>
    <w:basedOn w:val="a1"/>
    <w:next w:val="a1"/>
    <w:autoRedefine/>
    <w:uiPriority w:val="99"/>
    <w:semiHidden/>
    <w:rsid w:val="00FF1DD7"/>
  </w:style>
  <w:style w:type="paragraph" w:styleId="af0">
    <w:name w:val="footer"/>
    <w:basedOn w:val="a1"/>
    <w:link w:val="af1"/>
    <w:uiPriority w:val="99"/>
    <w:rsid w:val="00FF1DD7"/>
    <w:pPr>
      <w:tabs>
        <w:tab w:val="center" w:pos="4677"/>
        <w:tab w:val="right" w:pos="9355"/>
      </w:tabs>
    </w:pPr>
  </w:style>
  <w:style w:type="character" w:customStyle="1" w:styleId="af1">
    <w:name w:val="Нижний колонтитул Знак"/>
    <w:basedOn w:val="a2"/>
    <w:link w:val="af0"/>
    <w:uiPriority w:val="99"/>
    <w:rsid w:val="00FF1DD7"/>
    <w:rPr>
      <w:rFonts w:ascii="Times New Roman" w:eastAsia="Times New Roman" w:hAnsi="Times New Roman" w:cs="Times New Roman"/>
      <w:sz w:val="24"/>
      <w:szCs w:val="24"/>
    </w:rPr>
  </w:style>
  <w:style w:type="character" w:styleId="af2">
    <w:name w:val="page number"/>
    <w:uiPriority w:val="99"/>
    <w:rsid w:val="00FF1DD7"/>
    <w:rPr>
      <w:rFonts w:cs="Times New Roman"/>
      <w:lang w:val="en-US" w:eastAsia="en-US"/>
    </w:rPr>
  </w:style>
  <w:style w:type="paragraph" w:styleId="af3">
    <w:name w:val="endnote text"/>
    <w:basedOn w:val="a1"/>
    <w:link w:val="af4"/>
    <w:uiPriority w:val="99"/>
    <w:semiHidden/>
    <w:rsid w:val="00FF1DD7"/>
    <w:rPr>
      <w:sz w:val="20"/>
      <w:szCs w:val="20"/>
    </w:rPr>
  </w:style>
  <w:style w:type="character" w:customStyle="1" w:styleId="af4">
    <w:name w:val="Текст концевой сноски Знак"/>
    <w:basedOn w:val="a2"/>
    <w:link w:val="af3"/>
    <w:uiPriority w:val="99"/>
    <w:semiHidden/>
    <w:rsid w:val="00FF1DD7"/>
    <w:rPr>
      <w:rFonts w:ascii="Times New Roman" w:eastAsia="Times New Roman" w:hAnsi="Times New Roman" w:cs="Times New Roman"/>
      <w:sz w:val="20"/>
      <w:szCs w:val="20"/>
    </w:rPr>
  </w:style>
  <w:style w:type="character" w:styleId="af5">
    <w:name w:val="endnote reference"/>
    <w:uiPriority w:val="99"/>
    <w:semiHidden/>
    <w:rsid w:val="00FF1DD7"/>
    <w:rPr>
      <w:rFonts w:cs="Times New Roman"/>
      <w:vertAlign w:val="superscript"/>
      <w:lang w:val="en-US" w:eastAsia="en-US"/>
    </w:rPr>
  </w:style>
  <w:style w:type="paragraph" w:customStyle="1" w:styleId="13">
    <w:name w:val="Знак Знак Знак1 Знак"/>
    <w:basedOn w:val="a1"/>
    <w:uiPriority w:val="99"/>
    <w:rsid w:val="00FF1DD7"/>
    <w:pPr>
      <w:spacing w:after="160" w:line="240" w:lineRule="exact"/>
    </w:pPr>
    <w:rPr>
      <w:rFonts w:ascii="Verdana" w:hAnsi="Verdana"/>
      <w:sz w:val="20"/>
      <w:szCs w:val="20"/>
      <w:lang w:val="en-US" w:eastAsia="en-US"/>
    </w:rPr>
  </w:style>
  <w:style w:type="paragraph" w:styleId="HTML">
    <w:name w:val="HTML Preformatted"/>
    <w:basedOn w:val="a1"/>
    <w:link w:val="HTML0"/>
    <w:uiPriority w:val="99"/>
    <w:rsid w:val="00FF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FF1DD7"/>
    <w:rPr>
      <w:rFonts w:ascii="Courier New" w:eastAsia="Times New Roman" w:hAnsi="Courier New" w:cs="Times New Roman"/>
      <w:sz w:val="20"/>
      <w:szCs w:val="20"/>
    </w:rPr>
  </w:style>
  <w:style w:type="character" w:customStyle="1" w:styleId="attribute-value">
    <w:name w:val="attribute-value"/>
    <w:uiPriority w:val="99"/>
    <w:rsid w:val="00FF1DD7"/>
    <w:rPr>
      <w:lang w:val="en-US" w:eastAsia="en-US"/>
    </w:rPr>
  </w:style>
  <w:style w:type="paragraph" w:styleId="af6">
    <w:name w:val="header"/>
    <w:basedOn w:val="a1"/>
    <w:link w:val="af7"/>
    <w:uiPriority w:val="99"/>
    <w:rsid w:val="00FF1DD7"/>
    <w:pPr>
      <w:tabs>
        <w:tab w:val="center" w:pos="4677"/>
        <w:tab w:val="right" w:pos="9355"/>
      </w:tabs>
    </w:pPr>
  </w:style>
  <w:style w:type="character" w:customStyle="1" w:styleId="af7">
    <w:name w:val="Верхний колонтитул Знак"/>
    <w:basedOn w:val="a2"/>
    <w:link w:val="af6"/>
    <w:uiPriority w:val="99"/>
    <w:rsid w:val="00FF1DD7"/>
    <w:rPr>
      <w:rFonts w:ascii="Times New Roman" w:eastAsia="Times New Roman" w:hAnsi="Times New Roman" w:cs="Times New Roman"/>
      <w:sz w:val="24"/>
      <w:szCs w:val="24"/>
    </w:rPr>
  </w:style>
  <w:style w:type="paragraph" w:customStyle="1" w:styleId="mputable">
    <w:name w:val="?mputable"/>
    <w:basedOn w:val="a1"/>
    <w:uiPriority w:val="99"/>
    <w:rsid w:val="00FF1DD7"/>
    <w:pPr>
      <w:shd w:val="clear" w:color="auto" w:fill="C0C0C0"/>
      <w:ind w:firstLine="709"/>
      <w:jc w:val="both"/>
    </w:pPr>
  </w:style>
  <w:style w:type="paragraph" w:customStyle="1" w:styleId="required">
    <w:name w:val="required"/>
    <w:basedOn w:val="a1"/>
    <w:uiPriority w:val="99"/>
    <w:rsid w:val="00FF1DD7"/>
    <w:pPr>
      <w:shd w:val="clear" w:color="auto" w:fill="FFFF80"/>
      <w:ind w:firstLine="709"/>
      <w:jc w:val="both"/>
    </w:pPr>
  </w:style>
  <w:style w:type="paragraph" w:customStyle="1" w:styleId="newpage">
    <w:name w:val="newpage"/>
    <w:basedOn w:val="a1"/>
    <w:uiPriority w:val="99"/>
    <w:rsid w:val="00FF1DD7"/>
    <w:pPr>
      <w:pageBreakBefore/>
      <w:ind w:firstLine="709"/>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FF1DD7"/>
    <w:rPr>
      <w:sz w:val="20"/>
      <w:szCs w:val="20"/>
      <w:lang w:val="en-US" w:eastAsia="en-US"/>
    </w:rPr>
  </w:style>
  <w:style w:type="paragraph" w:customStyle="1" w:styleId="1224042009">
    <w:name w:val="Стиль Первая строка:  12 смЭд 24.04.2009"/>
    <w:basedOn w:val="a1"/>
    <w:uiPriority w:val="99"/>
    <w:rsid w:val="00FF1DD7"/>
    <w:pPr>
      <w:ind w:firstLine="680"/>
    </w:pPr>
    <w:rPr>
      <w:szCs w:val="20"/>
    </w:rPr>
  </w:style>
  <w:style w:type="paragraph" w:customStyle="1" w:styleId="130">
    <w:name w:val="Стиль Первая строка:  13 см Эд"/>
    <w:basedOn w:val="a1"/>
    <w:uiPriority w:val="99"/>
    <w:rsid w:val="00FF1DD7"/>
    <w:pPr>
      <w:ind w:firstLine="737"/>
    </w:pPr>
    <w:rPr>
      <w:szCs w:val="20"/>
    </w:rPr>
  </w:style>
  <w:style w:type="paragraph" w:styleId="af8">
    <w:name w:val="Body Text"/>
    <w:basedOn w:val="a1"/>
    <w:link w:val="af9"/>
    <w:uiPriority w:val="99"/>
    <w:rsid w:val="00FF1DD7"/>
    <w:pPr>
      <w:spacing w:after="120"/>
    </w:pPr>
  </w:style>
  <w:style w:type="character" w:customStyle="1" w:styleId="af9">
    <w:name w:val="Основной текст Знак"/>
    <w:basedOn w:val="a2"/>
    <w:link w:val="af8"/>
    <w:uiPriority w:val="99"/>
    <w:rsid w:val="00FF1DD7"/>
    <w:rPr>
      <w:rFonts w:ascii="Times New Roman" w:eastAsia="Times New Roman" w:hAnsi="Times New Roman" w:cs="Times New Roman"/>
      <w:sz w:val="24"/>
      <w:szCs w:val="24"/>
    </w:rPr>
  </w:style>
  <w:style w:type="table" w:styleId="afa">
    <w:name w:val="Table Grid"/>
    <w:basedOn w:val="a3"/>
    <w:uiPriority w:val="99"/>
    <w:rsid w:val="00FF1D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аблицы (моноширинный)"/>
    <w:basedOn w:val="a1"/>
    <w:next w:val="a1"/>
    <w:uiPriority w:val="99"/>
    <w:rsid w:val="00FF1DD7"/>
    <w:pPr>
      <w:widowControl w:val="0"/>
      <w:snapToGrid w:val="0"/>
      <w:jc w:val="both"/>
    </w:pPr>
    <w:rPr>
      <w:rFonts w:ascii="Courier New" w:hAnsi="Courier New"/>
      <w:sz w:val="20"/>
      <w:szCs w:val="20"/>
    </w:rPr>
  </w:style>
  <w:style w:type="paragraph" w:customStyle="1" w:styleId="ConsPlusNonformat">
    <w:name w:val="ConsPlusNonformat"/>
    <w:rsid w:val="00FF1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1"/>
    <w:uiPriority w:val="99"/>
    <w:rsid w:val="00FF1DD7"/>
    <w:pPr>
      <w:spacing w:after="160" w:line="240" w:lineRule="exact"/>
    </w:pPr>
    <w:rPr>
      <w:rFonts w:ascii="Verdana" w:hAnsi="Verdana"/>
      <w:lang w:val="en-US" w:eastAsia="en-US"/>
    </w:rPr>
  </w:style>
  <w:style w:type="paragraph" w:styleId="afd">
    <w:name w:val="annotation text"/>
    <w:aliases w:val="Знак1"/>
    <w:basedOn w:val="a1"/>
    <w:link w:val="afe"/>
    <w:semiHidden/>
    <w:rsid w:val="00FF1DD7"/>
    <w:rPr>
      <w:sz w:val="20"/>
      <w:szCs w:val="20"/>
    </w:rPr>
  </w:style>
  <w:style w:type="character" w:customStyle="1" w:styleId="afe">
    <w:name w:val="Текст примечания Знак"/>
    <w:aliases w:val="Знак1 Знак"/>
    <w:basedOn w:val="a2"/>
    <w:link w:val="afd"/>
    <w:semiHidden/>
    <w:rsid w:val="00FF1DD7"/>
    <w:rPr>
      <w:rFonts w:ascii="Times New Roman" w:eastAsia="Times New Roman" w:hAnsi="Times New Roman" w:cs="Times New Roman"/>
      <w:sz w:val="20"/>
      <w:szCs w:val="20"/>
    </w:rPr>
  </w:style>
  <w:style w:type="paragraph" w:styleId="25">
    <w:name w:val="Body Text 2"/>
    <w:basedOn w:val="a1"/>
    <w:link w:val="26"/>
    <w:uiPriority w:val="99"/>
    <w:rsid w:val="00FF1DD7"/>
    <w:pPr>
      <w:spacing w:after="120" w:line="480" w:lineRule="auto"/>
    </w:pPr>
    <w:rPr>
      <w:sz w:val="20"/>
      <w:szCs w:val="20"/>
    </w:rPr>
  </w:style>
  <w:style w:type="character" w:customStyle="1" w:styleId="26">
    <w:name w:val="Основной текст 2 Знак"/>
    <w:basedOn w:val="a2"/>
    <w:link w:val="25"/>
    <w:uiPriority w:val="99"/>
    <w:rsid w:val="00FF1DD7"/>
    <w:rPr>
      <w:rFonts w:ascii="Times New Roman" w:eastAsia="Times New Roman" w:hAnsi="Times New Roman" w:cs="Times New Roman"/>
      <w:sz w:val="20"/>
      <w:szCs w:val="20"/>
    </w:rPr>
  </w:style>
  <w:style w:type="paragraph" w:customStyle="1" w:styleId="ConsPlusNormal">
    <w:name w:val="ConsPlusNormal"/>
    <w:uiPriority w:val="99"/>
    <w:rsid w:val="00FF1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FF1DD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annotation reference"/>
    <w:uiPriority w:val="99"/>
    <w:semiHidden/>
    <w:unhideWhenUsed/>
    <w:rsid w:val="00FF1DD7"/>
    <w:rPr>
      <w:sz w:val="16"/>
      <w:szCs w:val="16"/>
    </w:rPr>
  </w:style>
  <w:style w:type="paragraph" w:styleId="aff0">
    <w:name w:val="annotation subject"/>
    <w:basedOn w:val="afd"/>
    <w:next w:val="afd"/>
    <w:link w:val="aff1"/>
    <w:uiPriority w:val="99"/>
    <w:semiHidden/>
    <w:unhideWhenUsed/>
    <w:rsid w:val="00FF1DD7"/>
    <w:rPr>
      <w:b/>
      <w:bCs/>
    </w:rPr>
  </w:style>
  <w:style w:type="character" w:customStyle="1" w:styleId="aff1">
    <w:name w:val="Тема примечания Знак"/>
    <w:basedOn w:val="afe"/>
    <w:link w:val="aff0"/>
    <w:uiPriority w:val="99"/>
    <w:semiHidden/>
    <w:rsid w:val="00FF1DD7"/>
    <w:rPr>
      <w:rFonts w:ascii="Times New Roman" w:eastAsia="Times New Roman" w:hAnsi="Times New Roman" w:cs="Times New Roman"/>
      <w:b/>
      <w:bCs/>
      <w:sz w:val="20"/>
      <w:szCs w:val="20"/>
      <w:lang w:eastAsia="ru-RU"/>
    </w:rPr>
  </w:style>
  <w:style w:type="paragraph" w:styleId="aff2">
    <w:name w:val="List Paragraph"/>
    <w:basedOn w:val="a1"/>
    <w:link w:val="aff3"/>
    <w:uiPriority w:val="34"/>
    <w:qFormat/>
    <w:rsid w:val="00FF1DD7"/>
    <w:pPr>
      <w:ind w:left="720"/>
      <w:contextualSpacing/>
    </w:pPr>
    <w:rPr>
      <w:sz w:val="28"/>
      <w:szCs w:val="28"/>
    </w:rPr>
  </w:style>
  <w:style w:type="paragraph" w:customStyle="1" w:styleId="a0">
    <w:name w:val="Пункт Знак"/>
    <w:basedOn w:val="a1"/>
    <w:rsid w:val="00FF1DD7"/>
    <w:pPr>
      <w:numPr>
        <w:ilvl w:val="1"/>
        <w:numId w:val="28"/>
      </w:numPr>
      <w:tabs>
        <w:tab w:val="left" w:pos="851"/>
        <w:tab w:val="left" w:pos="1134"/>
      </w:tabs>
      <w:spacing w:line="360" w:lineRule="auto"/>
      <w:jc w:val="both"/>
    </w:pPr>
    <w:rPr>
      <w:snapToGrid w:val="0"/>
      <w:sz w:val="28"/>
      <w:szCs w:val="20"/>
    </w:rPr>
  </w:style>
  <w:style w:type="paragraph" w:customStyle="1" w:styleId="1">
    <w:name w:val="Пункт1"/>
    <w:basedOn w:val="a1"/>
    <w:rsid w:val="00FF1DD7"/>
    <w:pPr>
      <w:numPr>
        <w:numId w:val="28"/>
      </w:numPr>
      <w:spacing w:before="240" w:line="360" w:lineRule="auto"/>
      <w:jc w:val="center"/>
    </w:pPr>
    <w:rPr>
      <w:rFonts w:ascii="Arial" w:hAnsi="Arial"/>
      <w:b/>
      <w:snapToGrid w:val="0"/>
      <w:sz w:val="28"/>
      <w:szCs w:val="28"/>
    </w:rPr>
  </w:style>
  <w:style w:type="character" w:customStyle="1" w:styleId="14">
    <w:name w:val="Основной шрифт1"/>
    <w:rsid w:val="00FF1DD7"/>
  </w:style>
  <w:style w:type="paragraph" w:customStyle="1" w:styleId="aff4">
    <w:name w:val="Условия контракта"/>
    <w:basedOn w:val="a1"/>
    <w:semiHidden/>
    <w:rsid w:val="00FF1DD7"/>
    <w:pPr>
      <w:tabs>
        <w:tab w:val="num" w:pos="360"/>
        <w:tab w:val="num" w:pos="644"/>
      </w:tabs>
      <w:spacing w:before="240" w:after="120"/>
      <w:jc w:val="both"/>
    </w:pPr>
    <w:rPr>
      <w:b/>
      <w:szCs w:val="20"/>
    </w:rPr>
  </w:style>
  <w:style w:type="paragraph" w:customStyle="1" w:styleId="aff5">
    <w:name w:val="Таблица шапка"/>
    <w:basedOn w:val="a1"/>
    <w:rsid w:val="00FF1DD7"/>
    <w:pPr>
      <w:keepNext/>
      <w:spacing w:before="40" w:after="40"/>
      <w:ind w:left="57" w:right="57"/>
    </w:pPr>
    <w:rPr>
      <w:bCs/>
      <w:snapToGrid w:val="0"/>
      <w:sz w:val="22"/>
      <w:szCs w:val="22"/>
    </w:rPr>
  </w:style>
  <w:style w:type="paragraph" w:customStyle="1" w:styleId="aff6">
    <w:name w:val="Таблица текст"/>
    <w:basedOn w:val="a1"/>
    <w:rsid w:val="00FF1DD7"/>
    <w:pPr>
      <w:spacing w:before="40" w:after="40"/>
      <w:ind w:left="57" w:right="57"/>
    </w:pPr>
    <w:rPr>
      <w:bCs/>
      <w:snapToGrid w:val="0"/>
      <w:szCs w:val="22"/>
    </w:rPr>
  </w:style>
  <w:style w:type="character" w:customStyle="1" w:styleId="aff7">
    <w:name w:val="комментарий"/>
    <w:rsid w:val="00FF1DD7"/>
    <w:rPr>
      <w:b/>
      <w:i/>
      <w:shd w:val="clear" w:color="auto" w:fill="FFFF99"/>
    </w:rPr>
  </w:style>
  <w:style w:type="paragraph" w:customStyle="1" w:styleId="02statia2">
    <w:name w:val="02statia2"/>
    <w:basedOn w:val="a1"/>
    <w:rsid w:val="00FF1DD7"/>
    <w:pPr>
      <w:spacing w:before="120" w:line="320" w:lineRule="atLeast"/>
      <w:ind w:left="2020" w:hanging="880"/>
      <w:jc w:val="both"/>
    </w:pPr>
    <w:rPr>
      <w:rFonts w:ascii="GaramondNarrowC" w:hAnsi="GaramondNarrowC"/>
      <w:color w:val="000000"/>
      <w:sz w:val="21"/>
      <w:szCs w:val="21"/>
    </w:rPr>
  </w:style>
  <w:style w:type="character" w:customStyle="1" w:styleId="aff3">
    <w:name w:val="Абзац списка Знак"/>
    <w:link w:val="aff2"/>
    <w:uiPriority w:val="34"/>
    <w:locked/>
    <w:rsid w:val="00414D89"/>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1DD7"/>
    <w:pPr>
      <w:spacing w:after="0" w:line="240" w:lineRule="auto"/>
    </w:pPr>
    <w:rPr>
      <w:rFonts w:ascii="Times New Roman" w:eastAsia="Times New Roman" w:hAnsi="Times New Roman" w:cs="Times New Roman"/>
      <w:sz w:val="24"/>
      <w:szCs w:val="24"/>
      <w:lang w:eastAsia="ru-RU"/>
    </w:rPr>
  </w:style>
  <w:style w:type="paragraph" w:styleId="10">
    <w:name w:val="heading 1"/>
    <w:basedOn w:val="a1"/>
    <w:link w:val="11"/>
    <w:uiPriority w:val="99"/>
    <w:qFormat/>
    <w:rsid w:val="00FF1DD7"/>
    <w:pPr>
      <w:spacing w:before="100" w:beforeAutospacing="1" w:after="100" w:afterAutospacing="1"/>
      <w:jc w:val="center"/>
      <w:outlineLvl w:val="0"/>
    </w:pPr>
    <w:rPr>
      <w:rFonts w:ascii="Cambria" w:hAnsi="Cambria"/>
      <w:b/>
      <w:bCs/>
      <w:kern w:val="32"/>
      <w:sz w:val="32"/>
      <w:szCs w:val="32"/>
      <w:lang w:val="x-none" w:eastAsia="x-none"/>
    </w:rPr>
  </w:style>
  <w:style w:type="paragraph" w:styleId="21">
    <w:name w:val="heading 2"/>
    <w:basedOn w:val="a1"/>
    <w:link w:val="22"/>
    <w:uiPriority w:val="99"/>
    <w:qFormat/>
    <w:rsid w:val="00FF1DD7"/>
    <w:pPr>
      <w:spacing w:before="100" w:beforeAutospacing="1" w:after="100" w:afterAutospacing="1"/>
      <w:outlineLvl w:val="1"/>
    </w:pPr>
    <w:rPr>
      <w:rFonts w:ascii="Cambria" w:hAnsi="Cambria"/>
      <w:b/>
      <w:bCs/>
      <w:i/>
      <w:iCs/>
      <w:sz w:val="28"/>
      <w:szCs w:val="28"/>
      <w:lang w:val="x-none" w:eastAsia="x-none"/>
    </w:rPr>
  </w:style>
  <w:style w:type="paragraph" w:styleId="31">
    <w:name w:val="heading 3"/>
    <w:basedOn w:val="a1"/>
    <w:link w:val="32"/>
    <w:uiPriority w:val="99"/>
    <w:qFormat/>
    <w:rsid w:val="00FF1DD7"/>
    <w:pPr>
      <w:spacing w:before="100" w:beforeAutospacing="1" w:after="100" w:afterAutospacing="1"/>
      <w:outlineLvl w:val="2"/>
    </w:pPr>
    <w:rPr>
      <w:b/>
      <w:sz w:val="27"/>
      <w:szCs w:val="20"/>
      <w:lang w:val="x-none" w:eastAsia="x-none"/>
    </w:rPr>
  </w:style>
  <w:style w:type="paragraph" w:styleId="41">
    <w:name w:val="heading 4"/>
    <w:basedOn w:val="a1"/>
    <w:link w:val="42"/>
    <w:uiPriority w:val="99"/>
    <w:qFormat/>
    <w:rsid w:val="00FF1DD7"/>
    <w:pPr>
      <w:outlineLvl w:val="3"/>
    </w:pPr>
    <w:rPr>
      <w:rFonts w:ascii="Calibri" w:hAnsi="Calibri"/>
      <w:b/>
      <w:bCs/>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FF1DD7"/>
    <w:rPr>
      <w:rFonts w:ascii="Cambria" w:eastAsia="Times New Roman" w:hAnsi="Cambria" w:cs="Times New Roman"/>
      <w:b/>
      <w:bCs/>
      <w:kern w:val="32"/>
      <w:sz w:val="32"/>
      <w:szCs w:val="32"/>
      <w:lang w:val="x-none" w:eastAsia="x-none"/>
    </w:rPr>
  </w:style>
  <w:style w:type="character" w:customStyle="1" w:styleId="22">
    <w:name w:val="Заголовок 2 Знак"/>
    <w:basedOn w:val="a2"/>
    <w:link w:val="21"/>
    <w:uiPriority w:val="99"/>
    <w:rsid w:val="00FF1DD7"/>
    <w:rPr>
      <w:rFonts w:ascii="Cambria" w:eastAsia="Times New Roman" w:hAnsi="Cambria" w:cs="Times New Roman"/>
      <w:b/>
      <w:bCs/>
      <w:i/>
      <w:iCs/>
      <w:sz w:val="28"/>
      <w:szCs w:val="28"/>
      <w:lang w:val="x-none" w:eastAsia="x-none"/>
    </w:rPr>
  </w:style>
  <w:style w:type="character" w:customStyle="1" w:styleId="32">
    <w:name w:val="Заголовок 3 Знак"/>
    <w:basedOn w:val="a2"/>
    <w:link w:val="31"/>
    <w:uiPriority w:val="99"/>
    <w:rsid w:val="00FF1DD7"/>
    <w:rPr>
      <w:rFonts w:ascii="Times New Roman" w:eastAsia="Times New Roman" w:hAnsi="Times New Roman" w:cs="Times New Roman"/>
      <w:b/>
      <w:sz w:val="27"/>
      <w:szCs w:val="20"/>
      <w:lang w:val="x-none" w:eastAsia="x-none"/>
    </w:rPr>
  </w:style>
  <w:style w:type="character" w:customStyle="1" w:styleId="42">
    <w:name w:val="Заголовок 4 Знак"/>
    <w:basedOn w:val="a2"/>
    <w:link w:val="41"/>
    <w:uiPriority w:val="99"/>
    <w:rsid w:val="00FF1DD7"/>
    <w:rPr>
      <w:rFonts w:ascii="Calibri" w:eastAsia="Times New Roman" w:hAnsi="Calibri" w:cs="Times New Roman"/>
      <w:b/>
      <w:bCs/>
      <w:sz w:val="28"/>
      <w:szCs w:val="28"/>
      <w:lang w:val="x-none" w:eastAsia="x-none"/>
    </w:rPr>
  </w:style>
  <w:style w:type="paragraph" w:styleId="a5">
    <w:name w:val="Balloon Text"/>
    <w:basedOn w:val="a1"/>
    <w:link w:val="a6"/>
    <w:uiPriority w:val="99"/>
    <w:semiHidden/>
    <w:rsid w:val="00FF1DD7"/>
    <w:rPr>
      <w:sz w:val="2"/>
      <w:szCs w:val="20"/>
      <w:lang w:val="x-none" w:eastAsia="x-none"/>
    </w:rPr>
  </w:style>
  <w:style w:type="character" w:customStyle="1" w:styleId="a6">
    <w:name w:val="Текст выноски Знак"/>
    <w:basedOn w:val="a2"/>
    <w:link w:val="a5"/>
    <w:uiPriority w:val="99"/>
    <w:semiHidden/>
    <w:rsid w:val="00FF1DD7"/>
    <w:rPr>
      <w:rFonts w:ascii="Times New Roman" w:eastAsia="Times New Roman" w:hAnsi="Times New Roman" w:cs="Times New Roman"/>
      <w:sz w:val="2"/>
      <w:szCs w:val="20"/>
      <w:lang w:val="x-none" w:eastAsia="x-none"/>
    </w:rPr>
  </w:style>
  <w:style w:type="paragraph" w:styleId="a7">
    <w:name w:val="Normal (Web)"/>
    <w:basedOn w:val="a1"/>
    <w:uiPriority w:val="99"/>
    <w:rsid w:val="00FF1DD7"/>
    <w:pPr>
      <w:spacing w:before="100" w:beforeAutospacing="1" w:after="100" w:afterAutospacing="1"/>
      <w:ind w:firstLine="709"/>
      <w:jc w:val="both"/>
    </w:pPr>
  </w:style>
  <w:style w:type="paragraph" w:customStyle="1" w:styleId="right">
    <w:name w:val="right"/>
    <w:basedOn w:val="a1"/>
    <w:uiPriority w:val="99"/>
    <w:rsid w:val="00FF1DD7"/>
    <w:pPr>
      <w:spacing w:before="100" w:beforeAutospacing="1" w:after="100" w:afterAutospacing="1"/>
      <w:ind w:firstLine="709"/>
      <w:jc w:val="right"/>
    </w:pPr>
  </w:style>
  <w:style w:type="paragraph" w:customStyle="1" w:styleId="center">
    <w:name w:val="center"/>
    <w:basedOn w:val="a1"/>
    <w:uiPriority w:val="99"/>
    <w:rsid w:val="00FF1DD7"/>
    <w:pPr>
      <w:spacing w:before="100" w:beforeAutospacing="1" w:after="100" w:afterAutospacing="1"/>
      <w:ind w:firstLine="709"/>
      <w:jc w:val="center"/>
    </w:pPr>
  </w:style>
  <w:style w:type="paragraph" w:customStyle="1" w:styleId="insertion">
    <w:name w:val="insertion"/>
    <w:basedOn w:val="a1"/>
    <w:uiPriority w:val="99"/>
    <w:rsid w:val="00FF1DD7"/>
    <w:pPr>
      <w:spacing w:before="100" w:beforeAutospacing="1" w:after="100" w:afterAutospacing="1"/>
      <w:ind w:firstLine="709"/>
      <w:jc w:val="both"/>
    </w:pPr>
    <w:rPr>
      <w:color w:val="006600"/>
    </w:rPr>
  </w:style>
  <w:style w:type="paragraph" w:customStyle="1" w:styleId="deletion">
    <w:name w:val="deletion"/>
    <w:basedOn w:val="a1"/>
    <w:uiPriority w:val="99"/>
    <w:rsid w:val="00FF1DD7"/>
    <w:pPr>
      <w:spacing w:before="100" w:beforeAutospacing="1" w:after="100" w:afterAutospacing="1"/>
      <w:ind w:firstLine="709"/>
      <w:jc w:val="both"/>
    </w:pPr>
    <w:rPr>
      <w:color w:val="FF0000"/>
    </w:rPr>
  </w:style>
  <w:style w:type="character" w:styleId="a8">
    <w:name w:val="Hyperlink"/>
    <w:uiPriority w:val="99"/>
    <w:rsid w:val="00FF1DD7"/>
    <w:rPr>
      <w:rFonts w:cs="Times New Roman"/>
      <w:color w:val="0000FF"/>
      <w:u w:val="single"/>
      <w:lang w:val="en-US" w:eastAsia="en-US"/>
    </w:rPr>
  </w:style>
  <w:style w:type="character" w:styleId="a9">
    <w:name w:val="FollowedHyperlink"/>
    <w:uiPriority w:val="99"/>
    <w:rsid w:val="00FF1DD7"/>
    <w:rPr>
      <w:rFonts w:cs="Times New Roman"/>
      <w:color w:val="0000FF"/>
      <w:u w:val="single"/>
      <w:lang w:val="en-US" w:eastAsia="en-US"/>
    </w:rPr>
  </w:style>
  <w:style w:type="character" w:styleId="aa">
    <w:name w:val="Strong"/>
    <w:uiPriority w:val="99"/>
    <w:qFormat/>
    <w:rsid w:val="00FF1DD7"/>
    <w:rPr>
      <w:rFonts w:cs="Times New Roman"/>
      <w:b/>
      <w:lang w:val="en-US" w:eastAsia="en-US"/>
    </w:rPr>
  </w:style>
  <w:style w:type="character" w:styleId="ab">
    <w:name w:val="Emphasis"/>
    <w:uiPriority w:val="99"/>
    <w:qFormat/>
    <w:rsid w:val="00FF1DD7"/>
    <w:rPr>
      <w:rFonts w:cs="Times New Roman"/>
      <w:i/>
      <w:lang w:val="en-US" w:eastAsia="en-US"/>
    </w:rPr>
  </w:style>
  <w:style w:type="paragraph" w:styleId="a">
    <w:name w:val="List Bullet"/>
    <w:basedOn w:val="a1"/>
    <w:uiPriority w:val="99"/>
    <w:rsid w:val="00FF1DD7"/>
    <w:pPr>
      <w:numPr>
        <w:numId w:val="1"/>
      </w:numPr>
    </w:pPr>
  </w:style>
  <w:style w:type="paragraph" w:styleId="20">
    <w:name w:val="List Bullet 2"/>
    <w:basedOn w:val="a1"/>
    <w:link w:val="23"/>
    <w:uiPriority w:val="99"/>
    <w:rsid w:val="00FF1DD7"/>
    <w:pPr>
      <w:numPr>
        <w:numId w:val="2"/>
      </w:numPr>
    </w:pPr>
    <w:rPr>
      <w:szCs w:val="20"/>
    </w:rPr>
  </w:style>
  <w:style w:type="paragraph" w:styleId="30">
    <w:name w:val="List Bullet 3"/>
    <w:basedOn w:val="a1"/>
    <w:uiPriority w:val="99"/>
    <w:rsid w:val="00FF1DD7"/>
    <w:pPr>
      <w:numPr>
        <w:numId w:val="3"/>
      </w:numPr>
    </w:pPr>
  </w:style>
  <w:style w:type="paragraph" w:styleId="40">
    <w:name w:val="List Bullet 4"/>
    <w:basedOn w:val="a1"/>
    <w:uiPriority w:val="99"/>
    <w:rsid w:val="00FF1DD7"/>
    <w:pPr>
      <w:numPr>
        <w:numId w:val="4"/>
      </w:numPr>
    </w:pPr>
  </w:style>
  <w:style w:type="paragraph" w:styleId="50">
    <w:name w:val="List Bullet 5"/>
    <w:basedOn w:val="a1"/>
    <w:uiPriority w:val="99"/>
    <w:rsid w:val="00FF1DD7"/>
    <w:pPr>
      <w:numPr>
        <w:numId w:val="5"/>
      </w:numPr>
    </w:pPr>
  </w:style>
  <w:style w:type="paragraph" w:styleId="2">
    <w:name w:val="List Number 2"/>
    <w:basedOn w:val="a1"/>
    <w:uiPriority w:val="99"/>
    <w:rsid w:val="00FF1DD7"/>
    <w:pPr>
      <w:numPr>
        <w:numId w:val="6"/>
      </w:numPr>
      <w:tabs>
        <w:tab w:val="clear" w:pos="643"/>
        <w:tab w:val="num" w:pos="1492"/>
      </w:tabs>
      <w:ind w:left="1492"/>
    </w:pPr>
  </w:style>
  <w:style w:type="paragraph" w:styleId="3">
    <w:name w:val="List Number 3"/>
    <w:basedOn w:val="a1"/>
    <w:uiPriority w:val="99"/>
    <w:rsid w:val="00FF1DD7"/>
    <w:pPr>
      <w:numPr>
        <w:numId w:val="7"/>
      </w:numPr>
    </w:pPr>
  </w:style>
  <w:style w:type="paragraph" w:styleId="4">
    <w:name w:val="List Number 4"/>
    <w:basedOn w:val="a1"/>
    <w:uiPriority w:val="99"/>
    <w:rsid w:val="00FF1DD7"/>
    <w:pPr>
      <w:numPr>
        <w:numId w:val="8"/>
      </w:numPr>
    </w:pPr>
  </w:style>
  <w:style w:type="paragraph" w:styleId="5">
    <w:name w:val="List Number 5"/>
    <w:basedOn w:val="a1"/>
    <w:uiPriority w:val="99"/>
    <w:rsid w:val="00FF1DD7"/>
    <w:pPr>
      <w:numPr>
        <w:numId w:val="9"/>
      </w:numPr>
    </w:pPr>
  </w:style>
  <w:style w:type="paragraph" w:customStyle="1" w:styleId="ac">
    <w:name w:val="Стиль Обычный (веб) + Перед:  Авто После:  Авто"/>
    <w:basedOn w:val="a7"/>
    <w:uiPriority w:val="99"/>
    <w:rsid w:val="00FF1DD7"/>
    <w:pPr>
      <w:ind w:firstLine="0"/>
    </w:pPr>
    <w:rPr>
      <w:szCs w:val="20"/>
    </w:rPr>
  </w:style>
  <w:style w:type="paragraph" w:styleId="ad">
    <w:name w:val="footnote text"/>
    <w:basedOn w:val="a1"/>
    <w:link w:val="ae"/>
    <w:uiPriority w:val="99"/>
    <w:semiHidden/>
    <w:rsid w:val="00FF1DD7"/>
    <w:rPr>
      <w:sz w:val="20"/>
      <w:szCs w:val="20"/>
      <w:lang w:val="x-none" w:eastAsia="x-none"/>
    </w:rPr>
  </w:style>
  <w:style w:type="character" w:customStyle="1" w:styleId="ae">
    <w:name w:val="Текст сноски Знак"/>
    <w:basedOn w:val="a2"/>
    <w:link w:val="ad"/>
    <w:uiPriority w:val="99"/>
    <w:semiHidden/>
    <w:rsid w:val="00FF1DD7"/>
    <w:rPr>
      <w:rFonts w:ascii="Times New Roman" w:eastAsia="Times New Roman" w:hAnsi="Times New Roman" w:cs="Times New Roman"/>
      <w:sz w:val="20"/>
      <w:szCs w:val="20"/>
      <w:lang w:val="x-none" w:eastAsia="x-none"/>
    </w:rPr>
  </w:style>
  <w:style w:type="character" w:styleId="af">
    <w:name w:val="footnote reference"/>
    <w:uiPriority w:val="99"/>
    <w:semiHidden/>
    <w:rsid w:val="00FF1DD7"/>
    <w:rPr>
      <w:rFonts w:cs="Times New Roman"/>
      <w:vertAlign w:val="superscript"/>
      <w:lang w:val="en-US" w:eastAsia="en-US"/>
    </w:rPr>
  </w:style>
  <w:style w:type="character" w:customStyle="1" w:styleId="23">
    <w:name w:val="Маркированный список 2 Знак"/>
    <w:link w:val="20"/>
    <w:uiPriority w:val="99"/>
    <w:locked/>
    <w:rsid w:val="00FF1DD7"/>
    <w:rPr>
      <w:rFonts w:ascii="Times New Roman" w:eastAsia="Times New Roman" w:hAnsi="Times New Roman" w:cs="Times New Roman"/>
      <w:sz w:val="24"/>
      <w:szCs w:val="20"/>
      <w:lang w:eastAsia="ru-RU"/>
    </w:rPr>
  </w:style>
  <w:style w:type="paragraph" w:styleId="24">
    <w:name w:val="toc 2"/>
    <w:basedOn w:val="a1"/>
    <w:next w:val="a1"/>
    <w:autoRedefine/>
    <w:uiPriority w:val="99"/>
    <w:semiHidden/>
    <w:rsid w:val="00FF1DD7"/>
    <w:pPr>
      <w:ind w:left="240"/>
    </w:pPr>
  </w:style>
  <w:style w:type="paragraph" w:styleId="33">
    <w:name w:val="toc 3"/>
    <w:basedOn w:val="a1"/>
    <w:next w:val="a1"/>
    <w:autoRedefine/>
    <w:uiPriority w:val="99"/>
    <w:semiHidden/>
    <w:rsid w:val="00FF1DD7"/>
    <w:pPr>
      <w:ind w:left="480"/>
    </w:pPr>
  </w:style>
  <w:style w:type="paragraph" w:styleId="12">
    <w:name w:val="toc 1"/>
    <w:basedOn w:val="a1"/>
    <w:next w:val="a1"/>
    <w:autoRedefine/>
    <w:uiPriority w:val="99"/>
    <w:semiHidden/>
    <w:rsid w:val="00FF1DD7"/>
  </w:style>
  <w:style w:type="paragraph" w:styleId="af0">
    <w:name w:val="footer"/>
    <w:basedOn w:val="a1"/>
    <w:link w:val="af1"/>
    <w:uiPriority w:val="99"/>
    <w:rsid w:val="00FF1DD7"/>
    <w:pPr>
      <w:tabs>
        <w:tab w:val="center" w:pos="4677"/>
        <w:tab w:val="right" w:pos="9355"/>
      </w:tabs>
    </w:pPr>
    <w:rPr>
      <w:lang w:val="x-none" w:eastAsia="x-none"/>
    </w:rPr>
  </w:style>
  <w:style w:type="character" w:customStyle="1" w:styleId="af1">
    <w:name w:val="Нижний колонтитул Знак"/>
    <w:basedOn w:val="a2"/>
    <w:link w:val="af0"/>
    <w:uiPriority w:val="99"/>
    <w:rsid w:val="00FF1DD7"/>
    <w:rPr>
      <w:rFonts w:ascii="Times New Roman" w:eastAsia="Times New Roman" w:hAnsi="Times New Roman" w:cs="Times New Roman"/>
      <w:sz w:val="24"/>
      <w:szCs w:val="24"/>
      <w:lang w:val="x-none" w:eastAsia="x-none"/>
    </w:rPr>
  </w:style>
  <w:style w:type="character" w:styleId="af2">
    <w:name w:val="page number"/>
    <w:uiPriority w:val="99"/>
    <w:rsid w:val="00FF1DD7"/>
    <w:rPr>
      <w:rFonts w:cs="Times New Roman"/>
      <w:lang w:val="en-US" w:eastAsia="en-US"/>
    </w:rPr>
  </w:style>
  <w:style w:type="paragraph" w:styleId="af3">
    <w:name w:val="endnote text"/>
    <w:basedOn w:val="a1"/>
    <w:link w:val="af4"/>
    <w:uiPriority w:val="99"/>
    <w:semiHidden/>
    <w:rsid w:val="00FF1DD7"/>
    <w:rPr>
      <w:sz w:val="20"/>
      <w:szCs w:val="20"/>
      <w:lang w:val="x-none" w:eastAsia="x-none"/>
    </w:rPr>
  </w:style>
  <w:style w:type="character" w:customStyle="1" w:styleId="af4">
    <w:name w:val="Текст концевой сноски Знак"/>
    <w:basedOn w:val="a2"/>
    <w:link w:val="af3"/>
    <w:uiPriority w:val="99"/>
    <w:semiHidden/>
    <w:rsid w:val="00FF1DD7"/>
    <w:rPr>
      <w:rFonts w:ascii="Times New Roman" w:eastAsia="Times New Roman" w:hAnsi="Times New Roman" w:cs="Times New Roman"/>
      <w:sz w:val="20"/>
      <w:szCs w:val="20"/>
      <w:lang w:val="x-none" w:eastAsia="x-none"/>
    </w:rPr>
  </w:style>
  <w:style w:type="character" w:styleId="af5">
    <w:name w:val="endnote reference"/>
    <w:uiPriority w:val="99"/>
    <w:semiHidden/>
    <w:rsid w:val="00FF1DD7"/>
    <w:rPr>
      <w:rFonts w:cs="Times New Roman"/>
      <w:vertAlign w:val="superscript"/>
      <w:lang w:val="en-US" w:eastAsia="en-US"/>
    </w:rPr>
  </w:style>
  <w:style w:type="paragraph" w:customStyle="1" w:styleId="13">
    <w:name w:val="Знак Знак Знак1 Знак"/>
    <w:basedOn w:val="a1"/>
    <w:uiPriority w:val="99"/>
    <w:rsid w:val="00FF1DD7"/>
    <w:pPr>
      <w:spacing w:after="160" w:line="240" w:lineRule="exact"/>
    </w:pPr>
    <w:rPr>
      <w:rFonts w:ascii="Verdana" w:hAnsi="Verdana"/>
      <w:sz w:val="20"/>
      <w:szCs w:val="20"/>
      <w:lang w:val="en-US" w:eastAsia="en-US"/>
    </w:rPr>
  </w:style>
  <w:style w:type="paragraph" w:styleId="HTML">
    <w:name w:val="HTML Preformatted"/>
    <w:basedOn w:val="a1"/>
    <w:link w:val="HTML0"/>
    <w:uiPriority w:val="99"/>
    <w:rsid w:val="00FF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uiPriority w:val="99"/>
    <w:rsid w:val="00FF1DD7"/>
    <w:rPr>
      <w:rFonts w:ascii="Courier New" w:eastAsia="Times New Roman" w:hAnsi="Courier New" w:cs="Times New Roman"/>
      <w:sz w:val="20"/>
      <w:szCs w:val="20"/>
      <w:lang w:val="x-none" w:eastAsia="x-none"/>
    </w:rPr>
  </w:style>
  <w:style w:type="character" w:customStyle="1" w:styleId="attribute-value">
    <w:name w:val="attribute-value"/>
    <w:uiPriority w:val="99"/>
    <w:rsid w:val="00FF1DD7"/>
    <w:rPr>
      <w:lang w:val="en-US" w:eastAsia="en-US"/>
    </w:rPr>
  </w:style>
  <w:style w:type="paragraph" w:styleId="af6">
    <w:name w:val="header"/>
    <w:basedOn w:val="a1"/>
    <w:link w:val="af7"/>
    <w:uiPriority w:val="99"/>
    <w:rsid w:val="00FF1DD7"/>
    <w:pPr>
      <w:tabs>
        <w:tab w:val="center" w:pos="4677"/>
        <w:tab w:val="right" w:pos="9355"/>
      </w:tabs>
    </w:pPr>
    <w:rPr>
      <w:lang w:val="x-none" w:eastAsia="x-none"/>
    </w:rPr>
  </w:style>
  <w:style w:type="character" w:customStyle="1" w:styleId="af7">
    <w:name w:val="Верхний колонтитул Знак"/>
    <w:basedOn w:val="a2"/>
    <w:link w:val="af6"/>
    <w:uiPriority w:val="99"/>
    <w:rsid w:val="00FF1DD7"/>
    <w:rPr>
      <w:rFonts w:ascii="Times New Roman" w:eastAsia="Times New Roman" w:hAnsi="Times New Roman" w:cs="Times New Roman"/>
      <w:sz w:val="24"/>
      <w:szCs w:val="24"/>
      <w:lang w:val="x-none" w:eastAsia="x-none"/>
    </w:rPr>
  </w:style>
  <w:style w:type="paragraph" w:customStyle="1" w:styleId="mputable">
    <w:name w:val="?mputable"/>
    <w:basedOn w:val="a1"/>
    <w:uiPriority w:val="99"/>
    <w:rsid w:val="00FF1DD7"/>
    <w:pPr>
      <w:shd w:val="clear" w:color="auto" w:fill="C0C0C0"/>
      <w:ind w:firstLine="709"/>
      <w:jc w:val="both"/>
    </w:pPr>
  </w:style>
  <w:style w:type="paragraph" w:customStyle="1" w:styleId="required">
    <w:name w:val="required"/>
    <w:basedOn w:val="a1"/>
    <w:uiPriority w:val="99"/>
    <w:rsid w:val="00FF1DD7"/>
    <w:pPr>
      <w:shd w:val="clear" w:color="auto" w:fill="FFFF80"/>
      <w:ind w:firstLine="709"/>
      <w:jc w:val="both"/>
    </w:pPr>
  </w:style>
  <w:style w:type="paragraph" w:customStyle="1" w:styleId="newpage">
    <w:name w:val="newpage"/>
    <w:basedOn w:val="a1"/>
    <w:uiPriority w:val="99"/>
    <w:rsid w:val="00FF1DD7"/>
    <w:pPr>
      <w:pageBreakBefore/>
      <w:ind w:firstLine="709"/>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FF1DD7"/>
    <w:rPr>
      <w:sz w:val="20"/>
      <w:szCs w:val="20"/>
      <w:lang w:val="en-US" w:eastAsia="en-US"/>
    </w:rPr>
  </w:style>
  <w:style w:type="paragraph" w:customStyle="1" w:styleId="1224042009">
    <w:name w:val="Стиль Первая строка:  12 смЭд 24.04.2009"/>
    <w:basedOn w:val="a1"/>
    <w:uiPriority w:val="99"/>
    <w:rsid w:val="00FF1DD7"/>
    <w:pPr>
      <w:ind w:firstLine="680"/>
    </w:pPr>
    <w:rPr>
      <w:szCs w:val="20"/>
    </w:rPr>
  </w:style>
  <w:style w:type="paragraph" w:customStyle="1" w:styleId="130">
    <w:name w:val="Стиль Первая строка:  13 см Эд"/>
    <w:basedOn w:val="a1"/>
    <w:uiPriority w:val="99"/>
    <w:rsid w:val="00FF1DD7"/>
    <w:pPr>
      <w:ind w:firstLine="737"/>
    </w:pPr>
    <w:rPr>
      <w:szCs w:val="20"/>
    </w:rPr>
  </w:style>
  <w:style w:type="paragraph" w:styleId="af8">
    <w:name w:val="Body Text"/>
    <w:basedOn w:val="a1"/>
    <w:link w:val="af9"/>
    <w:uiPriority w:val="99"/>
    <w:rsid w:val="00FF1DD7"/>
    <w:pPr>
      <w:spacing w:after="120"/>
    </w:pPr>
    <w:rPr>
      <w:lang w:val="x-none" w:eastAsia="x-none"/>
    </w:rPr>
  </w:style>
  <w:style w:type="character" w:customStyle="1" w:styleId="af9">
    <w:name w:val="Основной текст Знак"/>
    <w:basedOn w:val="a2"/>
    <w:link w:val="af8"/>
    <w:uiPriority w:val="99"/>
    <w:rsid w:val="00FF1DD7"/>
    <w:rPr>
      <w:rFonts w:ascii="Times New Roman" w:eastAsia="Times New Roman" w:hAnsi="Times New Roman" w:cs="Times New Roman"/>
      <w:sz w:val="24"/>
      <w:szCs w:val="24"/>
      <w:lang w:val="x-none" w:eastAsia="x-none"/>
    </w:rPr>
  </w:style>
  <w:style w:type="table" w:styleId="afa">
    <w:name w:val="Table Grid"/>
    <w:basedOn w:val="a3"/>
    <w:uiPriority w:val="99"/>
    <w:rsid w:val="00FF1D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аблицы (моноширинный)"/>
    <w:basedOn w:val="a1"/>
    <w:next w:val="a1"/>
    <w:uiPriority w:val="99"/>
    <w:rsid w:val="00FF1DD7"/>
    <w:pPr>
      <w:widowControl w:val="0"/>
      <w:snapToGrid w:val="0"/>
      <w:jc w:val="both"/>
    </w:pPr>
    <w:rPr>
      <w:rFonts w:ascii="Courier New" w:hAnsi="Courier New"/>
      <w:sz w:val="20"/>
      <w:szCs w:val="20"/>
    </w:rPr>
  </w:style>
  <w:style w:type="paragraph" w:customStyle="1" w:styleId="ConsPlusNonformat">
    <w:name w:val="ConsPlusNonformat"/>
    <w:rsid w:val="00FF1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1"/>
    <w:uiPriority w:val="99"/>
    <w:rsid w:val="00FF1DD7"/>
    <w:pPr>
      <w:spacing w:after="160" w:line="240" w:lineRule="exact"/>
    </w:pPr>
    <w:rPr>
      <w:rFonts w:ascii="Verdana" w:hAnsi="Verdana"/>
      <w:lang w:val="en-US" w:eastAsia="en-US"/>
    </w:rPr>
  </w:style>
  <w:style w:type="paragraph" w:styleId="afd">
    <w:name w:val="annotation text"/>
    <w:aliases w:val="Знак1"/>
    <w:basedOn w:val="a1"/>
    <w:link w:val="afe"/>
    <w:semiHidden/>
    <w:rsid w:val="00FF1DD7"/>
    <w:rPr>
      <w:sz w:val="20"/>
      <w:szCs w:val="20"/>
      <w:lang w:val="x-none" w:eastAsia="x-none"/>
    </w:rPr>
  </w:style>
  <w:style w:type="character" w:customStyle="1" w:styleId="afe">
    <w:name w:val="Текст комментария Знак"/>
    <w:aliases w:val="Знак1 Знак"/>
    <w:basedOn w:val="a2"/>
    <w:link w:val="afd"/>
    <w:semiHidden/>
    <w:rsid w:val="00FF1DD7"/>
    <w:rPr>
      <w:rFonts w:ascii="Times New Roman" w:eastAsia="Times New Roman" w:hAnsi="Times New Roman" w:cs="Times New Roman"/>
      <w:sz w:val="20"/>
      <w:szCs w:val="20"/>
      <w:lang w:val="x-none" w:eastAsia="x-none"/>
    </w:rPr>
  </w:style>
  <w:style w:type="paragraph" w:styleId="25">
    <w:name w:val="Body Text 2"/>
    <w:basedOn w:val="a1"/>
    <w:link w:val="26"/>
    <w:uiPriority w:val="99"/>
    <w:rsid w:val="00FF1DD7"/>
    <w:pPr>
      <w:spacing w:after="120" w:line="480" w:lineRule="auto"/>
    </w:pPr>
    <w:rPr>
      <w:sz w:val="20"/>
      <w:szCs w:val="20"/>
      <w:lang w:val="x-none" w:eastAsia="x-none"/>
    </w:rPr>
  </w:style>
  <w:style w:type="character" w:customStyle="1" w:styleId="26">
    <w:name w:val="Основной текст 2 Знак"/>
    <w:basedOn w:val="a2"/>
    <w:link w:val="25"/>
    <w:uiPriority w:val="99"/>
    <w:rsid w:val="00FF1DD7"/>
    <w:rPr>
      <w:rFonts w:ascii="Times New Roman" w:eastAsia="Times New Roman" w:hAnsi="Times New Roman" w:cs="Times New Roman"/>
      <w:sz w:val="20"/>
      <w:szCs w:val="20"/>
      <w:lang w:val="x-none" w:eastAsia="x-none"/>
    </w:rPr>
  </w:style>
  <w:style w:type="paragraph" w:customStyle="1" w:styleId="ConsPlusNormal">
    <w:name w:val="ConsPlusNormal"/>
    <w:uiPriority w:val="99"/>
    <w:rsid w:val="00FF1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FF1DD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annotation reference"/>
    <w:uiPriority w:val="99"/>
    <w:semiHidden/>
    <w:unhideWhenUsed/>
    <w:rsid w:val="00FF1DD7"/>
    <w:rPr>
      <w:sz w:val="16"/>
      <w:szCs w:val="16"/>
    </w:rPr>
  </w:style>
  <w:style w:type="paragraph" w:styleId="aff0">
    <w:name w:val="annotation subject"/>
    <w:basedOn w:val="afd"/>
    <w:next w:val="afd"/>
    <w:link w:val="aff1"/>
    <w:uiPriority w:val="99"/>
    <w:semiHidden/>
    <w:unhideWhenUsed/>
    <w:rsid w:val="00FF1DD7"/>
    <w:rPr>
      <w:b/>
      <w:bCs/>
      <w:lang w:val="ru-RU" w:eastAsia="ru-RU"/>
    </w:rPr>
  </w:style>
  <w:style w:type="character" w:customStyle="1" w:styleId="aff1">
    <w:name w:val="Тема примечания Знак"/>
    <w:basedOn w:val="afe"/>
    <w:link w:val="aff0"/>
    <w:uiPriority w:val="99"/>
    <w:semiHidden/>
    <w:rsid w:val="00FF1DD7"/>
    <w:rPr>
      <w:rFonts w:ascii="Times New Roman" w:eastAsia="Times New Roman" w:hAnsi="Times New Roman" w:cs="Times New Roman"/>
      <w:b/>
      <w:bCs/>
      <w:sz w:val="20"/>
      <w:szCs w:val="20"/>
      <w:lang w:val="x-none" w:eastAsia="ru-RU"/>
    </w:rPr>
  </w:style>
  <w:style w:type="paragraph" w:styleId="aff2">
    <w:name w:val="List Paragraph"/>
    <w:basedOn w:val="a1"/>
    <w:link w:val="aff3"/>
    <w:uiPriority w:val="34"/>
    <w:qFormat/>
    <w:rsid w:val="00FF1DD7"/>
    <w:pPr>
      <w:ind w:left="720"/>
      <w:contextualSpacing/>
    </w:pPr>
    <w:rPr>
      <w:sz w:val="28"/>
      <w:szCs w:val="28"/>
    </w:rPr>
  </w:style>
  <w:style w:type="paragraph" w:customStyle="1" w:styleId="a0">
    <w:name w:val="Пункт Знак"/>
    <w:basedOn w:val="a1"/>
    <w:rsid w:val="00FF1DD7"/>
    <w:pPr>
      <w:numPr>
        <w:ilvl w:val="1"/>
        <w:numId w:val="28"/>
      </w:numPr>
      <w:tabs>
        <w:tab w:val="left" w:pos="851"/>
        <w:tab w:val="left" w:pos="1134"/>
      </w:tabs>
      <w:spacing w:line="360" w:lineRule="auto"/>
      <w:jc w:val="both"/>
    </w:pPr>
    <w:rPr>
      <w:snapToGrid w:val="0"/>
      <w:sz w:val="28"/>
      <w:szCs w:val="20"/>
    </w:rPr>
  </w:style>
  <w:style w:type="paragraph" w:customStyle="1" w:styleId="1">
    <w:name w:val="Пункт1"/>
    <w:basedOn w:val="a1"/>
    <w:rsid w:val="00FF1DD7"/>
    <w:pPr>
      <w:numPr>
        <w:numId w:val="28"/>
      </w:numPr>
      <w:spacing w:before="240" w:line="360" w:lineRule="auto"/>
      <w:jc w:val="center"/>
    </w:pPr>
    <w:rPr>
      <w:rFonts w:ascii="Arial" w:hAnsi="Arial"/>
      <w:b/>
      <w:snapToGrid w:val="0"/>
      <w:sz w:val="28"/>
      <w:szCs w:val="28"/>
    </w:rPr>
  </w:style>
  <w:style w:type="character" w:customStyle="1" w:styleId="14">
    <w:name w:val="Основной шрифт1"/>
    <w:rsid w:val="00FF1DD7"/>
  </w:style>
  <w:style w:type="paragraph" w:customStyle="1" w:styleId="aff4">
    <w:name w:val="Условия контракта"/>
    <w:basedOn w:val="a1"/>
    <w:semiHidden/>
    <w:rsid w:val="00FF1DD7"/>
    <w:pPr>
      <w:tabs>
        <w:tab w:val="num" w:pos="360"/>
        <w:tab w:val="num" w:pos="644"/>
      </w:tabs>
      <w:spacing w:before="240" w:after="120"/>
      <w:jc w:val="both"/>
    </w:pPr>
    <w:rPr>
      <w:b/>
      <w:szCs w:val="20"/>
    </w:rPr>
  </w:style>
  <w:style w:type="paragraph" w:customStyle="1" w:styleId="aff5">
    <w:name w:val="Таблица шапка"/>
    <w:basedOn w:val="a1"/>
    <w:rsid w:val="00FF1DD7"/>
    <w:pPr>
      <w:keepNext/>
      <w:spacing w:before="40" w:after="40"/>
      <w:ind w:left="57" w:right="57"/>
    </w:pPr>
    <w:rPr>
      <w:bCs/>
      <w:snapToGrid w:val="0"/>
      <w:sz w:val="22"/>
      <w:szCs w:val="22"/>
    </w:rPr>
  </w:style>
  <w:style w:type="paragraph" w:customStyle="1" w:styleId="aff6">
    <w:name w:val="Таблица текст"/>
    <w:basedOn w:val="a1"/>
    <w:rsid w:val="00FF1DD7"/>
    <w:pPr>
      <w:spacing w:before="40" w:after="40"/>
      <w:ind w:left="57" w:right="57"/>
    </w:pPr>
    <w:rPr>
      <w:bCs/>
      <w:snapToGrid w:val="0"/>
      <w:szCs w:val="22"/>
    </w:rPr>
  </w:style>
  <w:style w:type="character" w:customStyle="1" w:styleId="aff7">
    <w:name w:val="комментарий"/>
    <w:rsid w:val="00FF1DD7"/>
    <w:rPr>
      <w:b/>
      <w:i/>
      <w:shd w:val="clear" w:color="auto" w:fill="FFFF99"/>
    </w:rPr>
  </w:style>
  <w:style w:type="paragraph" w:customStyle="1" w:styleId="02statia2">
    <w:name w:val="02statia2"/>
    <w:basedOn w:val="a1"/>
    <w:rsid w:val="00FF1DD7"/>
    <w:pPr>
      <w:spacing w:before="120" w:line="320" w:lineRule="atLeast"/>
      <w:ind w:left="2020" w:hanging="880"/>
      <w:jc w:val="both"/>
    </w:pPr>
    <w:rPr>
      <w:rFonts w:ascii="GaramondNarrowC" w:hAnsi="GaramondNarrowC"/>
      <w:color w:val="000000"/>
      <w:sz w:val="21"/>
      <w:szCs w:val="21"/>
    </w:rPr>
  </w:style>
  <w:style w:type="character" w:customStyle="1" w:styleId="aff3">
    <w:name w:val="Абзац списка Знак"/>
    <w:link w:val="aff2"/>
    <w:uiPriority w:val="34"/>
    <w:locked/>
    <w:rsid w:val="00414D8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89674484">
      <w:bodyDiv w:val="1"/>
      <w:marLeft w:val="0"/>
      <w:marRight w:val="0"/>
      <w:marTop w:val="0"/>
      <w:marBottom w:val="0"/>
      <w:divBdr>
        <w:top w:val="none" w:sz="0" w:space="0" w:color="auto"/>
        <w:left w:val="none" w:sz="0" w:space="0" w:color="auto"/>
        <w:bottom w:val="none" w:sz="0" w:space="0" w:color="auto"/>
        <w:right w:val="none" w:sz="0" w:space="0" w:color="auto"/>
      </w:divBdr>
    </w:div>
    <w:div w:id="936451593">
      <w:bodyDiv w:val="1"/>
      <w:marLeft w:val="0"/>
      <w:marRight w:val="0"/>
      <w:marTop w:val="0"/>
      <w:marBottom w:val="0"/>
      <w:divBdr>
        <w:top w:val="none" w:sz="0" w:space="0" w:color="auto"/>
        <w:left w:val="none" w:sz="0" w:space="0" w:color="auto"/>
        <w:bottom w:val="none" w:sz="0" w:space="0" w:color="auto"/>
        <w:right w:val="none" w:sz="0" w:space="0" w:color="auto"/>
      </w:divBdr>
    </w:div>
    <w:div w:id="984316936">
      <w:bodyDiv w:val="1"/>
      <w:marLeft w:val="0"/>
      <w:marRight w:val="0"/>
      <w:marTop w:val="0"/>
      <w:marBottom w:val="0"/>
      <w:divBdr>
        <w:top w:val="none" w:sz="0" w:space="0" w:color="auto"/>
        <w:left w:val="none" w:sz="0" w:space="0" w:color="auto"/>
        <w:bottom w:val="none" w:sz="0" w:space="0" w:color="auto"/>
        <w:right w:val="none" w:sz="0" w:space="0" w:color="auto"/>
      </w:divBdr>
    </w:div>
    <w:div w:id="1350451309">
      <w:bodyDiv w:val="1"/>
      <w:marLeft w:val="0"/>
      <w:marRight w:val="0"/>
      <w:marTop w:val="0"/>
      <w:marBottom w:val="0"/>
      <w:divBdr>
        <w:top w:val="none" w:sz="0" w:space="0" w:color="auto"/>
        <w:left w:val="none" w:sz="0" w:space="0" w:color="auto"/>
        <w:bottom w:val="none" w:sz="0" w:space="0" w:color="auto"/>
        <w:right w:val="none" w:sz="0" w:space="0" w:color="auto"/>
      </w:divBdr>
    </w:div>
    <w:div w:id="1570965911">
      <w:bodyDiv w:val="1"/>
      <w:marLeft w:val="0"/>
      <w:marRight w:val="0"/>
      <w:marTop w:val="0"/>
      <w:marBottom w:val="0"/>
      <w:divBdr>
        <w:top w:val="none" w:sz="0" w:space="0" w:color="auto"/>
        <w:left w:val="none" w:sz="0" w:space="0" w:color="auto"/>
        <w:bottom w:val="none" w:sz="0" w:space="0" w:color="auto"/>
        <w:right w:val="none" w:sz="0" w:space="0" w:color="auto"/>
      </w:divBdr>
    </w:div>
    <w:div w:id="16483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69AF694F44E23AFA560F8F6ADCD322411E3521963F3B0132641F8A9099200DD2B6A1ED78424B65C525EAR4W3G" TargetMode="External"/><Relationship Id="rId13" Type="http://schemas.openxmlformats.org/officeDocument/2006/relationships/hyperlink" Target="consultantplus://offline/ref=9269AF694F44E23AFA560F8F6ADCD322411E3521963F3B0132641F8A9099200DD2B6A1ED78424B65C527E1R4W0G" TargetMode="External"/><Relationship Id="rId18" Type="http://schemas.openxmlformats.org/officeDocument/2006/relationships/hyperlink" Target="consultantplus://offline/ref=9269AF694F44E23AFA5611827CB0892C46176E29953F335F6B3B44D7C7R9W0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269AF694F44E23AFA5611827CB0892C4617692F9C3C335F6B3B44D7C7R9W0G"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consultantplus://offline/ref=E3B30E794F228CB60A2C892138B75E7A39F309F35B40B46F02A9C69F69D418A2AA0B2864A9w2W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69AF694F44E23AFA560F8F6ADCD322411E3521963F3B0132641F8A9099200DD2B6A1ED78424B65C520E8R4W2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269AF694F44E23AFA560F8F6ADCD322411E3521963F3B0132641F8A9099200DD2B6A1ED78424B65C520E0R4W1G" TargetMode="External"/><Relationship Id="rId23" Type="http://schemas.openxmlformats.org/officeDocument/2006/relationships/footer" Target="footer2.xml"/><Relationship Id="rId10" Type="http://schemas.openxmlformats.org/officeDocument/2006/relationships/hyperlink" Target="consultantplus://offline/ref=9269AF694F44E23AFA560F8F6ADCD322411E3521963F3B0132641F8A9099200DD2B6A1ED78424B65C527E9R4W7G" TargetMode="External"/><Relationship Id="rId19" Type="http://schemas.openxmlformats.org/officeDocument/2006/relationships/hyperlink" Target="consultantplus://offline/ref=9269AF694F44E23AFA560F8F6ADCD322411E3521963F3B0132641F8A9099200DD2B6A1ED78424B65C527E9R4W7G" TargetMode="External"/><Relationship Id="rId4" Type="http://schemas.openxmlformats.org/officeDocument/2006/relationships/settings" Target="settings.xml"/><Relationship Id="rId9" Type="http://schemas.openxmlformats.org/officeDocument/2006/relationships/hyperlink" Target="consultantplus://offline/ref=E3B30E794F228CB60A2C892138B75E7A39F309F35B40B46F02A9C69F69D418A2AA0B2864A9w2WDJ" TargetMode="External"/><Relationship Id="rId14" Type="http://schemas.openxmlformats.org/officeDocument/2006/relationships/hyperlink" Target="consultantplus://offline/ref=9269AF694F44E23AFA560F8F6ADCD322411E3521963F3B0132641F8A9099200DD2B6A1ED78424B65C520E0R4W1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D51B-BDEA-4671-A988-452801F5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29</Pages>
  <Words>10712</Words>
  <Characters>61060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kirilov</dc:creator>
  <cp:lastModifiedBy>Юрист_контрактный</cp:lastModifiedBy>
  <cp:revision>31</cp:revision>
  <cp:lastPrinted>2016-06-20T07:49:00Z</cp:lastPrinted>
  <dcterms:created xsi:type="dcterms:W3CDTF">2016-02-18T07:50:00Z</dcterms:created>
  <dcterms:modified xsi:type="dcterms:W3CDTF">2016-06-20T11:48:00Z</dcterms:modified>
</cp:coreProperties>
</file>