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DB" w:rsidRPr="00AC6162" w:rsidRDefault="00B91FDB" w:rsidP="008B6C71">
      <w:pPr>
        <w:spacing w:after="0"/>
        <w:ind w:left="1146"/>
        <w:rPr>
          <w:b/>
        </w:rPr>
      </w:pPr>
      <w:r w:rsidRPr="00AC6162">
        <w:rPr>
          <w:b/>
        </w:rPr>
        <w:t>Заместитель главы Администрации города Волгодонска</w:t>
      </w:r>
    </w:p>
    <w:p w:rsidR="00B91FDB" w:rsidRPr="00AC6162" w:rsidRDefault="00B91FDB" w:rsidP="00B91FDB">
      <w:pPr>
        <w:spacing w:after="0"/>
        <w:ind w:firstLine="426"/>
        <w:jc w:val="center"/>
        <w:rPr>
          <w:b/>
        </w:rPr>
      </w:pPr>
      <w:r w:rsidRPr="00AC6162">
        <w:rPr>
          <w:b/>
        </w:rPr>
        <w:t xml:space="preserve">по </w:t>
      </w:r>
      <w:r w:rsidR="00A24489">
        <w:rPr>
          <w:b/>
        </w:rPr>
        <w:t xml:space="preserve">строительству </w:t>
      </w:r>
    </w:p>
    <w:p w:rsidR="00B91FDB" w:rsidRPr="00AC6162" w:rsidRDefault="00A24489" w:rsidP="00B91FDB">
      <w:pPr>
        <w:spacing w:after="0"/>
        <w:ind w:firstLine="426"/>
        <w:jc w:val="center"/>
        <w:rPr>
          <w:b/>
        </w:rPr>
      </w:pPr>
      <w:proofErr w:type="spellStart"/>
      <w:r>
        <w:rPr>
          <w:b/>
        </w:rPr>
        <w:t>Забазнов</w:t>
      </w:r>
      <w:proofErr w:type="spellEnd"/>
      <w:r>
        <w:rPr>
          <w:b/>
        </w:rPr>
        <w:t xml:space="preserve"> Юрий Сергеевич</w:t>
      </w:r>
    </w:p>
    <w:p w:rsidR="00B91FDB" w:rsidRPr="008D2EBA" w:rsidRDefault="00B91FDB" w:rsidP="00B91FDB">
      <w:pPr>
        <w:autoSpaceDE w:val="0"/>
        <w:autoSpaceDN w:val="0"/>
        <w:adjustRightInd w:val="0"/>
        <w:spacing w:after="0"/>
        <w:jc w:val="center"/>
        <w:rPr>
          <w:color w:val="FF0000"/>
        </w:rPr>
      </w:pPr>
    </w:p>
    <w:p w:rsidR="008D2EBA" w:rsidRDefault="00B91FDB" w:rsidP="00B91FDB">
      <w:pPr>
        <w:spacing w:after="0"/>
        <w:ind w:firstLine="708"/>
        <w:jc w:val="both"/>
        <w:rPr>
          <w:color w:val="FF0000"/>
        </w:rPr>
      </w:pPr>
      <w:r w:rsidRPr="008D2EBA">
        <w:rPr>
          <w:b/>
        </w:rPr>
        <w:t>Ведет вопросы</w:t>
      </w:r>
      <w:r w:rsidRPr="00852A6B">
        <w:t>:</w:t>
      </w:r>
      <w:r w:rsidRPr="007134A9">
        <w:rPr>
          <w:color w:val="FF0000"/>
        </w:rPr>
        <w:t xml:space="preserve"> </w:t>
      </w:r>
    </w:p>
    <w:p w:rsidR="003531CD" w:rsidRDefault="003531CD" w:rsidP="003531CD">
      <w:pPr>
        <w:pStyle w:val="a4"/>
        <w:widowControl w:val="0"/>
        <w:numPr>
          <w:ilvl w:val="0"/>
          <w:numId w:val="22"/>
        </w:numPr>
        <w:shd w:val="clear" w:color="auto" w:fill="FFFFFF"/>
        <w:spacing w:after="120" w:line="240" w:lineRule="auto"/>
        <w:ind w:left="0" w:firstLine="927"/>
        <w:jc w:val="both"/>
      </w:pPr>
      <w:r>
        <w:rPr>
          <w:lang w:eastAsia="ru-RU"/>
        </w:rPr>
        <w:t xml:space="preserve">строительной политики в городе Волгодонске, </w:t>
      </w:r>
      <w:r>
        <w:t xml:space="preserve">проектирования, капитального строительства, реконструкции и капитального ремонта объектов муниципальной собственности, организации строительства муниципального жилого фонда, создания условий для жилищного строительства; </w:t>
      </w:r>
    </w:p>
    <w:p w:rsidR="003531CD" w:rsidRDefault="003531CD" w:rsidP="003531CD">
      <w:pPr>
        <w:pStyle w:val="a4"/>
        <w:widowControl w:val="0"/>
        <w:numPr>
          <w:ilvl w:val="0"/>
          <w:numId w:val="22"/>
        </w:numPr>
        <w:shd w:val="clear" w:color="auto" w:fill="FFFFFF"/>
        <w:spacing w:after="120" w:line="240" w:lineRule="auto"/>
        <w:ind w:left="0" w:firstLine="927"/>
        <w:jc w:val="both"/>
      </w:pPr>
      <w:r>
        <w:t>учета муниципального жилищного фонда; развития отраслей дорожного комплекса.</w:t>
      </w:r>
    </w:p>
    <w:p w:rsidR="00F46F36" w:rsidRDefault="00F46F36" w:rsidP="00B91FDB">
      <w:pPr>
        <w:spacing w:after="0"/>
        <w:ind w:firstLine="708"/>
        <w:jc w:val="both"/>
        <w:rPr>
          <w:color w:val="FF0000"/>
        </w:rPr>
      </w:pPr>
    </w:p>
    <w:p w:rsidR="00B91FDB" w:rsidRDefault="00B91FDB" w:rsidP="00B91FDB">
      <w:pPr>
        <w:spacing w:after="0"/>
        <w:ind w:firstLine="547"/>
        <w:jc w:val="both"/>
        <w:rPr>
          <w:b/>
        </w:rPr>
      </w:pPr>
      <w:r w:rsidRPr="006B7DBA">
        <w:rPr>
          <w:b/>
        </w:rPr>
        <w:t xml:space="preserve">Организует работу и несёт ответственность в рамках функциональных обязанностей по курируемым направлениям </w:t>
      </w:r>
      <w:proofErr w:type="gramStart"/>
      <w:r w:rsidRPr="006B7DBA">
        <w:rPr>
          <w:b/>
        </w:rPr>
        <w:t>за</w:t>
      </w:r>
      <w:proofErr w:type="gramEnd"/>
      <w:r w:rsidRPr="006B7DBA">
        <w:rPr>
          <w:b/>
        </w:rPr>
        <w:t>:</w:t>
      </w:r>
    </w:p>
    <w:p w:rsidR="003531CD" w:rsidRDefault="003531CD" w:rsidP="009B4640">
      <w:pPr>
        <w:pStyle w:val="a4"/>
        <w:numPr>
          <w:ilvl w:val="0"/>
          <w:numId w:val="24"/>
        </w:numPr>
        <w:shd w:val="clear" w:color="auto" w:fill="FFFFFF"/>
        <w:spacing w:after="120" w:line="240" w:lineRule="auto"/>
        <w:ind w:left="0" w:firstLine="851"/>
        <w:jc w:val="both"/>
      </w:pPr>
      <w:r>
        <w:t>исполнение полномочий Администрации города Волгодонска в области капитального строительства;</w:t>
      </w:r>
    </w:p>
    <w:p w:rsidR="003531CD" w:rsidRDefault="003531CD" w:rsidP="009B4640">
      <w:pPr>
        <w:pStyle w:val="a4"/>
        <w:numPr>
          <w:ilvl w:val="0"/>
          <w:numId w:val="24"/>
        </w:numPr>
        <w:shd w:val="clear" w:color="auto" w:fill="FFFFFF"/>
        <w:spacing w:after="120" w:line="240" w:lineRule="auto"/>
        <w:ind w:left="0" w:firstLine="851"/>
        <w:jc w:val="both"/>
      </w:pPr>
      <w:r>
        <w:t>подготовку и утверждение плановых показателей по вводу жилья застройщиками города;</w:t>
      </w:r>
    </w:p>
    <w:p w:rsidR="003531CD" w:rsidRDefault="003531CD" w:rsidP="009B4640">
      <w:pPr>
        <w:pStyle w:val="a3"/>
        <w:numPr>
          <w:ilvl w:val="0"/>
          <w:numId w:val="24"/>
        </w:numPr>
        <w:spacing w:after="120"/>
        <w:ind w:left="0" w:firstLine="851"/>
        <w:jc w:val="both"/>
      </w:pPr>
      <w:r>
        <w:t>подготовку годовых планов строительства, реконструкции и капитального ремонта объектов социального и коммунального назначения в пределах выделяемых лимитов;</w:t>
      </w:r>
    </w:p>
    <w:p w:rsidR="003531CD" w:rsidRPr="00E81955" w:rsidRDefault="003531CD" w:rsidP="009B4640">
      <w:pPr>
        <w:pStyle w:val="a3"/>
        <w:numPr>
          <w:ilvl w:val="0"/>
          <w:numId w:val="24"/>
        </w:numPr>
        <w:spacing w:after="120"/>
        <w:ind w:left="0" w:firstLine="851"/>
        <w:jc w:val="both"/>
      </w:pPr>
      <w:r w:rsidRPr="00E81955">
        <w:t>организацию строительства, реконструкции и капитального ремонта объектов социального и коммунального назначения;</w:t>
      </w:r>
    </w:p>
    <w:p w:rsidR="003531CD" w:rsidRPr="00E81955" w:rsidRDefault="003531CD" w:rsidP="009B4640">
      <w:pPr>
        <w:pStyle w:val="a3"/>
        <w:numPr>
          <w:ilvl w:val="0"/>
          <w:numId w:val="24"/>
        </w:numPr>
        <w:spacing w:after="120"/>
        <w:ind w:left="0" w:firstLine="851"/>
        <w:jc w:val="both"/>
      </w:pPr>
      <w:r w:rsidRPr="00E81955">
        <w:t>создание условий для жилищного строительства;</w:t>
      </w:r>
    </w:p>
    <w:p w:rsidR="003531CD" w:rsidRDefault="003531CD" w:rsidP="009B4640">
      <w:pPr>
        <w:pStyle w:val="a3"/>
        <w:numPr>
          <w:ilvl w:val="0"/>
          <w:numId w:val="24"/>
        </w:numPr>
        <w:spacing w:after="120"/>
        <w:ind w:left="0" w:firstLine="851"/>
        <w:jc w:val="both"/>
      </w:pPr>
      <w:r>
        <w:t>учет муниципального жилищного фонда;</w:t>
      </w:r>
    </w:p>
    <w:p w:rsidR="003531CD" w:rsidRDefault="003531CD" w:rsidP="009B4640">
      <w:pPr>
        <w:pStyle w:val="a4"/>
        <w:numPr>
          <w:ilvl w:val="0"/>
          <w:numId w:val="24"/>
        </w:numPr>
        <w:autoSpaceDE w:val="0"/>
        <w:autoSpaceDN w:val="0"/>
        <w:adjustRightInd w:val="0"/>
        <w:spacing w:after="120" w:line="240" w:lineRule="auto"/>
        <w:ind w:left="0" w:firstLine="851"/>
        <w:jc w:val="both"/>
        <w:rPr>
          <w:lang w:eastAsia="ru-RU"/>
        </w:rPr>
      </w:pPr>
      <w:r w:rsidRPr="00112C1E">
        <w:rPr>
          <w:lang w:eastAsia="ru-RU"/>
        </w:rPr>
        <w:t>обеспечение проживающих в Волгодонске и нуждающихся в жилых помещениях малоимущих граждан жилыми помещениями, организаци</w:t>
      </w:r>
      <w:r>
        <w:rPr>
          <w:lang w:eastAsia="ru-RU"/>
        </w:rPr>
        <w:t>ю</w:t>
      </w:r>
      <w:r w:rsidRPr="00112C1E">
        <w:rPr>
          <w:lang w:eastAsia="ru-RU"/>
        </w:rPr>
        <w:t xml:space="preserve"> строительства и содержания муниципального жилищного фонда, создание условий для жилищного строительства</w:t>
      </w:r>
      <w:r>
        <w:rPr>
          <w:lang w:eastAsia="ru-RU"/>
        </w:rPr>
        <w:t xml:space="preserve">, </w:t>
      </w:r>
      <w:r w:rsidRPr="00112C1E">
        <w:rPr>
          <w:lang w:eastAsia="ru-RU"/>
        </w:rPr>
        <w:t>а также иных полномочий органов местного самоуправления в соответствии с жилищным законодательством</w:t>
      </w:r>
      <w:r>
        <w:rPr>
          <w:lang w:eastAsia="ru-RU"/>
        </w:rPr>
        <w:t>;</w:t>
      </w:r>
    </w:p>
    <w:p w:rsidR="003531CD" w:rsidRPr="00112C1E" w:rsidRDefault="003531CD" w:rsidP="009B4640">
      <w:pPr>
        <w:pStyle w:val="a4"/>
        <w:numPr>
          <w:ilvl w:val="0"/>
          <w:numId w:val="24"/>
        </w:numPr>
        <w:autoSpaceDE w:val="0"/>
        <w:autoSpaceDN w:val="0"/>
        <w:adjustRightInd w:val="0"/>
        <w:spacing w:after="120" w:line="240" w:lineRule="auto"/>
        <w:ind w:left="0" w:firstLine="851"/>
        <w:jc w:val="both"/>
        <w:rPr>
          <w:lang w:eastAsia="ru-RU"/>
        </w:rPr>
      </w:pPr>
      <w:r w:rsidRPr="00E81955">
        <w:rPr>
          <w:lang w:eastAsia="ru-RU"/>
        </w:rPr>
        <w:t xml:space="preserve">организацию предоставления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E81955">
          <w:rPr>
            <w:lang w:eastAsia="ru-RU"/>
          </w:rPr>
          <w:t>законодательством</w:t>
        </w:r>
      </w:hyperlink>
      <w:r>
        <w:rPr>
          <w:lang w:eastAsia="ru-RU"/>
        </w:rPr>
        <w:t>;</w:t>
      </w:r>
    </w:p>
    <w:p w:rsidR="003531CD" w:rsidRDefault="003531CD" w:rsidP="009B4640">
      <w:pPr>
        <w:pStyle w:val="a3"/>
        <w:numPr>
          <w:ilvl w:val="0"/>
          <w:numId w:val="24"/>
        </w:numPr>
        <w:spacing w:after="120"/>
        <w:ind w:left="0" w:firstLine="851"/>
        <w:jc w:val="both"/>
      </w:pPr>
      <w:r>
        <w:t xml:space="preserve">обеспечение объектов строительства и капитального ремонта проектной документацией в пределах выделяемых лимитов; </w:t>
      </w:r>
    </w:p>
    <w:p w:rsidR="003531CD" w:rsidRDefault="003531CD" w:rsidP="009B4640">
      <w:pPr>
        <w:pStyle w:val="a3"/>
        <w:numPr>
          <w:ilvl w:val="0"/>
          <w:numId w:val="24"/>
        </w:numPr>
        <w:spacing w:after="120"/>
        <w:ind w:left="0" w:firstLine="851"/>
        <w:jc w:val="both"/>
      </w:pPr>
      <w:r>
        <w:t>обеспечение выполнения плана мероприятий по повышению эксплуатационной надежности зданий;</w:t>
      </w:r>
    </w:p>
    <w:p w:rsidR="003531CD" w:rsidRDefault="003531CD" w:rsidP="009B4640">
      <w:pPr>
        <w:pStyle w:val="a3"/>
        <w:numPr>
          <w:ilvl w:val="0"/>
          <w:numId w:val="24"/>
        </w:numPr>
        <w:spacing w:after="120"/>
        <w:ind w:left="0" w:firstLine="851"/>
        <w:jc w:val="both"/>
      </w:pPr>
      <w:r>
        <w:lastRenderedPageBreak/>
        <w:t>организацию работы по бесплатному предоставлению земельных участков гражданам, имеющим трех и более детей;</w:t>
      </w:r>
    </w:p>
    <w:p w:rsidR="003531CD" w:rsidRDefault="003531CD" w:rsidP="009B4640">
      <w:pPr>
        <w:pStyle w:val="a3"/>
        <w:numPr>
          <w:ilvl w:val="0"/>
          <w:numId w:val="24"/>
        </w:numPr>
        <w:spacing w:after="120"/>
        <w:ind w:left="0" w:firstLine="851"/>
        <w:jc w:val="both"/>
      </w:pPr>
      <w:r>
        <w:t>реализацию курируемых целевых федеральных, региональных и муниципальных программ в области строительства, реконструкции и капитального ремонта объектов;</w:t>
      </w:r>
    </w:p>
    <w:p w:rsidR="003531CD" w:rsidRDefault="003531CD" w:rsidP="009B4640">
      <w:pPr>
        <w:pStyle w:val="a3"/>
        <w:numPr>
          <w:ilvl w:val="0"/>
          <w:numId w:val="24"/>
        </w:numPr>
        <w:spacing w:after="120"/>
        <w:ind w:left="0" w:firstLine="851"/>
        <w:jc w:val="both"/>
      </w:pPr>
      <w:r>
        <w:t xml:space="preserve">осуществление </w:t>
      </w:r>
      <w:proofErr w:type="gramStart"/>
      <w:r>
        <w:t>контроля за</w:t>
      </w:r>
      <w:proofErr w:type="gramEnd"/>
      <w:r>
        <w:t xml:space="preserve"> формированием муниципального заказа на оказание услуг, выполнением работ в сфере капитального строительства и инженерной защиты города, а также за заключением координируемыми и курируемыми структурными подразделениями и учреждениями контрактов и договоров с организациями независимо от их организационно-правовой формы;</w:t>
      </w:r>
    </w:p>
    <w:p w:rsidR="003531CD" w:rsidRDefault="003531CD" w:rsidP="009B4640">
      <w:pPr>
        <w:pStyle w:val="a4"/>
        <w:numPr>
          <w:ilvl w:val="0"/>
          <w:numId w:val="24"/>
        </w:numPr>
        <w:shd w:val="clear" w:color="auto" w:fill="FFFFFF"/>
        <w:spacing w:after="120" w:line="240" w:lineRule="auto"/>
        <w:ind w:left="0" w:firstLine="851"/>
        <w:jc w:val="both"/>
      </w:pPr>
      <w:r>
        <w:t xml:space="preserve">осуществление </w:t>
      </w:r>
      <w:proofErr w:type="gramStart"/>
      <w:r>
        <w:t>контроля за</w:t>
      </w:r>
      <w:proofErr w:type="gramEnd"/>
      <w:r>
        <w:t xml:space="preserve"> деятельностью координируемых структурных подразделений по согласованию переустройства и (или) перепланировки жилых помещений;</w:t>
      </w:r>
    </w:p>
    <w:p w:rsidR="003531CD" w:rsidRDefault="003531CD" w:rsidP="009B4640">
      <w:pPr>
        <w:pStyle w:val="a4"/>
        <w:numPr>
          <w:ilvl w:val="0"/>
          <w:numId w:val="24"/>
        </w:numPr>
        <w:shd w:val="clear" w:color="auto" w:fill="FFFFFF"/>
        <w:spacing w:after="120" w:line="240" w:lineRule="auto"/>
        <w:ind w:left="0" w:firstLine="851"/>
        <w:jc w:val="both"/>
      </w:pPr>
      <w:r>
        <w:t>организацию работы по формированию структуры управления в строительном комплексе города Волгодонска, разработку предложений по ее совершенствованию;</w:t>
      </w:r>
    </w:p>
    <w:p w:rsidR="003531CD" w:rsidRDefault="003531CD" w:rsidP="009B4640">
      <w:pPr>
        <w:pStyle w:val="a4"/>
        <w:numPr>
          <w:ilvl w:val="0"/>
          <w:numId w:val="24"/>
        </w:numPr>
        <w:shd w:val="clear" w:color="auto" w:fill="FFFFFF"/>
        <w:spacing w:after="120" w:line="240" w:lineRule="auto"/>
        <w:ind w:left="0" w:firstLine="851"/>
        <w:jc w:val="both"/>
      </w:pPr>
      <w:r>
        <w:t>организацию работы по формированию перечня объектов капитального строительства муниципальной собственности на очередной финансовый год, проведение анализа освоения лимитов капитальных расходов, выделенных на строительство объектов непроизводственной сферы;</w:t>
      </w:r>
    </w:p>
    <w:p w:rsidR="003531CD" w:rsidRDefault="003531CD" w:rsidP="009B4640">
      <w:pPr>
        <w:pStyle w:val="a4"/>
        <w:numPr>
          <w:ilvl w:val="0"/>
          <w:numId w:val="24"/>
        </w:numPr>
        <w:shd w:val="clear" w:color="auto" w:fill="FFFFFF"/>
        <w:spacing w:after="120" w:line="240" w:lineRule="auto"/>
        <w:ind w:left="0" w:firstLine="851"/>
        <w:jc w:val="both"/>
      </w:pPr>
      <w:r>
        <w:t xml:space="preserve"> организацию работы по проведению </w:t>
      </w:r>
      <w:proofErr w:type="gramStart"/>
      <w:r>
        <w:t>мониторинга финансово-хозяйственной деятельности организаций строительного комплекса города Волгодонска</w:t>
      </w:r>
      <w:proofErr w:type="gramEnd"/>
      <w:r>
        <w:t xml:space="preserve"> и создание единой информационной базы данных об их деятельности;</w:t>
      </w:r>
    </w:p>
    <w:p w:rsidR="003531CD" w:rsidRDefault="003531CD" w:rsidP="009B4640">
      <w:pPr>
        <w:pStyle w:val="a4"/>
        <w:numPr>
          <w:ilvl w:val="0"/>
          <w:numId w:val="24"/>
        </w:numPr>
        <w:shd w:val="clear" w:color="auto" w:fill="FFFFFF"/>
        <w:spacing w:after="120" w:line="240" w:lineRule="auto"/>
        <w:ind w:left="0" w:firstLine="851"/>
        <w:jc w:val="both"/>
      </w:pPr>
      <w:r>
        <w:t>определение перспектив социально-экономического развития города по вопросам развития строительного комплекса;</w:t>
      </w:r>
    </w:p>
    <w:p w:rsidR="003531CD" w:rsidRDefault="003531CD" w:rsidP="009B4640">
      <w:pPr>
        <w:pStyle w:val="a4"/>
        <w:numPr>
          <w:ilvl w:val="0"/>
          <w:numId w:val="24"/>
        </w:numPr>
        <w:shd w:val="clear" w:color="auto" w:fill="FFFFFF"/>
        <w:spacing w:after="120" w:line="240" w:lineRule="auto"/>
        <w:ind w:left="0" w:firstLine="851"/>
        <w:jc w:val="both"/>
      </w:pPr>
      <w:r>
        <w:t xml:space="preserve"> исполнение </w:t>
      </w:r>
      <w:proofErr w:type="gramStart"/>
      <w:r>
        <w:t>поручений г</w:t>
      </w:r>
      <w:r>
        <w:rPr>
          <w:lang w:eastAsia="ru-RU"/>
        </w:rPr>
        <w:t>лавы Администрации</w:t>
      </w:r>
      <w:r>
        <w:t xml:space="preserve"> города Волгодонска</w:t>
      </w:r>
      <w:proofErr w:type="gramEnd"/>
      <w:r>
        <w:t>;</w:t>
      </w:r>
    </w:p>
    <w:p w:rsidR="003531CD" w:rsidRDefault="003531CD" w:rsidP="009B4640">
      <w:pPr>
        <w:pStyle w:val="a4"/>
        <w:numPr>
          <w:ilvl w:val="0"/>
          <w:numId w:val="24"/>
        </w:numPr>
        <w:shd w:val="clear" w:color="auto" w:fill="FFFFFF"/>
        <w:spacing w:after="120" w:line="240" w:lineRule="auto"/>
        <w:ind w:left="0" w:firstLine="851"/>
        <w:jc w:val="both"/>
      </w:pPr>
      <w:r>
        <w:t xml:space="preserve"> осуществление </w:t>
      </w:r>
      <w:proofErr w:type="gramStart"/>
      <w:r>
        <w:t>контроля за</w:t>
      </w:r>
      <w:proofErr w:type="gramEnd"/>
      <w:r>
        <w:t xml:space="preserve"> деятельностью подведомственных муниципальных предприятий и учреждений;</w:t>
      </w:r>
    </w:p>
    <w:p w:rsidR="003531CD" w:rsidRDefault="003531CD" w:rsidP="009B4640">
      <w:pPr>
        <w:pStyle w:val="a4"/>
        <w:numPr>
          <w:ilvl w:val="0"/>
          <w:numId w:val="24"/>
        </w:numPr>
        <w:shd w:val="clear" w:color="auto" w:fill="FFFFFF"/>
        <w:spacing w:after="120" w:line="240" w:lineRule="auto"/>
        <w:ind w:left="0" w:firstLine="851"/>
        <w:jc w:val="both"/>
      </w:pPr>
      <w:r>
        <w:t> подготовку проектов муниципальных правовых актов по вопросам, отнесенным к его компетенции;</w:t>
      </w:r>
    </w:p>
    <w:p w:rsidR="003531CD" w:rsidRPr="009B4640" w:rsidRDefault="003531CD" w:rsidP="009B4640">
      <w:pPr>
        <w:pStyle w:val="a4"/>
        <w:numPr>
          <w:ilvl w:val="0"/>
          <w:numId w:val="24"/>
        </w:numPr>
        <w:spacing w:after="120" w:line="240" w:lineRule="auto"/>
        <w:ind w:left="0" w:firstLine="851"/>
        <w:jc w:val="both"/>
        <w:rPr>
          <w:bCs/>
        </w:rPr>
      </w:pPr>
      <w:r w:rsidRPr="009B4640">
        <w:rPr>
          <w:bCs/>
        </w:rPr>
        <w:t> </w:t>
      </w:r>
      <w:proofErr w:type="gramStart"/>
      <w:r w:rsidRPr="009B4640">
        <w:rPr>
          <w:bCs/>
        </w:rPr>
        <w:t xml:space="preserve">разработку проектов генеральных планов муниципального образования «Город Волгодонск», правил землепользования и застройки, утверждение подготовленной на основе генеральных планов муниципального образования «Город Волгодонск» документации по планировке территории,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реконструкцию объектов капитального строительства, расположенных на территории муниципального </w:t>
      </w:r>
      <w:r w:rsidRPr="009B4640">
        <w:rPr>
          <w:bCs/>
        </w:rPr>
        <w:lastRenderedPageBreak/>
        <w:t>образования «Город</w:t>
      </w:r>
      <w:proofErr w:type="gramEnd"/>
      <w:r w:rsidRPr="009B4640">
        <w:rPr>
          <w:bCs/>
        </w:rPr>
        <w:t xml:space="preserve"> Волгодонск», утверждение местных нормативов градостроительного проектирования муниципального образования «Город Волгодонск», организацию ведения информационной системы обеспечения градостроительной деятельности, осуществляемой на территории муниципального образования «Город Волгодонск», осуществление в случаях, предусмотренных Градостроительным кодексом Российской Федерации, осмотров зданий, сооружений и выдачу рекомендаций об устранении выявленных в ходе таких осмотров нарушений;</w:t>
      </w:r>
    </w:p>
    <w:p w:rsidR="003531CD" w:rsidRDefault="003531CD" w:rsidP="009B4640">
      <w:pPr>
        <w:pStyle w:val="a4"/>
        <w:widowControl w:val="0"/>
        <w:numPr>
          <w:ilvl w:val="0"/>
          <w:numId w:val="24"/>
        </w:numPr>
        <w:suppressAutoHyphens/>
        <w:autoSpaceDE w:val="0"/>
        <w:autoSpaceDN w:val="0"/>
        <w:adjustRightInd w:val="0"/>
        <w:spacing w:after="120" w:line="240" w:lineRule="auto"/>
        <w:ind w:left="0" w:firstLine="851"/>
        <w:jc w:val="both"/>
      </w:pPr>
      <w:r>
        <w:t> подготовку и своевременную корректировку градостроительной документации;</w:t>
      </w:r>
    </w:p>
    <w:p w:rsidR="003531CD" w:rsidRDefault="003531CD" w:rsidP="009B4640">
      <w:pPr>
        <w:pStyle w:val="a3"/>
        <w:numPr>
          <w:ilvl w:val="0"/>
          <w:numId w:val="24"/>
        </w:numPr>
        <w:spacing w:after="120"/>
        <w:ind w:left="0" w:firstLine="851"/>
        <w:jc w:val="both"/>
      </w:pP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531CD" w:rsidRPr="009B4640" w:rsidRDefault="003531CD" w:rsidP="009B4640">
      <w:pPr>
        <w:pStyle w:val="a4"/>
        <w:widowControl w:val="0"/>
        <w:numPr>
          <w:ilvl w:val="0"/>
          <w:numId w:val="24"/>
        </w:numPr>
        <w:autoSpaceDE w:val="0"/>
        <w:autoSpaceDN w:val="0"/>
        <w:adjustRightInd w:val="0"/>
        <w:spacing w:after="120" w:line="240" w:lineRule="auto"/>
        <w:ind w:left="0" w:firstLine="851"/>
        <w:jc w:val="both"/>
        <w:rPr>
          <w:rFonts w:eastAsia="Times New Roman"/>
          <w:lang w:eastAsia="ru-RU"/>
        </w:rPr>
      </w:pPr>
      <w:r>
        <w:t>организацию дополнительного профессионального образования работников муниципальных учреждений, курируемых заместителем главы Администрации горо</w:t>
      </w:r>
      <w:r w:rsidR="009B4640">
        <w:t>да Волгодонска по строительству</w:t>
      </w:r>
      <w:r>
        <w:t xml:space="preserve">, </w:t>
      </w:r>
      <w:r w:rsidRPr="009B4640">
        <w:rPr>
          <w:rFonts w:eastAsia="Times New Roman"/>
          <w:lang w:eastAsia="ru-RU"/>
        </w:rPr>
        <w:t xml:space="preserve">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531CD" w:rsidRDefault="003531CD" w:rsidP="009B4640">
      <w:pPr>
        <w:pStyle w:val="a4"/>
        <w:numPr>
          <w:ilvl w:val="0"/>
          <w:numId w:val="24"/>
        </w:numPr>
        <w:shd w:val="clear" w:color="auto" w:fill="FFFFFF"/>
        <w:spacing w:after="120" w:line="240" w:lineRule="auto"/>
        <w:ind w:left="0" w:firstLine="851"/>
        <w:jc w:val="both"/>
      </w:pPr>
      <w:r>
        <w:t xml:space="preserve">осуществление по поручению </w:t>
      </w:r>
      <w:proofErr w:type="gramStart"/>
      <w:r>
        <w:rPr>
          <w:lang w:eastAsia="ru-RU"/>
        </w:rPr>
        <w:t>главы Администрации</w:t>
      </w:r>
      <w:r>
        <w:t xml:space="preserve"> города Волгодонска иных полномочий</w:t>
      </w:r>
      <w:proofErr w:type="gramEnd"/>
      <w:r>
        <w:t xml:space="preserve"> в соответствии с действующим законодательством, муниципальными правовыми актами.</w:t>
      </w:r>
    </w:p>
    <w:p w:rsidR="001668D8" w:rsidRPr="001668D8" w:rsidRDefault="001668D8" w:rsidP="001668D8">
      <w:pPr>
        <w:pStyle w:val="a4"/>
        <w:spacing w:after="0"/>
        <w:jc w:val="both"/>
        <w:rPr>
          <w:b/>
        </w:rPr>
      </w:pPr>
    </w:p>
    <w:p w:rsidR="00B91FDB" w:rsidRPr="006B7DBA" w:rsidRDefault="00B91FDB" w:rsidP="006B7DBA">
      <w:pPr>
        <w:spacing w:after="0"/>
        <w:ind w:firstLine="851"/>
        <w:jc w:val="both"/>
        <w:rPr>
          <w:b/>
        </w:rPr>
      </w:pPr>
      <w:r w:rsidRPr="006B7DBA">
        <w:rPr>
          <w:b/>
        </w:rPr>
        <w:t>Координирует и контролирует деятельность структурных подразделений Администрации города Волгодонска:</w:t>
      </w:r>
    </w:p>
    <w:p w:rsidR="00DF286E" w:rsidRPr="00E81955" w:rsidRDefault="00DF286E" w:rsidP="00DF286E">
      <w:pPr>
        <w:pStyle w:val="a4"/>
        <w:numPr>
          <w:ilvl w:val="0"/>
          <w:numId w:val="19"/>
        </w:numPr>
        <w:autoSpaceDE w:val="0"/>
        <w:autoSpaceDN w:val="0"/>
        <w:adjustRightInd w:val="0"/>
        <w:spacing w:after="120" w:line="240" w:lineRule="auto"/>
        <w:jc w:val="both"/>
      </w:pPr>
      <w:r w:rsidRPr="00E81955">
        <w:t>комитет по градостроительству и архитектуре.</w:t>
      </w:r>
    </w:p>
    <w:p w:rsidR="00DF286E" w:rsidRDefault="00DF286E" w:rsidP="00B91FDB">
      <w:pPr>
        <w:spacing w:after="0"/>
        <w:ind w:firstLine="426"/>
        <w:jc w:val="both"/>
        <w:rPr>
          <w:b/>
        </w:rPr>
      </w:pPr>
    </w:p>
    <w:p w:rsidR="00B91FDB" w:rsidRDefault="00B91FDB" w:rsidP="00B91FDB">
      <w:pPr>
        <w:spacing w:after="0"/>
        <w:ind w:firstLine="426"/>
        <w:jc w:val="both"/>
      </w:pPr>
      <w:r w:rsidRPr="006B7DBA">
        <w:rPr>
          <w:b/>
        </w:rPr>
        <w:t>Курирует</w:t>
      </w:r>
      <w:r w:rsidRPr="00AC6162">
        <w:t>:</w:t>
      </w:r>
    </w:p>
    <w:p w:rsidR="00F46F36" w:rsidRDefault="00DF286E" w:rsidP="00DF286E">
      <w:pPr>
        <w:pStyle w:val="a4"/>
        <w:numPr>
          <w:ilvl w:val="0"/>
          <w:numId w:val="19"/>
        </w:numPr>
        <w:spacing w:after="0"/>
        <w:jc w:val="both"/>
      </w:pPr>
      <w:r w:rsidRPr="00E81955">
        <w:t>Курирует МКУ «Департамент строительства».</w:t>
      </w:r>
    </w:p>
    <w:p w:rsidR="001668D8" w:rsidRPr="00AC6162" w:rsidRDefault="001668D8" w:rsidP="001668D8">
      <w:pPr>
        <w:pStyle w:val="a4"/>
        <w:spacing w:after="0"/>
        <w:ind w:left="1287"/>
        <w:jc w:val="both"/>
      </w:pPr>
    </w:p>
    <w:p w:rsidR="00B91FDB" w:rsidRPr="006B7DBA" w:rsidRDefault="00B91FDB" w:rsidP="00B91FDB">
      <w:pPr>
        <w:spacing w:after="0"/>
        <w:ind w:firstLine="426"/>
        <w:jc w:val="both"/>
        <w:rPr>
          <w:b/>
        </w:rPr>
      </w:pPr>
      <w:r w:rsidRPr="006B7DBA">
        <w:rPr>
          <w:b/>
        </w:rPr>
        <w:t>Возглавляет:</w:t>
      </w:r>
    </w:p>
    <w:p w:rsidR="009B4640" w:rsidRDefault="009B4640" w:rsidP="009B4640">
      <w:pPr>
        <w:pStyle w:val="a3"/>
        <w:numPr>
          <w:ilvl w:val="0"/>
          <w:numId w:val="19"/>
        </w:numPr>
        <w:spacing w:after="120"/>
        <w:ind w:left="0" w:firstLine="927"/>
        <w:jc w:val="both"/>
      </w:pPr>
      <w:r>
        <w:t>городскую межведомственную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B4640" w:rsidRDefault="009B4640" w:rsidP="009B4640">
      <w:pPr>
        <w:pStyle w:val="a3"/>
        <w:numPr>
          <w:ilvl w:val="0"/>
          <w:numId w:val="19"/>
        </w:numPr>
        <w:spacing w:after="120"/>
        <w:ind w:left="0" w:firstLine="927"/>
        <w:jc w:val="both"/>
      </w:pPr>
      <w:r>
        <w:t>комиссию по вопросам выявления и пресечения самовольного строительства на территории муниципального образования «Город Волгодонск»;</w:t>
      </w:r>
    </w:p>
    <w:p w:rsidR="009B4640" w:rsidRDefault="009B4640" w:rsidP="009B4640">
      <w:pPr>
        <w:pStyle w:val="a4"/>
        <w:numPr>
          <w:ilvl w:val="0"/>
          <w:numId w:val="19"/>
        </w:numPr>
        <w:autoSpaceDE w:val="0"/>
        <w:autoSpaceDN w:val="0"/>
        <w:adjustRightInd w:val="0"/>
        <w:spacing w:after="0" w:line="240" w:lineRule="auto"/>
        <w:ind w:left="0" w:firstLine="927"/>
        <w:jc w:val="both"/>
        <w:rPr>
          <w:lang w:eastAsia="ru-RU"/>
        </w:rPr>
      </w:pPr>
      <w:r>
        <w:rPr>
          <w:lang w:eastAsia="ru-RU"/>
        </w:rPr>
        <w:t xml:space="preserve">комиссию по демонтажу рекламных конструкций, установленных и (или) эксплуатируемых без разрешения, срок действия которых не истек, информационных конструкций и </w:t>
      </w:r>
      <w:r w:rsidRPr="009B4640">
        <w:rPr>
          <w:color w:val="000000"/>
          <w:lang w:eastAsia="ru-RU"/>
        </w:rPr>
        <w:t xml:space="preserve">внесению изменений в </w:t>
      </w:r>
      <w:hyperlink r:id="rId6" w:history="1">
        <w:r w:rsidRPr="009B4640">
          <w:rPr>
            <w:color w:val="000000"/>
            <w:lang w:eastAsia="ru-RU"/>
          </w:rPr>
          <w:t>Схему</w:t>
        </w:r>
      </w:hyperlink>
      <w:r w:rsidRPr="009B4640">
        <w:rPr>
          <w:color w:val="000000"/>
          <w:lang w:eastAsia="ru-RU"/>
        </w:rPr>
        <w:t xml:space="preserve"> размещения </w:t>
      </w:r>
      <w:r w:rsidRPr="009B4640">
        <w:rPr>
          <w:color w:val="000000"/>
          <w:lang w:eastAsia="ru-RU"/>
        </w:rPr>
        <w:lastRenderedPageBreak/>
        <w:t>рекламных конструкций на территории муниципального образования "Город Волгодонск;</w:t>
      </w:r>
    </w:p>
    <w:p w:rsidR="009B4640" w:rsidRDefault="009B4640" w:rsidP="009B4640">
      <w:pPr>
        <w:pStyle w:val="a3"/>
        <w:numPr>
          <w:ilvl w:val="0"/>
          <w:numId w:val="19"/>
        </w:numPr>
        <w:spacing w:after="120"/>
        <w:ind w:left="0" w:firstLine="927"/>
        <w:jc w:val="both"/>
      </w:pPr>
      <w:r>
        <w:t>межведомственную комиссию по переводу жилого помещения в нежилое помещение и нежилого помещения в жилое помещение, переустройству и (или) перепланировке жилых (нежилых) помещений в жилых домах на территории муниципального образования «Город Волгодонск»;</w:t>
      </w:r>
    </w:p>
    <w:p w:rsidR="009B4640" w:rsidRDefault="009B4640" w:rsidP="009B4640">
      <w:pPr>
        <w:pStyle w:val="a3"/>
        <w:numPr>
          <w:ilvl w:val="0"/>
          <w:numId w:val="19"/>
        </w:numPr>
        <w:spacing w:after="120"/>
        <w:ind w:left="0" w:firstLine="927"/>
        <w:jc w:val="both"/>
      </w:pPr>
      <w:r>
        <w:t>эвакуационную комиссию города Волгодонска;</w:t>
      </w:r>
    </w:p>
    <w:p w:rsidR="009B4640" w:rsidRDefault="009B4640" w:rsidP="009B4640">
      <w:pPr>
        <w:pStyle w:val="a3"/>
        <w:numPr>
          <w:ilvl w:val="0"/>
          <w:numId w:val="19"/>
        </w:numPr>
        <w:spacing w:after="120"/>
        <w:ind w:left="0" w:firstLine="927"/>
        <w:jc w:val="both"/>
      </w:pPr>
      <w:r>
        <w:t>иные коллегиальные органы Администрации города Волгодонска, осуществляющие свою деятельность в соответствии с муниципальными правовыми актами;</w:t>
      </w:r>
    </w:p>
    <w:p w:rsidR="009B4640" w:rsidRDefault="009B4640" w:rsidP="009B4640">
      <w:pPr>
        <w:pStyle w:val="a3"/>
        <w:numPr>
          <w:ilvl w:val="0"/>
          <w:numId w:val="19"/>
        </w:numPr>
        <w:spacing w:after="120"/>
        <w:ind w:left="0" w:firstLine="927"/>
        <w:jc w:val="both"/>
      </w:pPr>
      <w:r>
        <w:t>городскую жилищную комиссию.</w:t>
      </w:r>
    </w:p>
    <w:p w:rsidR="00AD2726" w:rsidRDefault="00AD2726" w:rsidP="008B6C71">
      <w:pPr>
        <w:spacing w:after="0"/>
        <w:ind w:firstLine="851"/>
        <w:jc w:val="both"/>
        <w:rPr>
          <w:b/>
        </w:rPr>
      </w:pPr>
    </w:p>
    <w:p w:rsidR="00B91FDB" w:rsidRPr="00322ACB" w:rsidRDefault="00B91FDB" w:rsidP="008B6C71">
      <w:pPr>
        <w:spacing w:after="0"/>
        <w:ind w:firstLine="851"/>
        <w:jc w:val="both"/>
        <w:rPr>
          <w:b/>
        </w:rPr>
      </w:pPr>
      <w:r w:rsidRPr="00322ACB">
        <w:rPr>
          <w:b/>
        </w:rPr>
        <w:t xml:space="preserve">Осуществляет взаимодействие в пределах своей компетенции </w:t>
      </w:r>
      <w:proofErr w:type="gramStart"/>
      <w:r w:rsidRPr="00322ACB">
        <w:rPr>
          <w:b/>
        </w:rPr>
        <w:t>с</w:t>
      </w:r>
      <w:proofErr w:type="gramEnd"/>
      <w:r w:rsidRPr="00322ACB">
        <w:rPr>
          <w:b/>
        </w:rPr>
        <w:t>:</w:t>
      </w:r>
    </w:p>
    <w:p w:rsidR="009B4640" w:rsidRDefault="009B4640" w:rsidP="009B4640">
      <w:pPr>
        <w:pStyle w:val="a4"/>
        <w:numPr>
          <w:ilvl w:val="0"/>
          <w:numId w:val="23"/>
        </w:numPr>
        <w:tabs>
          <w:tab w:val="left" w:pos="-6379"/>
        </w:tabs>
        <w:spacing w:after="120" w:line="240" w:lineRule="auto"/>
        <w:ind w:left="0" w:right="-1" w:firstLine="927"/>
        <w:jc w:val="both"/>
      </w:pPr>
      <w:r>
        <w:t xml:space="preserve">областными органами исполнительной власти по вопросам, относящимся к полномочиям </w:t>
      </w:r>
      <w:proofErr w:type="gramStart"/>
      <w:r>
        <w:t>заместителя главы Администрации города Волгодонска</w:t>
      </w:r>
      <w:proofErr w:type="gramEnd"/>
      <w:r>
        <w:t xml:space="preserve"> по строительству;</w:t>
      </w:r>
    </w:p>
    <w:p w:rsidR="009B4640" w:rsidRDefault="009B4640" w:rsidP="009B4640">
      <w:pPr>
        <w:pStyle w:val="a4"/>
        <w:numPr>
          <w:ilvl w:val="0"/>
          <w:numId w:val="23"/>
        </w:numPr>
        <w:tabs>
          <w:tab w:val="left" w:pos="851"/>
        </w:tabs>
        <w:spacing w:after="120" w:line="240" w:lineRule="auto"/>
        <w:ind w:left="0" w:right="-1" w:firstLine="927"/>
        <w:jc w:val="both"/>
      </w:pPr>
      <w:r>
        <w:t>структурными подразделениями и органами Администрации города Волгодонска;</w:t>
      </w:r>
    </w:p>
    <w:p w:rsidR="009B4640" w:rsidRDefault="009B4640" w:rsidP="009B4640">
      <w:pPr>
        <w:pStyle w:val="a3"/>
        <w:numPr>
          <w:ilvl w:val="0"/>
          <w:numId w:val="23"/>
        </w:numPr>
        <w:spacing w:after="120"/>
        <w:ind w:left="0" w:firstLine="927"/>
        <w:jc w:val="both"/>
      </w:pPr>
      <w:r>
        <w:t>МКУ «Департамент строительства и городского хозяйства»;</w:t>
      </w:r>
    </w:p>
    <w:p w:rsidR="009B4640" w:rsidRDefault="009B4640" w:rsidP="009B4640">
      <w:pPr>
        <w:pStyle w:val="a3"/>
        <w:numPr>
          <w:ilvl w:val="0"/>
          <w:numId w:val="23"/>
        </w:numPr>
        <w:spacing w:after="120"/>
        <w:ind w:left="0" w:firstLine="927"/>
        <w:jc w:val="both"/>
      </w:pPr>
      <w:r>
        <w:t>Ассоциацией строительных организаций города Волгодонска;</w:t>
      </w:r>
    </w:p>
    <w:p w:rsidR="009B4640" w:rsidRDefault="009B4640" w:rsidP="009B4640">
      <w:pPr>
        <w:pStyle w:val="a3"/>
        <w:numPr>
          <w:ilvl w:val="0"/>
          <w:numId w:val="23"/>
        </w:numPr>
        <w:spacing w:after="120"/>
        <w:ind w:left="0" w:firstLine="927"/>
        <w:jc w:val="both"/>
      </w:pPr>
      <w:r>
        <w:t xml:space="preserve">попечительским Советом по строительству объектов в городе Волгодонске; </w:t>
      </w:r>
    </w:p>
    <w:p w:rsidR="009B4640" w:rsidRDefault="009B4640" w:rsidP="009B4640">
      <w:pPr>
        <w:pStyle w:val="a3"/>
        <w:numPr>
          <w:ilvl w:val="0"/>
          <w:numId w:val="23"/>
        </w:numPr>
        <w:spacing w:after="120"/>
        <w:ind w:left="0" w:firstLine="927"/>
        <w:jc w:val="both"/>
      </w:pPr>
      <w:r>
        <w:t xml:space="preserve">Отделом по </w:t>
      </w:r>
      <w:proofErr w:type="gramStart"/>
      <w:r>
        <w:t>г</w:t>
      </w:r>
      <w:proofErr w:type="gramEnd"/>
      <w:r>
        <w:t>. Волгодонску Ростовского филиала ФГУП «</w:t>
      </w:r>
      <w:proofErr w:type="spellStart"/>
      <w:r>
        <w:t>Ростехинвентаризация</w:t>
      </w:r>
      <w:proofErr w:type="spellEnd"/>
      <w:r>
        <w:t xml:space="preserve"> - Федеральное БТИ»;</w:t>
      </w:r>
    </w:p>
    <w:p w:rsidR="009B4640" w:rsidRDefault="009B4640" w:rsidP="009B4640">
      <w:pPr>
        <w:pStyle w:val="a3"/>
        <w:numPr>
          <w:ilvl w:val="0"/>
          <w:numId w:val="23"/>
        </w:numPr>
        <w:spacing w:after="120"/>
        <w:ind w:left="0" w:firstLine="927"/>
        <w:jc w:val="both"/>
      </w:pPr>
      <w:proofErr w:type="spellStart"/>
      <w:r>
        <w:t>Волгодонским</w:t>
      </w:r>
      <w:proofErr w:type="spellEnd"/>
      <w:r>
        <w:t xml:space="preserve"> территориальным отделом Региональной службы Государственного строительного надзора Ростовской области;</w:t>
      </w:r>
    </w:p>
    <w:p w:rsidR="009B4640" w:rsidRDefault="009B4640" w:rsidP="009B4640">
      <w:pPr>
        <w:pStyle w:val="a3"/>
        <w:numPr>
          <w:ilvl w:val="0"/>
          <w:numId w:val="23"/>
        </w:numPr>
        <w:spacing w:after="120"/>
        <w:ind w:left="0" w:firstLine="927"/>
        <w:jc w:val="both"/>
      </w:pPr>
      <w:r>
        <w:t xml:space="preserve">отделом по </w:t>
      </w:r>
      <w:proofErr w:type="gramStart"/>
      <w:r>
        <w:t>г</w:t>
      </w:r>
      <w:proofErr w:type="gramEnd"/>
      <w:r>
        <w:t>. Волгодонску Управления федеральной службы государственной регистрации, кадастра и картографии по Ростовской области;</w:t>
      </w:r>
    </w:p>
    <w:p w:rsidR="009B4640" w:rsidRDefault="009B4640" w:rsidP="009B4640">
      <w:pPr>
        <w:pStyle w:val="a3"/>
        <w:numPr>
          <w:ilvl w:val="0"/>
          <w:numId w:val="23"/>
        </w:numPr>
        <w:spacing w:after="120"/>
        <w:ind w:left="0" w:firstLine="927"/>
        <w:jc w:val="both"/>
      </w:pPr>
      <w:r>
        <w:t>проектными, научно-исследовательскими, строительными организациями, предприятиями строительной индустрии;</w:t>
      </w:r>
    </w:p>
    <w:p w:rsidR="009B4640" w:rsidRDefault="009B4640" w:rsidP="009B4640">
      <w:pPr>
        <w:pStyle w:val="a3"/>
        <w:numPr>
          <w:ilvl w:val="0"/>
          <w:numId w:val="23"/>
        </w:numPr>
        <w:spacing w:after="120"/>
        <w:ind w:left="0" w:firstLine="927"/>
        <w:jc w:val="both"/>
      </w:pPr>
      <w:r>
        <w:t>эксплуатирующими инженерные сети организациями города;</w:t>
      </w:r>
    </w:p>
    <w:p w:rsidR="009B4640" w:rsidRDefault="009B4640" w:rsidP="009B4640">
      <w:pPr>
        <w:pStyle w:val="a3"/>
        <w:numPr>
          <w:ilvl w:val="0"/>
          <w:numId w:val="23"/>
        </w:numPr>
        <w:spacing w:after="120"/>
        <w:ind w:left="0" w:firstLine="927"/>
        <w:jc w:val="both"/>
      </w:pPr>
      <w:r>
        <w:t>заместителями Губернатора Ростовской области, министерствами и департаментами Ростовской области по курируемым вопросам;</w:t>
      </w:r>
    </w:p>
    <w:p w:rsidR="009B4640" w:rsidRDefault="009B4640" w:rsidP="009B4640">
      <w:pPr>
        <w:pStyle w:val="a3"/>
        <w:numPr>
          <w:ilvl w:val="0"/>
          <w:numId w:val="23"/>
        </w:numPr>
        <w:spacing w:after="120"/>
        <w:ind w:left="0" w:firstLine="927"/>
        <w:jc w:val="both"/>
      </w:pPr>
      <w:r>
        <w:t>иными органами и должностными лицами, учреждениями и организациями всех форм собственности по курируемым вопросам.</w:t>
      </w:r>
    </w:p>
    <w:p w:rsidR="009B4640" w:rsidRDefault="009B4640" w:rsidP="009B4640">
      <w:pPr>
        <w:autoSpaceDE w:val="0"/>
        <w:autoSpaceDN w:val="0"/>
        <w:adjustRightInd w:val="0"/>
        <w:spacing w:after="120" w:line="240" w:lineRule="auto"/>
        <w:ind w:firstLine="708"/>
        <w:jc w:val="both"/>
        <w:rPr>
          <w:lang w:eastAsia="ru-RU"/>
        </w:rPr>
      </w:pPr>
      <w:r>
        <w:rPr>
          <w:lang w:eastAsia="ru-RU"/>
        </w:rPr>
        <w:lastRenderedPageBreak/>
        <w:t>Выполняет иные обязанности по поручениям главы Администрации города Волгодонска.</w:t>
      </w:r>
    </w:p>
    <w:p w:rsidR="00DF286E" w:rsidRPr="00E81955" w:rsidRDefault="00DF286E" w:rsidP="009B4640">
      <w:pPr>
        <w:spacing w:after="120" w:line="240" w:lineRule="auto"/>
        <w:ind w:firstLine="927"/>
        <w:jc w:val="both"/>
      </w:pPr>
    </w:p>
    <w:p w:rsidR="00B91FDB" w:rsidRDefault="00B91FDB" w:rsidP="00B91FDB">
      <w:pPr>
        <w:spacing w:after="0"/>
        <w:ind w:firstLine="426"/>
        <w:jc w:val="both"/>
      </w:pPr>
    </w:p>
    <w:p w:rsidR="00AF1C8E" w:rsidRDefault="00AF1C8E"/>
    <w:sectPr w:rsidR="00AF1C8E" w:rsidSect="00AF1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8A9"/>
    <w:multiLevelType w:val="hybridMultilevel"/>
    <w:tmpl w:val="927A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570CE"/>
    <w:multiLevelType w:val="hybridMultilevel"/>
    <w:tmpl w:val="D4488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D36588"/>
    <w:multiLevelType w:val="hybridMultilevel"/>
    <w:tmpl w:val="17AA4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502CEA"/>
    <w:multiLevelType w:val="hybridMultilevel"/>
    <w:tmpl w:val="B0EA884A"/>
    <w:lvl w:ilvl="0" w:tplc="C490779A">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3334A9F"/>
    <w:multiLevelType w:val="hybridMultilevel"/>
    <w:tmpl w:val="0A9C84E6"/>
    <w:lvl w:ilvl="0" w:tplc="C490779A">
      <w:start w:val="1"/>
      <w:numFmt w:val="bullet"/>
      <w:lvlText w:val=""/>
      <w:lvlJc w:val="left"/>
      <w:pPr>
        <w:ind w:left="2279"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947107"/>
    <w:multiLevelType w:val="hybridMultilevel"/>
    <w:tmpl w:val="C798853E"/>
    <w:lvl w:ilvl="0" w:tplc="C490779A">
      <w:start w:val="1"/>
      <w:numFmt w:val="bullet"/>
      <w:lvlText w:val=""/>
      <w:lvlJc w:val="left"/>
      <w:pPr>
        <w:ind w:left="2279"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AB259DD"/>
    <w:multiLevelType w:val="hybridMultilevel"/>
    <w:tmpl w:val="638ED0E2"/>
    <w:lvl w:ilvl="0" w:tplc="C490779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8B65EB"/>
    <w:multiLevelType w:val="hybridMultilevel"/>
    <w:tmpl w:val="8A50A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3C4E72"/>
    <w:multiLevelType w:val="hybridMultilevel"/>
    <w:tmpl w:val="5D9E0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0991C56"/>
    <w:multiLevelType w:val="hybridMultilevel"/>
    <w:tmpl w:val="7D7C7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2441D71"/>
    <w:multiLevelType w:val="hybridMultilevel"/>
    <w:tmpl w:val="71809C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E1310A"/>
    <w:multiLevelType w:val="hybridMultilevel"/>
    <w:tmpl w:val="14FA3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37F1C4B"/>
    <w:multiLevelType w:val="hybridMultilevel"/>
    <w:tmpl w:val="B8B48478"/>
    <w:lvl w:ilvl="0" w:tplc="C490779A">
      <w:start w:val="1"/>
      <w:numFmt w:val="bullet"/>
      <w:lvlText w:val=""/>
      <w:lvlJc w:val="left"/>
      <w:pPr>
        <w:ind w:left="1854" w:hanging="360"/>
      </w:pPr>
      <w:rPr>
        <w:rFonts w:ascii="Symbol" w:hAnsi="Symbol" w:hint="default"/>
        <w:sz w:val="20"/>
        <w:szCs w:val="20"/>
      </w:rPr>
    </w:lvl>
    <w:lvl w:ilvl="1" w:tplc="08040250">
      <w:start w:val="3"/>
      <w:numFmt w:val="bullet"/>
      <w:lvlText w:val="-"/>
      <w:lvlJc w:val="left"/>
      <w:pPr>
        <w:ind w:left="2286" w:hanging="780"/>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3A83B84"/>
    <w:multiLevelType w:val="hybridMultilevel"/>
    <w:tmpl w:val="827A0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2D7646"/>
    <w:multiLevelType w:val="hybridMultilevel"/>
    <w:tmpl w:val="24042B26"/>
    <w:lvl w:ilvl="0" w:tplc="C490779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A0F3969"/>
    <w:multiLevelType w:val="hybridMultilevel"/>
    <w:tmpl w:val="930E1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64543B"/>
    <w:multiLevelType w:val="hybridMultilevel"/>
    <w:tmpl w:val="329E5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E302D53"/>
    <w:multiLevelType w:val="hybridMultilevel"/>
    <w:tmpl w:val="2E2C9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65590B"/>
    <w:multiLevelType w:val="hybridMultilevel"/>
    <w:tmpl w:val="BD608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7531611"/>
    <w:multiLevelType w:val="hybridMultilevel"/>
    <w:tmpl w:val="0B6A50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DD71FC8"/>
    <w:multiLevelType w:val="hybridMultilevel"/>
    <w:tmpl w:val="300E1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24A5493"/>
    <w:multiLevelType w:val="hybridMultilevel"/>
    <w:tmpl w:val="CA5A9A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60C7EB3"/>
    <w:multiLevelType w:val="hybridMultilevel"/>
    <w:tmpl w:val="FDD8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80DEE"/>
    <w:multiLevelType w:val="hybridMultilevel"/>
    <w:tmpl w:val="73F4D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4"/>
  </w:num>
  <w:num w:numId="3">
    <w:abstractNumId w:val="4"/>
  </w:num>
  <w:num w:numId="4">
    <w:abstractNumId w:val="5"/>
  </w:num>
  <w:num w:numId="5">
    <w:abstractNumId w:val="3"/>
  </w:num>
  <w:num w:numId="6">
    <w:abstractNumId w:val="12"/>
  </w:num>
  <w:num w:numId="7">
    <w:abstractNumId w:val="6"/>
  </w:num>
  <w:num w:numId="8">
    <w:abstractNumId w:val="1"/>
  </w:num>
  <w:num w:numId="9">
    <w:abstractNumId w:val="16"/>
  </w:num>
  <w:num w:numId="10">
    <w:abstractNumId w:val="8"/>
  </w:num>
  <w:num w:numId="11">
    <w:abstractNumId w:val="9"/>
  </w:num>
  <w:num w:numId="12">
    <w:abstractNumId w:val="13"/>
  </w:num>
  <w:num w:numId="13">
    <w:abstractNumId w:val="21"/>
  </w:num>
  <w:num w:numId="14">
    <w:abstractNumId w:val="2"/>
  </w:num>
  <w:num w:numId="15">
    <w:abstractNumId w:val="20"/>
  </w:num>
  <w:num w:numId="16">
    <w:abstractNumId w:val="18"/>
  </w:num>
  <w:num w:numId="17">
    <w:abstractNumId w:val="7"/>
  </w:num>
  <w:num w:numId="18">
    <w:abstractNumId w:val="17"/>
  </w:num>
  <w:num w:numId="19">
    <w:abstractNumId w:val="23"/>
  </w:num>
  <w:num w:numId="20">
    <w:abstractNumId w:val="19"/>
  </w:num>
  <w:num w:numId="21">
    <w:abstractNumId w:val="22"/>
  </w:num>
  <w:num w:numId="22">
    <w:abstractNumId w:val="10"/>
  </w:num>
  <w:num w:numId="23">
    <w:abstractNumId w:val="1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FDB"/>
    <w:rsid w:val="001668D8"/>
    <w:rsid w:val="00322ACB"/>
    <w:rsid w:val="00336DA4"/>
    <w:rsid w:val="003531CD"/>
    <w:rsid w:val="00421592"/>
    <w:rsid w:val="0046717F"/>
    <w:rsid w:val="0063503E"/>
    <w:rsid w:val="006B7DBA"/>
    <w:rsid w:val="007729AB"/>
    <w:rsid w:val="00870B9B"/>
    <w:rsid w:val="008B6C71"/>
    <w:rsid w:val="008D2EBA"/>
    <w:rsid w:val="009B4640"/>
    <w:rsid w:val="00A24489"/>
    <w:rsid w:val="00AD2726"/>
    <w:rsid w:val="00AF1C8E"/>
    <w:rsid w:val="00B64413"/>
    <w:rsid w:val="00B91FDB"/>
    <w:rsid w:val="00DF286E"/>
    <w:rsid w:val="00F4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DB"/>
    <w:rPr>
      <w:rFonts w:ascii="Times New Roman" w:eastAsia="Calibri" w:hAnsi="Times New Roman" w:cs="Times New Roman"/>
      <w:sz w:val="28"/>
      <w:szCs w:val="28"/>
    </w:rPr>
  </w:style>
  <w:style w:type="paragraph" w:styleId="1">
    <w:name w:val="heading 1"/>
    <w:basedOn w:val="a"/>
    <w:next w:val="a"/>
    <w:link w:val="10"/>
    <w:qFormat/>
    <w:rsid w:val="00B91FDB"/>
    <w:pPr>
      <w:keepNext/>
      <w:spacing w:after="0" w:line="240" w:lineRule="auto"/>
      <w:jc w:val="center"/>
      <w:outlineLvl w:val="0"/>
    </w:pPr>
    <w:rPr>
      <w:rFonts w:eastAsia="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1FDB"/>
    <w:rPr>
      <w:rFonts w:ascii="Times New Roman" w:eastAsia="Times New Roman" w:hAnsi="Times New Roman" w:cs="Times New Roman"/>
      <w:sz w:val="20"/>
      <w:szCs w:val="24"/>
      <w:lang w:eastAsia="ru-RU"/>
    </w:rPr>
  </w:style>
  <w:style w:type="paragraph" w:styleId="a3">
    <w:name w:val="No Spacing"/>
    <w:uiPriority w:val="1"/>
    <w:qFormat/>
    <w:rsid w:val="00B91FDB"/>
    <w:pPr>
      <w:spacing w:after="0" w:line="240" w:lineRule="auto"/>
    </w:pPr>
    <w:rPr>
      <w:rFonts w:ascii="Times New Roman" w:eastAsia="Calibri" w:hAnsi="Times New Roman" w:cs="Times New Roman"/>
      <w:sz w:val="28"/>
      <w:szCs w:val="28"/>
    </w:rPr>
  </w:style>
  <w:style w:type="paragraph" w:styleId="a4">
    <w:name w:val="List Paragraph"/>
    <w:basedOn w:val="a"/>
    <w:qFormat/>
    <w:rsid w:val="008D2EBA"/>
    <w:pPr>
      <w:ind w:left="720"/>
      <w:contextualSpacing/>
    </w:pPr>
  </w:style>
  <w:style w:type="paragraph" w:customStyle="1" w:styleId="ConsPlusNormal">
    <w:name w:val="ConsPlusNormal"/>
    <w:rsid w:val="00F46F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semiHidden/>
    <w:unhideWhenUsed/>
    <w:rsid w:val="00DF28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59FC636EBC74C293BA33C51DDECFAFFA8841348241736E6FF7B9B4AA214CE388948FCD5E10260CF7A3002CI4O" TargetMode="External"/><Relationship Id="rId5" Type="http://schemas.openxmlformats.org/officeDocument/2006/relationships/hyperlink" Target="consultantplus://offline/ref=8C8847C8B03DA6A0B938C534A9D3FD490B21849C10F7B15848F9D6DBADFA71294669FEBE99D210EBLBMB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dc:creator>
  <cp:lastModifiedBy>gorbacheva</cp:lastModifiedBy>
  <cp:revision>4</cp:revision>
  <dcterms:created xsi:type="dcterms:W3CDTF">2016-12-08T14:10:00Z</dcterms:created>
  <dcterms:modified xsi:type="dcterms:W3CDTF">2017-08-09T09:14:00Z</dcterms:modified>
</cp:coreProperties>
</file>