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B7" w:rsidRPr="00D0559A" w:rsidRDefault="00490F47" w:rsidP="00211644">
      <w:pPr>
        <w:spacing w:after="0" w:line="240" w:lineRule="auto"/>
        <w:ind w:right="4864"/>
        <w:jc w:val="center"/>
        <w:rPr>
          <w:rFonts w:ascii="Times New Roman" w:hAnsi="Times New Roman"/>
          <w:bCs/>
          <w:spacing w:val="2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395605</wp:posOffset>
                </wp:positionV>
                <wp:extent cx="2407920" cy="1950720"/>
                <wp:effectExtent l="9525" t="762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B7" w:rsidRDefault="00A24FB7" w:rsidP="002A208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A24FB7" w:rsidRPr="00D0559A" w:rsidRDefault="00A24FB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1pt;margin-top:31.15pt;width:189.6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" strokecolor="white">
                <v:textbox>
                  <w:txbxContent>
                    <w:p w:rsidR="00A24FB7" w:rsidRDefault="00A24FB7" w:rsidP="002A208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A24FB7" w:rsidRPr="00D0559A" w:rsidRDefault="00A24FB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FB7" w:rsidRPr="00ED56DA">
        <w:rPr>
          <w:rFonts w:ascii="Times New Roman" w:hAnsi="Times New Roman"/>
          <w:bCs/>
          <w:spacing w:val="20"/>
          <w:sz w:val="28"/>
          <w:szCs w:val="28"/>
        </w:rPr>
        <w:br/>
      </w:r>
      <w:r w:rsidR="00A24FB7" w:rsidRPr="00D0559A">
        <w:rPr>
          <w:rFonts w:ascii="Times New Roman" w:hAnsi="Times New Roman"/>
          <w:bCs/>
          <w:spacing w:val="20"/>
          <w:sz w:val="28"/>
          <w:szCs w:val="28"/>
        </w:rPr>
        <w:t>Администрация</w:t>
      </w:r>
    </w:p>
    <w:p w:rsidR="00A24FB7" w:rsidRPr="00D0559A" w:rsidRDefault="00A24FB7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0559A">
        <w:rPr>
          <w:rFonts w:ascii="Times New Roman" w:hAnsi="Times New Roman"/>
          <w:sz w:val="28"/>
          <w:szCs w:val="28"/>
          <w:lang w:eastAsia="ar-SA"/>
        </w:rPr>
        <w:t>города Волгодонска</w:t>
      </w:r>
    </w:p>
    <w:p w:rsidR="00A24FB7" w:rsidRPr="00D0559A" w:rsidRDefault="00A24FB7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0559A">
        <w:rPr>
          <w:rFonts w:ascii="Times New Roman" w:hAnsi="Times New Roman"/>
          <w:sz w:val="28"/>
          <w:szCs w:val="28"/>
          <w:lang w:eastAsia="ar-SA"/>
        </w:rPr>
        <w:t xml:space="preserve">Отдел </w:t>
      </w:r>
      <w:r>
        <w:rPr>
          <w:rFonts w:ascii="Times New Roman" w:hAnsi="Times New Roman"/>
          <w:sz w:val="28"/>
          <w:szCs w:val="28"/>
          <w:lang w:eastAsia="ar-SA"/>
        </w:rPr>
        <w:t xml:space="preserve">финансового </w:t>
      </w:r>
      <w:r w:rsidRPr="00D0559A">
        <w:rPr>
          <w:rFonts w:ascii="Times New Roman" w:hAnsi="Times New Roman"/>
          <w:sz w:val="28"/>
          <w:szCs w:val="28"/>
          <w:lang w:eastAsia="ar-SA"/>
        </w:rPr>
        <w:t xml:space="preserve">контроля </w:t>
      </w:r>
    </w:p>
    <w:p w:rsidR="00A24FB7" w:rsidRPr="00D0559A" w:rsidRDefault="00A24FB7" w:rsidP="00211644">
      <w:pPr>
        <w:suppressAutoHyphens/>
        <w:spacing w:after="0" w:line="240" w:lineRule="auto"/>
        <w:ind w:right="486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0559A">
        <w:rPr>
          <w:rFonts w:ascii="Times New Roman" w:hAnsi="Times New Roman"/>
          <w:sz w:val="28"/>
          <w:szCs w:val="28"/>
          <w:lang w:eastAsia="ar-SA"/>
        </w:rPr>
        <w:t>Ленина ул., д. 95,</w:t>
      </w:r>
    </w:p>
    <w:p w:rsidR="00A24FB7" w:rsidRPr="00D0559A" w:rsidRDefault="00A24FB7" w:rsidP="00211644">
      <w:pPr>
        <w:suppressAutoHyphens/>
        <w:spacing w:after="0" w:line="240" w:lineRule="auto"/>
        <w:ind w:right="486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0559A">
        <w:rPr>
          <w:rFonts w:ascii="Times New Roman" w:hAnsi="Times New Roman"/>
          <w:sz w:val="28"/>
          <w:szCs w:val="28"/>
          <w:lang w:eastAsia="ar-SA"/>
        </w:rPr>
        <w:t>г. Волгодонск, Ростовская область,</w:t>
      </w:r>
    </w:p>
    <w:p w:rsidR="00A24FB7" w:rsidRPr="00D0559A" w:rsidRDefault="00A24FB7" w:rsidP="00211644">
      <w:pPr>
        <w:suppressAutoHyphens/>
        <w:spacing w:after="0" w:line="240" w:lineRule="auto"/>
        <w:ind w:right="486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0559A">
        <w:rPr>
          <w:rFonts w:ascii="Times New Roman" w:hAnsi="Times New Roman"/>
          <w:sz w:val="28"/>
          <w:szCs w:val="28"/>
          <w:lang w:eastAsia="ar-SA"/>
        </w:rPr>
        <w:t>Российская Федерация, 347370</w:t>
      </w:r>
    </w:p>
    <w:p w:rsidR="00A24FB7" w:rsidRPr="00D0559A" w:rsidRDefault="00A24FB7" w:rsidP="00211644">
      <w:pPr>
        <w:suppressAutoHyphens/>
        <w:spacing w:after="0" w:line="360" w:lineRule="auto"/>
        <w:ind w:right="486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0559A">
        <w:rPr>
          <w:rFonts w:ascii="Times New Roman" w:hAnsi="Times New Roman"/>
          <w:sz w:val="28"/>
          <w:szCs w:val="28"/>
          <w:lang w:eastAsia="ar-SA"/>
        </w:rPr>
        <w:t xml:space="preserve">тел: (8639) </w:t>
      </w:r>
      <w:r>
        <w:rPr>
          <w:rFonts w:ascii="Times New Roman" w:hAnsi="Times New Roman"/>
          <w:sz w:val="28"/>
          <w:szCs w:val="28"/>
          <w:lang w:eastAsia="ar-SA"/>
        </w:rPr>
        <w:t>26-06-05</w:t>
      </w:r>
    </w:p>
    <w:p w:rsidR="00A24FB7" w:rsidRPr="00406C6C" w:rsidRDefault="00A24FB7" w:rsidP="00211644">
      <w:pPr>
        <w:suppressAutoHyphens/>
        <w:spacing w:after="0" w:line="360" w:lineRule="auto"/>
        <w:ind w:right="4865"/>
        <w:rPr>
          <w:rFonts w:ascii="Times New Roman" w:hAnsi="Times New Roman"/>
          <w:color w:val="FFFFFF"/>
          <w:sz w:val="28"/>
          <w:szCs w:val="28"/>
          <w:lang w:eastAsia="ar-SA"/>
        </w:rPr>
      </w:pPr>
      <w:r w:rsidRPr="00406C6C">
        <w:rPr>
          <w:rFonts w:ascii="Times New Roman" w:hAnsi="Times New Roman"/>
          <w:color w:val="FFFFFF"/>
          <w:sz w:val="28"/>
          <w:szCs w:val="28"/>
          <w:lang w:eastAsia="ar-SA"/>
        </w:rPr>
        <w:t xml:space="preserve">         </w:t>
      </w:r>
      <w:r w:rsidRPr="00406C6C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 xml:space="preserve">                     </w:t>
      </w:r>
      <w:r w:rsidRPr="00406C6C">
        <w:rPr>
          <w:rFonts w:ascii="Times New Roman" w:hAnsi="Times New Roman"/>
          <w:color w:val="FFFFFF"/>
          <w:sz w:val="28"/>
          <w:szCs w:val="28"/>
          <w:lang w:eastAsia="ar-SA"/>
        </w:rPr>
        <w:t xml:space="preserve">  № </w:t>
      </w:r>
      <w:r w:rsidRPr="00406C6C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 xml:space="preserve">                       . </w:t>
      </w:r>
    </w:p>
    <w:p w:rsidR="00A24FB7" w:rsidRPr="00406C6C" w:rsidRDefault="00A24FB7" w:rsidP="00211644">
      <w:pPr>
        <w:keepNext/>
        <w:spacing w:after="0" w:line="240" w:lineRule="auto"/>
        <w:ind w:right="4864"/>
        <w:outlineLvl w:val="2"/>
        <w:rPr>
          <w:rFonts w:ascii="Times New Roman" w:hAnsi="Times New Roman"/>
          <w:color w:val="FFFFFF"/>
          <w:sz w:val="28"/>
          <w:szCs w:val="28"/>
        </w:rPr>
      </w:pPr>
      <w:r w:rsidRPr="00406C6C">
        <w:rPr>
          <w:rFonts w:ascii="Times New Roman" w:hAnsi="Times New Roman"/>
          <w:color w:val="FFFFFF"/>
          <w:sz w:val="28"/>
          <w:szCs w:val="28"/>
        </w:rPr>
        <w:t xml:space="preserve">         На №_______от ___________</w:t>
      </w:r>
    </w:p>
    <w:p w:rsidR="00A24FB7" w:rsidRPr="00406C6C" w:rsidRDefault="00A24FB7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0" w:type="auto"/>
        <w:tblInd w:w="5778" w:type="dxa"/>
        <w:tblLook w:val="00A0" w:firstRow="1" w:lastRow="0" w:firstColumn="1" w:lastColumn="0" w:noHBand="0" w:noVBand="0"/>
      </w:tblPr>
      <w:tblGrid>
        <w:gridCol w:w="3792"/>
      </w:tblGrid>
      <w:tr w:rsidR="00A24FB7" w:rsidRPr="00AE7584" w:rsidTr="001A4734">
        <w:trPr>
          <w:trHeight w:val="469"/>
        </w:trPr>
        <w:tc>
          <w:tcPr>
            <w:tcW w:w="3792" w:type="dxa"/>
          </w:tcPr>
          <w:p w:rsidR="00A24FB7" w:rsidRPr="00D0559A" w:rsidRDefault="00A24FB7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FB7" w:rsidRPr="00533052" w:rsidRDefault="00A24FB7" w:rsidP="001A473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0559A">
        <w:rPr>
          <w:rFonts w:ascii="Times New Roman" w:hAnsi="Times New Roman"/>
          <w:sz w:val="28"/>
          <w:szCs w:val="28"/>
        </w:rPr>
        <w:t xml:space="preserve">ПРЕДПИСАНИЕ </w:t>
      </w:r>
    </w:p>
    <w:p w:rsidR="00A24FB7" w:rsidRPr="00D0559A" w:rsidRDefault="00A24FB7" w:rsidP="001A473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0559A">
        <w:rPr>
          <w:rFonts w:ascii="Times New Roman" w:hAnsi="Times New Roman"/>
          <w:sz w:val="28"/>
          <w:szCs w:val="28"/>
        </w:rPr>
        <w:t>ОБ УСТРАНЕНИИ ВЫЯВЛЕННЫХ НАРУШЕНИЙ</w:t>
      </w:r>
    </w:p>
    <w:p w:rsidR="00A24FB7" w:rsidRPr="00D0559A" w:rsidRDefault="00A24FB7" w:rsidP="004047E3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24FB7" w:rsidRPr="00D0559A" w:rsidRDefault="00A24FB7" w:rsidP="00D0559A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D0559A">
        <w:rPr>
          <w:rFonts w:ascii="Times New Roman" w:hAnsi="Times New Roman"/>
          <w:sz w:val="28"/>
          <w:szCs w:val="28"/>
        </w:rPr>
        <w:t>г. Волгодонск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 29 » сентября 2015г.</w:t>
      </w:r>
    </w:p>
    <w:p w:rsidR="00A24FB7" w:rsidRDefault="00A24FB7" w:rsidP="004047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4FB7" w:rsidRPr="00D0559A" w:rsidRDefault="00A24FB7" w:rsidP="004047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4FB7" w:rsidRDefault="00A24FB7" w:rsidP="00840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C4C">
        <w:rPr>
          <w:rFonts w:ascii="Times New Roman" w:hAnsi="Times New Roman"/>
          <w:sz w:val="28"/>
          <w:szCs w:val="28"/>
        </w:rPr>
        <w:t>В соответствии со статьей 99 Федерального закона от 05.04.2013 № 44-ФЗ     «О контрактной системе в сфере закупок товаров, работ, услуг для обеспечения 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(далее по тексту – Закон № 44-ФЗ)</w:t>
      </w:r>
      <w:r w:rsidRPr="00840C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решением Волгодонской городской Думы от 11.08.2015 № 103 «О внесении изменений в решение Волгодонской городской Думы от 19.12.2013 № 102 </w:t>
      </w:r>
      <w:r w:rsidRPr="00E5062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«Об определении уполномоченного органа на осуществление контроля в сфере закупок», </w:t>
      </w:r>
      <w:r w:rsidRPr="00CA04C7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27.08.2015 №</w:t>
      </w:r>
      <w:r>
        <w:rPr>
          <w:rFonts w:ascii="Times New Roman" w:hAnsi="Times New Roman"/>
          <w:sz w:val="28"/>
          <w:szCs w:val="28"/>
        </w:rPr>
        <w:t> </w:t>
      </w:r>
      <w:r w:rsidRPr="00CA04C7">
        <w:rPr>
          <w:rFonts w:ascii="Times New Roman" w:hAnsi="Times New Roman"/>
          <w:sz w:val="28"/>
          <w:szCs w:val="28"/>
        </w:rPr>
        <w:t xml:space="preserve">1667 «Об утверждении Положения о порядке осуществления контроля в сфере закупок», распоряжением Администрации города Волгодонска </w:t>
      </w:r>
      <w:r w:rsidRPr="00E50624">
        <w:rPr>
          <w:rFonts w:ascii="Times New Roman" w:hAnsi="Times New Roman"/>
          <w:sz w:val="28"/>
          <w:szCs w:val="28"/>
        </w:rPr>
        <w:t xml:space="preserve">                          </w:t>
      </w:r>
      <w:r w:rsidRPr="00CA04C7">
        <w:rPr>
          <w:rFonts w:ascii="Times New Roman" w:hAnsi="Times New Roman"/>
          <w:sz w:val="28"/>
          <w:szCs w:val="28"/>
        </w:rPr>
        <w:t>от 03.09.2015 №</w:t>
      </w:r>
      <w:r>
        <w:rPr>
          <w:rFonts w:ascii="Times New Roman" w:hAnsi="Times New Roman"/>
          <w:sz w:val="28"/>
          <w:szCs w:val="28"/>
        </w:rPr>
        <w:t> </w:t>
      </w:r>
      <w:r w:rsidRPr="00CA04C7">
        <w:rPr>
          <w:rFonts w:ascii="Times New Roman" w:hAnsi="Times New Roman"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 xml:space="preserve"> «О проведении плановой проверки» </w:t>
      </w:r>
      <w:r w:rsidRPr="00CA04C7">
        <w:rPr>
          <w:rFonts w:ascii="Times New Roman" w:hAnsi="Times New Roman"/>
          <w:sz w:val="28"/>
          <w:szCs w:val="28"/>
        </w:rPr>
        <w:t>рабочей группой отдела финансового контроля</w:t>
      </w:r>
      <w:r w:rsidRPr="00E50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Pr="00E50624">
        <w:rPr>
          <w:rFonts w:ascii="Times New Roman" w:hAnsi="Times New Roman"/>
          <w:sz w:val="28"/>
          <w:szCs w:val="28"/>
        </w:rPr>
        <w:t xml:space="preserve"> </w:t>
      </w:r>
      <w:r w:rsidRPr="00CA04C7">
        <w:rPr>
          <w:rFonts w:ascii="Times New Roman" w:hAnsi="Times New Roman"/>
          <w:sz w:val="28"/>
          <w:szCs w:val="28"/>
        </w:rPr>
        <w:t>в составе:</w:t>
      </w:r>
      <w:r w:rsidRPr="00E50624">
        <w:rPr>
          <w:rFonts w:ascii="Times New Roman" w:hAnsi="Times New Roman"/>
          <w:sz w:val="28"/>
          <w:szCs w:val="28"/>
        </w:rPr>
        <w:t xml:space="preserve"> </w:t>
      </w:r>
    </w:p>
    <w:p w:rsidR="00A24FB7" w:rsidRPr="00840C4C" w:rsidRDefault="00A24FB7" w:rsidP="00840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C4C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р</w:t>
      </w:r>
      <w:r w:rsidRPr="00840C4C">
        <w:rPr>
          <w:rFonts w:ascii="Times New Roman" w:hAnsi="Times New Roman"/>
          <w:sz w:val="28"/>
          <w:szCs w:val="28"/>
        </w:rPr>
        <w:t xml:space="preserve">абочей группы – </w:t>
      </w:r>
      <w:r>
        <w:rPr>
          <w:rFonts w:ascii="Times New Roman" w:hAnsi="Times New Roman"/>
          <w:sz w:val="28"/>
          <w:szCs w:val="28"/>
        </w:rPr>
        <w:t>Нечаева Оксана Александровна</w:t>
      </w:r>
      <w:r w:rsidRPr="00840C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специалист отдела финансового контроля Администрации города Волгодонска</w:t>
      </w:r>
      <w:r w:rsidRPr="00840C4C">
        <w:rPr>
          <w:rFonts w:ascii="Times New Roman" w:hAnsi="Times New Roman"/>
          <w:sz w:val="28"/>
          <w:szCs w:val="28"/>
        </w:rPr>
        <w:t>.</w:t>
      </w:r>
    </w:p>
    <w:p w:rsidR="00A24FB7" w:rsidRDefault="00A24FB7" w:rsidP="00840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</w:t>
      </w:r>
      <w:r w:rsidRPr="00840C4C">
        <w:rPr>
          <w:rFonts w:ascii="Times New Roman" w:hAnsi="Times New Roman"/>
          <w:sz w:val="28"/>
          <w:szCs w:val="28"/>
        </w:rPr>
        <w:t>абочей группы:</w:t>
      </w:r>
    </w:p>
    <w:p w:rsidR="00A24FB7" w:rsidRPr="00840C4C" w:rsidRDefault="00A24FB7" w:rsidP="00840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 Ольга Юрьевна – ведущий специалист отдела финансового контроля</w:t>
      </w:r>
      <w:r w:rsidRPr="00E86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Волгодонска;</w:t>
      </w:r>
    </w:p>
    <w:p w:rsidR="00A24FB7" w:rsidRPr="00840C4C" w:rsidRDefault="00A24FB7" w:rsidP="00840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C4C">
        <w:rPr>
          <w:rFonts w:ascii="Times New Roman" w:hAnsi="Times New Roman"/>
          <w:sz w:val="28"/>
          <w:szCs w:val="28"/>
        </w:rPr>
        <w:t xml:space="preserve">Бирюкова Светлана Эдуардовна – старший инспектор </w:t>
      </w:r>
      <w:r>
        <w:rPr>
          <w:rFonts w:ascii="Times New Roman" w:hAnsi="Times New Roman"/>
          <w:sz w:val="28"/>
          <w:szCs w:val="28"/>
        </w:rPr>
        <w:t>отдела контроля в сфере закупок Администрации города Волгодонска</w:t>
      </w:r>
    </w:p>
    <w:p w:rsidR="00A24FB7" w:rsidRPr="00A10DF5" w:rsidRDefault="00A24FB7" w:rsidP="00E506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2DE3">
        <w:rPr>
          <w:rFonts w:ascii="Times New Roman" w:hAnsi="Times New Roman"/>
          <w:sz w:val="28"/>
          <w:szCs w:val="28"/>
        </w:rPr>
        <w:t>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DF5">
        <w:rPr>
          <w:rFonts w:ascii="Times New Roman" w:hAnsi="Times New Roman"/>
          <w:sz w:val="28"/>
          <w:szCs w:val="28"/>
        </w:rPr>
        <w:t xml:space="preserve">муниципальным бюджетным общеобразовательным учреждением средней школой № </w:t>
      </w:r>
      <w:smartTag w:uri="urn:schemas-microsoft-com:office:smarttags" w:element="metricconverter">
        <w:smartTagPr>
          <w:attr w:name="ProductID" w:val="23 г"/>
        </w:smartTagPr>
        <w:r w:rsidRPr="00A10DF5">
          <w:rPr>
            <w:rFonts w:ascii="Times New Roman" w:hAnsi="Times New Roman"/>
            <w:sz w:val="28"/>
            <w:szCs w:val="28"/>
          </w:rPr>
          <w:t>23 г</w:t>
        </w:r>
      </w:smartTag>
      <w:r w:rsidRPr="00A10D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DF5">
        <w:rPr>
          <w:rFonts w:ascii="Times New Roman" w:hAnsi="Times New Roman"/>
          <w:sz w:val="28"/>
          <w:szCs w:val="28"/>
        </w:rPr>
        <w:t>Волгодонска.</w:t>
      </w:r>
    </w:p>
    <w:p w:rsidR="00A24FB7" w:rsidRPr="001A4734" w:rsidRDefault="00A24FB7" w:rsidP="00504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проведения </w:t>
      </w:r>
      <w:r w:rsidRPr="00D0559A">
        <w:rPr>
          <w:rFonts w:ascii="Times New Roman" w:hAnsi="Times New Roman"/>
          <w:sz w:val="28"/>
          <w:szCs w:val="28"/>
        </w:rPr>
        <w:t>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59A">
        <w:rPr>
          <w:rFonts w:ascii="Times New Roman" w:hAnsi="Times New Roman"/>
          <w:sz w:val="28"/>
          <w:szCs w:val="28"/>
        </w:rPr>
        <w:t xml:space="preserve"> </w:t>
      </w:r>
      <w:r w:rsidRPr="0076501B">
        <w:rPr>
          <w:rFonts w:ascii="Times New Roman" w:hAnsi="Times New Roman"/>
          <w:sz w:val="28"/>
          <w:szCs w:val="28"/>
          <w:u w:val="single"/>
        </w:rPr>
        <w:t>выявлены нарушения</w:t>
      </w:r>
      <w:r w:rsidRPr="00D0559A">
        <w:rPr>
          <w:rFonts w:ascii="Times New Roman" w:hAnsi="Times New Roman"/>
          <w:sz w:val="28"/>
          <w:szCs w:val="28"/>
        </w:rPr>
        <w:t>:</w:t>
      </w:r>
    </w:p>
    <w:p w:rsidR="00A24FB7" w:rsidRPr="001A4734" w:rsidRDefault="00A24FB7" w:rsidP="00504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4FB7" w:rsidRDefault="00A24FB7" w:rsidP="00F048B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916E5">
        <w:rPr>
          <w:rFonts w:ascii="Times New Roman" w:hAnsi="Times New Roman"/>
          <w:sz w:val="28"/>
          <w:szCs w:val="28"/>
          <w:lang w:eastAsia="hi-IN" w:bidi="hi-IN"/>
        </w:rPr>
        <w:lastRenderedPageBreak/>
        <w:t>1.1. Положение (регламент) о контрактном управляющем</w:t>
      </w:r>
      <w:r>
        <w:rPr>
          <w:rFonts w:ascii="Times New Roman" w:hAnsi="Times New Roman"/>
          <w:sz w:val="28"/>
          <w:szCs w:val="28"/>
          <w:lang w:eastAsia="hi-IN" w:bidi="hi-IN"/>
        </w:rPr>
        <w:t>,</w:t>
      </w:r>
      <w:r w:rsidRPr="005916E5">
        <w:rPr>
          <w:rFonts w:ascii="Times New Roman" w:hAnsi="Times New Roman"/>
          <w:sz w:val="28"/>
          <w:szCs w:val="28"/>
          <w:lang w:eastAsia="hi-IN" w:bidi="hi-IN"/>
        </w:rPr>
        <w:t xml:space="preserve"> должностная инструкция контрактного управляющего</w:t>
      </w:r>
      <w:r>
        <w:rPr>
          <w:rFonts w:ascii="Times New Roman" w:hAnsi="Times New Roman"/>
          <w:sz w:val="28"/>
          <w:szCs w:val="28"/>
          <w:lang w:eastAsia="hi-IN" w:bidi="hi-IN"/>
        </w:rPr>
        <w:t>, Положение о Единой комиссии по определению поставщиков (подрядчиков, исполнителей)</w:t>
      </w:r>
      <w:r w:rsidRPr="005916E5">
        <w:rPr>
          <w:rFonts w:ascii="Times New Roman" w:hAnsi="Times New Roman"/>
          <w:sz w:val="28"/>
          <w:szCs w:val="28"/>
          <w:lang w:eastAsia="hi-IN" w:bidi="hi-IN"/>
        </w:rPr>
        <w:t xml:space="preserve"> не соответствуют требованиям Закона №44-</w:t>
      </w:r>
      <w:r>
        <w:rPr>
          <w:rFonts w:ascii="Times New Roman" w:hAnsi="Times New Roman"/>
          <w:sz w:val="28"/>
          <w:szCs w:val="28"/>
          <w:lang w:eastAsia="hi-IN" w:bidi="hi-IN"/>
        </w:rPr>
        <w:t>ФЗ.</w:t>
      </w:r>
    </w:p>
    <w:p w:rsidR="00A24FB7" w:rsidRDefault="00A24FB7" w:rsidP="00F048B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1.2. План-график на 2015 год размещен на официальном сайте </w:t>
      </w:r>
      <w:r w:rsidRPr="00F669FE">
        <w:rPr>
          <w:rFonts w:ascii="Times New Roman" w:hAnsi="Times New Roman"/>
          <w:sz w:val="28"/>
          <w:szCs w:val="28"/>
        </w:rPr>
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с нарушением срока и без учета особенностей, определенных </w:t>
      </w:r>
      <w:r w:rsidRPr="00F669FE">
        <w:rPr>
          <w:rFonts w:ascii="Times New Roman" w:hAnsi="Times New Roman"/>
          <w:sz w:val="28"/>
          <w:szCs w:val="28"/>
        </w:rPr>
        <w:t xml:space="preserve">совместным приказом Министерства экономического развития Российской Федерации и Федерального казначейства от 31.03.2015 №182/7н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</w:t>
      </w:r>
      <w:r>
        <w:rPr>
          <w:rFonts w:ascii="Times New Roman" w:hAnsi="Times New Roman"/>
          <w:sz w:val="28"/>
          <w:szCs w:val="28"/>
        </w:rPr>
        <w:t>годы» (далее – Приказ                    № 182/7н).</w:t>
      </w:r>
    </w:p>
    <w:p w:rsidR="00A24FB7" w:rsidRDefault="00A24FB7" w:rsidP="00F048B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1.3. В нарушение ч. 2 ст. 93 Закона № 44-ФЗ извещения об осуществлении закупок по отдельным контрактам размещены с нарушением сроков.</w:t>
      </w:r>
    </w:p>
    <w:p w:rsidR="00A24FB7" w:rsidRDefault="00A24FB7" w:rsidP="00F048BF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1.4. В нарушение п.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8 ч. 2 ст. 103 Закона № 44-ФЗ </w:t>
      </w:r>
      <w:r w:rsidRPr="00F669FE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sz w:val="28"/>
          <w:szCs w:val="28"/>
          <w:lang w:eastAsia="en-US"/>
        </w:rPr>
        <w:t>в реестре контрактов не размещена информация об изменении контракта.</w:t>
      </w:r>
    </w:p>
    <w:p w:rsidR="00A24FB7" w:rsidRDefault="00A24FB7" w:rsidP="00F048BF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1.5. В нарушение п. 9 ч. 2 ст. 103 Закона №44-ФЗ </w:t>
      </w:r>
      <w:r>
        <w:rPr>
          <w:rFonts w:ascii="Times New Roman" w:hAnsi="Times New Roman"/>
          <w:bCs/>
          <w:sz w:val="28"/>
          <w:szCs w:val="28"/>
          <w:lang w:eastAsia="en-US"/>
        </w:rPr>
        <w:t>на официальном сайте в реестре контрактов не размещена копия заключенного контракта, подписанная усиленной электронной подписью заказчика;</w:t>
      </w:r>
    </w:p>
    <w:p w:rsidR="00A24FB7" w:rsidRPr="00D750DC" w:rsidRDefault="00A24FB7" w:rsidP="007815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1.6. Информация и документы о заключенных контрактах, подлежащие включению в реестр контрактов, не размещены либо размещены с нарушением сроков, установленных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</w:t>
      </w:r>
      <w:r>
        <w:rPr>
          <w:rFonts w:ascii="Times New Roman" w:hAnsi="Times New Roman"/>
          <w:bCs/>
          <w:sz w:val="28"/>
          <w:szCs w:val="28"/>
          <w:lang w:eastAsia="en-US"/>
        </w:rPr>
        <w:t>Постановление №1084).</w:t>
      </w:r>
    </w:p>
    <w:p w:rsidR="00A24FB7" w:rsidRDefault="00A24FB7" w:rsidP="00F048BF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1.7. Размещение отчетов об исполнении контрактов в 2015 году в соответствии с </w:t>
      </w:r>
      <w:r w:rsidRPr="001F3E2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  <w:lang w:eastAsia="en-US"/>
        </w:rPr>
        <w:t>Постановление № 1093) не осуществляется.</w:t>
      </w:r>
    </w:p>
    <w:p w:rsidR="00A24FB7" w:rsidRDefault="00A24FB7" w:rsidP="00F04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1.8. В нарушение </w:t>
      </w:r>
      <w:r>
        <w:rPr>
          <w:rFonts w:ascii="Times New Roman" w:hAnsi="Times New Roman"/>
          <w:sz w:val="28"/>
          <w:szCs w:val="28"/>
        </w:rPr>
        <w:t xml:space="preserve">ч. 2 ст. 34 Закона №44-ФЗ в отдельных контрактах </w:t>
      </w:r>
      <w:r w:rsidRPr="00130253">
        <w:rPr>
          <w:rFonts w:ascii="Times New Roman" w:hAnsi="Times New Roman"/>
          <w:sz w:val="28"/>
          <w:szCs w:val="28"/>
        </w:rPr>
        <w:t>отсутствует обязательное условие о том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484569">
        <w:rPr>
          <w:rFonts w:ascii="Times New Roman" w:hAnsi="Times New Roman"/>
          <w:sz w:val="28"/>
          <w:szCs w:val="28"/>
        </w:rPr>
        <w:t>цена контракта является твердой и определяется на весь срок исполнения контракта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24FB7" w:rsidRPr="001A4734" w:rsidRDefault="00A24FB7" w:rsidP="00A41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504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A97">
        <w:rPr>
          <w:rFonts w:ascii="Times New Roman" w:hAnsi="Times New Roman"/>
          <w:sz w:val="28"/>
          <w:szCs w:val="28"/>
        </w:rPr>
        <w:t>Вышеуказанные нарушения отражены в акте плановой проверки от 29.09.2015  № 02/1.3-12.</w:t>
      </w:r>
    </w:p>
    <w:p w:rsidR="00A24FB7" w:rsidRDefault="00A24FB7" w:rsidP="00504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4FB7" w:rsidRPr="006B60DB" w:rsidRDefault="00A24FB7" w:rsidP="00504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B60DB">
        <w:rPr>
          <w:rFonts w:ascii="Times New Roman" w:hAnsi="Times New Roman"/>
          <w:sz w:val="28"/>
          <w:szCs w:val="28"/>
        </w:rPr>
        <w:t xml:space="preserve">На основании изложенного, МБОУ СШ № </w:t>
      </w:r>
      <w:smartTag w:uri="urn:schemas-microsoft-com:office:smarttags" w:element="metricconverter">
        <w:smartTagPr>
          <w:attr w:name="ProductID" w:val="23 г"/>
        </w:smartTagPr>
        <w:r w:rsidRPr="006B60DB">
          <w:rPr>
            <w:rFonts w:ascii="Times New Roman" w:hAnsi="Times New Roman"/>
            <w:sz w:val="28"/>
            <w:szCs w:val="28"/>
          </w:rPr>
          <w:t>23 г</w:t>
        </w:r>
      </w:smartTag>
      <w:r w:rsidRPr="006B60DB">
        <w:rPr>
          <w:rFonts w:ascii="Times New Roman" w:hAnsi="Times New Roman"/>
          <w:sz w:val="28"/>
          <w:szCs w:val="28"/>
        </w:rPr>
        <w:t xml:space="preserve">.Волгодонска </w:t>
      </w:r>
      <w:r w:rsidRPr="006B60DB">
        <w:rPr>
          <w:rFonts w:ascii="Times New Roman" w:hAnsi="Times New Roman"/>
          <w:b/>
          <w:sz w:val="28"/>
          <w:szCs w:val="28"/>
          <w:u w:val="single"/>
        </w:rPr>
        <w:t>предписывается</w:t>
      </w:r>
      <w:r w:rsidRPr="006B60DB">
        <w:rPr>
          <w:rFonts w:ascii="Times New Roman" w:hAnsi="Times New Roman"/>
          <w:sz w:val="28"/>
          <w:szCs w:val="28"/>
          <w:u w:val="single"/>
        </w:rPr>
        <w:t>:</w:t>
      </w:r>
    </w:p>
    <w:p w:rsidR="00A24FB7" w:rsidRPr="006B60DB" w:rsidRDefault="00A24FB7" w:rsidP="005751FD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60DB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 </w:t>
      </w:r>
      <w:r w:rsidRPr="001F3E2A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Привести в соответствие</w:t>
      </w:r>
      <w:r w:rsidRPr="006B60D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 </w:t>
      </w:r>
      <w:r w:rsidRPr="006B60DB">
        <w:rPr>
          <w:rFonts w:ascii="Times New Roman" w:hAnsi="Times New Roman"/>
          <w:color w:val="000000"/>
          <w:sz w:val="28"/>
          <w:szCs w:val="28"/>
          <w:lang w:eastAsia="hi-IN" w:bidi="hi-IN"/>
        </w:rPr>
        <w:t>требованиям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и</w:t>
      </w:r>
      <w:r w:rsidRPr="006B60D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действующего законодательства о контрактной системе Положение (регламент) контрактного управляющего, </w:t>
      </w:r>
      <w:r w:rsidRPr="006B60DB">
        <w:rPr>
          <w:rFonts w:ascii="Times New Roman" w:hAnsi="Times New Roman"/>
          <w:sz w:val="28"/>
          <w:szCs w:val="28"/>
          <w:lang w:eastAsia="hi-IN" w:bidi="hi-IN"/>
        </w:rPr>
        <w:t>должностную инструкцию контрактного управляющего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и Положение о Единой комиссии по определению поставщиков (подрядчиков, исполнителей)</w:t>
      </w:r>
      <w:r w:rsidRPr="006B60DB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24FB7" w:rsidRDefault="00A24FB7" w:rsidP="00DE416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669FE">
        <w:rPr>
          <w:rFonts w:ascii="Times New Roman" w:hAnsi="Times New Roman"/>
          <w:b/>
          <w:sz w:val="28"/>
          <w:szCs w:val="28"/>
        </w:rPr>
        <w:t>Своевременно размещать</w:t>
      </w:r>
      <w:r w:rsidRPr="00F669FE">
        <w:rPr>
          <w:rFonts w:ascii="Times New Roman" w:hAnsi="Times New Roman"/>
          <w:sz w:val="28"/>
          <w:szCs w:val="28"/>
        </w:rPr>
        <w:t xml:space="preserve"> </w:t>
      </w:r>
      <w:r w:rsidRPr="00F669FE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F669FE">
        <w:rPr>
          <w:rFonts w:ascii="Times New Roman" w:hAnsi="Times New Roman"/>
          <w:sz w:val="28"/>
          <w:szCs w:val="28"/>
        </w:rPr>
        <w:t xml:space="preserve">размещения заказов на поставку товаров, выполнение работ, оказание услуг для обеспечения государственных и муниципальных нужд (далее </w:t>
      </w:r>
      <w:r>
        <w:rPr>
          <w:rFonts w:ascii="Times New Roman" w:hAnsi="Times New Roman"/>
          <w:sz w:val="28"/>
          <w:szCs w:val="28"/>
        </w:rPr>
        <w:t>п</w:t>
      </w:r>
      <w:r w:rsidRPr="00F669FE">
        <w:rPr>
          <w:rFonts w:ascii="Times New Roman" w:hAnsi="Times New Roman"/>
          <w:sz w:val="28"/>
          <w:szCs w:val="28"/>
        </w:rPr>
        <w:t xml:space="preserve">лан-график) с учетом особенностей, определенных </w:t>
      </w:r>
      <w:r>
        <w:rPr>
          <w:rFonts w:ascii="Times New Roman" w:hAnsi="Times New Roman"/>
          <w:sz w:val="28"/>
          <w:szCs w:val="28"/>
        </w:rPr>
        <w:t>П</w:t>
      </w:r>
      <w:r w:rsidRPr="00F669FE">
        <w:rPr>
          <w:rFonts w:ascii="Times New Roman" w:hAnsi="Times New Roman"/>
          <w:sz w:val="28"/>
          <w:szCs w:val="28"/>
        </w:rPr>
        <w:t>риказом №182/7н</w:t>
      </w:r>
      <w:r>
        <w:rPr>
          <w:rFonts w:ascii="Times New Roman" w:hAnsi="Times New Roman"/>
          <w:sz w:val="28"/>
          <w:szCs w:val="28"/>
        </w:rPr>
        <w:t>.</w:t>
      </w:r>
    </w:p>
    <w:p w:rsidR="00A24FB7" w:rsidRPr="00F669FE" w:rsidRDefault="00A24FB7" w:rsidP="00DE416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E416F">
        <w:rPr>
          <w:rFonts w:ascii="Times New Roman" w:hAnsi="Times New Roman"/>
          <w:b/>
          <w:sz w:val="28"/>
          <w:szCs w:val="28"/>
        </w:rPr>
        <w:t xml:space="preserve">Вносить </w:t>
      </w:r>
      <w:r w:rsidRPr="00DE416F">
        <w:rPr>
          <w:rFonts w:ascii="Times New Roman" w:hAnsi="Times New Roman"/>
          <w:sz w:val="28"/>
          <w:szCs w:val="28"/>
        </w:rPr>
        <w:t>изменения</w:t>
      </w:r>
      <w:r w:rsidRPr="00DE41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план-график </w:t>
      </w:r>
      <w:r w:rsidRPr="00F669FE">
        <w:rPr>
          <w:rFonts w:ascii="Times New Roman" w:hAnsi="Times New Roman"/>
          <w:sz w:val="28"/>
          <w:szCs w:val="28"/>
        </w:rPr>
        <w:t xml:space="preserve">с учетом особенностей, </w:t>
      </w:r>
      <w:r w:rsidRPr="00F669FE">
        <w:rPr>
          <w:rFonts w:ascii="Times New Roman" w:hAnsi="Times New Roman"/>
          <w:sz w:val="28"/>
          <w:szCs w:val="28"/>
          <w:lang w:eastAsia="hi-IN" w:bidi="hi-IN"/>
        </w:rPr>
        <w:t>определенных Приказом № 182/7н.</w:t>
      </w:r>
    </w:p>
    <w:p w:rsidR="00A24FB7" w:rsidRDefault="00A24FB7" w:rsidP="001660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71A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4F73">
        <w:rPr>
          <w:rFonts w:ascii="Times New Roman" w:hAnsi="Times New Roman"/>
          <w:b/>
          <w:color w:val="000000"/>
          <w:sz w:val="28"/>
          <w:szCs w:val="28"/>
        </w:rPr>
        <w:t>Своевременно в соответствии со статьей 103 Закона № 44-ФЗ формировать и направлять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</w:t>
      </w:r>
      <w:r>
        <w:rPr>
          <w:rFonts w:ascii="Times New Roman" w:hAnsi="Times New Roman"/>
          <w:sz w:val="28"/>
          <w:szCs w:val="28"/>
        </w:rPr>
        <w:t>о расторжении контракта для включения в реестр контрактов в соответствии с Постановлением №1084.</w:t>
      </w:r>
    </w:p>
    <w:p w:rsidR="00A24FB7" w:rsidRDefault="00A24FB7" w:rsidP="00DE25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41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Разместить </w:t>
      </w:r>
      <w:r>
        <w:rPr>
          <w:rFonts w:ascii="Times New Roman" w:hAnsi="Times New Roman"/>
          <w:sz w:val="28"/>
          <w:szCs w:val="28"/>
        </w:rPr>
        <w:t>информацию и необходимые документы в реестре контрактов по следующим заключенным контрактам:</w:t>
      </w:r>
    </w:p>
    <w:p w:rsidR="00A24FB7" w:rsidRDefault="00A24FB7" w:rsidP="00DE25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A97">
        <w:rPr>
          <w:rFonts w:ascii="Times New Roman" w:hAnsi="Times New Roman"/>
          <w:bCs/>
          <w:sz w:val="28"/>
          <w:szCs w:val="28"/>
          <w:lang w:eastAsia="en-US"/>
        </w:rPr>
        <w:t xml:space="preserve">контракт </w:t>
      </w:r>
      <w:r w:rsidRPr="00D71A97">
        <w:rPr>
          <w:rFonts w:ascii="Times New Roman" w:hAnsi="Times New Roman"/>
          <w:sz w:val="28"/>
          <w:szCs w:val="28"/>
        </w:rPr>
        <w:t>от 24.02.2015 №2015.59550</w:t>
      </w:r>
      <w:r>
        <w:rPr>
          <w:rFonts w:ascii="Times New Roman" w:hAnsi="Times New Roman"/>
          <w:sz w:val="28"/>
          <w:szCs w:val="28"/>
        </w:rPr>
        <w:t xml:space="preserve"> с ООО «Лаверна и К»;</w:t>
      </w:r>
    </w:p>
    <w:p w:rsidR="00A24FB7" w:rsidRDefault="00A24FB7" w:rsidP="00DE25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от 29.12.2014 №2014.422873 с ООО «Мясопродукты»;</w:t>
      </w:r>
    </w:p>
    <w:p w:rsidR="00A24FB7" w:rsidRDefault="00A24FB7" w:rsidP="00DE25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от 03.01.2015 №2014.438300 с ООО «Спутник»;</w:t>
      </w:r>
    </w:p>
    <w:p w:rsidR="00A24FB7" w:rsidRDefault="00A24FB7" w:rsidP="00DE25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от 26.12.2014 №2014.416252 с ИП Силин Э.В;</w:t>
      </w:r>
    </w:p>
    <w:p w:rsidR="00A24FB7" w:rsidRDefault="00A24FB7" w:rsidP="00DE25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от 14.01.2015 №2014.450323 с ООО «Плутос»;</w:t>
      </w:r>
    </w:p>
    <w:p w:rsidR="00A24FB7" w:rsidRDefault="00A24FB7" w:rsidP="00DE25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от 31.12.2014 №162 с ООО «Электросбыт»;</w:t>
      </w:r>
    </w:p>
    <w:p w:rsidR="00A24FB7" w:rsidRDefault="00A24FB7" w:rsidP="00DE25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контракт от 31.12.2014 №141 с ООО «Волгодонские тепловые сети»;</w:t>
      </w:r>
    </w:p>
    <w:p w:rsidR="00A24FB7" w:rsidRDefault="00A24FB7" w:rsidP="004238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от 31.12.2014 №8537 с МУП «Водопроводно-канализационное хозяйство»;</w:t>
      </w:r>
    </w:p>
    <w:p w:rsidR="00A24FB7" w:rsidRPr="00423830" w:rsidRDefault="00A24FB7" w:rsidP="004238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от 01.01.2015 №52677984 с ООО «Нэт Бай Нэт Холдинг»;</w:t>
      </w:r>
    </w:p>
    <w:p w:rsidR="00A24FB7" w:rsidRPr="00423830" w:rsidRDefault="00A24FB7" w:rsidP="004238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от 01.01.2015 №52677984/2 с ООО «Нэт Бай Нэт Холдинг»;</w:t>
      </w:r>
    </w:p>
    <w:p w:rsidR="00A24FB7" w:rsidRDefault="00A24FB7" w:rsidP="001F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41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3E2A">
        <w:rPr>
          <w:rFonts w:ascii="Times New Roman" w:hAnsi="Times New Roman"/>
          <w:b/>
          <w:sz w:val="28"/>
          <w:szCs w:val="28"/>
        </w:rPr>
        <w:t>Своевременно</w:t>
      </w:r>
      <w:r w:rsidRPr="001F3E2A">
        <w:rPr>
          <w:rFonts w:ascii="Times New Roman" w:hAnsi="Times New Roman"/>
          <w:sz w:val="28"/>
          <w:szCs w:val="28"/>
        </w:rPr>
        <w:t xml:space="preserve"> </w:t>
      </w:r>
      <w:r w:rsidRPr="001F3E2A">
        <w:rPr>
          <w:rFonts w:ascii="Times New Roman" w:hAnsi="Times New Roman"/>
          <w:b/>
          <w:sz w:val="28"/>
          <w:szCs w:val="28"/>
        </w:rPr>
        <w:t>размещать</w:t>
      </w:r>
      <w:r w:rsidRPr="001F3E2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1F3E2A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Pr="001F3E2A">
        <w:rPr>
          <w:rFonts w:ascii="Times New Roman" w:hAnsi="Times New Roman"/>
          <w:sz w:val="28"/>
          <w:szCs w:val="28"/>
        </w:rPr>
        <w:t xml:space="preserve"> в соответствии с частями 9-11 статьи 94 Закона № 44-ФЗ и </w:t>
      </w:r>
      <w:r>
        <w:rPr>
          <w:rFonts w:ascii="Times New Roman" w:hAnsi="Times New Roman"/>
          <w:sz w:val="28"/>
          <w:szCs w:val="28"/>
        </w:rPr>
        <w:t>П</w:t>
      </w:r>
      <w:r w:rsidRPr="001F3E2A">
        <w:rPr>
          <w:rFonts w:ascii="Times New Roman" w:hAnsi="Times New Roman"/>
          <w:sz w:val="28"/>
          <w:szCs w:val="28"/>
        </w:rPr>
        <w:t>остановлением №1093</w:t>
      </w:r>
      <w:r>
        <w:rPr>
          <w:rFonts w:ascii="Times New Roman" w:hAnsi="Times New Roman"/>
          <w:sz w:val="28"/>
          <w:szCs w:val="28"/>
        </w:rPr>
        <w:t>.</w:t>
      </w:r>
    </w:p>
    <w:p w:rsidR="00A24FB7" w:rsidRDefault="00A24FB7" w:rsidP="00DE4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DE416F">
        <w:rPr>
          <w:rFonts w:ascii="Times New Roman" w:hAnsi="Times New Roman"/>
          <w:b/>
          <w:bCs/>
          <w:sz w:val="28"/>
          <w:szCs w:val="28"/>
        </w:rPr>
        <w:t>Разместить</w:t>
      </w:r>
      <w:r w:rsidRPr="00C429CC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Российской Федерации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en-US"/>
        </w:rPr>
        <w:t xml:space="preserve"> о</w:t>
      </w:r>
      <w:r w:rsidRPr="00C429CC">
        <w:rPr>
          <w:rFonts w:ascii="Times New Roman" w:hAnsi="Times New Roman"/>
          <w:sz w:val="28"/>
          <w:szCs w:val="28"/>
          <w:lang w:eastAsia="en-US"/>
        </w:rPr>
        <w:t>тчеты об исполнении контрактов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DE416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C429CC">
        <w:rPr>
          <w:rFonts w:ascii="Times New Roman" w:hAnsi="Times New Roman"/>
          <w:bCs/>
          <w:sz w:val="28"/>
          <w:szCs w:val="28"/>
          <w:lang w:eastAsia="en-US"/>
        </w:rPr>
        <w:t>а также документы в соответствии с частью 10 статьи 94 Закона №</w:t>
      </w:r>
      <w:r>
        <w:rPr>
          <w:rFonts w:ascii="Times New Roman" w:hAnsi="Times New Roman"/>
          <w:bCs/>
          <w:sz w:val="28"/>
          <w:szCs w:val="28"/>
          <w:lang w:eastAsia="en-US"/>
        </w:rPr>
        <w:t>44-ФЗ по следующим контрактам:</w:t>
      </w:r>
    </w:p>
    <w:p w:rsidR="00A24FB7" w:rsidRDefault="00A24FB7" w:rsidP="00DE416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A97">
        <w:rPr>
          <w:rFonts w:ascii="Times New Roman" w:hAnsi="Times New Roman"/>
          <w:bCs/>
          <w:sz w:val="28"/>
          <w:szCs w:val="28"/>
          <w:lang w:eastAsia="en-US"/>
        </w:rPr>
        <w:t xml:space="preserve">контракт </w:t>
      </w:r>
      <w:r w:rsidRPr="00D71A97">
        <w:rPr>
          <w:rFonts w:ascii="Times New Roman" w:hAnsi="Times New Roman"/>
          <w:sz w:val="28"/>
          <w:szCs w:val="28"/>
        </w:rPr>
        <w:t>от 24.02.2015 №2015.59550</w:t>
      </w:r>
      <w:r>
        <w:rPr>
          <w:rFonts w:ascii="Times New Roman" w:hAnsi="Times New Roman"/>
          <w:sz w:val="28"/>
          <w:szCs w:val="28"/>
        </w:rPr>
        <w:t xml:space="preserve"> с ООО «Лаверна и К»;</w:t>
      </w:r>
    </w:p>
    <w:p w:rsidR="00A24FB7" w:rsidRDefault="00A24FB7" w:rsidP="00DE416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от 29.12.2014 №2014.422873 с ООО «Мясопродукты»;</w:t>
      </w:r>
    </w:p>
    <w:p w:rsidR="00A24FB7" w:rsidRDefault="00A24FB7" w:rsidP="00DE416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от 03.01.2015 №2014.438300 с ООО «Спутник»;</w:t>
      </w:r>
    </w:p>
    <w:p w:rsidR="00A24FB7" w:rsidRDefault="00A24FB7" w:rsidP="00DE416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от 26.12.2014 №2014.416252 с ИП Силин Э.В;</w:t>
      </w:r>
    </w:p>
    <w:p w:rsidR="00A24FB7" w:rsidRDefault="00A24FB7" w:rsidP="00DE41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от 14.01.2015 №2014.450323 с ООО «Плутос».</w:t>
      </w:r>
    </w:p>
    <w:p w:rsidR="00A24FB7" w:rsidRDefault="00A24FB7" w:rsidP="00DE41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Рассмотреть вопрос о привлечении должностных лиц, виновных в нарушениях, указанных в настоящем акте, к дисциплинарной ответственности.</w:t>
      </w:r>
    </w:p>
    <w:p w:rsidR="00A24FB7" w:rsidRPr="008A7B8B" w:rsidRDefault="00A24FB7" w:rsidP="00DE41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8A7B8B">
        <w:rPr>
          <w:rFonts w:ascii="Times New Roman" w:hAnsi="Times New Roman"/>
          <w:sz w:val="28"/>
          <w:szCs w:val="28"/>
        </w:rPr>
        <w:t xml:space="preserve">. Настоящее предписание об устранении выявленных нарушений подлежит исполнению в </w:t>
      </w:r>
      <w:r w:rsidRPr="00862866">
        <w:rPr>
          <w:rFonts w:ascii="Times New Roman" w:hAnsi="Times New Roman"/>
          <w:sz w:val="28"/>
          <w:szCs w:val="28"/>
        </w:rPr>
        <w:t>срок до 02.11.2015 г.</w:t>
      </w:r>
      <w:r w:rsidRPr="008A7B8B">
        <w:rPr>
          <w:rFonts w:ascii="Times New Roman" w:hAnsi="Times New Roman"/>
          <w:sz w:val="28"/>
          <w:szCs w:val="28"/>
        </w:rPr>
        <w:t xml:space="preserve"> </w:t>
      </w:r>
    </w:p>
    <w:p w:rsidR="00A24FB7" w:rsidRPr="008A7B8B" w:rsidRDefault="00A24FB7" w:rsidP="00516D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7B8B">
        <w:rPr>
          <w:rFonts w:ascii="Times New Roman" w:hAnsi="Times New Roman"/>
          <w:sz w:val="28"/>
          <w:szCs w:val="28"/>
        </w:rPr>
        <w:t xml:space="preserve">Информацию об устранении выявленных нарушений, с приложением подтверждающих документов, </w:t>
      </w:r>
      <w:r w:rsidRPr="00862866">
        <w:rPr>
          <w:rFonts w:ascii="Times New Roman" w:hAnsi="Times New Roman"/>
          <w:sz w:val="28"/>
          <w:szCs w:val="28"/>
        </w:rPr>
        <w:t>представить до 09.11.2015 г.</w:t>
      </w:r>
      <w:r w:rsidRPr="008A7B8B">
        <w:rPr>
          <w:rFonts w:ascii="Times New Roman" w:hAnsi="Times New Roman"/>
          <w:sz w:val="28"/>
          <w:szCs w:val="28"/>
        </w:rPr>
        <w:t xml:space="preserve"> в отдел финансового </w:t>
      </w:r>
      <w:r w:rsidRPr="008A7B8B">
        <w:rPr>
          <w:rFonts w:ascii="Times New Roman" w:hAnsi="Times New Roman"/>
          <w:color w:val="000000"/>
          <w:sz w:val="28"/>
          <w:szCs w:val="28"/>
        </w:rPr>
        <w:t>контроля Администрации города Волгодонска.</w:t>
      </w:r>
    </w:p>
    <w:p w:rsidR="00A24FB7" w:rsidRPr="008A7B8B" w:rsidRDefault="00A24FB7" w:rsidP="00F259D7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B8B">
        <w:rPr>
          <w:rFonts w:ascii="Times New Roman" w:hAnsi="Times New Roman"/>
          <w:sz w:val="28"/>
          <w:szCs w:val="28"/>
          <w:lang w:eastAsia="en-US"/>
        </w:rPr>
        <w:t xml:space="preserve">Невыполнение в установленный срок законного предписания влечет наложение административного штрафа в соответствии с Кодексом Российской Федерации об административных правонарушениях. </w:t>
      </w:r>
    </w:p>
    <w:p w:rsidR="00A24FB7" w:rsidRDefault="00A24FB7" w:rsidP="00F259D7">
      <w:pPr>
        <w:pStyle w:val="a6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A24FB7" w:rsidRDefault="00A24FB7" w:rsidP="00516D01">
      <w:pPr>
        <w:pStyle w:val="a6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A24FB7" w:rsidRPr="00AE7584" w:rsidTr="005D02FB">
        <w:tc>
          <w:tcPr>
            <w:tcW w:w="4536" w:type="dxa"/>
          </w:tcPr>
          <w:p w:rsidR="00A24FB7" w:rsidRPr="00AE7584" w:rsidRDefault="00A24FB7" w:rsidP="005D02FB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A24FB7" w:rsidRPr="00AE7584" w:rsidRDefault="00A24FB7" w:rsidP="005D02FB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AE7584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Руководитель рабочей группы:</w:t>
            </w:r>
          </w:p>
        </w:tc>
        <w:tc>
          <w:tcPr>
            <w:tcW w:w="5245" w:type="dxa"/>
          </w:tcPr>
          <w:p w:rsidR="00A24FB7" w:rsidRPr="00AE7584" w:rsidRDefault="00A24FB7" w:rsidP="005D02FB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A24FB7" w:rsidRPr="00AE7584" w:rsidRDefault="00A24FB7" w:rsidP="005D02FB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AE7584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 xml:space="preserve">___________     </w:t>
            </w:r>
            <w:r w:rsidRPr="00AE758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hi-IN" w:bidi="hi-IN"/>
              </w:rPr>
              <w:t>О.А. Нечаева</w:t>
            </w:r>
            <w:r w:rsidRPr="00AE7584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A24FB7" w:rsidRPr="00AE7584" w:rsidTr="005D02FB">
        <w:tc>
          <w:tcPr>
            <w:tcW w:w="4536" w:type="dxa"/>
          </w:tcPr>
          <w:p w:rsidR="00A24FB7" w:rsidRPr="00AE7584" w:rsidRDefault="00A24FB7" w:rsidP="005D02FB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A24FB7" w:rsidRPr="00AE7584" w:rsidRDefault="00A24FB7" w:rsidP="005D02FB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AE7584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Члены рабочей группы:</w:t>
            </w:r>
          </w:p>
        </w:tc>
        <w:tc>
          <w:tcPr>
            <w:tcW w:w="5245" w:type="dxa"/>
          </w:tcPr>
          <w:p w:rsidR="00A24FB7" w:rsidRPr="00AE7584" w:rsidRDefault="00A24FB7" w:rsidP="005D02FB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AE7584">
              <w:rPr>
                <w:rFonts w:ascii="Times New Roman" w:hAnsi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A24FB7" w:rsidRPr="00AE7584" w:rsidTr="005D02FB">
        <w:tc>
          <w:tcPr>
            <w:tcW w:w="4536" w:type="dxa"/>
          </w:tcPr>
          <w:p w:rsidR="00A24FB7" w:rsidRPr="00AE7584" w:rsidRDefault="00A24FB7" w:rsidP="005D02FB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AE7584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 xml:space="preserve">1. </w:t>
            </w:r>
          </w:p>
        </w:tc>
        <w:tc>
          <w:tcPr>
            <w:tcW w:w="5245" w:type="dxa"/>
          </w:tcPr>
          <w:p w:rsidR="00A24FB7" w:rsidRPr="00AE7584" w:rsidRDefault="00A24FB7" w:rsidP="005D02FB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AE7584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 xml:space="preserve">___________    </w:t>
            </w:r>
            <w:r w:rsidRPr="00AE758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hi-IN" w:bidi="hi-IN"/>
              </w:rPr>
              <w:t>О.Ю. Демченко</w:t>
            </w:r>
          </w:p>
        </w:tc>
      </w:tr>
      <w:tr w:rsidR="00A24FB7" w:rsidRPr="00AE7584" w:rsidTr="005D02FB">
        <w:tc>
          <w:tcPr>
            <w:tcW w:w="4536" w:type="dxa"/>
          </w:tcPr>
          <w:p w:rsidR="00A24FB7" w:rsidRPr="00AE7584" w:rsidRDefault="00A24FB7" w:rsidP="005D02FB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A24FB7" w:rsidRPr="00AE7584" w:rsidRDefault="00A24FB7" w:rsidP="005D02FB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AE7584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245" w:type="dxa"/>
          </w:tcPr>
          <w:p w:rsidR="00A24FB7" w:rsidRPr="00AE7584" w:rsidRDefault="00A24FB7" w:rsidP="005D02FB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AE7584">
              <w:rPr>
                <w:rFonts w:ascii="Times New Roman" w:hAnsi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A24FB7" w:rsidRPr="00AE7584" w:rsidRDefault="00A24FB7" w:rsidP="005D02FB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A24FB7" w:rsidRPr="00AE7584" w:rsidRDefault="00A24FB7" w:rsidP="005D02FB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AE7584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 xml:space="preserve">___________    </w:t>
            </w:r>
            <w:r w:rsidRPr="00AE758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hi-IN" w:bidi="hi-IN"/>
              </w:rPr>
              <w:t>С.Э. Бирюкова</w:t>
            </w:r>
          </w:p>
        </w:tc>
      </w:tr>
    </w:tbl>
    <w:p w:rsidR="00A24FB7" w:rsidRDefault="00A24FB7" w:rsidP="00770F1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A24FB7" w:rsidRPr="00B63463" w:rsidRDefault="00A24FB7" w:rsidP="00516D01">
      <w:pPr>
        <w:pStyle w:val="a6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sectPr w:rsidR="00A24FB7" w:rsidRPr="00B63463" w:rsidSect="000C4DF5">
      <w:footerReference w:type="default" r:id="rId7"/>
      <w:pgSz w:w="11906" w:h="16838"/>
      <w:pgMar w:top="709" w:right="707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F6" w:rsidRDefault="005F04F6" w:rsidP="00C65099">
      <w:pPr>
        <w:spacing w:after="0" w:line="240" w:lineRule="auto"/>
      </w:pPr>
      <w:r>
        <w:separator/>
      </w:r>
    </w:p>
  </w:endnote>
  <w:endnote w:type="continuationSeparator" w:id="0">
    <w:p w:rsidR="005F04F6" w:rsidRDefault="005F04F6" w:rsidP="00C6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B7" w:rsidRDefault="005F04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0F47">
      <w:rPr>
        <w:noProof/>
      </w:rPr>
      <w:t>1</w:t>
    </w:r>
    <w:r>
      <w:rPr>
        <w:noProof/>
      </w:rPr>
      <w:fldChar w:fldCharType="end"/>
    </w:r>
  </w:p>
  <w:p w:rsidR="00A24FB7" w:rsidRDefault="00A24F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F6" w:rsidRDefault="005F04F6" w:rsidP="00C65099">
      <w:pPr>
        <w:spacing w:after="0" w:line="240" w:lineRule="auto"/>
      </w:pPr>
      <w:r>
        <w:separator/>
      </w:r>
    </w:p>
  </w:footnote>
  <w:footnote w:type="continuationSeparator" w:id="0">
    <w:p w:rsidR="005F04F6" w:rsidRDefault="005F04F6" w:rsidP="00C6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AD5242E"/>
    <w:multiLevelType w:val="hybridMultilevel"/>
    <w:tmpl w:val="3C60BD60"/>
    <w:lvl w:ilvl="0" w:tplc="AF060C10">
      <w:start w:val="1"/>
      <w:numFmt w:val="decimal"/>
      <w:lvlText w:val="%1."/>
      <w:lvlJc w:val="left"/>
      <w:pPr>
        <w:ind w:left="1827" w:hanging="12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10E5623"/>
    <w:multiLevelType w:val="hybridMultilevel"/>
    <w:tmpl w:val="064CDB2C"/>
    <w:lvl w:ilvl="0" w:tplc="0C0A4ED8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cs="Times New Roman" w:hint="default"/>
      </w:rPr>
    </w:lvl>
  </w:abstractNum>
  <w:abstractNum w:abstractNumId="5">
    <w:nsid w:val="77A12D9F"/>
    <w:multiLevelType w:val="multilevel"/>
    <w:tmpl w:val="8EB2D380"/>
    <w:lvl w:ilvl="0">
      <w:start w:val="1"/>
      <w:numFmt w:val="decimal"/>
      <w:lvlText w:val="%1."/>
      <w:lvlJc w:val="left"/>
      <w:pPr>
        <w:ind w:left="1563" w:hanging="996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539" w:hanging="97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539" w:hanging="972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="Times New Roman" w:cs="Times New Roman"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E"/>
    <w:rsid w:val="00001446"/>
    <w:rsid w:val="0000663B"/>
    <w:rsid w:val="000131B1"/>
    <w:rsid w:val="000234E9"/>
    <w:rsid w:val="000308EE"/>
    <w:rsid w:val="00031AED"/>
    <w:rsid w:val="00032DE3"/>
    <w:rsid w:val="000420C3"/>
    <w:rsid w:val="00053D18"/>
    <w:rsid w:val="00057521"/>
    <w:rsid w:val="00057B23"/>
    <w:rsid w:val="0006053A"/>
    <w:rsid w:val="000607C7"/>
    <w:rsid w:val="00067B7C"/>
    <w:rsid w:val="0008032B"/>
    <w:rsid w:val="00084279"/>
    <w:rsid w:val="000A1DC1"/>
    <w:rsid w:val="000A5AFA"/>
    <w:rsid w:val="000B0E28"/>
    <w:rsid w:val="000C4DF5"/>
    <w:rsid w:val="000D0DA0"/>
    <w:rsid w:val="000D3622"/>
    <w:rsid w:val="000D577E"/>
    <w:rsid w:val="000E123A"/>
    <w:rsid w:val="001001D1"/>
    <w:rsid w:val="00111D97"/>
    <w:rsid w:val="0012021E"/>
    <w:rsid w:val="001223A1"/>
    <w:rsid w:val="00130253"/>
    <w:rsid w:val="0013151E"/>
    <w:rsid w:val="0013709D"/>
    <w:rsid w:val="00163E75"/>
    <w:rsid w:val="00165C01"/>
    <w:rsid w:val="00166096"/>
    <w:rsid w:val="001672A9"/>
    <w:rsid w:val="00170F33"/>
    <w:rsid w:val="001950D6"/>
    <w:rsid w:val="001A0C7B"/>
    <w:rsid w:val="001A1123"/>
    <w:rsid w:val="001A4734"/>
    <w:rsid w:val="001B1FF4"/>
    <w:rsid w:val="001B3347"/>
    <w:rsid w:val="001C2208"/>
    <w:rsid w:val="001D5FCD"/>
    <w:rsid w:val="001D6AEA"/>
    <w:rsid w:val="001E100F"/>
    <w:rsid w:val="001F05E2"/>
    <w:rsid w:val="001F13C2"/>
    <w:rsid w:val="001F3E2A"/>
    <w:rsid w:val="001F603F"/>
    <w:rsid w:val="00207302"/>
    <w:rsid w:val="00211644"/>
    <w:rsid w:val="00216737"/>
    <w:rsid w:val="00221448"/>
    <w:rsid w:val="002221D2"/>
    <w:rsid w:val="0022268C"/>
    <w:rsid w:val="002259B7"/>
    <w:rsid w:val="00232DF2"/>
    <w:rsid w:val="0023459B"/>
    <w:rsid w:val="00234F73"/>
    <w:rsid w:val="00242BE3"/>
    <w:rsid w:val="00251C38"/>
    <w:rsid w:val="00253DF5"/>
    <w:rsid w:val="002634D3"/>
    <w:rsid w:val="00273032"/>
    <w:rsid w:val="00284ABF"/>
    <w:rsid w:val="002856A5"/>
    <w:rsid w:val="00297D1E"/>
    <w:rsid w:val="002A208D"/>
    <w:rsid w:val="002A49AE"/>
    <w:rsid w:val="002B4D3B"/>
    <w:rsid w:val="002E12A6"/>
    <w:rsid w:val="002E2C43"/>
    <w:rsid w:val="002F3961"/>
    <w:rsid w:val="00301619"/>
    <w:rsid w:val="00313843"/>
    <w:rsid w:val="003250F6"/>
    <w:rsid w:val="00325935"/>
    <w:rsid w:val="00336662"/>
    <w:rsid w:val="00357AEE"/>
    <w:rsid w:val="00357B22"/>
    <w:rsid w:val="00361E4F"/>
    <w:rsid w:val="003659E6"/>
    <w:rsid w:val="00372E6C"/>
    <w:rsid w:val="003A098C"/>
    <w:rsid w:val="003A6245"/>
    <w:rsid w:val="003B5DB6"/>
    <w:rsid w:val="003C6B05"/>
    <w:rsid w:val="00402294"/>
    <w:rsid w:val="004047E3"/>
    <w:rsid w:val="00406232"/>
    <w:rsid w:val="00406C6C"/>
    <w:rsid w:val="00414A05"/>
    <w:rsid w:val="00423830"/>
    <w:rsid w:val="0044079E"/>
    <w:rsid w:val="00462F59"/>
    <w:rsid w:val="00472E7B"/>
    <w:rsid w:val="004760BB"/>
    <w:rsid w:val="0047769B"/>
    <w:rsid w:val="00480AC5"/>
    <w:rsid w:val="00480E12"/>
    <w:rsid w:val="00484569"/>
    <w:rsid w:val="00487C11"/>
    <w:rsid w:val="00490F47"/>
    <w:rsid w:val="004954BE"/>
    <w:rsid w:val="00496D04"/>
    <w:rsid w:val="004A28BC"/>
    <w:rsid w:val="004C44C7"/>
    <w:rsid w:val="004E3AD2"/>
    <w:rsid w:val="004E47F3"/>
    <w:rsid w:val="004E55D5"/>
    <w:rsid w:val="0050408C"/>
    <w:rsid w:val="00515EBA"/>
    <w:rsid w:val="00516D01"/>
    <w:rsid w:val="0052164D"/>
    <w:rsid w:val="00524B14"/>
    <w:rsid w:val="00533052"/>
    <w:rsid w:val="005545EA"/>
    <w:rsid w:val="00564A37"/>
    <w:rsid w:val="00564FA6"/>
    <w:rsid w:val="005677FA"/>
    <w:rsid w:val="005751FD"/>
    <w:rsid w:val="005758D1"/>
    <w:rsid w:val="00587208"/>
    <w:rsid w:val="005916E5"/>
    <w:rsid w:val="00595570"/>
    <w:rsid w:val="00595979"/>
    <w:rsid w:val="005A27B0"/>
    <w:rsid w:val="005D02FB"/>
    <w:rsid w:val="005D71A7"/>
    <w:rsid w:val="005E051B"/>
    <w:rsid w:val="005E2D9E"/>
    <w:rsid w:val="005E773A"/>
    <w:rsid w:val="005F04F6"/>
    <w:rsid w:val="005F05CB"/>
    <w:rsid w:val="005F167D"/>
    <w:rsid w:val="006227FC"/>
    <w:rsid w:val="00651C83"/>
    <w:rsid w:val="00653CE6"/>
    <w:rsid w:val="00681543"/>
    <w:rsid w:val="006A2B68"/>
    <w:rsid w:val="006B3D93"/>
    <w:rsid w:val="006B60DB"/>
    <w:rsid w:val="006B68DD"/>
    <w:rsid w:val="006C5CD1"/>
    <w:rsid w:val="006D45C3"/>
    <w:rsid w:val="006D7458"/>
    <w:rsid w:val="006F73DD"/>
    <w:rsid w:val="00700DC6"/>
    <w:rsid w:val="0070374D"/>
    <w:rsid w:val="00711F20"/>
    <w:rsid w:val="00726FE6"/>
    <w:rsid w:val="00730512"/>
    <w:rsid w:val="00732E9B"/>
    <w:rsid w:val="007340C8"/>
    <w:rsid w:val="00735115"/>
    <w:rsid w:val="00757F30"/>
    <w:rsid w:val="00760D5B"/>
    <w:rsid w:val="00760E0A"/>
    <w:rsid w:val="0076501B"/>
    <w:rsid w:val="00770F17"/>
    <w:rsid w:val="00774092"/>
    <w:rsid w:val="00780F5B"/>
    <w:rsid w:val="00781591"/>
    <w:rsid w:val="00792307"/>
    <w:rsid w:val="00796247"/>
    <w:rsid w:val="007D3B5E"/>
    <w:rsid w:val="007D4EC3"/>
    <w:rsid w:val="007F2B49"/>
    <w:rsid w:val="007F66D5"/>
    <w:rsid w:val="007F7BED"/>
    <w:rsid w:val="00802E6E"/>
    <w:rsid w:val="00807865"/>
    <w:rsid w:val="0081257B"/>
    <w:rsid w:val="00815F47"/>
    <w:rsid w:val="008301F3"/>
    <w:rsid w:val="0083027B"/>
    <w:rsid w:val="00840C4C"/>
    <w:rsid w:val="00862866"/>
    <w:rsid w:val="00886268"/>
    <w:rsid w:val="00887D21"/>
    <w:rsid w:val="008A02D5"/>
    <w:rsid w:val="008A5709"/>
    <w:rsid w:val="008A7351"/>
    <w:rsid w:val="008A7B8B"/>
    <w:rsid w:val="008C0F79"/>
    <w:rsid w:val="008C455D"/>
    <w:rsid w:val="008D1029"/>
    <w:rsid w:val="008F7DFE"/>
    <w:rsid w:val="00925675"/>
    <w:rsid w:val="00936A15"/>
    <w:rsid w:val="00940B4A"/>
    <w:rsid w:val="00950158"/>
    <w:rsid w:val="00966FE2"/>
    <w:rsid w:val="00967A14"/>
    <w:rsid w:val="00982219"/>
    <w:rsid w:val="00986982"/>
    <w:rsid w:val="009B7709"/>
    <w:rsid w:val="009C2787"/>
    <w:rsid w:val="009F6E7F"/>
    <w:rsid w:val="00A07B14"/>
    <w:rsid w:val="00A10DF5"/>
    <w:rsid w:val="00A1700E"/>
    <w:rsid w:val="00A24FB7"/>
    <w:rsid w:val="00A3619D"/>
    <w:rsid w:val="00A41282"/>
    <w:rsid w:val="00A7265C"/>
    <w:rsid w:val="00A77D05"/>
    <w:rsid w:val="00A909A8"/>
    <w:rsid w:val="00A91EDC"/>
    <w:rsid w:val="00AA3F94"/>
    <w:rsid w:val="00AC6102"/>
    <w:rsid w:val="00AD318F"/>
    <w:rsid w:val="00AE30BC"/>
    <w:rsid w:val="00AE7584"/>
    <w:rsid w:val="00AF2CD2"/>
    <w:rsid w:val="00B26E10"/>
    <w:rsid w:val="00B4113F"/>
    <w:rsid w:val="00B45E8E"/>
    <w:rsid w:val="00B5433B"/>
    <w:rsid w:val="00B57EBB"/>
    <w:rsid w:val="00B612EA"/>
    <w:rsid w:val="00B63463"/>
    <w:rsid w:val="00B6532B"/>
    <w:rsid w:val="00B73BB9"/>
    <w:rsid w:val="00B9465F"/>
    <w:rsid w:val="00BA392F"/>
    <w:rsid w:val="00BC4D93"/>
    <w:rsid w:val="00BE3DC0"/>
    <w:rsid w:val="00BE5A81"/>
    <w:rsid w:val="00BF63E5"/>
    <w:rsid w:val="00BF658F"/>
    <w:rsid w:val="00C143FE"/>
    <w:rsid w:val="00C24F19"/>
    <w:rsid w:val="00C24F80"/>
    <w:rsid w:val="00C429CC"/>
    <w:rsid w:val="00C603D2"/>
    <w:rsid w:val="00C62E75"/>
    <w:rsid w:val="00C65099"/>
    <w:rsid w:val="00C67C3B"/>
    <w:rsid w:val="00C7356D"/>
    <w:rsid w:val="00C9475C"/>
    <w:rsid w:val="00C95216"/>
    <w:rsid w:val="00C960B9"/>
    <w:rsid w:val="00CA04C7"/>
    <w:rsid w:val="00CC17C6"/>
    <w:rsid w:val="00CD52D0"/>
    <w:rsid w:val="00CE4131"/>
    <w:rsid w:val="00CF6051"/>
    <w:rsid w:val="00CF60A0"/>
    <w:rsid w:val="00D00409"/>
    <w:rsid w:val="00D04F6E"/>
    <w:rsid w:val="00D0559A"/>
    <w:rsid w:val="00D07102"/>
    <w:rsid w:val="00D07F5A"/>
    <w:rsid w:val="00D103DD"/>
    <w:rsid w:val="00D107A5"/>
    <w:rsid w:val="00D226D7"/>
    <w:rsid w:val="00D27244"/>
    <w:rsid w:val="00D410C9"/>
    <w:rsid w:val="00D56606"/>
    <w:rsid w:val="00D572AD"/>
    <w:rsid w:val="00D61FD4"/>
    <w:rsid w:val="00D64B7E"/>
    <w:rsid w:val="00D71A97"/>
    <w:rsid w:val="00D71E33"/>
    <w:rsid w:val="00D73AAB"/>
    <w:rsid w:val="00D750DC"/>
    <w:rsid w:val="00D776F2"/>
    <w:rsid w:val="00D864B0"/>
    <w:rsid w:val="00D93E2B"/>
    <w:rsid w:val="00D95161"/>
    <w:rsid w:val="00DA22B0"/>
    <w:rsid w:val="00DA7C7D"/>
    <w:rsid w:val="00DB42D9"/>
    <w:rsid w:val="00DB4E3D"/>
    <w:rsid w:val="00DC4933"/>
    <w:rsid w:val="00DE05AD"/>
    <w:rsid w:val="00DE250A"/>
    <w:rsid w:val="00DE416F"/>
    <w:rsid w:val="00DE4380"/>
    <w:rsid w:val="00DE44C7"/>
    <w:rsid w:val="00DE45AB"/>
    <w:rsid w:val="00DF27A1"/>
    <w:rsid w:val="00DF3B1E"/>
    <w:rsid w:val="00E2058B"/>
    <w:rsid w:val="00E24538"/>
    <w:rsid w:val="00E26625"/>
    <w:rsid w:val="00E504D5"/>
    <w:rsid w:val="00E50624"/>
    <w:rsid w:val="00E51509"/>
    <w:rsid w:val="00E64AF6"/>
    <w:rsid w:val="00E67B3E"/>
    <w:rsid w:val="00E7232D"/>
    <w:rsid w:val="00E8078F"/>
    <w:rsid w:val="00E86F42"/>
    <w:rsid w:val="00E8749F"/>
    <w:rsid w:val="00E94B79"/>
    <w:rsid w:val="00E973A6"/>
    <w:rsid w:val="00EC15DB"/>
    <w:rsid w:val="00ED4858"/>
    <w:rsid w:val="00ED56DA"/>
    <w:rsid w:val="00EE433B"/>
    <w:rsid w:val="00EE441B"/>
    <w:rsid w:val="00EE59F1"/>
    <w:rsid w:val="00EF63F0"/>
    <w:rsid w:val="00F048BF"/>
    <w:rsid w:val="00F076FB"/>
    <w:rsid w:val="00F113DF"/>
    <w:rsid w:val="00F12070"/>
    <w:rsid w:val="00F23467"/>
    <w:rsid w:val="00F259D7"/>
    <w:rsid w:val="00F27166"/>
    <w:rsid w:val="00F35AB7"/>
    <w:rsid w:val="00F45F6A"/>
    <w:rsid w:val="00F46261"/>
    <w:rsid w:val="00F57ACA"/>
    <w:rsid w:val="00F669FE"/>
    <w:rsid w:val="00F7210D"/>
    <w:rsid w:val="00F74995"/>
    <w:rsid w:val="00F833CB"/>
    <w:rsid w:val="00F91AB5"/>
    <w:rsid w:val="00FB21CD"/>
    <w:rsid w:val="00FB774D"/>
    <w:rsid w:val="00FC34EB"/>
    <w:rsid w:val="00FD0607"/>
    <w:rsid w:val="00FD6C60"/>
    <w:rsid w:val="00FE0E4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08D8C0-5327-4506-86AF-CC1D6EEF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3B1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F3B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F3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047E3"/>
  </w:style>
  <w:style w:type="paragraph" w:styleId="a7">
    <w:name w:val="header"/>
    <w:basedOn w:val="a"/>
    <w:link w:val="a8"/>
    <w:uiPriority w:val="99"/>
    <w:rsid w:val="00C6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5099"/>
    <w:rPr>
      <w:rFonts w:cs="Times New Roman"/>
    </w:rPr>
  </w:style>
  <w:style w:type="paragraph" w:styleId="a9">
    <w:name w:val="footer"/>
    <w:basedOn w:val="a"/>
    <w:link w:val="aa"/>
    <w:uiPriority w:val="99"/>
    <w:rsid w:val="00C6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65099"/>
    <w:rPr>
      <w:rFonts w:cs="Times New Roman"/>
    </w:rPr>
  </w:style>
  <w:style w:type="character" w:styleId="ab">
    <w:name w:val="Hyperlink"/>
    <w:basedOn w:val="a0"/>
    <w:uiPriority w:val="99"/>
    <w:rsid w:val="001F3E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cp:lastPrinted>2015-10-08T10:08:00Z</cp:lastPrinted>
  <dcterms:created xsi:type="dcterms:W3CDTF">2016-06-07T06:46:00Z</dcterms:created>
  <dcterms:modified xsi:type="dcterms:W3CDTF">2016-06-07T06:46:00Z</dcterms:modified>
</cp:coreProperties>
</file>