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4D" w:rsidRPr="003F778B" w:rsidRDefault="006E484D">
      <w:pPr>
        <w:pStyle w:val="ConsPlusTitle"/>
        <w:jc w:val="center"/>
        <w:rPr>
          <w:sz w:val="28"/>
          <w:szCs w:val="28"/>
        </w:rPr>
      </w:pPr>
      <w:r w:rsidRPr="003F778B">
        <w:rPr>
          <w:sz w:val="28"/>
          <w:szCs w:val="28"/>
        </w:rPr>
        <w:t>ПРАВИТЕЛЬСТВО РОССИЙСКОЙ ФЕДЕРАЦИИ</w:t>
      </w:r>
    </w:p>
    <w:p w:rsidR="006E484D" w:rsidRPr="003F778B" w:rsidRDefault="006E484D">
      <w:pPr>
        <w:pStyle w:val="ConsPlusTitle"/>
        <w:jc w:val="center"/>
        <w:rPr>
          <w:sz w:val="28"/>
          <w:szCs w:val="28"/>
        </w:rPr>
      </w:pPr>
    </w:p>
    <w:p w:rsidR="006E484D" w:rsidRPr="003F778B" w:rsidRDefault="006E484D">
      <w:pPr>
        <w:pStyle w:val="ConsPlusTitle"/>
        <w:jc w:val="center"/>
        <w:rPr>
          <w:sz w:val="28"/>
          <w:szCs w:val="28"/>
        </w:rPr>
      </w:pPr>
      <w:r w:rsidRPr="003F778B">
        <w:rPr>
          <w:sz w:val="28"/>
          <w:szCs w:val="28"/>
        </w:rPr>
        <w:t>ПОСТАНОВЛЕНИЕ</w:t>
      </w:r>
    </w:p>
    <w:p w:rsidR="006E484D" w:rsidRPr="003F778B" w:rsidRDefault="006E484D">
      <w:pPr>
        <w:pStyle w:val="ConsPlusTitle"/>
        <w:jc w:val="center"/>
        <w:rPr>
          <w:sz w:val="28"/>
          <w:szCs w:val="28"/>
        </w:rPr>
      </w:pPr>
      <w:r w:rsidRPr="003F778B">
        <w:rPr>
          <w:sz w:val="28"/>
          <w:szCs w:val="28"/>
        </w:rPr>
        <w:t>от 17 декабря 2010 г. N 1050</w:t>
      </w:r>
    </w:p>
    <w:p w:rsidR="006E484D" w:rsidRPr="003F778B" w:rsidRDefault="006E484D">
      <w:pPr>
        <w:pStyle w:val="ConsPlusTitle"/>
        <w:jc w:val="center"/>
        <w:rPr>
          <w:sz w:val="28"/>
          <w:szCs w:val="28"/>
        </w:rPr>
      </w:pPr>
    </w:p>
    <w:p w:rsidR="006E484D" w:rsidRPr="003F778B" w:rsidRDefault="006E484D">
      <w:pPr>
        <w:pStyle w:val="ConsPlusTitle"/>
        <w:jc w:val="center"/>
        <w:rPr>
          <w:sz w:val="28"/>
          <w:szCs w:val="28"/>
        </w:rPr>
      </w:pPr>
      <w:r w:rsidRPr="003F778B">
        <w:rPr>
          <w:sz w:val="28"/>
          <w:szCs w:val="28"/>
        </w:rPr>
        <w:t>О ФЕДЕРАЛЬНОЙ ЦЕЛЕВОЙ ПРОГРАММЕ</w:t>
      </w:r>
    </w:p>
    <w:p w:rsidR="006E484D" w:rsidRPr="003F778B" w:rsidRDefault="006E484D">
      <w:pPr>
        <w:pStyle w:val="ConsPlusTitle"/>
        <w:jc w:val="center"/>
        <w:rPr>
          <w:sz w:val="28"/>
          <w:szCs w:val="28"/>
        </w:rPr>
      </w:pPr>
      <w:r w:rsidRPr="003F778B">
        <w:rPr>
          <w:sz w:val="28"/>
          <w:szCs w:val="28"/>
        </w:rPr>
        <w:t>"ЖИЛИЩЕ" НА 2015 - 2020 ГОДЫ</w:t>
      </w:r>
    </w:p>
    <w:p w:rsidR="006E484D" w:rsidRPr="003F778B" w:rsidRDefault="006E484D">
      <w:pPr>
        <w:pStyle w:val="ConsPlusNormal"/>
        <w:jc w:val="center"/>
        <w:rPr>
          <w:sz w:val="28"/>
          <w:szCs w:val="28"/>
        </w:rPr>
      </w:pPr>
      <w:r w:rsidRPr="003F778B">
        <w:rPr>
          <w:sz w:val="28"/>
          <w:szCs w:val="28"/>
        </w:rPr>
        <w:t>Список изменяющих документов</w:t>
      </w:r>
    </w:p>
    <w:p w:rsidR="006E484D" w:rsidRPr="003F778B" w:rsidRDefault="006E484D">
      <w:pPr>
        <w:pStyle w:val="ConsPlusNormal"/>
        <w:jc w:val="center"/>
        <w:rPr>
          <w:sz w:val="28"/>
          <w:szCs w:val="28"/>
        </w:rPr>
      </w:pPr>
      <w:proofErr w:type="gramStart"/>
      <w:r w:rsidRPr="003F778B">
        <w:rPr>
          <w:sz w:val="28"/>
          <w:szCs w:val="28"/>
        </w:rPr>
        <w:t xml:space="preserve">(в ред. Постановлений Правительства РФ от 14.07.2011 </w:t>
      </w:r>
      <w:hyperlink r:id="rId4" w:history="1">
        <w:r w:rsidRPr="003F778B">
          <w:rPr>
            <w:color w:val="0000FF"/>
            <w:sz w:val="28"/>
            <w:szCs w:val="28"/>
          </w:rPr>
          <w:t>N 575</w:t>
        </w:r>
      </w:hyperlink>
      <w:r w:rsidRPr="003F778B">
        <w:rPr>
          <w:sz w:val="28"/>
          <w:szCs w:val="28"/>
        </w:rPr>
        <w:t>,</w:t>
      </w:r>
      <w:proofErr w:type="gramEnd"/>
    </w:p>
    <w:p w:rsidR="006E484D" w:rsidRPr="003F778B" w:rsidRDefault="006E484D">
      <w:pPr>
        <w:pStyle w:val="ConsPlusNormal"/>
        <w:jc w:val="center"/>
        <w:rPr>
          <w:sz w:val="28"/>
          <w:szCs w:val="28"/>
        </w:rPr>
      </w:pPr>
      <w:r w:rsidRPr="003F778B">
        <w:rPr>
          <w:sz w:val="28"/>
          <w:szCs w:val="28"/>
        </w:rPr>
        <w:t xml:space="preserve">от 12.09.2011 </w:t>
      </w:r>
      <w:hyperlink r:id="rId5" w:history="1">
        <w:r w:rsidRPr="003F778B">
          <w:rPr>
            <w:color w:val="0000FF"/>
            <w:sz w:val="28"/>
            <w:szCs w:val="28"/>
          </w:rPr>
          <w:t>N 771</w:t>
        </w:r>
      </w:hyperlink>
      <w:r w:rsidRPr="003F778B">
        <w:rPr>
          <w:sz w:val="28"/>
          <w:szCs w:val="28"/>
        </w:rPr>
        <w:t xml:space="preserve">, от 06.10.2011 </w:t>
      </w:r>
      <w:hyperlink r:id="rId6" w:history="1">
        <w:r w:rsidRPr="003F778B">
          <w:rPr>
            <w:color w:val="0000FF"/>
            <w:sz w:val="28"/>
            <w:szCs w:val="28"/>
          </w:rPr>
          <w:t>N 825</w:t>
        </w:r>
      </w:hyperlink>
      <w:r w:rsidRPr="003F778B">
        <w:rPr>
          <w:sz w:val="28"/>
          <w:szCs w:val="28"/>
        </w:rPr>
        <w:t xml:space="preserve">, от 27.12.2011 </w:t>
      </w:r>
      <w:hyperlink r:id="rId7" w:history="1">
        <w:r w:rsidRPr="003F778B">
          <w:rPr>
            <w:color w:val="0000FF"/>
            <w:sz w:val="28"/>
            <w:szCs w:val="28"/>
          </w:rPr>
          <w:t>N 1161</w:t>
        </w:r>
      </w:hyperlink>
      <w:r w:rsidRPr="003F778B">
        <w:rPr>
          <w:sz w:val="28"/>
          <w:szCs w:val="28"/>
        </w:rPr>
        <w:t>,</w:t>
      </w:r>
    </w:p>
    <w:p w:rsidR="006E484D" w:rsidRPr="003F778B" w:rsidRDefault="006E484D">
      <w:pPr>
        <w:pStyle w:val="ConsPlusNormal"/>
        <w:jc w:val="center"/>
        <w:rPr>
          <w:sz w:val="28"/>
          <w:szCs w:val="28"/>
        </w:rPr>
      </w:pPr>
      <w:r w:rsidRPr="003F778B">
        <w:rPr>
          <w:sz w:val="28"/>
          <w:szCs w:val="28"/>
        </w:rPr>
        <w:t xml:space="preserve">от 20.07.2012 </w:t>
      </w:r>
      <w:hyperlink r:id="rId8" w:history="1">
        <w:r w:rsidRPr="003F778B">
          <w:rPr>
            <w:color w:val="0000FF"/>
            <w:sz w:val="28"/>
            <w:szCs w:val="28"/>
          </w:rPr>
          <w:t>N 745</w:t>
        </w:r>
      </w:hyperlink>
      <w:r w:rsidRPr="003F778B">
        <w:rPr>
          <w:sz w:val="28"/>
          <w:szCs w:val="28"/>
        </w:rPr>
        <w:t xml:space="preserve">, от 22.11.2012 </w:t>
      </w:r>
      <w:hyperlink r:id="rId9" w:history="1">
        <w:r w:rsidRPr="003F778B">
          <w:rPr>
            <w:color w:val="0000FF"/>
            <w:sz w:val="28"/>
            <w:szCs w:val="28"/>
          </w:rPr>
          <w:t>N 1204</w:t>
        </w:r>
      </w:hyperlink>
      <w:r w:rsidRPr="003F778B">
        <w:rPr>
          <w:sz w:val="28"/>
          <w:szCs w:val="28"/>
        </w:rPr>
        <w:t xml:space="preserve">, от 30.12.2012 </w:t>
      </w:r>
      <w:hyperlink r:id="rId10" w:history="1">
        <w:r w:rsidRPr="003F778B">
          <w:rPr>
            <w:color w:val="0000FF"/>
            <w:sz w:val="28"/>
            <w:szCs w:val="28"/>
          </w:rPr>
          <w:t>N 1485</w:t>
        </w:r>
      </w:hyperlink>
      <w:r w:rsidRPr="003F778B">
        <w:rPr>
          <w:sz w:val="28"/>
          <w:szCs w:val="28"/>
        </w:rPr>
        <w:t>,</w:t>
      </w:r>
    </w:p>
    <w:p w:rsidR="006E484D" w:rsidRPr="003F778B" w:rsidRDefault="006E484D">
      <w:pPr>
        <w:pStyle w:val="ConsPlusNormal"/>
        <w:jc w:val="center"/>
        <w:rPr>
          <w:sz w:val="28"/>
          <w:szCs w:val="28"/>
        </w:rPr>
      </w:pPr>
      <w:r w:rsidRPr="003F778B">
        <w:rPr>
          <w:sz w:val="28"/>
          <w:szCs w:val="28"/>
        </w:rPr>
        <w:t xml:space="preserve">от 30.04.2013 </w:t>
      </w:r>
      <w:hyperlink r:id="rId11" w:history="1">
        <w:r w:rsidRPr="003F778B">
          <w:rPr>
            <w:color w:val="0000FF"/>
            <w:sz w:val="28"/>
            <w:szCs w:val="28"/>
          </w:rPr>
          <w:t>N 389</w:t>
        </w:r>
      </w:hyperlink>
      <w:r w:rsidRPr="003F778B">
        <w:rPr>
          <w:sz w:val="28"/>
          <w:szCs w:val="28"/>
        </w:rPr>
        <w:t xml:space="preserve">, от 12.10.2013 </w:t>
      </w:r>
      <w:hyperlink r:id="rId12" w:history="1">
        <w:r w:rsidRPr="003F778B">
          <w:rPr>
            <w:color w:val="0000FF"/>
            <w:sz w:val="28"/>
            <w:szCs w:val="28"/>
          </w:rPr>
          <w:t>N 923</w:t>
        </w:r>
      </w:hyperlink>
      <w:r w:rsidRPr="003F778B">
        <w:rPr>
          <w:sz w:val="28"/>
          <w:szCs w:val="28"/>
        </w:rPr>
        <w:t xml:space="preserve">, от 18.04.2014 </w:t>
      </w:r>
      <w:hyperlink r:id="rId13" w:history="1">
        <w:r w:rsidRPr="003F778B">
          <w:rPr>
            <w:color w:val="0000FF"/>
            <w:sz w:val="28"/>
            <w:szCs w:val="28"/>
          </w:rPr>
          <w:t>N 359</w:t>
        </w:r>
      </w:hyperlink>
      <w:r w:rsidRPr="003F778B">
        <w:rPr>
          <w:sz w:val="28"/>
          <w:szCs w:val="28"/>
        </w:rPr>
        <w:t>,</w:t>
      </w:r>
    </w:p>
    <w:p w:rsidR="006E484D" w:rsidRPr="003F778B" w:rsidRDefault="006E484D">
      <w:pPr>
        <w:pStyle w:val="ConsPlusNormal"/>
        <w:jc w:val="center"/>
        <w:rPr>
          <w:sz w:val="28"/>
          <w:szCs w:val="28"/>
        </w:rPr>
      </w:pPr>
      <w:r w:rsidRPr="003F778B">
        <w:rPr>
          <w:sz w:val="28"/>
          <w:szCs w:val="28"/>
        </w:rPr>
        <w:t xml:space="preserve">от 18.10.2014 </w:t>
      </w:r>
      <w:hyperlink r:id="rId14" w:history="1">
        <w:r w:rsidRPr="003F778B">
          <w:rPr>
            <w:color w:val="0000FF"/>
            <w:sz w:val="28"/>
            <w:szCs w:val="28"/>
          </w:rPr>
          <w:t>N 1076</w:t>
        </w:r>
      </w:hyperlink>
      <w:r w:rsidRPr="003F778B">
        <w:rPr>
          <w:sz w:val="28"/>
          <w:szCs w:val="28"/>
        </w:rPr>
        <w:t xml:space="preserve">, от 25.08.2015 </w:t>
      </w:r>
      <w:hyperlink r:id="rId15" w:history="1">
        <w:r w:rsidRPr="003F778B">
          <w:rPr>
            <w:color w:val="0000FF"/>
            <w:sz w:val="28"/>
            <w:szCs w:val="28"/>
          </w:rPr>
          <w:t>N 889</w:t>
        </w:r>
      </w:hyperlink>
      <w:r w:rsidRPr="003F778B">
        <w:rPr>
          <w:sz w:val="28"/>
          <w:szCs w:val="28"/>
        </w:rPr>
        <w:t>)</w:t>
      </w:r>
    </w:p>
    <w:p w:rsidR="006E484D" w:rsidRPr="003F778B" w:rsidRDefault="006E484D">
      <w:pPr>
        <w:pStyle w:val="ConsPlusNormal"/>
        <w:ind w:firstLine="540"/>
        <w:jc w:val="both"/>
        <w:rPr>
          <w:sz w:val="28"/>
          <w:szCs w:val="28"/>
        </w:rPr>
      </w:pPr>
    </w:p>
    <w:p w:rsidR="006E484D" w:rsidRPr="003F778B" w:rsidRDefault="006E484D">
      <w:pPr>
        <w:pStyle w:val="ConsPlusNormal"/>
        <w:ind w:firstLine="540"/>
        <w:jc w:val="both"/>
        <w:rPr>
          <w:sz w:val="28"/>
          <w:szCs w:val="28"/>
        </w:rPr>
      </w:pPr>
      <w:r w:rsidRPr="003F778B">
        <w:rPr>
          <w:sz w:val="28"/>
          <w:szCs w:val="28"/>
        </w:rPr>
        <w:t>Правительство Российской Федерации постановляет:</w:t>
      </w:r>
    </w:p>
    <w:p w:rsidR="006E484D" w:rsidRPr="003F778B" w:rsidRDefault="006E484D">
      <w:pPr>
        <w:pStyle w:val="ConsPlusNormal"/>
        <w:ind w:firstLine="540"/>
        <w:jc w:val="both"/>
        <w:rPr>
          <w:sz w:val="28"/>
          <w:szCs w:val="28"/>
        </w:rPr>
      </w:pPr>
      <w:r w:rsidRPr="003F778B">
        <w:rPr>
          <w:sz w:val="28"/>
          <w:szCs w:val="28"/>
        </w:rPr>
        <w:t xml:space="preserve">1. Утвердить прилагаемую федеральную целевую </w:t>
      </w:r>
      <w:hyperlink w:anchor="P38" w:history="1">
        <w:r w:rsidRPr="003F778B">
          <w:rPr>
            <w:color w:val="0000FF"/>
            <w:sz w:val="28"/>
            <w:szCs w:val="28"/>
          </w:rPr>
          <w:t>программу</w:t>
        </w:r>
      </w:hyperlink>
      <w:r w:rsidRPr="003F778B">
        <w:rPr>
          <w:sz w:val="28"/>
          <w:szCs w:val="28"/>
        </w:rPr>
        <w:t xml:space="preserve"> "Жилище" на 2015 - 2020 годы.</w:t>
      </w:r>
    </w:p>
    <w:p w:rsidR="006E484D" w:rsidRPr="003F778B" w:rsidRDefault="006E484D">
      <w:pPr>
        <w:pStyle w:val="ConsPlusNormal"/>
        <w:jc w:val="both"/>
        <w:rPr>
          <w:sz w:val="28"/>
          <w:szCs w:val="28"/>
        </w:rPr>
      </w:pPr>
      <w:r w:rsidRPr="003F778B">
        <w:rPr>
          <w:sz w:val="28"/>
          <w:szCs w:val="28"/>
        </w:rPr>
        <w:t xml:space="preserve">(в ред. </w:t>
      </w:r>
      <w:hyperlink r:id="rId16" w:history="1">
        <w:r w:rsidRPr="003F778B">
          <w:rPr>
            <w:color w:val="0000FF"/>
            <w:sz w:val="28"/>
            <w:szCs w:val="28"/>
          </w:rPr>
          <w:t>Постановления</w:t>
        </w:r>
      </w:hyperlink>
      <w:r w:rsidRPr="003F778B">
        <w:rPr>
          <w:sz w:val="28"/>
          <w:szCs w:val="28"/>
        </w:rPr>
        <w:t xml:space="preserve"> Правительства РФ от 25.08.2015 N 889)</w:t>
      </w:r>
    </w:p>
    <w:p w:rsidR="006E484D" w:rsidRPr="003F778B" w:rsidRDefault="006E484D">
      <w:pPr>
        <w:pStyle w:val="ConsPlusNormal"/>
        <w:ind w:firstLine="540"/>
        <w:jc w:val="both"/>
        <w:rPr>
          <w:sz w:val="28"/>
          <w:szCs w:val="28"/>
        </w:rPr>
      </w:pPr>
      <w:r w:rsidRPr="003F778B">
        <w:rPr>
          <w:sz w:val="28"/>
          <w:szCs w:val="28"/>
        </w:rPr>
        <w:t xml:space="preserve">2. Установить, что выпуск и реализация государственных жилищных сертификатов в рамках </w:t>
      </w:r>
      <w:hyperlink w:anchor="P38" w:history="1">
        <w:r w:rsidRPr="003F778B">
          <w:rPr>
            <w:color w:val="0000FF"/>
            <w:sz w:val="28"/>
            <w:szCs w:val="28"/>
          </w:rPr>
          <w:t>подпрограммы</w:t>
        </w:r>
      </w:hyperlink>
      <w:r w:rsidRPr="003F778B">
        <w:rPr>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w:t>
      </w:r>
      <w:proofErr w:type="gramStart"/>
      <w:r w:rsidRPr="003F778B">
        <w:rPr>
          <w:sz w:val="28"/>
          <w:szCs w:val="28"/>
        </w:rPr>
        <w:t xml:space="preserve">"Жилище" на 2015 - 2020 годы осуществляется в порядке, установленном </w:t>
      </w:r>
      <w:hyperlink r:id="rId17" w:history="1">
        <w:r w:rsidRPr="003F778B">
          <w:rPr>
            <w:color w:val="0000FF"/>
            <w:sz w:val="28"/>
            <w:szCs w:val="28"/>
          </w:rPr>
          <w:t>Правилами</w:t>
        </w:r>
      </w:hyperlink>
      <w:r w:rsidRPr="003F778B">
        <w:rPr>
          <w:sz w:val="28"/>
          <w:szCs w:val="28"/>
        </w:rPr>
        <w:t xml:space="preserve"> выпуска и реализации государственных жилищных сертификатов в рамках реализации </w:t>
      </w:r>
      <w:hyperlink r:id="rId18" w:history="1">
        <w:r w:rsidRPr="003F778B">
          <w:rPr>
            <w:color w:val="0000FF"/>
            <w:sz w:val="28"/>
            <w:szCs w:val="28"/>
          </w:rPr>
          <w:t>подпрограммы</w:t>
        </w:r>
      </w:hyperlink>
      <w:r w:rsidRPr="003F778B">
        <w:rPr>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w:t>
      </w:r>
      <w:proofErr w:type="gramEnd"/>
      <w:r w:rsidRPr="003F778B">
        <w:rPr>
          <w:sz w:val="28"/>
          <w:szCs w:val="28"/>
        </w:rPr>
        <w:t xml:space="preserve"> обеспечению жильем категорий граждан, установленных федеральным законодательством" федеральной целевой программы "Жилище" на 2011 - 2015 годы".</w:t>
      </w:r>
    </w:p>
    <w:p w:rsidR="006E484D" w:rsidRPr="003F778B" w:rsidRDefault="006E484D">
      <w:pPr>
        <w:pStyle w:val="ConsPlusNormal"/>
        <w:jc w:val="both"/>
        <w:rPr>
          <w:sz w:val="28"/>
          <w:szCs w:val="28"/>
        </w:rPr>
      </w:pPr>
      <w:r w:rsidRPr="003F778B">
        <w:rPr>
          <w:sz w:val="28"/>
          <w:szCs w:val="28"/>
        </w:rPr>
        <w:t xml:space="preserve">(в ред. </w:t>
      </w:r>
      <w:hyperlink r:id="rId19" w:history="1">
        <w:r w:rsidRPr="003F778B">
          <w:rPr>
            <w:color w:val="0000FF"/>
            <w:sz w:val="28"/>
            <w:szCs w:val="28"/>
          </w:rPr>
          <w:t>Постановления</w:t>
        </w:r>
      </w:hyperlink>
      <w:r w:rsidRPr="003F778B">
        <w:rPr>
          <w:sz w:val="28"/>
          <w:szCs w:val="28"/>
        </w:rPr>
        <w:t xml:space="preserve"> Правительства РФ от 25.08.2015 N 889)</w:t>
      </w:r>
    </w:p>
    <w:p w:rsidR="006E484D" w:rsidRPr="003F778B" w:rsidRDefault="006E484D">
      <w:pPr>
        <w:pStyle w:val="ConsPlusNormal"/>
        <w:ind w:firstLine="540"/>
        <w:jc w:val="both"/>
        <w:rPr>
          <w:sz w:val="28"/>
          <w:szCs w:val="28"/>
        </w:rPr>
      </w:pPr>
      <w:r w:rsidRPr="003F778B">
        <w:rPr>
          <w:sz w:val="28"/>
          <w:szCs w:val="28"/>
        </w:rPr>
        <w:t xml:space="preserve">3. Установить, что при реализации в 2015 году федеральной целевой </w:t>
      </w:r>
      <w:hyperlink w:anchor="P38" w:history="1">
        <w:r w:rsidRPr="003F778B">
          <w:rPr>
            <w:color w:val="0000FF"/>
            <w:sz w:val="28"/>
            <w:szCs w:val="28"/>
          </w:rPr>
          <w:t>программы</w:t>
        </w:r>
      </w:hyperlink>
      <w:r w:rsidRPr="003F778B">
        <w:rPr>
          <w:sz w:val="28"/>
          <w:szCs w:val="28"/>
        </w:rPr>
        <w:t xml:space="preserve"> "Жилище" на 2015 - 2020 годы допускается:</w:t>
      </w:r>
    </w:p>
    <w:p w:rsidR="006E484D" w:rsidRPr="003F778B" w:rsidRDefault="006E484D">
      <w:pPr>
        <w:pStyle w:val="ConsPlusNormal"/>
        <w:ind w:firstLine="540"/>
        <w:jc w:val="both"/>
        <w:rPr>
          <w:sz w:val="28"/>
          <w:szCs w:val="28"/>
        </w:rPr>
      </w:pPr>
      <w:r w:rsidRPr="003F778B">
        <w:rPr>
          <w:sz w:val="28"/>
          <w:szCs w:val="28"/>
        </w:rP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0" w:history="1">
        <w:r w:rsidRPr="003F778B">
          <w:rPr>
            <w:color w:val="0000FF"/>
            <w:sz w:val="28"/>
            <w:szCs w:val="28"/>
          </w:rPr>
          <w:t>программы</w:t>
        </w:r>
      </w:hyperlink>
      <w:r w:rsidRPr="003F778B">
        <w:rPr>
          <w:sz w:val="28"/>
          <w:szCs w:val="28"/>
        </w:rPr>
        <w:t xml:space="preserve"> "Жилище" на 2011 - 2015 годы;</w:t>
      </w:r>
    </w:p>
    <w:p w:rsidR="006E484D" w:rsidRPr="003F778B" w:rsidRDefault="006E484D">
      <w:pPr>
        <w:pStyle w:val="ConsPlusNormal"/>
        <w:ind w:firstLine="540"/>
        <w:jc w:val="both"/>
        <w:rPr>
          <w:sz w:val="28"/>
          <w:szCs w:val="28"/>
        </w:rPr>
      </w:pPr>
      <w:r w:rsidRPr="003F778B">
        <w:rPr>
          <w:sz w:val="28"/>
          <w:szCs w:val="28"/>
        </w:rPr>
        <w:lastRenderedPageBreak/>
        <w:t xml:space="preserve">применение формы бланка государственного жилищного сертификата, предоставляемого участникам </w:t>
      </w:r>
      <w:hyperlink r:id="rId21" w:history="1">
        <w:r w:rsidRPr="003F778B">
          <w:rPr>
            <w:color w:val="0000FF"/>
            <w:sz w:val="28"/>
            <w:szCs w:val="28"/>
          </w:rPr>
          <w:t>подпрограммы</w:t>
        </w:r>
      </w:hyperlink>
      <w:r w:rsidRPr="003F778B">
        <w:rPr>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6E484D" w:rsidRPr="003F778B" w:rsidRDefault="006E484D">
      <w:pPr>
        <w:pStyle w:val="ConsPlusNormal"/>
        <w:jc w:val="both"/>
        <w:rPr>
          <w:sz w:val="28"/>
          <w:szCs w:val="28"/>
        </w:rPr>
      </w:pPr>
      <w:r w:rsidRPr="003F778B">
        <w:rPr>
          <w:sz w:val="28"/>
          <w:szCs w:val="28"/>
        </w:rPr>
        <w:t xml:space="preserve">(п. 3 </w:t>
      </w:r>
      <w:proofErr w:type="gramStart"/>
      <w:r w:rsidRPr="003F778B">
        <w:rPr>
          <w:sz w:val="28"/>
          <w:szCs w:val="28"/>
        </w:rPr>
        <w:t>введен</w:t>
      </w:r>
      <w:proofErr w:type="gramEnd"/>
      <w:r w:rsidRPr="003F778B">
        <w:rPr>
          <w:sz w:val="28"/>
          <w:szCs w:val="28"/>
        </w:rPr>
        <w:t xml:space="preserve"> </w:t>
      </w:r>
      <w:hyperlink r:id="rId22" w:history="1">
        <w:r w:rsidRPr="003F778B">
          <w:rPr>
            <w:color w:val="0000FF"/>
            <w:sz w:val="28"/>
            <w:szCs w:val="28"/>
          </w:rPr>
          <w:t>Постановлением</w:t>
        </w:r>
      </w:hyperlink>
      <w:r w:rsidRPr="003F778B">
        <w:rPr>
          <w:sz w:val="28"/>
          <w:szCs w:val="28"/>
        </w:rPr>
        <w:t xml:space="preserve"> Правительства РФ от 25.08.2015 N 889)</w:t>
      </w:r>
    </w:p>
    <w:p w:rsidR="006E484D" w:rsidRPr="003F778B" w:rsidRDefault="006E484D">
      <w:pPr>
        <w:pStyle w:val="ConsPlusNormal"/>
        <w:ind w:firstLine="540"/>
        <w:jc w:val="both"/>
        <w:rPr>
          <w:sz w:val="28"/>
          <w:szCs w:val="28"/>
        </w:rPr>
      </w:pPr>
    </w:p>
    <w:p w:rsidR="006E484D" w:rsidRPr="003F778B" w:rsidRDefault="006E484D">
      <w:pPr>
        <w:pStyle w:val="ConsPlusNormal"/>
        <w:jc w:val="right"/>
        <w:rPr>
          <w:sz w:val="28"/>
          <w:szCs w:val="28"/>
        </w:rPr>
      </w:pPr>
      <w:r w:rsidRPr="003F778B">
        <w:rPr>
          <w:sz w:val="28"/>
          <w:szCs w:val="28"/>
        </w:rPr>
        <w:t>Председатель Правительства</w:t>
      </w:r>
    </w:p>
    <w:p w:rsidR="006E484D" w:rsidRPr="003F778B" w:rsidRDefault="006E484D">
      <w:pPr>
        <w:pStyle w:val="ConsPlusNormal"/>
        <w:jc w:val="right"/>
        <w:rPr>
          <w:sz w:val="28"/>
          <w:szCs w:val="28"/>
        </w:rPr>
      </w:pPr>
      <w:r w:rsidRPr="003F778B">
        <w:rPr>
          <w:sz w:val="28"/>
          <w:szCs w:val="28"/>
        </w:rPr>
        <w:t>Российской Федерации</w:t>
      </w:r>
    </w:p>
    <w:p w:rsidR="006E484D" w:rsidRPr="003F778B" w:rsidRDefault="006E484D">
      <w:pPr>
        <w:pStyle w:val="ConsPlusNormal"/>
        <w:jc w:val="right"/>
        <w:rPr>
          <w:sz w:val="28"/>
          <w:szCs w:val="28"/>
        </w:rPr>
      </w:pPr>
      <w:r w:rsidRPr="003F778B">
        <w:rPr>
          <w:sz w:val="28"/>
          <w:szCs w:val="28"/>
        </w:rPr>
        <w:t>В.ПУТИН</w:t>
      </w:r>
    </w:p>
    <w:p w:rsidR="006E484D" w:rsidRPr="003F778B" w:rsidRDefault="006E484D">
      <w:pPr>
        <w:pStyle w:val="ConsPlusNormal"/>
        <w:ind w:firstLine="540"/>
        <w:jc w:val="both"/>
        <w:rPr>
          <w:sz w:val="28"/>
          <w:szCs w:val="28"/>
        </w:rPr>
      </w:pPr>
    </w:p>
    <w:p w:rsidR="006E484D" w:rsidRPr="003F778B" w:rsidRDefault="006E484D">
      <w:pPr>
        <w:pStyle w:val="ConsPlusNormal"/>
        <w:ind w:firstLine="540"/>
        <w:jc w:val="both"/>
        <w:rPr>
          <w:sz w:val="28"/>
          <w:szCs w:val="28"/>
        </w:rPr>
      </w:pPr>
    </w:p>
    <w:p w:rsidR="006E484D" w:rsidRPr="003F778B" w:rsidRDefault="006E484D">
      <w:pPr>
        <w:pStyle w:val="ConsPlusTitle"/>
        <w:jc w:val="center"/>
        <w:rPr>
          <w:sz w:val="28"/>
          <w:szCs w:val="28"/>
        </w:rPr>
      </w:pPr>
      <w:bookmarkStart w:id="0" w:name="P730"/>
      <w:bookmarkEnd w:id="0"/>
      <w:r w:rsidRPr="003F778B">
        <w:rPr>
          <w:sz w:val="28"/>
          <w:szCs w:val="28"/>
        </w:rPr>
        <w:t>ПОДПРОГРАММА</w:t>
      </w:r>
    </w:p>
    <w:p w:rsidR="006E484D" w:rsidRPr="003F778B" w:rsidRDefault="006E484D">
      <w:pPr>
        <w:pStyle w:val="ConsPlusTitle"/>
        <w:jc w:val="center"/>
        <w:rPr>
          <w:sz w:val="28"/>
          <w:szCs w:val="28"/>
        </w:rPr>
      </w:pPr>
      <w:r w:rsidRPr="003F778B">
        <w:rPr>
          <w:sz w:val="28"/>
          <w:szCs w:val="28"/>
        </w:rPr>
        <w:t>"ОБЕСПЕЧЕНИЕ ЖИЛЬЕМ МОЛОДЫХ СЕМЕЙ" ФЕДЕРАЛЬНОЙ ЦЕЛЕВОЙ</w:t>
      </w:r>
    </w:p>
    <w:p w:rsidR="006E484D" w:rsidRPr="003F778B" w:rsidRDefault="006E484D">
      <w:pPr>
        <w:pStyle w:val="ConsPlusTitle"/>
        <w:jc w:val="center"/>
        <w:rPr>
          <w:sz w:val="28"/>
          <w:szCs w:val="28"/>
        </w:rPr>
      </w:pPr>
      <w:r w:rsidRPr="003F778B">
        <w:rPr>
          <w:sz w:val="28"/>
          <w:szCs w:val="28"/>
        </w:rPr>
        <w:t>ПРОГРАММЫ "ЖИЛИЩЕ" НА 2015 - 2020 ГОДЫ</w:t>
      </w:r>
    </w:p>
    <w:p w:rsidR="006E484D" w:rsidRPr="003F778B" w:rsidRDefault="006E484D">
      <w:pPr>
        <w:pStyle w:val="ConsPlusNormal"/>
        <w:jc w:val="center"/>
        <w:rPr>
          <w:sz w:val="28"/>
          <w:szCs w:val="28"/>
        </w:rPr>
      </w:pPr>
    </w:p>
    <w:p w:rsidR="006E484D" w:rsidRPr="003F778B" w:rsidRDefault="006E484D">
      <w:pPr>
        <w:pStyle w:val="ConsPlusNormal"/>
        <w:jc w:val="center"/>
        <w:rPr>
          <w:sz w:val="28"/>
          <w:szCs w:val="28"/>
        </w:rPr>
      </w:pPr>
      <w:r w:rsidRPr="003F778B">
        <w:rPr>
          <w:sz w:val="28"/>
          <w:szCs w:val="28"/>
        </w:rPr>
        <w:t>ПАСПОРТ</w:t>
      </w:r>
    </w:p>
    <w:p w:rsidR="006E484D" w:rsidRPr="003F778B" w:rsidRDefault="006E484D">
      <w:pPr>
        <w:pStyle w:val="ConsPlusNormal"/>
        <w:jc w:val="center"/>
        <w:rPr>
          <w:sz w:val="28"/>
          <w:szCs w:val="28"/>
        </w:rPr>
      </w:pPr>
      <w:r w:rsidRPr="003F778B">
        <w:rPr>
          <w:sz w:val="28"/>
          <w:szCs w:val="28"/>
        </w:rPr>
        <w:t>подпрограммы "Обеспечение жильем молодых семей" федеральной</w:t>
      </w:r>
    </w:p>
    <w:p w:rsidR="006E484D" w:rsidRPr="003F778B" w:rsidRDefault="006E484D">
      <w:pPr>
        <w:pStyle w:val="ConsPlusNormal"/>
        <w:jc w:val="center"/>
        <w:rPr>
          <w:sz w:val="28"/>
          <w:szCs w:val="28"/>
        </w:rPr>
      </w:pPr>
      <w:r w:rsidRPr="003F778B">
        <w:rPr>
          <w:sz w:val="28"/>
          <w:szCs w:val="28"/>
        </w:rPr>
        <w:t>целевой программы "Жилище" на 2015 - 2020 годы</w:t>
      </w:r>
    </w:p>
    <w:p w:rsidR="006E484D" w:rsidRDefault="006E484D">
      <w:pPr>
        <w:rPr>
          <w:sz w:val="28"/>
          <w:szCs w:val="28"/>
        </w:rPr>
      </w:pPr>
    </w:p>
    <w:tbl>
      <w:tblPr>
        <w:tblW w:w="0" w:type="auto"/>
        <w:tblLayout w:type="fixed"/>
        <w:tblCellMar>
          <w:top w:w="102" w:type="dxa"/>
          <w:left w:w="62" w:type="dxa"/>
          <w:bottom w:w="102" w:type="dxa"/>
          <w:right w:w="62" w:type="dxa"/>
        </w:tblCellMar>
        <w:tblLook w:val="0000"/>
      </w:tblPr>
      <w:tblGrid>
        <w:gridCol w:w="3062"/>
        <w:gridCol w:w="370"/>
        <w:gridCol w:w="6168"/>
      </w:tblGrid>
      <w:tr w:rsidR="003F778B" w:rsidRPr="003F778B" w:rsidTr="003F778B">
        <w:tc>
          <w:tcPr>
            <w:tcW w:w="3062"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Наименование подпрограммы</w:t>
            </w:r>
          </w:p>
        </w:tc>
        <w:tc>
          <w:tcPr>
            <w:tcW w:w="370"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w:t>
            </w:r>
          </w:p>
        </w:tc>
        <w:tc>
          <w:tcPr>
            <w:tcW w:w="6168"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подпрограмма "Обеспечение жильем молодых семей" федеральной целевой программы "Жилище" на 2015 - 2020 годы</w:t>
            </w:r>
          </w:p>
        </w:tc>
      </w:tr>
      <w:tr w:rsidR="003F778B" w:rsidRPr="003F778B" w:rsidTr="003F778B">
        <w:tc>
          <w:tcPr>
            <w:tcW w:w="3062"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Дата принятия решения о разработке подпрограммы</w:t>
            </w:r>
          </w:p>
        </w:tc>
        <w:tc>
          <w:tcPr>
            <w:tcW w:w="370"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w:t>
            </w:r>
          </w:p>
        </w:tc>
        <w:tc>
          <w:tcPr>
            <w:tcW w:w="6168"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поручение Председателя Правительства Российской Федерации от 25 сентября 2014 г. N ДМ-П9-7244р</w:t>
            </w:r>
          </w:p>
        </w:tc>
      </w:tr>
      <w:tr w:rsidR="003F778B" w:rsidRPr="003F778B" w:rsidTr="003F778B">
        <w:tc>
          <w:tcPr>
            <w:tcW w:w="3062"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Государственный заказчик подпрограммы</w:t>
            </w:r>
          </w:p>
        </w:tc>
        <w:tc>
          <w:tcPr>
            <w:tcW w:w="370"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w:t>
            </w:r>
          </w:p>
        </w:tc>
        <w:tc>
          <w:tcPr>
            <w:tcW w:w="6168"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Министерство строительства и жилищно-коммунального хозяйства Российской Федерации</w:t>
            </w:r>
          </w:p>
        </w:tc>
      </w:tr>
      <w:tr w:rsidR="003F778B" w:rsidRPr="003F778B" w:rsidTr="003F778B">
        <w:tc>
          <w:tcPr>
            <w:tcW w:w="3062"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Основной разработчик подпрограммы</w:t>
            </w:r>
          </w:p>
        </w:tc>
        <w:tc>
          <w:tcPr>
            <w:tcW w:w="370"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w:t>
            </w:r>
          </w:p>
        </w:tc>
        <w:tc>
          <w:tcPr>
            <w:tcW w:w="6168"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Министерство строительства и жилищно-коммунального хозяйства Российской Федерации</w:t>
            </w:r>
          </w:p>
        </w:tc>
      </w:tr>
      <w:tr w:rsidR="003F778B" w:rsidRPr="003F778B" w:rsidTr="003F778B">
        <w:tc>
          <w:tcPr>
            <w:tcW w:w="3062"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Цель и задачи подпрограммы</w:t>
            </w:r>
          </w:p>
        </w:tc>
        <w:tc>
          <w:tcPr>
            <w:tcW w:w="370"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w:t>
            </w:r>
          </w:p>
        </w:tc>
        <w:tc>
          <w:tcPr>
            <w:tcW w:w="6168"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 xml:space="preserve">цель подпрограммы - государственная поддержка в решении жилищной проблемы молодых семей, признанных в установленном </w:t>
            </w:r>
            <w:proofErr w:type="gramStart"/>
            <w:r w:rsidRPr="003F778B">
              <w:rPr>
                <w:sz w:val="28"/>
                <w:szCs w:val="28"/>
              </w:rPr>
              <w:t>порядке</w:t>
            </w:r>
            <w:proofErr w:type="gramEnd"/>
            <w:r w:rsidRPr="003F778B">
              <w:rPr>
                <w:sz w:val="28"/>
                <w:szCs w:val="28"/>
              </w:rPr>
              <w:t xml:space="preserve"> нуждающимися в улучшении жилищных условий.</w:t>
            </w:r>
          </w:p>
          <w:p w:rsidR="003F778B" w:rsidRPr="003F778B" w:rsidRDefault="003F778B" w:rsidP="003F778B">
            <w:pPr>
              <w:pStyle w:val="ConsPlusNormal"/>
              <w:rPr>
                <w:sz w:val="28"/>
                <w:szCs w:val="28"/>
              </w:rPr>
            </w:pPr>
            <w:r w:rsidRPr="003F778B">
              <w:rPr>
                <w:sz w:val="28"/>
                <w:szCs w:val="28"/>
              </w:rPr>
              <w:t xml:space="preserve">Задачи подпрограммы - предоставление </w:t>
            </w:r>
            <w:r w:rsidRPr="003F778B">
              <w:rPr>
                <w:sz w:val="28"/>
                <w:szCs w:val="28"/>
              </w:rPr>
              <w:lastRenderedPageBreak/>
              <w:t xml:space="preserve">молодым семьям - участникам подпрограммы социальных выплат на приобретение жилья </w:t>
            </w:r>
            <w:proofErr w:type="spellStart"/>
            <w:r w:rsidRPr="003F778B">
              <w:rPr>
                <w:sz w:val="28"/>
                <w:szCs w:val="28"/>
              </w:rPr>
              <w:t>экономкласса</w:t>
            </w:r>
            <w:proofErr w:type="spellEnd"/>
            <w:r w:rsidRPr="003F778B">
              <w:rPr>
                <w:sz w:val="28"/>
                <w:szCs w:val="28"/>
              </w:rPr>
              <w:t xml:space="preserve"> или строительство жилого дома </w:t>
            </w:r>
            <w:proofErr w:type="spellStart"/>
            <w:r w:rsidRPr="003F778B">
              <w:rPr>
                <w:sz w:val="28"/>
                <w:szCs w:val="28"/>
              </w:rPr>
              <w:t>экономкласса</w:t>
            </w:r>
            <w:proofErr w:type="spellEnd"/>
            <w:r w:rsidRPr="003F778B">
              <w:rPr>
                <w:sz w:val="28"/>
                <w:szCs w:val="28"/>
              </w:rPr>
              <w:t>;</w:t>
            </w:r>
          </w:p>
          <w:p w:rsidR="003F778B" w:rsidRPr="003F778B" w:rsidRDefault="003F778B" w:rsidP="003F778B">
            <w:pPr>
              <w:pStyle w:val="ConsPlusNormal"/>
              <w:rPr>
                <w:sz w:val="28"/>
                <w:szCs w:val="28"/>
              </w:rPr>
            </w:pPr>
            <w:r w:rsidRPr="003F778B">
              <w:rPr>
                <w:sz w:val="28"/>
                <w:szCs w:val="28"/>
              </w:rPr>
              <w:t>создание условий для привлечения молодыми семьями собственных средств, дополнительных финансовых сре</w:t>
            </w:r>
            <w:proofErr w:type="gramStart"/>
            <w:r w:rsidRPr="003F778B">
              <w:rPr>
                <w:sz w:val="28"/>
                <w:szCs w:val="28"/>
              </w:rPr>
              <w:t>дств кр</w:t>
            </w:r>
            <w:proofErr w:type="gramEnd"/>
            <w:r w:rsidRPr="003F778B">
              <w:rPr>
                <w:sz w:val="28"/>
                <w:szCs w:val="28"/>
              </w:rPr>
              <w:t xml:space="preserve">едитных и других организаций, предоставляющих жилищные кредиты и займы, в том числе ипотечные, для приобретения жилья или строительства жилого дома </w:t>
            </w:r>
            <w:proofErr w:type="spellStart"/>
            <w:r w:rsidRPr="003F778B">
              <w:rPr>
                <w:sz w:val="28"/>
                <w:szCs w:val="28"/>
              </w:rPr>
              <w:t>экономкласса</w:t>
            </w:r>
            <w:proofErr w:type="spellEnd"/>
          </w:p>
        </w:tc>
      </w:tr>
      <w:tr w:rsidR="003F778B" w:rsidRPr="003F778B" w:rsidTr="003F778B">
        <w:tc>
          <w:tcPr>
            <w:tcW w:w="3062"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lastRenderedPageBreak/>
              <w:t>Важнейшие целевые индикаторы и показатели подпрограммы</w:t>
            </w:r>
          </w:p>
        </w:tc>
        <w:tc>
          <w:tcPr>
            <w:tcW w:w="370"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w:t>
            </w:r>
          </w:p>
        </w:tc>
        <w:tc>
          <w:tcPr>
            <w:tcW w:w="6168"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- 157,36 тыс. семей</w:t>
            </w:r>
          </w:p>
        </w:tc>
      </w:tr>
      <w:tr w:rsidR="003F778B" w:rsidRPr="003F778B" w:rsidTr="003F778B">
        <w:tc>
          <w:tcPr>
            <w:tcW w:w="3062"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Сроки и этапы реализации подпрограммы</w:t>
            </w:r>
          </w:p>
        </w:tc>
        <w:tc>
          <w:tcPr>
            <w:tcW w:w="370"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w:t>
            </w:r>
          </w:p>
        </w:tc>
        <w:tc>
          <w:tcPr>
            <w:tcW w:w="6168"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2015 - 2020 годы</w:t>
            </w:r>
          </w:p>
        </w:tc>
      </w:tr>
      <w:tr w:rsidR="003F778B" w:rsidRPr="003F778B" w:rsidTr="003F778B">
        <w:tc>
          <w:tcPr>
            <w:tcW w:w="3062"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Объемы и источники финансирования подпрограммы</w:t>
            </w:r>
          </w:p>
        </w:tc>
        <w:tc>
          <w:tcPr>
            <w:tcW w:w="370"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w:t>
            </w:r>
          </w:p>
        </w:tc>
        <w:tc>
          <w:tcPr>
            <w:tcW w:w="6168"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общий объем финансирования подпрограммы в 2015 - 2020 годах составит 350,28 млрд. рублей,</w:t>
            </w:r>
          </w:p>
          <w:p w:rsidR="003F778B" w:rsidRPr="003F778B" w:rsidRDefault="003F778B" w:rsidP="003F778B">
            <w:pPr>
              <w:pStyle w:val="ConsPlusNormal"/>
              <w:rPr>
                <w:sz w:val="28"/>
                <w:szCs w:val="28"/>
              </w:rPr>
            </w:pPr>
            <w:r w:rsidRPr="003F778B">
              <w:rPr>
                <w:sz w:val="28"/>
                <w:szCs w:val="28"/>
              </w:rPr>
              <w:t>в том числе средства федерального бюджета - 36,78 млрд. рублей;</w:t>
            </w:r>
          </w:p>
          <w:p w:rsidR="003F778B" w:rsidRPr="003F778B" w:rsidRDefault="003F778B" w:rsidP="003F778B">
            <w:pPr>
              <w:pStyle w:val="ConsPlusNormal"/>
              <w:rPr>
                <w:sz w:val="28"/>
                <w:szCs w:val="28"/>
              </w:rPr>
            </w:pPr>
            <w:r w:rsidRPr="003F778B">
              <w:rPr>
                <w:sz w:val="28"/>
                <w:szCs w:val="28"/>
              </w:rPr>
              <w:t>средства бюджетов субъектов Российской Федерации и местных бюджетов - 85,82 млрд. рублей;</w:t>
            </w:r>
          </w:p>
          <w:p w:rsidR="003F778B" w:rsidRPr="003F778B" w:rsidRDefault="003F778B" w:rsidP="003F778B">
            <w:pPr>
              <w:pStyle w:val="ConsPlusNormal"/>
              <w:rPr>
                <w:sz w:val="28"/>
                <w:szCs w:val="28"/>
              </w:rPr>
            </w:pPr>
            <w:r w:rsidRPr="003F778B">
              <w:rPr>
                <w:sz w:val="28"/>
                <w:szCs w:val="28"/>
              </w:rPr>
              <w:t>собственные и заемные средства молодых семей - 227,68 млрд. рублей</w:t>
            </w:r>
          </w:p>
        </w:tc>
      </w:tr>
      <w:tr w:rsidR="003F778B" w:rsidRPr="003F778B" w:rsidTr="003F778B">
        <w:tc>
          <w:tcPr>
            <w:tcW w:w="3062"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Ожидаемые конечные результаты реализации подпрограммы и показатели социально-экономической эффективности</w:t>
            </w:r>
          </w:p>
        </w:tc>
        <w:tc>
          <w:tcPr>
            <w:tcW w:w="370"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w:t>
            </w:r>
          </w:p>
        </w:tc>
        <w:tc>
          <w:tcPr>
            <w:tcW w:w="6168" w:type="dxa"/>
            <w:tcBorders>
              <w:top w:val="nil"/>
              <w:left w:val="nil"/>
              <w:bottom w:val="nil"/>
              <w:right w:val="nil"/>
            </w:tcBorders>
          </w:tcPr>
          <w:p w:rsidR="003F778B" w:rsidRPr="003F778B" w:rsidRDefault="003F778B" w:rsidP="003F778B">
            <w:pPr>
              <w:pStyle w:val="ConsPlusNormal"/>
              <w:rPr>
                <w:sz w:val="28"/>
                <w:szCs w:val="28"/>
              </w:rPr>
            </w:pPr>
            <w:r w:rsidRPr="003F778B">
              <w:rPr>
                <w:sz w:val="28"/>
                <w:szCs w:val="28"/>
              </w:rPr>
              <w:t>успешное выполнение мероприятий подпрограммы позволит:</w:t>
            </w:r>
          </w:p>
          <w:p w:rsidR="003F778B" w:rsidRPr="003F778B" w:rsidRDefault="003F778B" w:rsidP="003F778B">
            <w:pPr>
              <w:pStyle w:val="ConsPlusNormal"/>
              <w:rPr>
                <w:sz w:val="28"/>
                <w:szCs w:val="28"/>
              </w:rPr>
            </w:pPr>
            <w:r w:rsidRPr="003F778B">
              <w:rPr>
                <w:sz w:val="28"/>
                <w:szCs w:val="28"/>
              </w:rPr>
              <w:t>обеспечить жильем 157,36 тыс. молодых семей;</w:t>
            </w:r>
          </w:p>
          <w:p w:rsidR="003F778B" w:rsidRPr="003F778B" w:rsidRDefault="003F778B" w:rsidP="003F778B">
            <w:pPr>
              <w:pStyle w:val="ConsPlusNormal"/>
              <w:rPr>
                <w:sz w:val="28"/>
                <w:szCs w:val="28"/>
              </w:rPr>
            </w:pPr>
            <w:r w:rsidRPr="003F778B">
              <w:rPr>
                <w:sz w:val="28"/>
                <w:szCs w:val="28"/>
              </w:rPr>
              <w:t>создать условия для повышения уровня обеспеченности жильем молодых семей;</w:t>
            </w:r>
          </w:p>
          <w:p w:rsidR="003F778B" w:rsidRPr="003F778B" w:rsidRDefault="003F778B" w:rsidP="003F778B">
            <w:pPr>
              <w:pStyle w:val="ConsPlusNormal"/>
              <w:rPr>
                <w:sz w:val="28"/>
                <w:szCs w:val="28"/>
              </w:rPr>
            </w:pPr>
            <w:r w:rsidRPr="003F778B">
              <w:rPr>
                <w:sz w:val="28"/>
                <w:szCs w:val="2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3F778B" w:rsidRPr="003F778B" w:rsidRDefault="003F778B" w:rsidP="003F778B">
            <w:pPr>
              <w:pStyle w:val="ConsPlusNormal"/>
              <w:rPr>
                <w:sz w:val="28"/>
                <w:szCs w:val="28"/>
              </w:rPr>
            </w:pPr>
            <w:r w:rsidRPr="003F778B">
              <w:rPr>
                <w:sz w:val="28"/>
                <w:szCs w:val="28"/>
              </w:rPr>
              <w:t>укрепить семейные отношения и снизить социальную напряженность в обществе;</w:t>
            </w:r>
          </w:p>
          <w:p w:rsidR="003F778B" w:rsidRPr="003F778B" w:rsidRDefault="003F778B" w:rsidP="003F778B">
            <w:pPr>
              <w:pStyle w:val="ConsPlusNormal"/>
              <w:rPr>
                <w:sz w:val="28"/>
                <w:szCs w:val="28"/>
              </w:rPr>
            </w:pPr>
            <w:r w:rsidRPr="003F778B">
              <w:rPr>
                <w:sz w:val="28"/>
                <w:szCs w:val="28"/>
              </w:rPr>
              <w:lastRenderedPageBreak/>
              <w:t>улучшить демографическую ситуацию в Российской Федерации</w:t>
            </w:r>
          </w:p>
        </w:tc>
      </w:tr>
    </w:tbl>
    <w:p w:rsidR="006E484D" w:rsidRPr="003F778B" w:rsidRDefault="006E484D">
      <w:pPr>
        <w:pStyle w:val="ConsPlusNormal"/>
        <w:jc w:val="center"/>
        <w:rPr>
          <w:sz w:val="28"/>
          <w:szCs w:val="28"/>
        </w:rPr>
      </w:pPr>
    </w:p>
    <w:p w:rsidR="006E484D" w:rsidRPr="003F778B" w:rsidRDefault="006E484D">
      <w:pPr>
        <w:pStyle w:val="ConsPlusNormal"/>
        <w:jc w:val="center"/>
        <w:rPr>
          <w:sz w:val="28"/>
          <w:szCs w:val="28"/>
        </w:rPr>
      </w:pPr>
      <w:r w:rsidRPr="003F778B">
        <w:rPr>
          <w:sz w:val="28"/>
          <w:szCs w:val="28"/>
        </w:rPr>
        <w:t>I. Характеристика проблемы, на решение которой</w:t>
      </w:r>
    </w:p>
    <w:p w:rsidR="006E484D" w:rsidRPr="003F778B" w:rsidRDefault="006E484D">
      <w:pPr>
        <w:pStyle w:val="ConsPlusNormal"/>
        <w:jc w:val="center"/>
        <w:rPr>
          <w:sz w:val="28"/>
          <w:szCs w:val="28"/>
        </w:rPr>
      </w:pPr>
      <w:r w:rsidRPr="003F778B">
        <w:rPr>
          <w:sz w:val="28"/>
          <w:szCs w:val="28"/>
        </w:rPr>
        <w:t>направлена подпрограмма</w:t>
      </w:r>
    </w:p>
    <w:p w:rsidR="006E484D" w:rsidRPr="003F778B" w:rsidRDefault="006E484D">
      <w:pPr>
        <w:pStyle w:val="ConsPlusNormal"/>
        <w:jc w:val="center"/>
        <w:rPr>
          <w:sz w:val="28"/>
          <w:szCs w:val="28"/>
        </w:rPr>
      </w:pPr>
    </w:p>
    <w:p w:rsidR="006E484D" w:rsidRPr="003F778B" w:rsidRDefault="006E484D">
      <w:pPr>
        <w:pStyle w:val="ConsPlusNormal"/>
        <w:ind w:firstLine="540"/>
        <w:jc w:val="both"/>
        <w:rPr>
          <w:sz w:val="28"/>
          <w:szCs w:val="28"/>
        </w:rPr>
      </w:pPr>
      <w:proofErr w:type="gramStart"/>
      <w:r w:rsidRPr="003F778B">
        <w:rPr>
          <w:sz w:val="28"/>
          <w:szCs w:val="28"/>
        </w:rP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w:t>
      </w:r>
      <w:proofErr w:type="gramEnd"/>
      <w:r w:rsidRPr="003F778B">
        <w:rPr>
          <w:sz w:val="28"/>
          <w:szCs w:val="28"/>
        </w:rPr>
        <w:t xml:space="preserve">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6E484D" w:rsidRPr="003F778B" w:rsidRDefault="006E484D">
      <w:pPr>
        <w:pStyle w:val="ConsPlusNormal"/>
        <w:ind w:firstLine="540"/>
        <w:jc w:val="both"/>
        <w:rPr>
          <w:sz w:val="28"/>
          <w:szCs w:val="28"/>
        </w:rPr>
      </w:pPr>
      <w:proofErr w:type="gramStart"/>
      <w:r w:rsidRPr="003F778B">
        <w:rPr>
          <w:sz w:val="28"/>
          <w:szCs w:val="28"/>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w:t>
      </w:r>
      <w:proofErr w:type="gramEnd"/>
      <w:r w:rsidRPr="003F778B">
        <w:rPr>
          <w:sz w:val="28"/>
          <w:szCs w:val="28"/>
        </w:rPr>
        <w:t xml:space="preserve"> уровень процентной ставки в развитых странах.</w:t>
      </w:r>
    </w:p>
    <w:p w:rsidR="006E484D" w:rsidRPr="003F778B" w:rsidRDefault="006E484D">
      <w:pPr>
        <w:pStyle w:val="ConsPlusNormal"/>
        <w:ind w:firstLine="540"/>
        <w:jc w:val="both"/>
        <w:rPr>
          <w:sz w:val="28"/>
          <w:szCs w:val="28"/>
        </w:rPr>
      </w:pPr>
      <w:r w:rsidRPr="003F778B">
        <w:rPr>
          <w:sz w:val="28"/>
          <w:szCs w:val="28"/>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6E484D" w:rsidRPr="003F778B" w:rsidRDefault="006E484D">
      <w:pPr>
        <w:pStyle w:val="ConsPlusNormal"/>
        <w:ind w:firstLine="540"/>
        <w:jc w:val="both"/>
        <w:rPr>
          <w:sz w:val="28"/>
          <w:szCs w:val="28"/>
        </w:rPr>
      </w:pPr>
      <w:r w:rsidRPr="003F778B">
        <w:rPr>
          <w:sz w:val="28"/>
          <w:szCs w:val="28"/>
        </w:rPr>
        <w:t xml:space="preserve">Поддержка молодых семей при решении жилищной проблемы станет </w:t>
      </w:r>
      <w:r w:rsidRPr="003F778B">
        <w:rPr>
          <w:sz w:val="28"/>
          <w:szCs w:val="28"/>
        </w:rPr>
        <w:lastRenderedPageBreak/>
        <w:t>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6E484D" w:rsidRPr="003F778B" w:rsidRDefault="006E484D">
      <w:pPr>
        <w:pStyle w:val="ConsPlusNormal"/>
        <w:ind w:firstLine="540"/>
        <w:jc w:val="both"/>
        <w:rPr>
          <w:sz w:val="28"/>
          <w:szCs w:val="28"/>
        </w:rPr>
      </w:pPr>
      <w:r w:rsidRPr="003F778B">
        <w:rPr>
          <w:sz w:val="28"/>
          <w:szCs w:val="28"/>
        </w:rPr>
        <w:t xml:space="preserve">Необходимость устойчивого </w:t>
      </w:r>
      <w:proofErr w:type="gramStart"/>
      <w:r w:rsidRPr="003F778B">
        <w:rPr>
          <w:sz w:val="28"/>
          <w:szCs w:val="28"/>
        </w:rPr>
        <w:t>функционирования системы улучшения жилищных условий молодых семей</w:t>
      </w:r>
      <w:proofErr w:type="gramEnd"/>
      <w:r w:rsidRPr="003F778B">
        <w:rPr>
          <w:sz w:val="28"/>
          <w:szCs w:val="28"/>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6E484D" w:rsidRPr="003F778B" w:rsidRDefault="006E484D">
      <w:pPr>
        <w:pStyle w:val="ConsPlusNormal"/>
        <w:ind w:firstLine="540"/>
        <w:jc w:val="both"/>
        <w:rPr>
          <w:sz w:val="28"/>
          <w:szCs w:val="28"/>
        </w:rPr>
      </w:pPr>
      <w:r w:rsidRPr="003F778B">
        <w:rPr>
          <w:sz w:val="28"/>
          <w:szCs w:val="28"/>
        </w:rPr>
        <w:t xml:space="preserve">не может быть </w:t>
      </w:r>
      <w:proofErr w:type="gramStart"/>
      <w:r w:rsidRPr="003F778B">
        <w:rPr>
          <w:sz w:val="28"/>
          <w:szCs w:val="28"/>
        </w:rPr>
        <w:t>решена</w:t>
      </w:r>
      <w:proofErr w:type="gramEnd"/>
      <w:r w:rsidRPr="003F778B">
        <w:rPr>
          <w:sz w:val="28"/>
          <w:szCs w:val="28"/>
        </w:rPr>
        <w:t xml:space="preserve"> в пределах одного финансового года и требует бюджетных расходов в течение нескольких лет;</w:t>
      </w:r>
    </w:p>
    <w:p w:rsidR="006E484D" w:rsidRPr="003F778B" w:rsidRDefault="006E484D">
      <w:pPr>
        <w:pStyle w:val="ConsPlusNormal"/>
        <w:ind w:firstLine="540"/>
        <w:jc w:val="both"/>
        <w:rPr>
          <w:sz w:val="28"/>
          <w:szCs w:val="28"/>
        </w:rPr>
      </w:pPr>
      <w:r w:rsidRPr="003F778B">
        <w:rPr>
          <w:sz w:val="28"/>
          <w:szCs w:val="28"/>
        </w:rPr>
        <w:t>носит комплексный характер и ее решение окажет влияние на рост социального благополучия и общее экономическое развитие.</w:t>
      </w:r>
    </w:p>
    <w:p w:rsidR="006E484D" w:rsidRPr="003F778B" w:rsidRDefault="006E484D">
      <w:pPr>
        <w:pStyle w:val="ConsPlusNormal"/>
        <w:ind w:firstLine="540"/>
        <w:jc w:val="both"/>
        <w:rPr>
          <w:sz w:val="28"/>
          <w:szCs w:val="28"/>
        </w:rPr>
      </w:pPr>
      <w:r w:rsidRPr="003F778B">
        <w:rPr>
          <w:sz w:val="28"/>
          <w:szCs w:val="28"/>
        </w:rPr>
        <w:t>Вместе с тем применение программно-целевого метода к решению поставленных подпрограммой "Обеспечение жильем молодых семей" федеральной целевой программы "Жилище" на 2015 - 2020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6E484D" w:rsidRPr="003F778B" w:rsidRDefault="006E484D">
      <w:pPr>
        <w:pStyle w:val="ConsPlusNormal"/>
        <w:ind w:firstLine="540"/>
        <w:jc w:val="both"/>
        <w:rPr>
          <w:sz w:val="28"/>
          <w:szCs w:val="28"/>
        </w:rPr>
      </w:pPr>
      <w:r w:rsidRPr="003F778B">
        <w:rPr>
          <w:sz w:val="28"/>
          <w:szCs w:val="28"/>
        </w:rPr>
        <w:t>Для выбора вариантов решения выявленной проблемы были рассмотрены два сценария реализации подпрограммы.</w:t>
      </w:r>
    </w:p>
    <w:p w:rsidR="006E484D" w:rsidRPr="003F778B" w:rsidRDefault="006E484D">
      <w:pPr>
        <w:pStyle w:val="ConsPlusNormal"/>
        <w:ind w:firstLine="540"/>
        <w:jc w:val="both"/>
        <w:rPr>
          <w:sz w:val="28"/>
          <w:szCs w:val="28"/>
        </w:rPr>
      </w:pPr>
      <w:r w:rsidRPr="003F778B">
        <w:rPr>
          <w:sz w:val="28"/>
          <w:szCs w:val="28"/>
        </w:rP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6E484D" w:rsidRPr="003F778B" w:rsidRDefault="006E484D">
      <w:pPr>
        <w:pStyle w:val="ConsPlusNormal"/>
        <w:ind w:firstLine="540"/>
        <w:jc w:val="both"/>
        <w:rPr>
          <w:sz w:val="28"/>
          <w:szCs w:val="28"/>
        </w:rPr>
      </w:pPr>
      <w:r w:rsidRPr="003F778B">
        <w:rPr>
          <w:sz w:val="28"/>
          <w:szCs w:val="28"/>
        </w:rPr>
        <w:t>Второй сценарий (оптимистичный) предусматривает ускорение реализации мероприятий подпрограммы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6E484D" w:rsidRPr="003F778B" w:rsidRDefault="006E484D">
      <w:pPr>
        <w:pStyle w:val="ConsPlusNormal"/>
        <w:ind w:firstLine="540"/>
        <w:jc w:val="both"/>
        <w:rPr>
          <w:sz w:val="28"/>
          <w:szCs w:val="28"/>
        </w:rPr>
      </w:pPr>
      <w:r w:rsidRPr="003F778B">
        <w:rPr>
          <w:sz w:val="28"/>
          <w:szCs w:val="28"/>
        </w:rP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на 140 процентов (на 51,74 млрд. рублей и 120,15 млрд. рублей соответственно), что значительно превосходит их возможности. В связи с этим в качестве </w:t>
      </w:r>
      <w:proofErr w:type="gramStart"/>
      <w:r w:rsidRPr="003F778B">
        <w:rPr>
          <w:sz w:val="28"/>
          <w:szCs w:val="28"/>
        </w:rPr>
        <w:t>оптимального</w:t>
      </w:r>
      <w:proofErr w:type="gramEnd"/>
      <w:r w:rsidRPr="003F778B">
        <w:rPr>
          <w:sz w:val="28"/>
          <w:szCs w:val="28"/>
        </w:rPr>
        <w:t xml:space="preserve"> выбран базовый сценарий реализации подпрограммы.</w:t>
      </w:r>
    </w:p>
    <w:p w:rsidR="006E484D" w:rsidRPr="003F778B" w:rsidRDefault="006E484D">
      <w:pPr>
        <w:pStyle w:val="ConsPlusNormal"/>
        <w:ind w:firstLine="540"/>
        <w:jc w:val="both"/>
        <w:rPr>
          <w:sz w:val="28"/>
          <w:szCs w:val="28"/>
        </w:rPr>
      </w:pPr>
    </w:p>
    <w:p w:rsidR="006E484D" w:rsidRPr="003F778B" w:rsidRDefault="006E484D">
      <w:pPr>
        <w:pStyle w:val="ConsPlusNormal"/>
        <w:jc w:val="center"/>
        <w:rPr>
          <w:sz w:val="28"/>
          <w:szCs w:val="28"/>
        </w:rPr>
      </w:pPr>
      <w:r w:rsidRPr="003F778B">
        <w:rPr>
          <w:sz w:val="28"/>
          <w:szCs w:val="28"/>
        </w:rPr>
        <w:t xml:space="preserve">II. Цель и задачи, сроки реализации и перечень </w:t>
      </w:r>
      <w:proofErr w:type="gramStart"/>
      <w:r w:rsidRPr="003F778B">
        <w:rPr>
          <w:sz w:val="28"/>
          <w:szCs w:val="28"/>
        </w:rPr>
        <w:t>целевых</w:t>
      </w:r>
      <w:proofErr w:type="gramEnd"/>
    </w:p>
    <w:p w:rsidR="006E484D" w:rsidRPr="003F778B" w:rsidRDefault="006E484D">
      <w:pPr>
        <w:pStyle w:val="ConsPlusNormal"/>
        <w:jc w:val="center"/>
        <w:rPr>
          <w:sz w:val="28"/>
          <w:szCs w:val="28"/>
        </w:rPr>
      </w:pPr>
      <w:r w:rsidRPr="003F778B">
        <w:rPr>
          <w:sz w:val="28"/>
          <w:szCs w:val="28"/>
        </w:rPr>
        <w:t>индикаторов и показателей подпрограммы</w:t>
      </w:r>
    </w:p>
    <w:p w:rsidR="006E484D" w:rsidRPr="003F778B" w:rsidRDefault="006E484D">
      <w:pPr>
        <w:pStyle w:val="ConsPlusNormal"/>
        <w:jc w:val="center"/>
        <w:rPr>
          <w:sz w:val="28"/>
          <w:szCs w:val="28"/>
        </w:rPr>
      </w:pPr>
    </w:p>
    <w:p w:rsidR="006E484D" w:rsidRPr="003F778B" w:rsidRDefault="006E484D">
      <w:pPr>
        <w:pStyle w:val="ConsPlusNormal"/>
        <w:ind w:firstLine="540"/>
        <w:jc w:val="both"/>
        <w:rPr>
          <w:sz w:val="28"/>
          <w:szCs w:val="28"/>
        </w:rPr>
      </w:pPr>
      <w:r w:rsidRPr="003F778B">
        <w:rPr>
          <w:sz w:val="28"/>
          <w:szCs w:val="28"/>
        </w:rPr>
        <w:lastRenderedPageBreak/>
        <w:t xml:space="preserve">Целью подпрограммы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3F778B">
        <w:rPr>
          <w:sz w:val="28"/>
          <w:szCs w:val="28"/>
        </w:rPr>
        <w:t>порядке</w:t>
      </w:r>
      <w:proofErr w:type="gramEnd"/>
      <w:r w:rsidRPr="003F778B">
        <w:rPr>
          <w:sz w:val="28"/>
          <w:szCs w:val="28"/>
        </w:rPr>
        <w:t xml:space="preserve"> нуждающимися в улучшении жилищных условий.</w:t>
      </w:r>
    </w:p>
    <w:p w:rsidR="006E484D" w:rsidRPr="003F778B" w:rsidRDefault="006E484D">
      <w:pPr>
        <w:pStyle w:val="ConsPlusNormal"/>
        <w:ind w:firstLine="540"/>
        <w:jc w:val="both"/>
        <w:rPr>
          <w:sz w:val="28"/>
          <w:szCs w:val="28"/>
        </w:rPr>
      </w:pPr>
      <w:r w:rsidRPr="003F778B">
        <w:rPr>
          <w:sz w:val="28"/>
          <w:szCs w:val="28"/>
        </w:rPr>
        <w:t>Задачами подпрограммы являются:</w:t>
      </w:r>
    </w:p>
    <w:p w:rsidR="006E484D" w:rsidRPr="003F778B" w:rsidRDefault="006E484D">
      <w:pPr>
        <w:pStyle w:val="ConsPlusNormal"/>
        <w:ind w:firstLine="540"/>
        <w:jc w:val="both"/>
        <w:rPr>
          <w:sz w:val="28"/>
          <w:szCs w:val="28"/>
        </w:rPr>
      </w:pPr>
      <w:r w:rsidRPr="003F778B">
        <w:rPr>
          <w:sz w:val="28"/>
          <w:szCs w:val="28"/>
        </w:rPr>
        <w:t xml:space="preserve">предоставление молодым семьям - участникам подпрограммы социальных выплат на приобретение жилья </w:t>
      </w:r>
      <w:proofErr w:type="spellStart"/>
      <w:r w:rsidRPr="003F778B">
        <w:rPr>
          <w:sz w:val="28"/>
          <w:szCs w:val="28"/>
        </w:rPr>
        <w:t>экономкласса</w:t>
      </w:r>
      <w:proofErr w:type="spellEnd"/>
      <w:r w:rsidRPr="003F778B">
        <w:rPr>
          <w:sz w:val="28"/>
          <w:szCs w:val="28"/>
        </w:rPr>
        <w:t xml:space="preserve"> или строительство жилого дома </w:t>
      </w:r>
      <w:proofErr w:type="spellStart"/>
      <w:r w:rsidRPr="003F778B">
        <w:rPr>
          <w:sz w:val="28"/>
          <w:szCs w:val="28"/>
        </w:rPr>
        <w:t>экономкласса</w:t>
      </w:r>
      <w:proofErr w:type="spellEnd"/>
      <w:r w:rsidRPr="003F778B">
        <w:rPr>
          <w:sz w:val="28"/>
          <w:szCs w:val="28"/>
        </w:rPr>
        <w:t xml:space="preserve"> (далее - социальные выплаты);</w:t>
      </w:r>
    </w:p>
    <w:p w:rsidR="006E484D" w:rsidRPr="003F778B" w:rsidRDefault="006E484D">
      <w:pPr>
        <w:pStyle w:val="ConsPlusNormal"/>
        <w:ind w:firstLine="540"/>
        <w:jc w:val="both"/>
        <w:rPr>
          <w:sz w:val="28"/>
          <w:szCs w:val="28"/>
        </w:rPr>
      </w:pPr>
      <w:r w:rsidRPr="003F778B">
        <w:rPr>
          <w:sz w:val="28"/>
          <w:szCs w:val="28"/>
        </w:rPr>
        <w:t>создание условий для привлечения молодыми семьями собственных средств, дополнительных финансовых сре</w:t>
      </w:r>
      <w:proofErr w:type="gramStart"/>
      <w:r w:rsidRPr="003F778B">
        <w:rPr>
          <w:sz w:val="28"/>
          <w:szCs w:val="28"/>
        </w:rPr>
        <w:t>дств кр</w:t>
      </w:r>
      <w:proofErr w:type="gramEnd"/>
      <w:r w:rsidRPr="003F778B">
        <w:rPr>
          <w:sz w:val="28"/>
          <w:szCs w:val="28"/>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6E484D" w:rsidRPr="003F778B" w:rsidRDefault="006E484D">
      <w:pPr>
        <w:pStyle w:val="ConsPlusNormal"/>
        <w:ind w:firstLine="540"/>
        <w:jc w:val="both"/>
        <w:rPr>
          <w:sz w:val="28"/>
          <w:szCs w:val="28"/>
        </w:rPr>
      </w:pPr>
      <w:r w:rsidRPr="003F778B">
        <w:rPr>
          <w:sz w:val="28"/>
          <w:szCs w:val="28"/>
        </w:rPr>
        <w:t>Программа реализуется с 2015 по 2020 годы.</w:t>
      </w:r>
    </w:p>
    <w:p w:rsidR="006E484D" w:rsidRPr="003F778B" w:rsidRDefault="006E484D">
      <w:pPr>
        <w:pStyle w:val="ConsPlusNormal"/>
        <w:ind w:firstLine="540"/>
        <w:jc w:val="both"/>
        <w:rPr>
          <w:sz w:val="28"/>
          <w:szCs w:val="28"/>
        </w:rPr>
      </w:pPr>
      <w:r w:rsidRPr="003F778B">
        <w:rPr>
          <w:sz w:val="28"/>
          <w:szCs w:val="28"/>
        </w:rPr>
        <w:t xml:space="preserve">Молодые семьи - участники подпрограммы могут обратиться в уполномоченную организацию, которая приобретет в их интересах жилое помещение </w:t>
      </w:r>
      <w:proofErr w:type="spellStart"/>
      <w:r w:rsidRPr="003F778B">
        <w:rPr>
          <w:sz w:val="28"/>
          <w:szCs w:val="28"/>
        </w:rPr>
        <w:t>экономкласса</w:t>
      </w:r>
      <w:proofErr w:type="spellEnd"/>
      <w:r w:rsidRPr="003F778B">
        <w:rPr>
          <w:sz w:val="28"/>
          <w:szCs w:val="28"/>
        </w:rPr>
        <w:t xml:space="preserve"> на первичном рынке жилья.</w:t>
      </w:r>
    </w:p>
    <w:p w:rsidR="006E484D" w:rsidRPr="003F778B" w:rsidRDefault="006E484D">
      <w:pPr>
        <w:pStyle w:val="ConsPlusNormal"/>
        <w:ind w:firstLine="540"/>
        <w:jc w:val="both"/>
        <w:rPr>
          <w:sz w:val="28"/>
          <w:szCs w:val="28"/>
        </w:rPr>
      </w:pPr>
      <w:r w:rsidRPr="003F778B">
        <w:rPr>
          <w:sz w:val="28"/>
          <w:szCs w:val="28"/>
        </w:rPr>
        <w:t>Отбор уполномоченных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государственным заказчиком подпрограммы.</w:t>
      </w:r>
    </w:p>
    <w:p w:rsidR="006E484D" w:rsidRPr="003F778B" w:rsidRDefault="006E484D">
      <w:pPr>
        <w:pStyle w:val="ConsPlusNormal"/>
        <w:ind w:firstLine="540"/>
        <w:jc w:val="both"/>
        <w:rPr>
          <w:sz w:val="28"/>
          <w:szCs w:val="28"/>
        </w:rPr>
      </w:pPr>
      <w:r w:rsidRPr="003F778B">
        <w:rPr>
          <w:sz w:val="28"/>
          <w:szCs w:val="28"/>
        </w:rPr>
        <w:t>Основными принципами реализации подпрограммы являются:</w:t>
      </w:r>
    </w:p>
    <w:p w:rsidR="006E484D" w:rsidRPr="003F778B" w:rsidRDefault="006E484D">
      <w:pPr>
        <w:pStyle w:val="ConsPlusNormal"/>
        <w:ind w:firstLine="540"/>
        <w:jc w:val="both"/>
        <w:rPr>
          <w:sz w:val="28"/>
          <w:szCs w:val="28"/>
        </w:rPr>
      </w:pPr>
      <w:r w:rsidRPr="003F778B">
        <w:rPr>
          <w:sz w:val="28"/>
          <w:szCs w:val="28"/>
        </w:rPr>
        <w:t>добровольность участия в подпрограмме молодых семей;</w:t>
      </w:r>
    </w:p>
    <w:p w:rsidR="006E484D" w:rsidRPr="003F778B" w:rsidRDefault="006E484D">
      <w:pPr>
        <w:pStyle w:val="ConsPlusNormal"/>
        <w:ind w:firstLine="540"/>
        <w:jc w:val="both"/>
        <w:rPr>
          <w:sz w:val="28"/>
          <w:szCs w:val="28"/>
        </w:rPr>
      </w:pPr>
      <w:r w:rsidRPr="003F778B">
        <w:rPr>
          <w:sz w:val="28"/>
          <w:szCs w:val="28"/>
        </w:rPr>
        <w:t>признание молодой семьи нуждающейся в улучшении жилищных условий в соответствии с требованиями подпрограммы;</w:t>
      </w:r>
    </w:p>
    <w:p w:rsidR="006E484D" w:rsidRPr="003F778B" w:rsidRDefault="006E484D">
      <w:pPr>
        <w:pStyle w:val="ConsPlusNormal"/>
        <w:ind w:firstLine="540"/>
        <w:jc w:val="both"/>
        <w:rPr>
          <w:sz w:val="28"/>
          <w:szCs w:val="28"/>
        </w:rPr>
      </w:pPr>
      <w:r w:rsidRPr="003F778B">
        <w:rPr>
          <w:sz w:val="28"/>
          <w:szCs w:val="28"/>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6E484D" w:rsidRPr="003F778B" w:rsidRDefault="006E484D">
      <w:pPr>
        <w:pStyle w:val="ConsPlusNormal"/>
        <w:ind w:firstLine="540"/>
        <w:jc w:val="both"/>
        <w:rPr>
          <w:sz w:val="28"/>
          <w:szCs w:val="28"/>
        </w:rPr>
      </w:pPr>
      <w:r w:rsidRPr="003F778B">
        <w:rPr>
          <w:sz w:val="28"/>
          <w:szCs w:val="28"/>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6E484D" w:rsidRPr="003F778B" w:rsidRDefault="006E484D">
      <w:pPr>
        <w:pStyle w:val="ConsPlusNormal"/>
        <w:ind w:firstLine="540"/>
        <w:jc w:val="both"/>
        <w:rPr>
          <w:sz w:val="28"/>
          <w:szCs w:val="28"/>
        </w:rPr>
      </w:pPr>
      <w:r w:rsidRPr="003F778B">
        <w:rPr>
          <w:sz w:val="28"/>
          <w:szCs w:val="28"/>
        </w:rPr>
        <w:t xml:space="preserve">Целевые индикаторы и показатели подпрограммы приведены в </w:t>
      </w:r>
      <w:hyperlink w:anchor="P917" w:history="1">
        <w:r w:rsidRPr="003F778B">
          <w:rPr>
            <w:color w:val="0000FF"/>
            <w:sz w:val="28"/>
            <w:szCs w:val="28"/>
          </w:rPr>
          <w:t>приложении N 1</w:t>
        </w:r>
      </w:hyperlink>
      <w:r w:rsidRPr="003F778B">
        <w:rPr>
          <w:sz w:val="28"/>
          <w:szCs w:val="28"/>
        </w:rPr>
        <w:t>.</w:t>
      </w:r>
    </w:p>
    <w:p w:rsidR="006E484D" w:rsidRPr="003F778B" w:rsidRDefault="006E484D">
      <w:pPr>
        <w:pStyle w:val="ConsPlusNormal"/>
        <w:ind w:firstLine="540"/>
        <w:jc w:val="both"/>
        <w:rPr>
          <w:sz w:val="28"/>
          <w:szCs w:val="28"/>
        </w:rPr>
      </w:pPr>
    </w:p>
    <w:p w:rsidR="006E484D" w:rsidRPr="003F778B" w:rsidRDefault="006E484D">
      <w:pPr>
        <w:pStyle w:val="ConsPlusNormal"/>
        <w:jc w:val="center"/>
        <w:rPr>
          <w:sz w:val="28"/>
          <w:szCs w:val="28"/>
        </w:rPr>
      </w:pPr>
      <w:r w:rsidRPr="003F778B">
        <w:rPr>
          <w:sz w:val="28"/>
          <w:szCs w:val="28"/>
        </w:rPr>
        <w:t>III. Мероприятия подпрограммы</w:t>
      </w:r>
    </w:p>
    <w:p w:rsidR="006E484D" w:rsidRPr="003F778B" w:rsidRDefault="006E484D">
      <w:pPr>
        <w:pStyle w:val="ConsPlusNormal"/>
        <w:ind w:firstLine="540"/>
        <w:jc w:val="both"/>
        <w:rPr>
          <w:sz w:val="28"/>
          <w:szCs w:val="28"/>
        </w:rPr>
      </w:pPr>
    </w:p>
    <w:p w:rsidR="006E484D" w:rsidRPr="003F778B" w:rsidRDefault="006E484D">
      <w:pPr>
        <w:pStyle w:val="ConsPlusNormal"/>
        <w:ind w:firstLine="540"/>
        <w:jc w:val="both"/>
        <w:rPr>
          <w:sz w:val="28"/>
          <w:szCs w:val="28"/>
        </w:rPr>
      </w:pPr>
      <w:r w:rsidRPr="003F778B">
        <w:rPr>
          <w:sz w:val="28"/>
          <w:szCs w:val="28"/>
        </w:rPr>
        <w:t>Реализация мероприятий подпрограммы осуществляется по следующим направлениям:</w:t>
      </w:r>
    </w:p>
    <w:p w:rsidR="006E484D" w:rsidRPr="003F778B" w:rsidRDefault="006E484D">
      <w:pPr>
        <w:pStyle w:val="ConsPlusNormal"/>
        <w:ind w:firstLine="540"/>
        <w:jc w:val="both"/>
        <w:rPr>
          <w:sz w:val="28"/>
          <w:szCs w:val="28"/>
        </w:rPr>
      </w:pPr>
      <w:r w:rsidRPr="003F778B">
        <w:rPr>
          <w:sz w:val="28"/>
          <w:szCs w:val="28"/>
        </w:rPr>
        <w:t>методологическое обеспечение реализации подпрограммы;</w:t>
      </w:r>
    </w:p>
    <w:p w:rsidR="006E484D" w:rsidRPr="003F778B" w:rsidRDefault="006E484D">
      <w:pPr>
        <w:pStyle w:val="ConsPlusNormal"/>
        <w:ind w:firstLine="540"/>
        <w:jc w:val="both"/>
        <w:rPr>
          <w:sz w:val="28"/>
          <w:szCs w:val="28"/>
        </w:rPr>
      </w:pPr>
      <w:r w:rsidRPr="003F778B">
        <w:rPr>
          <w:sz w:val="28"/>
          <w:szCs w:val="28"/>
        </w:rPr>
        <w:t>финансовое обеспечение реализации подпрограммы;</w:t>
      </w:r>
    </w:p>
    <w:p w:rsidR="006E484D" w:rsidRPr="003F778B" w:rsidRDefault="006E484D">
      <w:pPr>
        <w:pStyle w:val="ConsPlusNormal"/>
        <w:ind w:firstLine="540"/>
        <w:jc w:val="both"/>
        <w:rPr>
          <w:sz w:val="28"/>
          <w:szCs w:val="28"/>
        </w:rPr>
      </w:pPr>
      <w:r w:rsidRPr="003F778B">
        <w:rPr>
          <w:sz w:val="28"/>
          <w:szCs w:val="28"/>
        </w:rPr>
        <w:t>организационное обеспечение реализации подпрограммы.</w:t>
      </w:r>
    </w:p>
    <w:p w:rsidR="006E484D" w:rsidRPr="003F778B" w:rsidRDefault="006E484D">
      <w:pPr>
        <w:pStyle w:val="ConsPlusNormal"/>
        <w:ind w:firstLine="540"/>
        <w:jc w:val="both"/>
        <w:rPr>
          <w:sz w:val="28"/>
          <w:szCs w:val="28"/>
        </w:rPr>
      </w:pPr>
      <w:r w:rsidRPr="003F778B">
        <w:rPr>
          <w:sz w:val="28"/>
          <w:szCs w:val="28"/>
        </w:rPr>
        <w:t xml:space="preserve">Перечень основных мероприятий по реализации подпрограммы </w:t>
      </w:r>
      <w:r w:rsidRPr="003F778B">
        <w:rPr>
          <w:sz w:val="28"/>
          <w:szCs w:val="28"/>
        </w:rPr>
        <w:lastRenderedPageBreak/>
        <w:t xml:space="preserve">приведен в </w:t>
      </w:r>
      <w:hyperlink w:anchor="P960" w:history="1">
        <w:r w:rsidRPr="003F778B">
          <w:rPr>
            <w:color w:val="0000FF"/>
            <w:sz w:val="28"/>
            <w:szCs w:val="28"/>
          </w:rPr>
          <w:t>приложении N 2</w:t>
        </w:r>
      </w:hyperlink>
      <w:r w:rsidRPr="003F778B">
        <w:rPr>
          <w:sz w:val="28"/>
          <w:szCs w:val="28"/>
        </w:rPr>
        <w:t>.</w:t>
      </w:r>
    </w:p>
    <w:p w:rsidR="006E484D" w:rsidRPr="003F778B" w:rsidRDefault="006E484D">
      <w:pPr>
        <w:pStyle w:val="ConsPlusNormal"/>
        <w:ind w:firstLine="540"/>
        <w:jc w:val="both"/>
        <w:rPr>
          <w:sz w:val="28"/>
          <w:szCs w:val="28"/>
        </w:rPr>
      </w:pPr>
      <w:r w:rsidRPr="003F778B">
        <w:rPr>
          <w:sz w:val="28"/>
          <w:szCs w:val="28"/>
        </w:rPr>
        <w:t xml:space="preserve">Основными мероприятиями по нормативно-организационному обеспечению финансирования подпрограммы являются разработка финансовых и </w:t>
      </w:r>
      <w:proofErr w:type="gramStart"/>
      <w:r w:rsidRPr="003F778B">
        <w:rPr>
          <w:sz w:val="28"/>
          <w:szCs w:val="28"/>
        </w:rPr>
        <w:t>экономических механизмов</w:t>
      </w:r>
      <w:proofErr w:type="gramEnd"/>
      <w:r w:rsidRPr="003F778B">
        <w:rPr>
          <w:sz w:val="28"/>
          <w:szCs w:val="28"/>
        </w:rPr>
        <w:t xml:space="preserve">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6E484D" w:rsidRPr="003F778B" w:rsidRDefault="006E484D">
      <w:pPr>
        <w:pStyle w:val="ConsPlusNormal"/>
        <w:ind w:firstLine="540"/>
        <w:jc w:val="both"/>
        <w:rPr>
          <w:sz w:val="28"/>
          <w:szCs w:val="28"/>
        </w:rPr>
      </w:pPr>
      <w:r w:rsidRPr="003F778B">
        <w:rPr>
          <w:sz w:val="28"/>
          <w:szCs w:val="28"/>
        </w:rPr>
        <w:t>Организационные мероприятия на федеральном уровне предусматривают:</w:t>
      </w:r>
    </w:p>
    <w:p w:rsidR="006E484D" w:rsidRPr="003F778B" w:rsidRDefault="006E484D">
      <w:pPr>
        <w:pStyle w:val="ConsPlusNormal"/>
        <w:ind w:firstLine="540"/>
        <w:jc w:val="both"/>
        <w:rPr>
          <w:sz w:val="28"/>
          <w:szCs w:val="28"/>
        </w:rPr>
      </w:pPr>
      <w:r w:rsidRPr="003F778B">
        <w:rPr>
          <w:sz w:val="28"/>
          <w:szCs w:val="28"/>
        </w:rPr>
        <w:t>проведение конкурсного отбора субъектов Российской Федерации для участия в подпрограмме;</w:t>
      </w:r>
    </w:p>
    <w:p w:rsidR="006E484D" w:rsidRPr="003F778B" w:rsidRDefault="006E484D">
      <w:pPr>
        <w:pStyle w:val="ConsPlusNormal"/>
        <w:ind w:firstLine="540"/>
        <w:jc w:val="both"/>
        <w:rPr>
          <w:sz w:val="28"/>
          <w:szCs w:val="28"/>
        </w:rPr>
      </w:pPr>
      <w:r w:rsidRPr="003F778B">
        <w:rPr>
          <w:sz w:val="28"/>
          <w:szCs w:val="28"/>
        </w:rP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предоставлении субсидий на реализацию подпрограммы;</w:t>
      </w:r>
    </w:p>
    <w:p w:rsidR="006E484D" w:rsidRPr="003F778B" w:rsidRDefault="006E484D">
      <w:pPr>
        <w:pStyle w:val="ConsPlusNormal"/>
        <w:ind w:firstLine="540"/>
        <w:jc w:val="both"/>
        <w:rPr>
          <w:sz w:val="28"/>
          <w:szCs w:val="28"/>
        </w:rPr>
      </w:pPr>
      <w:r w:rsidRPr="003F778B">
        <w:rPr>
          <w:sz w:val="28"/>
          <w:szCs w:val="28"/>
        </w:rPr>
        <w:t xml:space="preserve">осуществление </w:t>
      </w:r>
      <w:proofErr w:type="gramStart"/>
      <w:r w:rsidRPr="003F778B">
        <w:rPr>
          <w:sz w:val="28"/>
          <w:szCs w:val="28"/>
        </w:rPr>
        <w:t>контроля за</w:t>
      </w:r>
      <w:proofErr w:type="gramEnd"/>
      <w:r w:rsidRPr="003F778B">
        <w:rPr>
          <w:sz w:val="28"/>
          <w:szCs w:val="28"/>
        </w:rPr>
        <w:t xml:space="preserve"> реализацией подпрограммы.</w:t>
      </w:r>
    </w:p>
    <w:p w:rsidR="006E484D" w:rsidRPr="003F778B" w:rsidRDefault="006E484D">
      <w:pPr>
        <w:pStyle w:val="ConsPlusNormal"/>
        <w:ind w:firstLine="540"/>
        <w:jc w:val="both"/>
        <w:rPr>
          <w:sz w:val="28"/>
          <w:szCs w:val="28"/>
        </w:rPr>
      </w:pPr>
      <w:r w:rsidRPr="003F778B">
        <w:rPr>
          <w:sz w:val="28"/>
          <w:szCs w:val="28"/>
        </w:rPr>
        <w:t>Организационные мероприятия на региональном уровне предусматривают:</w:t>
      </w:r>
    </w:p>
    <w:p w:rsidR="006E484D" w:rsidRPr="003F778B" w:rsidRDefault="006E484D">
      <w:pPr>
        <w:pStyle w:val="ConsPlusNormal"/>
        <w:ind w:firstLine="540"/>
        <w:jc w:val="both"/>
        <w:rPr>
          <w:sz w:val="28"/>
          <w:szCs w:val="28"/>
        </w:rPr>
      </w:pPr>
      <w:r w:rsidRPr="003F778B">
        <w:rPr>
          <w:sz w:val="28"/>
          <w:szCs w:val="28"/>
        </w:rP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p>
    <w:p w:rsidR="006E484D" w:rsidRPr="003F778B" w:rsidRDefault="006E484D">
      <w:pPr>
        <w:pStyle w:val="ConsPlusNormal"/>
        <w:ind w:firstLine="540"/>
        <w:jc w:val="both"/>
        <w:rPr>
          <w:sz w:val="28"/>
          <w:szCs w:val="28"/>
        </w:rPr>
      </w:pPr>
      <w:r w:rsidRPr="003F778B">
        <w:rPr>
          <w:sz w:val="28"/>
          <w:szCs w:val="28"/>
        </w:rPr>
        <w:t>определение ежегодно размера бюджетных ассигнований, выделяемых из бюджета субъекта Российской Федерации на реализацию мероприятий подпрограммы;</w:t>
      </w:r>
    </w:p>
    <w:p w:rsidR="006E484D" w:rsidRPr="003F778B" w:rsidRDefault="006E484D">
      <w:pPr>
        <w:pStyle w:val="ConsPlusNormal"/>
        <w:ind w:firstLine="540"/>
        <w:jc w:val="both"/>
        <w:rPr>
          <w:sz w:val="28"/>
          <w:szCs w:val="28"/>
        </w:rPr>
      </w:pPr>
      <w:r w:rsidRPr="003F778B">
        <w:rPr>
          <w:sz w:val="28"/>
          <w:szCs w:val="28"/>
        </w:rPr>
        <w:t xml:space="preserve">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правовыми актами субъектов Российской Федерации в соответствии с требованиями Бюджетного </w:t>
      </w:r>
      <w:hyperlink r:id="rId23" w:history="1">
        <w:r w:rsidRPr="003F778B">
          <w:rPr>
            <w:color w:val="0000FF"/>
            <w:sz w:val="28"/>
            <w:szCs w:val="28"/>
          </w:rPr>
          <w:t>кодекса</w:t>
        </w:r>
      </w:hyperlink>
      <w:r w:rsidRPr="003F778B">
        <w:rPr>
          <w:sz w:val="28"/>
          <w:szCs w:val="28"/>
        </w:rPr>
        <w:t xml:space="preserve"> Российской Федерации;</w:t>
      </w:r>
    </w:p>
    <w:p w:rsidR="006E484D" w:rsidRPr="003F778B" w:rsidRDefault="006E484D">
      <w:pPr>
        <w:pStyle w:val="ConsPlusNormal"/>
        <w:ind w:firstLine="540"/>
        <w:jc w:val="both"/>
        <w:rPr>
          <w:sz w:val="28"/>
          <w:szCs w:val="28"/>
        </w:rPr>
      </w:pPr>
      <w:r w:rsidRPr="003F778B">
        <w:rPr>
          <w:sz w:val="28"/>
          <w:szCs w:val="28"/>
        </w:rP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6E484D" w:rsidRPr="003F778B" w:rsidRDefault="006E484D">
      <w:pPr>
        <w:pStyle w:val="ConsPlusNormal"/>
        <w:ind w:firstLine="540"/>
        <w:jc w:val="both"/>
        <w:rPr>
          <w:sz w:val="28"/>
          <w:szCs w:val="28"/>
        </w:rPr>
      </w:pPr>
      <w:r w:rsidRPr="003F778B">
        <w:rPr>
          <w:sz w:val="28"/>
          <w:szCs w:val="28"/>
        </w:rPr>
        <w:t xml:space="preserve">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w:t>
      </w:r>
      <w:proofErr w:type="spellStart"/>
      <w:r w:rsidRPr="003F778B">
        <w:rPr>
          <w:sz w:val="28"/>
          <w:szCs w:val="28"/>
        </w:rPr>
        <w:t>экономкласса</w:t>
      </w:r>
      <w:proofErr w:type="spellEnd"/>
      <w:r w:rsidRPr="003F778B">
        <w:rPr>
          <w:sz w:val="28"/>
          <w:szCs w:val="28"/>
        </w:rPr>
        <w:t xml:space="preserve"> на первичном рынке жилья (при необходимости);</w:t>
      </w:r>
    </w:p>
    <w:p w:rsidR="006E484D" w:rsidRPr="003F778B" w:rsidRDefault="006E484D">
      <w:pPr>
        <w:pStyle w:val="ConsPlusNormal"/>
        <w:ind w:firstLine="540"/>
        <w:jc w:val="both"/>
        <w:rPr>
          <w:sz w:val="28"/>
          <w:szCs w:val="28"/>
        </w:rPr>
      </w:pPr>
      <w:r w:rsidRPr="003F778B">
        <w:rPr>
          <w:sz w:val="28"/>
          <w:szCs w:val="28"/>
        </w:rPr>
        <w:t>определение исполнителей подпрограммы в субъектах Российской Федерации;</w:t>
      </w:r>
    </w:p>
    <w:p w:rsidR="006E484D" w:rsidRPr="003F778B" w:rsidRDefault="006E484D">
      <w:pPr>
        <w:pStyle w:val="ConsPlusNormal"/>
        <w:ind w:firstLine="540"/>
        <w:jc w:val="both"/>
        <w:rPr>
          <w:sz w:val="28"/>
          <w:szCs w:val="28"/>
        </w:rPr>
      </w:pPr>
      <w:r w:rsidRPr="003F778B">
        <w:rPr>
          <w:sz w:val="28"/>
          <w:szCs w:val="28"/>
        </w:rPr>
        <w:t xml:space="preserve">осуществление в пределах своих полномочий </w:t>
      </w:r>
      <w:proofErr w:type="gramStart"/>
      <w:r w:rsidRPr="003F778B">
        <w:rPr>
          <w:sz w:val="28"/>
          <w:szCs w:val="28"/>
        </w:rPr>
        <w:t>контроля за</w:t>
      </w:r>
      <w:proofErr w:type="gramEnd"/>
      <w:r w:rsidRPr="003F778B">
        <w:rPr>
          <w:sz w:val="28"/>
          <w:szCs w:val="28"/>
        </w:rPr>
        <w:t xml:space="preserve"> реализацией подпрограммы на региональном и муниципальном уровнях;</w:t>
      </w:r>
    </w:p>
    <w:p w:rsidR="006E484D" w:rsidRPr="003F778B" w:rsidRDefault="006E484D">
      <w:pPr>
        <w:pStyle w:val="ConsPlusNormal"/>
        <w:ind w:firstLine="540"/>
        <w:jc w:val="both"/>
        <w:rPr>
          <w:sz w:val="28"/>
          <w:szCs w:val="28"/>
        </w:rPr>
      </w:pPr>
      <w:r w:rsidRPr="003F778B">
        <w:rPr>
          <w:sz w:val="28"/>
          <w:szCs w:val="28"/>
        </w:rPr>
        <w:lastRenderedPageBreak/>
        <w:t>обеспечение освещения цели и задач подпрограммы в региональных средствах массовой информации;</w:t>
      </w:r>
    </w:p>
    <w:p w:rsidR="006E484D" w:rsidRPr="003F778B" w:rsidRDefault="006E484D">
      <w:pPr>
        <w:pStyle w:val="ConsPlusNormal"/>
        <w:ind w:firstLine="540"/>
        <w:jc w:val="both"/>
        <w:rPr>
          <w:sz w:val="28"/>
          <w:szCs w:val="28"/>
        </w:rPr>
      </w:pPr>
      <w:r w:rsidRPr="003F778B">
        <w:rPr>
          <w:sz w:val="28"/>
          <w:szCs w:val="28"/>
        </w:rP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6E484D" w:rsidRPr="003F778B" w:rsidRDefault="006E484D">
      <w:pPr>
        <w:pStyle w:val="ConsPlusNormal"/>
        <w:ind w:firstLine="540"/>
        <w:jc w:val="both"/>
        <w:rPr>
          <w:sz w:val="28"/>
          <w:szCs w:val="28"/>
        </w:rPr>
      </w:pPr>
      <w:r w:rsidRPr="003F778B">
        <w:rPr>
          <w:sz w:val="28"/>
          <w:szCs w:val="28"/>
        </w:rPr>
        <w:t>Организационные мероприятия на муниципальном уровне предусматривают:</w:t>
      </w:r>
    </w:p>
    <w:p w:rsidR="006E484D" w:rsidRPr="003F778B" w:rsidRDefault="006E484D">
      <w:pPr>
        <w:pStyle w:val="ConsPlusNormal"/>
        <w:ind w:firstLine="540"/>
        <w:jc w:val="both"/>
        <w:rPr>
          <w:sz w:val="28"/>
          <w:szCs w:val="28"/>
        </w:rPr>
      </w:pPr>
      <w:r w:rsidRPr="003F778B">
        <w:rPr>
          <w:sz w:val="28"/>
          <w:szCs w:val="28"/>
        </w:rPr>
        <w:t>формирование списков молодых семей для участия в подпрограмме;</w:t>
      </w:r>
    </w:p>
    <w:p w:rsidR="006E484D" w:rsidRPr="003F778B" w:rsidRDefault="006E484D">
      <w:pPr>
        <w:pStyle w:val="ConsPlusNormal"/>
        <w:ind w:firstLine="540"/>
        <w:jc w:val="both"/>
        <w:rPr>
          <w:sz w:val="28"/>
          <w:szCs w:val="28"/>
        </w:rPr>
      </w:pPr>
      <w:r w:rsidRPr="003F778B">
        <w:rPr>
          <w:sz w:val="28"/>
          <w:szCs w:val="28"/>
        </w:rPr>
        <w:t>определение ежегодно размера бюджетных ассигнований, выделяемых из местного бюджета на реализацию мероприятий подпрограммы;</w:t>
      </w:r>
    </w:p>
    <w:p w:rsidR="006E484D" w:rsidRPr="003F778B" w:rsidRDefault="006E484D">
      <w:pPr>
        <w:pStyle w:val="ConsPlusNormal"/>
        <w:ind w:firstLine="540"/>
        <w:jc w:val="both"/>
        <w:rPr>
          <w:sz w:val="28"/>
          <w:szCs w:val="28"/>
        </w:rPr>
      </w:pPr>
      <w:r w:rsidRPr="003F778B">
        <w:rPr>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6E484D" w:rsidRPr="003F778B" w:rsidRDefault="006E484D">
      <w:pPr>
        <w:pStyle w:val="ConsPlusNormal"/>
        <w:ind w:firstLine="540"/>
        <w:jc w:val="both"/>
        <w:rPr>
          <w:sz w:val="28"/>
          <w:szCs w:val="28"/>
        </w:rPr>
      </w:pPr>
      <w:r w:rsidRPr="003F778B">
        <w:rPr>
          <w:sz w:val="28"/>
          <w:szCs w:val="28"/>
        </w:rPr>
        <w:t>Реализация подпрограммы не сопряжена с риском возникновения негативных последствий.</w:t>
      </w:r>
    </w:p>
    <w:p w:rsidR="006E484D" w:rsidRPr="003F778B" w:rsidRDefault="006E484D">
      <w:pPr>
        <w:pStyle w:val="ConsPlusNormal"/>
        <w:ind w:firstLine="540"/>
        <w:jc w:val="both"/>
        <w:rPr>
          <w:sz w:val="28"/>
          <w:szCs w:val="28"/>
        </w:rPr>
      </w:pPr>
    </w:p>
    <w:p w:rsidR="006E484D" w:rsidRPr="003F778B" w:rsidRDefault="006E484D">
      <w:pPr>
        <w:pStyle w:val="ConsPlusNormal"/>
        <w:jc w:val="center"/>
        <w:rPr>
          <w:sz w:val="28"/>
          <w:szCs w:val="28"/>
        </w:rPr>
      </w:pPr>
      <w:r w:rsidRPr="003F778B">
        <w:rPr>
          <w:sz w:val="28"/>
          <w:szCs w:val="28"/>
        </w:rPr>
        <w:t>IV. Ресурсное обеспечение подпрограммы</w:t>
      </w:r>
    </w:p>
    <w:p w:rsidR="006E484D" w:rsidRPr="003F778B" w:rsidRDefault="006E484D">
      <w:pPr>
        <w:pStyle w:val="ConsPlusNormal"/>
        <w:ind w:firstLine="540"/>
        <w:jc w:val="both"/>
        <w:rPr>
          <w:sz w:val="28"/>
          <w:szCs w:val="28"/>
        </w:rPr>
      </w:pPr>
    </w:p>
    <w:p w:rsidR="006E484D" w:rsidRPr="003F778B" w:rsidRDefault="006E484D">
      <w:pPr>
        <w:pStyle w:val="ConsPlusNormal"/>
        <w:ind w:firstLine="540"/>
        <w:jc w:val="both"/>
        <w:rPr>
          <w:sz w:val="28"/>
          <w:szCs w:val="28"/>
        </w:rPr>
      </w:pPr>
      <w:r w:rsidRPr="003F778B">
        <w:rPr>
          <w:sz w:val="28"/>
          <w:szCs w:val="28"/>
        </w:rPr>
        <w:t>Основными источниками финансирования подпрограммы являются:</w:t>
      </w:r>
    </w:p>
    <w:p w:rsidR="006E484D" w:rsidRPr="003F778B" w:rsidRDefault="006E484D">
      <w:pPr>
        <w:pStyle w:val="ConsPlusNormal"/>
        <w:ind w:firstLine="540"/>
        <w:jc w:val="both"/>
        <w:rPr>
          <w:sz w:val="28"/>
          <w:szCs w:val="28"/>
        </w:rPr>
      </w:pPr>
      <w:r w:rsidRPr="003F778B">
        <w:rPr>
          <w:sz w:val="28"/>
          <w:szCs w:val="28"/>
        </w:rPr>
        <w:t xml:space="preserve">средства федерального бюджета, предоставляемые в форме субсидий бюджетам субъектов Российской Федерации на </w:t>
      </w:r>
      <w:proofErr w:type="spellStart"/>
      <w:r w:rsidRPr="003F778B">
        <w:rPr>
          <w:sz w:val="28"/>
          <w:szCs w:val="28"/>
        </w:rPr>
        <w:t>софинансирование</w:t>
      </w:r>
      <w:proofErr w:type="spellEnd"/>
      <w:r w:rsidRPr="003F778B">
        <w:rPr>
          <w:sz w:val="28"/>
          <w:szCs w:val="28"/>
        </w:rPr>
        <w:t xml:space="preserve"> мероприятий подпрограммы;</w:t>
      </w:r>
    </w:p>
    <w:p w:rsidR="006E484D" w:rsidRPr="003F778B" w:rsidRDefault="006E484D">
      <w:pPr>
        <w:pStyle w:val="ConsPlusNormal"/>
        <w:ind w:firstLine="540"/>
        <w:jc w:val="both"/>
        <w:rPr>
          <w:sz w:val="28"/>
          <w:szCs w:val="28"/>
        </w:rPr>
      </w:pPr>
      <w:r w:rsidRPr="003F778B">
        <w:rPr>
          <w:sz w:val="28"/>
          <w:szCs w:val="28"/>
        </w:rPr>
        <w:t>средства бюджетов субъектов Российской Федерации и местных бюджетов;</w:t>
      </w:r>
    </w:p>
    <w:p w:rsidR="006E484D" w:rsidRPr="003F778B" w:rsidRDefault="006E484D">
      <w:pPr>
        <w:pStyle w:val="ConsPlusNormal"/>
        <w:ind w:firstLine="540"/>
        <w:jc w:val="both"/>
        <w:rPr>
          <w:sz w:val="28"/>
          <w:szCs w:val="28"/>
        </w:rPr>
      </w:pPr>
      <w:r w:rsidRPr="003F778B">
        <w:rPr>
          <w:sz w:val="28"/>
          <w:szCs w:val="28"/>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6E484D" w:rsidRPr="003F778B" w:rsidRDefault="006E484D">
      <w:pPr>
        <w:pStyle w:val="ConsPlusNormal"/>
        <w:ind w:firstLine="540"/>
        <w:jc w:val="both"/>
        <w:rPr>
          <w:sz w:val="28"/>
          <w:szCs w:val="28"/>
        </w:rPr>
      </w:pPr>
      <w:r w:rsidRPr="003F778B">
        <w:rPr>
          <w:sz w:val="28"/>
          <w:szCs w:val="28"/>
        </w:rPr>
        <w:t>средства молодых семей, используемые для частичной оплаты стоимости приобретаемого жилого помещения или строительства жилого дома.</w:t>
      </w:r>
    </w:p>
    <w:p w:rsidR="006E484D" w:rsidRPr="003F778B" w:rsidRDefault="006E484D">
      <w:pPr>
        <w:pStyle w:val="ConsPlusNormal"/>
        <w:ind w:firstLine="540"/>
        <w:jc w:val="both"/>
        <w:rPr>
          <w:sz w:val="28"/>
          <w:szCs w:val="28"/>
        </w:rPr>
      </w:pPr>
      <w:r w:rsidRPr="003F778B">
        <w:rPr>
          <w:sz w:val="28"/>
          <w:szCs w:val="28"/>
        </w:rPr>
        <w:t>Общий размер финансирования подпрограммы составит 350,28 млрд. рублей по направлению расходов "прочие нужды", в том числе:</w:t>
      </w:r>
    </w:p>
    <w:p w:rsidR="006E484D" w:rsidRPr="003F778B" w:rsidRDefault="006E484D">
      <w:pPr>
        <w:pStyle w:val="ConsPlusNormal"/>
        <w:ind w:firstLine="540"/>
        <w:jc w:val="both"/>
        <w:rPr>
          <w:sz w:val="28"/>
          <w:szCs w:val="28"/>
        </w:rPr>
      </w:pPr>
      <w:r w:rsidRPr="003F778B">
        <w:rPr>
          <w:sz w:val="28"/>
          <w:szCs w:val="28"/>
        </w:rPr>
        <w:t>средства федерального бюджета - 36,78 млрд. рублей;</w:t>
      </w:r>
    </w:p>
    <w:p w:rsidR="006E484D" w:rsidRPr="003F778B" w:rsidRDefault="006E484D">
      <w:pPr>
        <w:pStyle w:val="ConsPlusNormal"/>
        <w:ind w:firstLine="540"/>
        <w:jc w:val="both"/>
        <w:rPr>
          <w:sz w:val="28"/>
          <w:szCs w:val="28"/>
        </w:rPr>
      </w:pPr>
      <w:r w:rsidRPr="003F778B">
        <w:rPr>
          <w:sz w:val="28"/>
          <w:szCs w:val="28"/>
        </w:rPr>
        <w:t>средства бюджетов субъектов Российской Федерации и местных бюджетов - 85,82 млрд. рублей;</w:t>
      </w:r>
    </w:p>
    <w:p w:rsidR="006E484D" w:rsidRPr="003F778B" w:rsidRDefault="006E484D">
      <w:pPr>
        <w:pStyle w:val="ConsPlusNormal"/>
        <w:ind w:firstLine="540"/>
        <w:jc w:val="both"/>
        <w:rPr>
          <w:sz w:val="28"/>
          <w:szCs w:val="28"/>
        </w:rPr>
      </w:pPr>
      <w:proofErr w:type="gramStart"/>
      <w:r w:rsidRPr="003F778B">
        <w:rPr>
          <w:sz w:val="28"/>
          <w:szCs w:val="28"/>
        </w:rPr>
        <w:t>собственные</w:t>
      </w:r>
      <w:proofErr w:type="gramEnd"/>
      <w:r w:rsidRPr="003F778B">
        <w:rPr>
          <w:sz w:val="28"/>
          <w:szCs w:val="28"/>
        </w:rPr>
        <w:t xml:space="preserve"> и заемные средств молодых семей - 227,68 млрд. рублей.</w:t>
      </w:r>
    </w:p>
    <w:p w:rsidR="006E484D" w:rsidRPr="003F778B" w:rsidRDefault="006E484D">
      <w:pPr>
        <w:pStyle w:val="ConsPlusNormal"/>
        <w:ind w:firstLine="540"/>
        <w:jc w:val="both"/>
        <w:rPr>
          <w:sz w:val="28"/>
          <w:szCs w:val="28"/>
        </w:rPr>
      </w:pPr>
      <w:r w:rsidRPr="003F778B">
        <w:rPr>
          <w:sz w:val="28"/>
          <w:szCs w:val="28"/>
        </w:rPr>
        <w:t xml:space="preserve">Объемы финансирования подпрограммы приведены в </w:t>
      </w:r>
      <w:hyperlink w:anchor="P1004" w:history="1">
        <w:r w:rsidRPr="003F778B">
          <w:rPr>
            <w:color w:val="0000FF"/>
            <w:sz w:val="28"/>
            <w:szCs w:val="28"/>
          </w:rPr>
          <w:t>приложении N 3</w:t>
        </w:r>
      </w:hyperlink>
      <w:r w:rsidRPr="003F778B">
        <w:rPr>
          <w:sz w:val="28"/>
          <w:szCs w:val="28"/>
        </w:rPr>
        <w:t>.</w:t>
      </w:r>
    </w:p>
    <w:p w:rsidR="006E484D" w:rsidRPr="003F778B" w:rsidRDefault="006E484D">
      <w:pPr>
        <w:pStyle w:val="ConsPlusNormal"/>
        <w:ind w:firstLine="540"/>
        <w:jc w:val="both"/>
        <w:rPr>
          <w:sz w:val="28"/>
          <w:szCs w:val="28"/>
        </w:rPr>
      </w:pPr>
      <w:r w:rsidRPr="003F778B">
        <w:rPr>
          <w:sz w:val="28"/>
          <w:szCs w:val="28"/>
        </w:rPr>
        <w:t>Привлечение средств внебюджетных источников обеспечивается за счет использования участниками подпрограммы собственных и заемных сре</w:t>
      </w:r>
      <w:proofErr w:type="gramStart"/>
      <w:r w:rsidRPr="003F778B">
        <w:rPr>
          <w:sz w:val="28"/>
          <w:szCs w:val="28"/>
        </w:rPr>
        <w:t>дств в с</w:t>
      </w:r>
      <w:proofErr w:type="gramEnd"/>
      <w:r w:rsidRPr="003F778B">
        <w:rPr>
          <w:sz w:val="28"/>
          <w:szCs w:val="28"/>
        </w:rPr>
        <w:t xml:space="preserve">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061" w:history="1">
        <w:r w:rsidRPr="003F778B">
          <w:rPr>
            <w:color w:val="0000FF"/>
            <w:sz w:val="28"/>
            <w:szCs w:val="28"/>
          </w:rPr>
          <w:t>приложении N 4</w:t>
        </w:r>
      </w:hyperlink>
      <w:r w:rsidRPr="003F778B">
        <w:rPr>
          <w:sz w:val="28"/>
          <w:szCs w:val="28"/>
        </w:rPr>
        <w:t>.</w:t>
      </w:r>
    </w:p>
    <w:p w:rsidR="006E484D" w:rsidRPr="003F778B" w:rsidRDefault="006E484D">
      <w:pPr>
        <w:pStyle w:val="ConsPlusNormal"/>
        <w:ind w:firstLine="540"/>
        <w:jc w:val="both"/>
        <w:rPr>
          <w:sz w:val="28"/>
          <w:szCs w:val="28"/>
        </w:rPr>
      </w:pPr>
    </w:p>
    <w:p w:rsidR="006E484D" w:rsidRPr="003F778B" w:rsidRDefault="006E484D">
      <w:pPr>
        <w:pStyle w:val="ConsPlusNormal"/>
        <w:jc w:val="center"/>
        <w:rPr>
          <w:sz w:val="28"/>
          <w:szCs w:val="28"/>
        </w:rPr>
      </w:pPr>
      <w:r w:rsidRPr="003F778B">
        <w:rPr>
          <w:sz w:val="28"/>
          <w:szCs w:val="28"/>
        </w:rPr>
        <w:t>V. Механизм реализации подпрограммы</w:t>
      </w:r>
    </w:p>
    <w:p w:rsidR="006E484D" w:rsidRPr="003F778B" w:rsidRDefault="006E484D">
      <w:pPr>
        <w:pStyle w:val="ConsPlusNormal"/>
        <w:jc w:val="center"/>
        <w:rPr>
          <w:sz w:val="28"/>
          <w:szCs w:val="28"/>
        </w:rPr>
      </w:pPr>
      <w:r w:rsidRPr="003F778B">
        <w:rPr>
          <w:sz w:val="28"/>
          <w:szCs w:val="28"/>
        </w:rPr>
        <w:t>и управления подпрограммой</w:t>
      </w:r>
    </w:p>
    <w:p w:rsidR="006E484D" w:rsidRPr="003F778B" w:rsidRDefault="006E484D">
      <w:pPr>
        <w:pStyle w:val="ConsPlusNormal"/>
        <w:jc w:val="center"/>
        <w:rPr>
          <w:sz w:val="28"/>
          <w:szCs w:val="28"/>
        </w:rPr>
      </w:pPr>
    </w:p>
    <w:p w:rsidR="006E484D" w:rsidRPr="003F778B" w:rsidRDefault="006E484D">
      <w:pPr>
        <w:pStyle w:val="ConsPlusNormal"/>
        <w:ind w:firstLine="540"/>
        <w:jc w:val="both"/>
        <w:rPr>
          <w:sz w:val="28"/>
          <w:szCs w:val="28"/>
        </w:rPr>
      </w:pPr>
      <w:r w:rsidRPr="003F778B">
        <w:rPr>
          <w:sz w:val="28"/>
          <w:szCs w:val="28"/>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6E484D" w:rsidRPr="003F778B" w:rsidRDefault="006E484D">
      <w:pPr>
        <w:pStyle w:val="ConsPlusNormal"/>
        <w:ind w:firstLine="540"/>
        <w:jc w:val="both"/>
        <w:rPr>
          <w:sz w:val="28"/>
          <w:szCs w:val="28"/>
        </w:rPr>
      </w:pPr>
      <w:r w:rsidRPr="003F778B">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E484D" w:rsidRPr="003F778B" w:rsidRDefault="006E484D">
      <w:pPr>
        <w:pStyle w:val="ConsPlusNormal"/>
        <w:ind w:firstLine="540"/>
        <w:jc w:val="both"/>
        <w:rPr>
          <w:sz w:val="28"/>
          <w:szCs w:val="28"/>
        </w:rPr>
      </w:pPr>
      <w:r w:rsidRPr="003F778B">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6E484D" w:rsidRPr="003F778B" w:rsidRDefault="006E484D">
      <w:pPr>
        <w:pStyle w:val="ConsPlusNormal"/>
        <w:ind w:firstLine="540"/>
        <w:jc w:val="both"/>
        <w:rPr>
          <w:sz w:val="28"/>
          <w:szCs w:val="28"/>
        </w:rPr>
      </w:pPr>
      <w:r w:rsidRPr="003F778B">
        <w:rPr>
          <w:sz w:val="28"/>
          <w:szCs w:val="28"/>
        </w:rPr>
        <w:t xml:space="preserve">Согласие должно быть оформлено в соответствии со </w:t>
      </w:r>
      <w:hyperlink r:id="rId24" w:history="1">
        <w:r w:rsidRPr="003F778B">
          <w:rPr>
            <w:color w:val="0000FF"/>
            <w:sz w:val="28"/>
            <w:szCs w:val="28"/>
          </w:rPr>
          <w:t>статьей 9</w:t>
        </w:r>
      </w:hyperlink>
      <w:r w:rsidRPr="003F778B">
        <w:rPr>
          <w:sz w:val="28"/>
          <w:szCs w:val="28"/>
        </w:rPr>
        <w:t xml:space="preserve"> Федерального закона "О персональных данных".</w:t>
      </w:r>
    </w:p>
    <w:p w:rsidR="006E484D" w:rsidRPr="003F778B" w:rsidRDefault="006E484D">
      <w:pPr>
        <w:pStyle w:val="ConsPlusNormal"/>
        <w:ind w:firstLine="540"/>
        <w:jc w:val="both"/>
        <w:rPr>
          <w:sz w:val="28"/>
          <w:szCs w:val="28"/>
        </w:rPr>
      </w:pPr>
      <w:r w:rsidRPr="003F778B">
        <w:rPr>
          <w:sz w:val="28"/>
          <w:szCs w:val="2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E484D" w:rsidRPr="003F778B" w:rsidRDefault="006E484D">
      <w:pPr>
        <w:pStyle w:val="ConsPlusNormal"/>
        <w:ind w:firstLine="540"/>
        <w:jc w:val="both"/>
        <w:rPr>
          <w:sz w:val="28"/>
          <w:szCs w:val="28"/>
        </w:rPr>
      </w:pPr>
      <w:r w:rsidRPr="003F778B">
        <w:rPr>
          <w:sz w:val="28"/>
          <w:szCs w:val="28"/>
        </w:rPr>
        <w:t>Отбор банков для участия в реализации подпрограммы будет осуществляться субъектами Российской Федерации, участвующими в реализации подпрограммы. Критерии отбора банков будут определяться государственным заказчиком подпрограммы совместно с Центральным банком Российской Федерации.</w:t>
      </w:r>
    </w:p>
    <w:p w:rsidR="006E484D" w:rsidRPr="003F778B" w:rsidRDefault="006E484D">
      <w:pPr>
        <w:pStyle w:val="ConsPlusNormal"/>
        <w:ind w:firstLine="540"/>
        <w:jc w:val="both"/>
        <w:rPr>
          <w:sz w:val="28"/>
          <w:szCs w:val="28"/>
        </w:rPr>
      </w:pPr>
      <w:r w:rsidRPr="003F778B">
        <w:rPr>
          <w:sz w:val="28"/>
          <w:szCs w:val="28"/>
        </w:rPr>
        <w:t>Предполагается, что банки, претендующие на участие в подпрограмме, должны удовлетворять следующим условиям:</w:t>
      </w:r>
    </w:p>
    <w:p w:rsidR="006E484D" w:rsidRPr="003F778B" w:rsidRDefault="006E484D">
      <w:pPr>
        <w:pStyle w:val="ConsPlusNormal"/>
        <w:ind w:firstLine="540"/>
        <w:jc w:val="both"/>
        <w:rPr>
          <w:sz w:val="28"/>
          <w:szCs w:val="28"/>
        </w:rPr>
      </w:pPr>
      <w:r w:rsidRPr="003F778B">
        <w:rPr>
          <w:sz w:val="28"/>
          <w:szCs w:val="28"/>
        </w:rPr>
        <w:t xml:space="preserve">наличие опыта жилищного кредитования населения (срок </w:t>
      </w:r>
      <w:r w:rsidRPr="003F778B">
        <w:rPr>
          <w:sz w:val="28"/>
          <w:szCs w:val="28"/>
        </w:rPr>
        <w:lastRenderedPageBreak/>
        <w:t>осуществления жилищного кредитования населения более одного года);</w:t>
      </w:r>
    </w:p>
    <w:p w:rsidR="006E484D" w:rsidRPr="003F778B" w:rsidRDefault="006E484D">
      <w:pPr>
        <w:pStyle w:val="ConsPlusNormal"/>
        <w:ind w:firstLine="540"/>
        <w:jc w:val="both"/>
        <w:rPr>
          <w:sz w:val="28"/>
          <w:szCs w:val="28"/>
        </w:rPr>
      </w:pPr>
      <w:r w:rsidRPr="003F778B">
        <w:rPr>
          <w:sz w:val="28"/>
          <w:szCs w:val="28"/>
        </w:rPr>
        <w:t>отсутствие задолженности по уплате налоговых платежей перед бюджетами всех уровней;</w:t>
      </w:r>
    </w:p>
    <w:p w:rsidR="006E484D" w:rsidRPr="003F778B" w:rsidRDefault="006E484D">
      <w:pPr>
        <w:pStyle w:val="ConsPlusNormal"/>
        <w:ind w:firstLine="540"/>
        <w:jc w:val="both"/>
        <w:rPr>
          <w:sz w:val="28"/>
          <w:szCs w:val="28"/>
        </w:rPr>
      </w:pPr>
      <w:r w:rsidRPr="003F778B">
        <w:rPr>
          <w:sz w:val="28"/>
          <w:szCs w:val="28"/>
        </w:rPr>
        <w:t>выполнение обязательных нормативов банков, установленных Центральным банком Российской Федерации;</w:t>
      </w:r>
    </w:p>
    <w:p w:rsidR="006E484D" w:rsidRPr="003F778B" w:rsidRDefault="006E484D">
      <w:pPr>
        <w:pStyle w:val="ConsPlusNormal"/>
        <w:ind w:firstLine="540"/>
        <w:jc w:val="both"/>
        <w:rPr>
          <w:sz w:val="28"/>
          <w:szCs w:val="28"/>
        </w:rPr>
      </w:pPr>
      <w:r w:rsidRPr="003F778B">
        <w:rPr>
          <w:sz w:val="28"/>
          <w:szCs w:val="28"/>
        </w:rPr>
        <w:t>отсутствие убытков за последний отчетный год;</w:t>
      </w:r>
    </w:p>
    <w:p w:rsidR="006E484D" w:rsidRPr="003F778B" w:rsidRDefault="006E484D">
      <w:pPr>
        <w:pStyle w:val="ConsPlusNormal"/>
        <w:ind w:firstLine="540"/>
        <w:jc w:val="both"/>
        <w:rPr>
          <w:sz w:val="28"/>
          <w:szCs w:val="28"/>
        </w:rPr>
      </w:pPr>
      <w:r w:rsidRPr="003F778B">
        <w:rPr>
          <w:sz w:val="28"/>
          <w:szCs w:val="28"/>
        </w:rPr>
        <w:t>наличие структурного подразделения банка на территории субъекта Российской Федерации, участвующего в реализации подпрограммы;</w:t>
      </w:r>
    </w:p>
    <w:p w:rsidR="006E484D" w:rsidRPr="003F778B" w:rsidRDefault="006E484D">
      <w:pPr>
        <w:pStyle w:val="ConsPlusNormal"/>
        <w:ind w:firstLine="540"/>
        <w:jc w:val="both"/>
        <w:rPr>
          <w:sz w:val="28"/>
          <w:szCs w:val="28"/>
        </w:rPr>
      </w:pPr>
      <w:r w:rsidRPr="003F778B">
        <w:rPr>
          <w:sz w:val="28"/>
          <w:szCs w:val="28"/>
        </w:rPr>
        <w:t>развитость сети филиалов на территории субъектов Российской Федерации, участвующих в реализации подпрограммы.</w:t>
      </w:r>
    </w:p>
    <w:p w:rsidR="006E484D" w:rsidRPr="003F778B" w:rsidRDefault="006E484D">
      <w:pPr>
        <w:pStyle w:val="ConsPlusNormal"/>
        <w:ind w:firstLine="540"/>
        <w:jc w:val="both"/>
        <w:rPr>
          <w:sz w:val="28"/>
          <w:szCs w:val="28"/>
        </w:rPr>
      </w:pPr>
      <w:proofErr w:type="gramStart"/>
      <w:r w:rsidRPr="003F778B">
        <w:rPr>
          <w:sz w:val="28"/>
          <w:szCs w:val="28"/>
        </w:rP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061" w:history="1">
        <w:r w:rsidRPr="003F778B">
          <w:rPr>
            <w:color w:val="0000FF"/>
            <w:sz w:val="28"/>
            <w:szCs w:val="28"/>
          </w:rPr>
          <w:t>приложении N 4</w:t>
        </w:r>
      </w:hyperlink>
      <w:r w:rsidRPr="003F778B">
        <w:rPr>
          <w:sz w:val="28"/>
          <w:szCs w:val="28"/>
        </w:rPr>
        <w:t xml:space="preserve"> к подпрограмме.</w:t>
      </w:r>
      <w:proofErr w:type="gramEnd"/>
    </w:p>
    <w:p w:rsidR="006E484D" w:rsidRPr="003F778B" w:rsidRDefault="006E484D">
      <w:pPr>
        <w:pStyle w:val="ConsPlusNormal"/>
        <w:ind w:firstLine="540"/>
        <w:jc w:val="both"/>
        <w:rPr>
          <w:sz w:val="28"/>
          <w:szCs w:val="28"/>
        </w:rPr>
      </w:pPr>
      <w:proofErr w:type="gramStart"/>
      <w:r w:rsidRPr="003F778B">
        <w:rPr>
          <w:sz w:val="28"/>
          <w:szCs w:val="28"/>
        </w:rPr>
        <w:t xml:space="preserve">Предоставление субсидий из федерального бюджета бюджетам субъектов Российской Федерации на </w:t>
      </w:r>
      <w:proofErr w:type="spellStart"/>
      <w:r w:rsidRPr="003F778B">
        <w:rPr>
          <w:sz w:val="28"/>
          <w:szCs w:val="28"/>
        </w:rPr>
        <w:t>софинансирование</w:t>
      </w:r>
      <w:proofErr w:type="spellEnd"/>
      <w:r w:rsidRPr="003F778B">
        <w:rPr>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субъектов Российской Федерации на </w:t>
      </w:r>
      <w:proofErr w:type="spellStart"/>
      <w:r w:rsidRPr="003F778B">
        <w:rPr>
          <w:sz w:val="28"/>
          <w:szCs w:val="28"/>
        </w:rPr>
        <w:t>софинансирование</w:t>
      </w:r>
      <w:proofErr w:type="spellEnd"/>
      <w:r w:rsidRPr="003F778B">
        <w:rPr>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w:t>
      </w:r>
      <w:proofErr w:type="gramEnd"/>
      <w:r w:rsidRPr="003F778B">
        <w:rPr>
          <w:sz w:val="28"/>
          <w:szCs w:val="28"/>
        </w:rPr>
        <w:t xml:space="preserve"> </w:t>
      </w:r>
      <w:hyperlink w:anchor="P1336" w:history="1">
        <w:proofErr w:type="gramStart"/>
        <w:r w:rsidRPr="003F778B">
          <w:rPr>
            <w:color w:val="0000FF"/>
            <w:sz w:val="28"/>
            <w:szCs w:val="28"/>
          </w:rPr>
          <w:t>приложении</w:t>
        </w:r>
        <w:proofErr w:type="gramEnd"/>
        <w:r w:rsidRPr="003F778B">
          <w:rPr>
            <w:color w:val="0000FF"/>
            <w:sz w:val="28"/>
            <w:szCs w:val="28"/>
          </w:rPr>
          <w:t xml:space="preserve"> N 5</w:t>
        </w:r>
      </w:hyperlink>
      <w:r w:rsidRPr="003F778B">
        <w:rPr>
          <w:sz w:val="28"/>
          <w:szCs w:val="28"/>
        </w:rPr>
        <w:t>.</w:t>
      </w:r>
    </w:p>
    <w:p w:rsidR="006E484D" w:rsidRPr="003F778B" w:rsidRDefault="006E484D">
      <w:pPr>
        <w:pStyle w:val="ConsPlusNormal"/>
        <w:ind w:firstLine="540"/>
        <w:jc w:val="both"/>
        <w:rPr>
          <w:sz w:val="28"/>
          <w:szCs w:val="28"/>
        </w:rPr>
      </w:pPr>
      <w:proofErr w:type="gramStart"/>
      <w:r w:rsidRPr="003F778B">
        <w:rPr>
          <w:sz w:val="28"/>
          <w:szCs w:val="28"/>
        </w:rPr>
        <w:t xml:space="preserve">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w:t>
      </w:r>
      <w:proofErr w:type="spellStart"/>
      <w:r w:rsidRPr="003F778B">
        <w:rPr>
          <w:sz w:val="28"/>
          <w:szCs w:val="28"/>
        </w:rPr>
        <w:t>софинансирование</w:t>
      </w:r>
      <w:proofErr w:type="spellEnd"/>
      <w:r w:rsidRPr="003F778B">
        <w:rPr>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roofErr w:type="gramEnd"/>
    </w:p>
    <w:p w:rsidR="006E484D" w:rsidRPr="003F778B" w:rsidRDefault="006E484D">
      <w:pPr>
        <w:pStyle w:val="ConsPlusNormal"/>
        <w:ind w:firstLine="540"/>
        <w:jc w:val="both"/>
        <w:rPr>
          <w:sz w:val="28"/>
          <w:szCs w:val="28"/>
        </w:rPr>
      </w:pPr>
      <w:r w:rsidRPr="003F778B">
        <w:rPr>
          <w:sz w:val="28"/>
          <w:szCs w:val="28"/>
        </w:rPr>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могут являться участие в </w:t>
      </w:r>
      <w:proofErr w:type="spellStart"/>
      <w:r w:rsidRPr="003F778B">
        <w:rPr>
          <w:sz w:val="28"/>
          <w:szCs w:val="28"/>
        </w:rPr>
        <w:t>софинансировании</w:t>
      </w:r>
      <w:proofErr w:type="spellEnd"/>
      <w:r w:rsidRPr="003F778B">
        <w:rPr>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w:t>
      </w:r>
      <w:r w:rsidRPr="003F778B">
        <w:rPr>
          <w:sz w:val="28"/>
          <w:szCs w:val="28"/>
        </w:rPr>
        <w:lastRenderedPageBreak/>
        <w:t>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6E484D" w:rsidRPr="003F778B" w:rsidRDefault="006E484D">
      <w:pPr>
        <w:pStyle w:val="ConsPlusNormal"/>
        <w:ind w:firstLine="540"/>
        <w:jc w:val="both"/>
        <w:rPr>
          <w:sz w:val="28"/>
          <w:szCs w:val="28"/>
        </w:rPr>
      </w:pPr>
      <w:r w:rsidRPr="003F778B">
        <w:rPr>
          <w:sz w:val="28"/>
          <w:szCs w:val="28"/>
        </w:rPr>
        <w:t>Государственный заказчик подпрограммы будет осуществлять:</w:t>
      </w:r>
    </w:p>
    <w:p w:rsidR="006E484D" w:rsidRPr="003F778B" w:rsidRDefault="006E484D">
      <w:pPr>
        <w:pStyle w:val="ConsPlusNormal"/>
        <w:ind w:firstLine="540"/>
        <w:jc w:val="both"/>
        <w:rPr>
          <w:sz w:val="28"/>
          <w:szCs w:val="28"/>
        </w:rPr>
      </w:pPr>
      <w:r w:rsidRPr="003F778B">
        <w:rPr>
          <w:sz w:val="28"/>
          <w:szCs w:val="28"/>
        </w:rPr>
        <w:t>общее управление подпрограммой;</w:t>
      </w:r>
    </w:p>
    <w:p w:rsidR="006E484D" w:rsidRPr="003F778B" w:rsidRDefault="006E484D">
      <w:pPr>
        <w:pStyle w:val="ConsPlusNormal"/>
        <w:ind w:firstLine="540"/>
        <w:jc w:val="both"/>
        <w:rPr>
          <w:sz w:val="28"/>
          <w:szCs w:val="28"/>
        </w:rPr>
      </w:pPr>
      <w:r w:rsidRPr="003F778B">
        <w:rPr>
          <w:sz w:val="28"/>
          <w:szCs w:val="28"/>
        </w:rPr>
        <w:t xml:space="preserve">обеспечение </w:t>
      </w:r>
      <w:proofErr w:type="gramStart"/>
      <w:r w:rsidRPr="003F778B">
        <w:rPr>
          <w:sz w:val="28"/>
          <w:szCs w:val="28"/>
        </w:rPr>
        <w:t>взаимодействия органов исполнительной власти субъектов Российской Федерации</w:t>
      </w:r>
      <w:proofErr w:type="gramEnd"/>
      <w:r w:rsidRPr="003F778B">
        <w:rPr>
          <w:sz w:val="28"/>
          <w:szCs w:val="28"/>
        </w:rPr>
        <w:t xml:space="preserve"> и органов местного самоуправления, а также юридических лиц, участвующих в реализации подпрограммы;</w:t>
      </w:r>
    </w:p>
    <w:p w:rsidR="006E484D" w:rsidRPr="003F778B" w:rsidRDefault="006E484D">
      <w:pPr>
        <w:pStyle w:val="ConsPlusNormal"/>
        <w:ind w:firstLine="540"/>
        <w:jc w:val="both"/>
        <w:rPr>
          <w:sz w:val="28"/>
          <w:szCs w:val="28"/>
        </w:rPr>
      </w:pPr>
      <w:r w:rsidRPr="003F778B">
        <w:rPr>
          <w:sz w:val="28"/>
          <w:szCs w:val="28"/>
        </w:rPr>
        <w:t>прием от субъектов Российской Федерации заявок на участие в подпрограмме;</w:t>
      </w:r>
    </w:p>
    <w:p w:rsidR="006E484D" w:rsidRPr="003F778B" w:rsidRDefault="006E484D">
      <w:pPr>
        <w:pStyle w:val="ConsPlusNormal"/>
        <w:ind w:firstLine="540"/>
        <w:jc w:val="both"/>
        <w:rPr>
          <w:sz w:val="28"/>
          <w:szCs w:val="28"/>
        </w:rPr>
      </w:pPr>
      <w:r w:rsidRPr="003F778B">
        <w:rPr>
          <w:sz w:val="28"/>
          <w:szCs w:val="28"/>
        </w:rPr>
        <w:t>проведение конкурсного отбора (конкурсных отборов) субъектов Российской Федерации для участия в подпрограмме;</w:t>
      </w:r>
    </w:p>
    <w:p w:rsidR="006E484D" w:rsidRPr="003F778B" w:rsidRDefault="006E484D">
      <w:pPr>
        <w:pStyle w:val="ConsPlusNormal"/>
        <w:ind w:firstLine="540"/>
        <w:jc w:val="both"/>
        <w:rPr>
          <w:sz w:val="28"/>
          <w:szCs w:val="28"/>
        </w:rPr>
      </w:pPr>
      <w:proofErr w:type="gramStart"/>
      <w:r w:rsidRPr="003F778B">
        <w:rPr>
          <w:sz w:val="28"/>
          <w:szCs w:val="28"/>
        </w:rPr>
        <w:t>контроль за</w:t>
      </w:r>
      <w:proofErr w:type="gramEnd"/>
      <w:r w:rsidRPr="003F778B">
        <w:rPr>
          <w:sz w:val="28"/>
          <w:szCs w:val="28"/>
        </w:rPr>
        <w:t xml:space="preserve"> деятельностью органов исполнительной власти субъектов Российской Федерации по реализации подпрограммы;</w:t>
      </w:r>
    </w:p>
    <w:p w:rsidR="006E484D" w:rsidRPr="003F778B" w:rsidRDefault="006E484D">
      <w:pPr>
        <w:pStyle w:val="ConsPlusNormal"/>
        <w:ind w:firstLine="540"/>
        <w:jc w:val="both"/>
        <w:rPr>
          <w:sz w:val="28"/>
          <w:szCs w:val="28"/>
        </w:rPr>
      </w:pPr>
      <w:r w:rsidRPr="003F778B">
        <w:rPr>
          <w:sz w:val="28"/>
          <w:szCs w:val="28"/>
        </w:rPr>
        <w:t>перечисление в бюджеты субъектов Российской Федерации, отобранных для участия в подпрограмме, субсидий из федерального бюджета для предоставления социальных выплат молодым семьям;</w:t>
      </w:r>
    </w:p>
    <w:p w:rsidR="006E484D" w:rsidRPr="003F778B" w:rsidRDefault="006E484D">
      <w:pPr>
        <w:pStyle w:val="ConsPlusNormal"/>
        <w:ind w:firstLine="540"/>
        <w:jc w:val="both"/>
        <w:rPr>
          <w:sz w:val="28"/>
          <w:szCs w:val="28"/>
        </w:rPr>
      </w:pPr>
      <w:proofErr w:type="gramStart"/>
      <w:r w:rsidRPr="003F778B">
        <w:rPr>
          <w:sz w:val="28"/>
          <w:szCs w:val="28"/>
        </w:rPr>
        <w:t>контроль за</w:t>
      </w:r>
      <w:proofErr w:type="gramEnd"/>
      <w:r w:rsidRPr="003F778B">
        <w:rPr>
          <w:sz w:val="28"/>
          <w:szCs w:val="28"/>
        </w:rPr>
        <w:t xml:space="preserve"> целевым использованием средств из федерального бюджета, предоставленных в виде субсидии бюджетам субъектов Российской Федерации;</w:t>
      </w:r>
    </w:p>
    <w:p w:rsidR="006E484D" w:rsidRPr="003F778B" w:rsidRDefault="006E484D">
      <w:pPr>
        <w:pStyle w:val="ConsPlusNormal"/>
        <w:ind w:firstLine="540"/>
        <w:jc w:val="both"/>
        <w:rPr>
          <w:sz w:val="28"/>
          <w:szCs w:val="28"/>
        </w:rPr>
      </w:pPr>
      <w:r w:rsidRPr="003F778B">
        <w:rPr>
          <w:sz w:val="28"/>
          <w:szCs w:val="28"/>
        </w:rPr>
        <w:t>организацию мониторинга и оценки эффективности реализации мероприятий подпрограммы и соответствия их результатов целевым индикаторам и показателям;</w:t>
      </w:r>
    </w:p>
    <w:p w:rsidR="006E484D" w:rsidRPr="003F778B" w:rsidRDefault="006E484D">
      <w:pPr>
        <w:pStyle w:val="ConsPlusNormal"/>
        <w:ind w:firstLine="540"/>
        <w:jc w:val="both"/>
        <w:rPr>
          <w:sz w:val="28"/>
          <w:szCs w:val="28"/>
        </w:rPr>
      </w:pPr>
      <w:r w:rsidRPr="003F778B">
        <w:rPr>
          <w:sz w:val="28"/>
          <w:szCs w:val="28"/>
        </w:rPr>
        <w:t>проведение в средствах массовой информации информационно-разъяснительной работы по вопросам реализации подпрограммы.</w:t>
      </w:r>
    </w:p>
    <w:p w:rsidR="006E484D" w:rsidRPr="003F778B" w:rsidRDefault="006E484D">
      <w:pPr>
        <w:pStyle w:val="ConsPlusNormal"/>
        <w:ind w:firstLine="540"/>
        <w:jc w:val="both"/>
        <w:rPr>
          <w:sz w:val="28"/>
          <w:szCs w:val="28"/>
        </w:rPr>
      </w:pPr>
      <w:proofErr w:type="gramStart"/>
      <w:r w:rsidRPr="003F778B">
        <w:rPr>
          <w:sz w:val="28"/>
          <w:szCs w:val="28"/>
        </w:rPr>
        <w:t>Контроль за</w:t>
      </w:r>
      <w:proofErr w:type="gramEnd"/>
      <w:r w:rsidRPr="003F778B">
        <w:rPr>
          <w:sz w:val="28"/>
          <w:szCs w:val="28"/>
        </w:rPr>
        <w:t xml:space="preserve"> реализацией подпрограммы осуществляется по следующим показателям:</w:t>
      </w:r>
    </w:p>
    <w:p w:rsidR="006E484D" w:rsidRPr="003F778B" w:rsidRDefault="006E484D">
      <w:pPr>
        <w:pStyle w:val="ConsPlusNormal"/>
        <w:ind w:firstLine="540"/>
        <w:jc w:val="both"/>
        <w:rPr>
          <w:sz w:val="28"/>
          <w:szCs w:val="28"/>
        </w:rPr>
      </w:pPr>
      <w:r w:rsidRPr="003F778B">
        <w:rPr>
          <w:sz w:val="28"/>
          <w:szCs w:val="28"/>
        </w:rPr>
        <w:t>количество свидетельств, выданных молодым семьям, и сумма средств, предусмотренных на их оплату;</w:t>
      </w:r>
    </w:p>
    <w:p w:rsidR="006E484D" w:rsidRPr="003F778B" w:rsidRDefault="006E484D">
      <w:pPr>
        <w:pStyle w:val="ConsPlusNormal"/>
        <w:ind w:firstLine="540"/>
        <w:jc w:val="both"/>
        <w:rPr>
          <w:sz w:val="28"/>
          <w:szCs w:val="28"/>
        </w:rPr>
      </w:pPr>
      <w:r w:rsidRPr="003F778B">
        <w:rPr>
          <w:sz w:val="28"/>
          <w:szCs w:val="28"/>
        </w:rPr>
        <w:t>количество оплаченных свидетельств и размер средств, направленных на их оплату.</w:t>
      </w:r>
    </w:p>
    <w:p w:rsidR="006E484D" w:rsidRPr="003F778B" w:rsidRDefault="006E484D">
      <w:pPr>
        <w:pStyle w:val="ConsPlusNormal"/>
        <w:ind w:firstLine="540"/>
        <w:jc w:val="both"/>
        <w:rPr>
          <w:sz w:val="28"/>
          <w:szCs w:val="28"/>
        </w:rPr>
      </w:pPr>
      <w:r w:rsidRPr="003F778B">
        <w:rPr>
          <w:sz w:val="28"/>
          <w:szCs w:val="28"/>
        </w:rPr>
        <w:t>Субъектами Российской Федерации, участвующими в реализации подпрограммы, будут осуществляться:</w:t>
      </w:r>
    </w:p>
    <w:p w:rsidR="006E484D" w:rsidRPr="003F778B" w:rsidRDefault="006E484D">
      <w:pPr>
        <w:pStyle w:val="ConsPlusNormal"/>
        <w:ind w:firstLine="540"/>
        <w:jc w:val="both"/>
        <w:rPr>
          <w:sz w:val="28"/>
          <w:szCs w:val="28"/>
        </w:rPr>
      </w:pPr>
      <w:r w:rsidRPr="003F778B">
        <w:rPr>
          <w:sz w:val="28"/>
          <w:szCs w:val="28"/>
        </w:rPr>
        <w:t>разработка региональных программ обеспечения жильем молодых семей и развития ипотечного кредитования;</w:t>
      </w:r>
    </w:p>
    <w:p w:rsidR="006E484D" w:rsidRPr="003F778B" w:rsidRDefault="006E484D">
      <w:pPr>
        <w:pStyle w:val="ConsPlusNormal"/>
        <w:ind w:firstLine="540"/>
        <w:jc w:val="both"/>
        <w:rPr>
          <w:sz w:val="28"/>
          <w:szCs w:val="28"/>
        </w:rPr>
      </w:pPr>
      <w:r w:rsidRPr="003F778B">
        <w:rPr>
          <w:sz w:val="28"/>
          <w:szCs w:val="28"/>
        </w:rPr>
        <w:t>подготовка и представление заявок на участие в конкурсном отборе;</w:t>
      </w:r>
    </w:p>
    <w:p w:rsidR="006E484D" w:rsidRPr="003F778B" w:rsidRDefault="006E484D">
      <w:pPr>
        <w:pStyle w:val="ConsPlusNormal"/>
        <w:ind w:firstLine="540"/>
        <w:jc w:val="both"/>
        <w:rPr>
          <w:sz w:val="28"/>
          <w:szCs w:val="28"/>
        </w:rPr>
      </w:pPr>
      <w:r w:rsidRPr="003F778B">
        <w:rPr>
          <w:sz w:val="28"/>
          <w:szCs w:val="28"/>
        </w:rPr>
        <w:t>разработка нормативной правовой базы субъекта Российской Федерации, необходимой для реализации мероприятий подпрограммы;</w:t>
      </w:r>
    </w:p>
    <w:p w:rsidR="006E484D" w:rsidRPr="003F778B" w:rsidRDefault="006E484D">
      <w:pPr>
        <w:pStyle w:val="ConsPlusNormal"/>
        <w:ind w:firstLine="540"/>
        <w:jc w:val="both"/>
        <w:rPr>
          <w:sz w:val="28"/>
          <w:szCs w:val="28"/>
        </w:rPr>
      </w:pPr>
      <w:r w:rsidRPr="003F778B">
        <w:rPr>
          <w:sz w:val="28"/>
          <w:szCs w:val="28"/>
        </w:rPr>
        <w:t xml:space="preserve">формирование сводных списков молодых семей - участников подпрограммы и претендентов на получение социальной выплаты в </w:t>
      </w:r>
      <w:r w:rsidRPr="003F778B">
        <w:rPr>
          <w:sz w:val="28"/>
          <w:szCs w:val="28"/>
        </w:rPr>
        <w:lastRenderedPageBreak/>
        <w:t>текущем году;</w:t>
      </w:r>
    </w:p>
    <w:p w:rsidR="006E484D" w:rsidRPr="003F778B" w:rsidRDefault="006E484D">
      <w:pPr>
        <w:pStyle w:val="ConsPlusNormal"/>
        <w:ind w:firstLine="540"/>
        <w:jc w:val="both"/>
        <w:rPr>
          <w:sz w:val="28"/>
          <w:szCs w:val="28"/>
        </w:rPr>
      </w:pPr>
      <w:r w:rsidRPr="003F778B">
        <w:rPr>
          <w:sz w:val="28"/>
          <w:szCs w:val="28"/>
        </w:rPr>
        <w:t>представление государственному заказчику подпрограммы ежеквартальных отчетов о ходе ее реализации.</w:t>
      </w:r>
    </w:p>
    <w:p w:rsidR="006E484D" w:rsidRPr="003F778B" w:rsidRDefault="006E484D">
      <w:pPr>
        <w:pStyle w:val="ConsPlusNormal"/>
        <w:ind w:firstLine="540"/>
        <w:jc w:val="both"/>
        <w:rPr>
          <w:sz w:val="28"/>
          <w:szCs w:val="28"/>
        </w:rPr>
      </w:pPr>
      <w:r w:rsidRPr="003F778B">
        <w:rPr>
          <w:sz w:val="28"/>
          <w:szCs w:val="28"/>
        </w:rPr>
        <w:t xml:space="preserve">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061" w:history="1">
        <w:r w:rsidRPr="003F778B">
          <w:rPr>
            <w:color w:val="0000FF"/>
            <w:sz w:val="28"/>
            <w:szCs w:val="28"/>
          </w:rPr>
          <w:t>приложении N 4</w:t>
        </w:r>
      </w:hyperlink>
      <w:r w:rsidRPr="003F778B">
        <w:rPr>
          <w:sz w:val="28"/>
          <w:szCs w:val="28"/>
        </w:rPr>
        <w:t xml:space="preserve"> к подпрограмме.</w:t>
      </w:r>
    </w:p>
    <w:p w:rsidR="006E484D" w:rsidRPr="003F778B" w:rsidRDefault="006E484D">
      <w:pPr>
        <w:pStyle w:val="ConsPlusNormal"/>
        <w:ind w:firstLine="540"/>
        <w:jc w:val="both"/>
        <w:rPr>
          <w:sz w:val="28"/>
          <w:szCs w:val="28"/>
        </w:rPr>
      </w:pPr>
    </w:p>
    <w:p w:rsidR="006E484D" w:rsidRPr="003F778B" w:rsidRDefault="006E484D">
      <w:pPr>
        <w:pStyle w:val="ConsPlusNormal"/>
        <w:jc w:val="center"/>
        <w:rPr>
          <w:sz w:val="28"/>
          <w:szCs w:val="28"/>
        </w:rPr>
      </w:pPr>
      <w:r w:rsidRPr="003F778B">
        <w:rPr>
          <w:sz w:val="28"/>
          <w:szCs w:val="28"/>
        </w:rPr>
        <w:t>VI. Оценка социально-экономической эффективности</w:t>
      </w:r>
    </w:p>
    <w:p w:rsidR="006E484D" w:rsidRPr="003F778B" w:rsidRDefault="006E484D">
      <w:pPr>
        <w:pStyle w:val="ConsPlusNormal"/>
        <w:jc w:val="center"/>
        <w:rPr>
          <w:sz w:val="28"/>
          <w:szCs w:val="28"/>
        </w:rPr>
      </w:pPr>
      <w:r w:rsidRPr="003F778B">
        <w:rPr>
          <w:sz w:val="28"/>
          <w:szCs w:val="28"/>
        </w:rPr>
        <w:t>реализации подпрограммы</w:t>
      </w:r>
    </w:p>
    <w:p w:rsidR="006E484D" w:rsidRPr="003F778B" w:rsidRDefault="006E484D">
      <w:pPr>
        <w:pStyle w:val="ConsPlusNormal"/>
        <w:jc w:val="center"/>
        <w:rPr>
          <w:sz w:val="28"/>
          <w:szCs w:val="28"/>
        </w:rPr>
      </w:pPr>
    </w:p>
    <w:p w:rsidR="006E484D" w:rsidRPr="003F778B" w:rsidRDefault="006E484D">
      <w:pPr>
        <w:pStyle w:val="ConsPlusNormal"/>
        <w:ind w:firstLine="540"/>
        <w:jc w:val="both"/>
        <w:rPr>
          <w:sz w:val="28"/>
          <w:szCs w:val="28"/>
        </w:rPr>
      </w:pPr>
      <w:r w:rsidRPr="003F778B">
        <w:rPr>
          <w:sz w:val="28"/>
          <w:szCs w:val="28"/>
        </w:rPr>
        <w:t xml:space="preserve">Эффективность реализации подпрограммы и </w:t>
      </w:r>
      <w:proofErr w:type="gramStart"/>
      <w:r w:rsidRPr="003F778B">
        <w:rPr>
          <w:sz w:val="28"/>
          <w:szCs w:val="28"/>
        </w:rPr>
        <w:t>использования</w:t>
      </w:r>
      <w:proofErr w:type="gramEnd"/>
      <w:r w:rsidRPr="003F778B">
        <w:rPr>
          <w:sz w:val="28"/>
          <w:szCs w:val="28"/>
        </w:rPr>
        <w:t xml:space="preserve"> выделенных на нее средств федерального бюджета, бюджетов субъектов Российской Федерации и местных бюджетов обеспечивается за счет:</w:t>
      </w:r>
    </w:p>
    <w:p w:rsidR="006E484D" w:rsidRPr="003F778B" w:rsidRDefault="006E484D">
      <w:pPr>
        <w:pStyle w:val="ConsPlusNormal"/>
        <w:ind w:firstLine="540"/>
        <w:jc w:val="both"/>
        <w:rPr>
          <w:sz w:val="28"/>
          <w:szCs w:val="28"/>
        </w:rPr>
      </w:pPr>
      <w:r w:rsidRPr="003F778B">
        <w:rPr>
          <w:sz w:val="28"/>
          <w:szCs w:val="28"/>
        </w:rPr>
        <w:t>прозрачности использования бюджетных средств, в том числе средств федерального бюджета;</w:t>
      </w:r>
    </w:p>
    <w:p w:rsidR="006E484D" w:rsidRPr="003F778B" w:rsidRDefault="006E484D">
      <w:pPr>
        <w:pStyle w:val="ConsPlusNormal"/>
        <w:ind w:firstLine="540"/>
        <w:jc w:val="both"/>
        <w:rPr>
          <w:sz w:val="28"/>
          <w:szCs w:val="28"/>
        </w:rPr>
      </w:pPr>
      <w:r w:rsidRPr="003F778B">
        <w:rPr>
          <w:sz w:val="28"/>
          <w:szCs w:val="28"/>
        </w:rPr>
        <w:t>государственного регулирования порядка расчета размера социальных выплат и их предоставления;</w:t>
      </w:r>
    </w:p>
    <w:p w:rsidR="006E484D" w:rsidRPr="003F778B" w:rsidRDefault="006E484D">
      <w:pPr>
        <w:pStyle w:val="ConsPlusNormal"/>
        <w:ind w:firstLine="540"/>
        <w:jc w:val="both"/>
        <w:rPr>
          <w:sz w:val="28"/>
          <w:szCs w:val="28"/>
        </w:rPr>
      </w:pPr>
      <w:r w:rsidRPr="003F778B">
        <w:rPr>
          <w:sz w:val="28"/>
          <w:szCs w:val="28"/>
        </w:rPr>
        <w:t>адресного предоставления социальных выплат;</w:t>
      </w:r>
    </w:p>
    <w:p w:rsidR="006E484D" w:rsidRPr="003F778B" w:rsidRDefault="006E484D">
      <w:pPr>
        <w:pStyle w:val="ConsPlusNormal"/>
        <w:ind w:firstLine="540"/>
        <w:jc w:val="both"/>
        <w:rPr>
          <w:sz w:val="28"/>
          <w:szCs w:val="28"/>
        </w:rPr>
      </w:pPr>
      <w:r w:rsidRPr="003F778B">
        <w:rPr>
          <w:sz w:val="28"/>
          <w:szCs w:val="28"/>
        </w:rPr>
        <w:t>привлечения молодыми семьями собственных, кредитных и заемных сре</w:t>
      </w:r>
      <w:proofErr w:type="gramStart"/>
      <w:r w:rsidRPr="003F778B">
        <w:rPr>
          <w:sz w:val="28"/>
          <w:szCs w:val="28"/>
        </w:rPr>
        <w:t>дств дл</w:t>
      </w:r>
      <w:proofErr w:type="gramEnd"/>
      <w:r w:rsidRPr="003F778B">
        <w:rPr>
          <w:sz w:val="28"/>
          <w:szCs w:val="28"/>
        </w:rPr>
        <w:t>я приобретения жилого помещения или строительства жилого дома.</w:t>
      </w:r>
    </w:p>
    <w:p w:rsidR="006E484D" w:rsidRPr="003F778B" w:rsidRDefault="006E484D">
      <w:pPr>
        <w:pStyle w:val="ConsPlusNormal"/>
        <w:ind w:firstLine="540"/>
        <w:jc w:val="both"/>
        <w:rPr>
          <w:sz w:val="28"/>
          <w:szCs w:val="28"/>
        </w:rPr>
      </w:pPr>
      <w:r w:rsidRPr="003F778B">
        <w:rPr>
          <w:sz w:val="28"/>
          <w:szCs w:val="28"/>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6E484D" w:rsidRPr="003F778B" w:rsidRDefault="006E484D">
      <w:pPr>
        <w:pStyle w:val="ConsPlusNormal"/>
        <w:ind w:firstLine="540"/>
        <w:jc w:val="both"/>
        <w:rPr>
          <w:sz w:val="28"/>
          <w:szCs w:val="28"/>
        </w:rPr>
      </w:pPr>
      <w:r w:rsidRPr="003F778B">
        <w:rPr>
          <w:sz w:val="28"/>
          <w:szCs w:val="28"/>
        </w:rPr>
        <w:t>Успешное выполнение мероприятий подпрограммы позволит к 2020 году обеспечить жильем 157,36 тыс. молодых семей, нуждающихся в улучшении жилищных условий (42 процента числа молодых семей, нуждающихся в улучшении жилищных условий на 1 января 2015 г., составляющего 376 тыс. семей), а также позволит обеспечить:</w:t>
      </w:r>
    </w:p>
    <w:p w:rsidR="006E484D" w:rsidRPr="003F778B" w:rsidRDefault="006E484D">
      <w:pPr>
        <w:pStyle w:val="ConsPlusNormal"/>
        <w:ind w:firstLine="540"/>
        <w:jc w:val="both"/>
        <w:rPr>
          <w:sz w:val="28"/>
          <w:szCs w:val="28"/>
        </w:rPr>
      </w:pPr>
      <w:r w:rsidRPr="003F778B">
        <w:rPr>
          <w:sz w:val="28"/>
          <w:szCs w:val="28"/>
        </w:rPr>
        <w:t>привлечение в жилищную сферу дополнительных финансовых сре</w:t>
      </w:r>
      <w:proofErr w:type="gramStart"/>
      <w:r w:rsidRPr="003F778B">
        <w:rPr>
          <w:sz w:val="28"/>
          <w:szCs w:val="28"/>
        </w:rPr>
        <w:t>дств кр</w:t>
      </w:r>
      <w:proofErr w:type="gramEnd"/>
      <w:r w:rsidRPr="003F778B">
        <w:rPr>
          <w:sz w:val="28"/>
          <w:szCs w:val="28"/>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6E484D" w:rsidRPr="003F778B" w:rsidRDefault="006E484D">
      <w:pPr>
        <w:pStyle w:val="ConsPlusNormal"/>
        <w:ind w:firstLine="540"/>
        <w:jc w:val="both"/>
        <w:rPr>
          <w:sz w:val="28"/>
          <w:szCs w:val="28"/>
        </w:rPr>
      </w:pPr>
      <w:r w:rsidRPr="003F778B">
        <w:rPr>
          <w:sz w:val="28"/>
          <w:szCs w:val="28"/>
        </w:rPr>
        <w:t>развитие и закрепление положительных демографических тенденций в обществе;</w:t>
      </w:r>
    </w:p>
    <w:p w:rsidR="006E484D" w:rsidRPr="003F778B" w:rsidRDefault="006E484D">
      <w:pPr>
        <w:pStyle w:val="ConsPlusNormal"/>
        <w:ind w:firstLine="540"/>
        <w:jc w:val="both"/>
        <w:rPr>
          <w:sz w:val="28"/>
          <w:szCs w:val="28"/>
        </w:rPr>
      </w:pPr>
      <w:r w:rsidRPr="003F778B">
        <w:rPr>
          <w:sz w:val="28"/>
          <w:szCs w:val="28"/>
        </w:rPr>
        <w:t>укрепление семейных отношений и снижение уровня социальной напряженности в обществе;</w:t>
      </w:r>
    </w:p>
    <w:p w:rsidR="006E484D" w:rsidRPr="003F778B" w:rsidRDefault="006E484D">
      <w:pPr>
        <w:pStyle w:val="ConsPlusNormal"/>
        <w:ind w:firstLine="540"/>
        <w:jc w:val="both"/>
        <w:rPr>
          <w:sz w:val="28"/>
          <w:szCs w:val="28"/>
        </w:rPr>
      </w:pPr>
      <w:r w:rsidRPr="003F778B">
        <w:rPr>
          <w:sz w:val="28"/>
          <w:szCs w:val="28"/>
        </w:rPr>
        <w:t>развитие системы ипотечного жилищного кредитования.</w:t>
      </w:r>
    </w:p>
    <w:p w:rsidR="006E484D" w:rsidRPr="003F778B" w:rsidRDefault="006E484D">
      <w:pPr>
        <w:pStyle w:val="ConsPlusNormal"/>
        <w:jc w:val="right"/>
        <w:rPr>
          <w:sz w:val="28"/>
          <w:szCs w:val="28"/>
        </w:rPr>
      </w:pPr>
      <w:r w:rsidRPr="003F778B">
        <w:rPr>
          <w:sz w:val="28"/>
          <w:szCs w:val="28"/>
        </w:rPr>
        <w:lastRenderedPageBreak/>
        <w:t>Приложение N 1</w:t>
      </w:r>
    </w:p>
    <w:p w:rsidR="006E484D" w:rsidRPr="003F778B" w:rsidRDefault="006E484D">
      <w:pPr>
        <w:pStyle w:val="ConsPlusNormal"/>
        <w:jc w:val="right"/>
        <w:rPr>
          <w:sz w:val="28"/>
          <w:szCs w:val="28"/>
        </w:rPr>
      </w:pPr>
      <w:r w:rsidRPr="003F778B">
        <w:rPr>
          <w:sz w:val="28"/>
          <w:szCs w:val="28"/>
        </w:rPr>
        <w:t>к подпрограмме "Обеспечение</w:t>
      </w:r>
    </w:p>
    <w:p w:rsidR="006E484D" w:rsidRPr="003F778B" w:rsidRDefault="006E484D">
      <w:pPr>
        <w:pStyle w:val="ConsPlusNormal"/>
        <w:jc w:val="right"/>
        <w:rPr>
          <w:sz w:val="28"/>
          <w:szCs w:val="28"/>
        </w:rPr>
      </w:pPr>
      <w:r w:rsidRPr="003F778B">
        <w:rPr>
          <w:sz w:val="28"/>
          <w:szCs w:val="28"/>
        </w:rPr>
        <w:t>жильем молодых семей"</w:t>
      </w:r>
    </w:p>
    <w:p w:rsidR="006E484D" w:rsidRPr="003F778B" w:rsidRDefault="006E484D">
      <w:pPr>
        <w:pStyle w:val="ConsPlusNormal"/>
        <w:jc w:val="right"/>
        <w:rPr>
          <w:sz w:val="28"/>
          <w:szCs w:val="28"/>
        </w:rPr>
      </w:pPr>
      <w:r w:rsidRPr="003F778B">
        <w:rPr>
          <w:sz w:val="28"/>
          <w:szCs w:val="28"/>
        </w:rPr>
        <w:t>федеральной целевой программы</w:t>
      </w:r>
    </w:p>
    <w:p w:rsidR="006E484D" w:rsidRPr="003F778B" w:rsidRDefault="006E484D">
      <w:pPr>
        <w:pStyle w:val="ConsPlusNormal"/>
        <w:jc w:val="right"/>
        <w:rPr>
          <w:sz w:val="28"/>
          <w:szCs w:val="28"/>
        </w:rPr>
      </w:pPr>
      <w:r w:rsidRPr="003F778B">
        <w:rPr>
          <w:sz w:val="28"/>
          <w:szCs w:val="28"/>
        </w:rPr>
        <w:t>"Жилище" на 2015 - 2020 годы</w:t>
      </w:r>
    </w:p>
    <w:p w:rsidR="006E484D" w:rsidRDefault="006E484D">
      <w:pPr>
        <w:pStyle w:val="ConsPlusNormal"/>
        <w:jc w:val="right"/>
        <w:rPr>
          <w:sz w:val="28"/>
          <w:szCs w:val="28"/>
        </w:rPr>
      </w:pPr>
    </w:p>
    <w:p w:rsidR="006D1C9A" w:rsidRPr="003F778B" w:rsidRDefault="006D1C9A">
      <w:pPr>
        <w:pStyle w:val="ConsPlusNormal"/>
        <w:jc w:val="right"/>
        <w:rPr>
          <w:sz w:val="28"/>
          <w:szCs w:val="28"/>
        </w:rPr>
      </w:pPr>
    </w:p>
    <w:p w:rsidR="006E484D" w:rsidRPr="003F778B" w:rsidRDefault="006E484D">
      <w:pPr>
        <w:pStyle w:val="ConsPlusNormal"/>
        <w:jc w:val="center"/>
        <w:rPr>
          <w:sz w:val="28"/>
          <w:szCs w:val="28"/>
        </w:rPr>
      </w:pPr>
      <w:bookmarkStart w:id="1" w:name="P917"/>
      <w:bookmarkEnd w:id="1"/>
      <w:r w:rsidRPr="003F778B">
        <w:rPr>
          <w:sz w:val="28"/>
          <w:szCs w:val="28"/>
        </w:rPr>
        <w:t>ЦЕЛЕВЫЕ ИНДИКАТОРЫ И ПОКАЗАТЕЛИ</w:t>
      </w:r>
    </w:p>
    <w:p w:rsidR="006E484D" w:rsidRDefault="006E484D">
      <w:pPr>
        <w:pStyle w:val="ConsPlusNormal"/>
        <w:jc w:val="center"/>
        <w:rPr>
          <w:sz w:val="28"/>
          <w:szCs w:val="28"/>
        </w:rPr>
      </w:pPr>
      <w:r w:rsidRPr="003F778B">
        <w:rPr>
          <w:sz w:val="28"/>
          <w:szCs w:val="28"/>
        </w:rPr>
        <w:t>ПОДПРОГРАММЫ "ОБЕСПЕЧЕНИЕ ЖИЛЬЕМ МОЛОДЫХ СЕМЕЙ" ФЕДЕРАЛЬНОЙ</w:t>
      </w:r>
      <w:r w:rsidR="006D1C9A">
        <w:rPr>
          <w:sz w:val="28"/>
          <w:szCs w:val="28"/>
        </w:rPr>
        <w:t xml:space="preserve"> </w:t>
      </w:r>
      <w:r w:rsidRPr="003F778B">
        <w:rPr>
          <w:sz w:val="28"/>
          <w:szCs w:val="28"/>
        </w:rPr>
        <w:t>ЦЕЛЕВОЙ ПРОГРАММЫ "ЖИЛИЩЕ" НА 2015 - 2020 ГОДЫ</w:t>
      </w:r>
    </w:p>
    <w:p w:rsidR="006D1C9A" w:rsidRDefault="006D1C9A">
      <w:pPr>
        <w:pStyle w:val="ConsPlusNormal"/>
        <w:jc w:val="center"/>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9"/>
        <w:gridCol w:w="1258"/>
        <w:gridCol w:w="1272"/>
        <w:gridCol w:w="773"/>
        <w:gridCol w:w="754"/>
        <w:gridCol w:w="835"/>
        <w:gridCol w:w="782"/>
        <w:gridCol w:w="754"/>
        <w:gridCol w:w="792"/>
      </w:tblGrid>
      <w:tr w:rsidR="006D1C9A" w:rsidRPr="003F778B" w:rsidTr="002B3FC1">
        <w:tc>
          <w:tcPr>
            <w:tcW w:w="2429" w:type="dxa"/>
            <w:vMerge w:val="restart"/>
            <w:tcBorders>
              <w:left w:val="nil"/>
            </w:tcBorders>
          </w:tcPr>
          <w:p w:rsidR="006D1C9A" w:rsidRPr="006D1C9A" w:rsidRDefault="006D1C9A" w:rsidP="002B3FC1">
            <w:pPr>
              <w:pStyle w:val="ConsPlusNormal"/>
              <w:jc w:val="center"/>
              <w:rPr>
                <w:sz w:val="24"/>
                <w:szCs w:val="24"/>
              </w:rPr>
            </w:pPr>
            <w:r w:rsidRPr="006D1C9A">
              <w:rPr>
                <w:sz w:val="24"/>
                <w:szCs w:val="24"/>
              </w:rPr>
              <w:t>Наименование</w:t>
            </w:r>
          </w:p>
        </w:tc>
        <w:tc>
          <w:tcPr>
            <w:tcW w:w="1258" w:type="dxa"/>
            <w:vMerge w:val="restart"/>
          </w:tcPr>
          <w:p w:rsidR="006D1C9A" w:rsidRPr="006D1C9A" w:rsidRDefault="006D1C9A" w:rsidP="002B3FC1">
            <w:pPr>
              <w:pStyle w:val="ConsPlusNormal"/>
              <w:jc w:val="center"/>
              <w:rPr>
                <w:sz w:val="24"/>
                <w:szCs w:val="24"/>
              </w:rPr>
            </w:pPr>
            <w:r w:rsidRPr="006D1C9A">
              <w:rPr>
                <w:sz w:val="24"/>
                <w:szCs w:val="24"/>
              </w:rPr>
              <w:t>2014 год (базовые значения)</w:t>
            </w:r>
          </w:p>
        </w:tc>
        <w:tc>
          <w:tcPr>
            <w:tcW w:w="1272" w:type="dxa"/>
            <w:vMerge w:val="restart"/>
          </w:tcPr>
          <w:p w:rsidR="006D1C9A" w:rsidRPr="006D1C9A" w:rsidRDefault="006D1C9A" w:rsidP="002B3FC1">
            <w:pPr>
              <w:pStyle w:val="ConsPlusNormal"/>
              <w:jc w:val="center"/>
              <w:rPr>
                <w:sz w:val="24"/>
                <w:szCs w:val="24"/>
              </w:rPr>
            </w:pPr>
            <w:r w:rsidRPr="006D1C9A">
              <w:rPr>
                <w:sz w:val="24"/>
                <w:szCs w:val="24"/>
              </w:rPr>
              <w:t>2015 - 2020 годы - всего</w:t>
            </w:r>
          </w:p>
        </w:tc>
        <w:tc>
          <w:tcPr>
            <w:tcW w:w="4690" w:type="dxa"/>
            <w:gridSpan w:val="6"/>
            <w:tcBorders>
              <w:right w:val="nil"/>
            </w:tcBorders>
          </w:tcPr>
          <w:p w:rsidR="006D1C9A" w:rsidRPr="006D1C9A" w:rsidRDefault="006D1C9A" w:rsidP="002B3FC1">
            <w:pPr>
              <w:pStyle w:val="ConsPlusNormal"/>
              <w:jc w:val="center"/>
              <w:rPr>
                <w:sz w:val="24"/>
                <w:szCs w:val="24"/>
              </w:rPr>
            </w:pPr>
            <w:r w:rsidRPr="006D1C9A">
              <w:rPr>
                <w:sz w:val="24"/>
                <w:szCs w:val="24"/>
              </w:rPr>
              <w:t>В том числе</w:t>
            </w:r>
          </w:p>
        </w:tc>
      </w:tr>
      <w:tr w:rsidR="006D1C9A" w:rsidRPr="003F778B" w:rsidTr="002B3FC1">
        <w:tc>
          <w:tcPr>
            <w:tcW w:w="2429" w:type="dxa"/>
            <w:vMerge/>
            <w:tcBorders>
              <w:left w:val="nil"/>
            </w:tcBorders>
          </w:tcPr>
          <w:p w:rsidR="006D1C9A" w:rsidRPr="006D1C9A" w:rsidRDefault="006D1C9A" w:rsidP="002B3FC1">
            <w:pPr>
              <w:rPr>
                <w:sz w:val="24"/>
                <w:szCs w:val="24"/>
              </w:rPr>
            </w:pPr>
          </w:p>
        </w:tc>
        <w:tc>
          <w:tcPr>
            <w:tcW w:w="1258" w:type="dxa"/>
            <w:vMerge/>
          </w:tcPr>
          <w:p w:rsidR="006D1C9A" w:rsidRPr="006D1C9A" w:rsidRDefault="006D1C9A" w:rsidP="002B3FC1">
            <w:pPr>
              <w:rPr>
                <w:sz w:val="24"/>
                <w:szCs w:val="24"/>
              </w:rPr>
            </w:pPr>
          </w:p>
        </w:tc>
        <w:tc>
          <w:tcPr>
            <w:tcW w:w="1272" w:type="dxa"/>
            <w:vMerge/>
          </w:tcPr>
          <w:p w:rsidR="006D1C9A" w:rsidRPr="006D1C9A" w:rsidRDefault="006D1C9A" w:rsidP="002B3FC1">
            <w:pPr>
              <w:rPr>
                <w:sz w:val="24"/>
                <w:szCs w:val="24"/>
              </w:rPr>
            </w:pPr>
          </w:p>
        </w:tc>
        <w:tc>
          <w:tcPr>
            <w:tcW w:w="773" w:type="dxa"/>
          </w:tcPr>
          <w:p w:rsidR="006D1C9A" w:rsidRPr="006D1C9A" w:rsidRDefault="006D1C9A" w:rsidP="002B3FC1">
            <w:pPr>
              <w:pStyle w:val="ConsPlusNormal"/>
              <w:jc w:val="center"/>
              <w:rPr>
                <w:sz w:val="24"/>
                <w:szCs w:val="24"/>
              </w:rPr>
            </w:pPr>
            <w:r w:rsidRPr="006D1C9A">
              <w:rPr>
                <w:sz w:val="24"/>
                <w:szCs w:val="24"/>
              </w:rPr>
              <w:t>2015 год</w:t>
            </w:r>
          </w:p>
        </w:tc>
        <w:tc>
          <w:tcPr>
            <w:tcW w:w="754" w:type="dxa"/>
          </w:tcPr>
          <w:p w:rsidR="006D1C9A" w:rsidRPr="006D1C9A" w:rsidRDefault="006D1C9A" w:rsidP="002B3FC1">
            <w:pPr>
              <w:pStyle w:val="ConsPlusNormal"/>
              <w:jc w:val="center"/>
              <w:rPr>
                <w:sz w:val="24"/>
                <w:szCs w:val="24"/>
              </w:rPr>
            </w:pPr>
            <w:r w:rsidRPr="006D1C9A">
              <w:rPr>
                <w:sz w:val="24"/>
                <w:szCs w:val="24"/>
              </w:rPr>
              <w:t>2016 год</w:t>
            </w:r>
          </w:p>
        </w:tc>
        <w:tc>
          <w:tcPr>
            <w:tcW w:w="835" w:type="dxa"/>
          </w:tcPr>
          <w:p w:rsidR="006D1C9A" w:rsidRPr="006D1C9A" w:rsidRDefault="006D1C9A" w:rsidP="002B3FC1">
            <w:pPr>
              <w:pStyle w:val="ConsPlusNormal"/>
              <w:jc w:val="center"/>
              <w:rPr>
                <w:sz w:val="24"/>
                <w:szCs w:val="24"/>
              </w:rPr>
            </w:pPr>
            <w:r w:rsidRPr="006D1C9A">
              <w:rPr>
                <w:sz w:val="24"/>
                <w:szCs w:val="24"/>
              </w:rPr>
              <w:t>2017 год</w:t>
            </w:r>
          </w:p>
        </w:tc>
        <w:tc>
          <w:tcPr>
            <w:tcW w:w="782" w:type="dxa"/>
          </w:tcPr>
          <w:p w:rsidR="006D1C9A" w:rsidRPr="006D1C9A" w:rsidRDefault="006D1C9A" w:rsidP="002B3FC1">
            <w:pPr>
              <w:pStyle w:val="ConsPlusNormal"/>
              <w:jc w:val="center"/>
              <w:rPr>
                <w:sz w:val="24"/>
                <w:szCs w:val="24"/>
              </w:rPr>
            </w:pPr>
            <w:r w:rsidRPr="006D1C9A">
              <w:rPr>
                <w:sz w:val="24"/>
                <w:szCs w:val="24"/>
              </w:rPr>
              <w:t>2018 год</w:t>
            </w:r>
          </w:p>
        </w:tc>
        <w:tc>
          <w:tcPr>
            <w:tcW w:w="754" w:type="dxa"/>
          </w:tcPr>
          <w:p w:rsidR="006D1C9A" w:rsidRPr="006D1C9A" w:rsidRDefault="006D1C9A" w:rsidP="002B3FC1">
            <w:pPr>
              <w:pStyle w:val="ConsPlusNormal"/>
              <w:jc w:val="center"/>
              <w:rPr>
                <w:sz w:val="24"/>
                <w:szCs w:val="24"/>
              </w:rPr>
            </w:pPr>
            <w:r w:rsidRPr="006D1C9A">
              <w:rPr>
                <w:sz w:val="24"/>
                <w:szCs w:val="24"/>
              </w:rPr>
              <w:t>2019 год</w:t>
            </w:r>
          </w:p>
        </w:tc>
        <w:tc>
          <w:tcPr>
            <w:tcW w:w="792" w:type="dxa"/>
            <w:tcBorders>
              <w:right w:val="nil"/>
            </w:tcBorders>
          </w:tcPr>
          <w:p w:rsidR="006D1C9A" w:rsidRPr="006D1C9A" w:rsidRDefault="006D1C9A" w:rsidP="002B3FC1">
            <w:pPr>
              <w:pStyle w:val="ConsPlusNormal"/>
              <w:jc w:val="center"/>
              <w:rPr>
                <w:sz w:val="24"/>
                <w:szCs w:val="24"/>
              </w:rPr>
            </w:pPr>
            <w:r w:rsidRPr="006D1C9A">
              <w:rPr>
                <w:sz w:val="24"/>
                <w:szCs w:val="24"/>
              </w:rPr>
              <w:t>2020 год</w:t>
            </w:r>
          </w:p>
        </w:tc>
      </w:tr>
      <w:tr w:rsidR="006D1C9A" w:rsidRPr="003F778B" w:rsidTr="002B3FC1">
        <w:tblPrEx>
          <w:tblBorders>
            <w:insideH w:val="nil"/>
            <w:insideV w:val="none" w:sz="0" w:space="0" w:color="auto"/>
          </w:tblBorders>
        </w:tblPrEx>
        <w:tc>
          <w:tcPr>
            <w:tcW w:w="2429" w:type="dxa"/>
            <w:tcBorders>
              <w:left w:val="nil"/>
              <w:bottom w:val="nil"/>
              <w:right w:val="nil"/>
            </w:tcBorders>
          </w:tcPr>
          <w:p w:rsidR="006D1C9A" w:rsidRPr="006D1C9A" w:rsidRDefault="006D1C9A" w:rsidP="002B3FC1">
            <w:pPr>
              <w:pStyle w:val="ConsPlusNormal"/>
              <w:rPr>
                <w:sz w:val="24"/>
                <w:szCs w:val="24"/>
              </w:rPr>
            </w:pPr>
            <w:r w:rsidRPr="006D1C9A">
              <w:rPr>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 (тыс. семей)</w:t>
            </w:r>
          </w:p>
        </w:tc>
        <w:tc>
          <w:tcPr>
            <w:tcW w:w="1258" w:type="dxa"/>
            <w:tcBorders>
              <w:left w:val="nil"/>
              <w:bottom w:val="nil"/>
              <w:right w:val="nil"/>
            </w:tcBorders>
          </w:tcPr>
          <w:p w:rsidR="006D1C9A" w:rsidRPr="006D1C9A" w:rsidRDefault="006D1C9A" w:rsidP="002B3FC1">
            <w:pPr>
              <w:pStyle w:val="ConsPlusNormal"/>
              <w:jc w:val="center"/>
              <w:rPr>
                <w:sz w:val="24"/>
                <w:szCs w:val="24"/>
              </w:rPr>
            </w:pPr>
            <w:r w:rsidRPr="006D1C9A">
              <w:rPr>
                <w:sz w:val="24"/>
                <w:szCs w:val="24"/>
              </w:rPr>
              <w:t>8,95</w:t>
            </w:r>
          </w:p>
        </w:tc>
        <w:tc>
          <w:tcPr>
            <w:tcW w:w="1272" w:type="dxa"/>
            <w:tcBorders>
              <w:left w:val="nil"/>
              <w:bottom w:val="nil"/>
              <w:right w:val="nil"/>
            </w:tcBorders>
          </w:tcPr>
          <w:p w:rsidR="006D1C9A" w:rsidRPr="006D1C9A" w:rsidRDefault="006D1C9A" w:rsidP="002B3FC1">
            <w:pPr>
              <w:pStyle w:val="ConsPlusNormal"/>
              <w:jc w:val="center"/>
              <w:rPr>
                <w:sz w:val="24"/>
                <w:szCs w:val="24"/>
              </w:rPr>
            </w:pPr>
            <w:r w:rsidRPr="006D1C9A">
              <w:rPr>
                <w:sz w:val="24"/>
                <w:szCs w:val="24"/>
              </w:rPr>
              <w:t>157,36</w:t>
            </w:r>
          </w:p>
        </w:tc>
        <w:tc>
          <w:tcPr>
            <w:tcW w:w="773" w:type="dxa"/>
            <w:tcBorders>
              <w:left w:val="nil"/>
              <w:bottom w:val="nil"/>
              <w:right w:val="nil"/>
            </w:tcBorders>
          </w:tcPr>
          <w:p w:rsidR="006D1C9A" w:rsidRPr="006D1C9A" w:rsidRDefault="006D1C9A" w:rsidP="002B3FC1">
            <w:pPr>
              <w:pStyle w:val="ConsPlusNormal"/>
              <w:jc w:val="center"/>
              <w:rPr>
                <w:sz w:val="24"/>
                <w:szCs w:val="24"/>
              </w:rPr>
            </w:pPr>
            <w:r w:rsidRPr="006D1C9A">
              <w:rPr>
                <w:sz w:val="24"/>
                <w:szCs w:val="24"/>
              </w:rPr>
              <w:t>18,91</w:t>
            </w:r>
          </w:p>
        </w:tc>
        <w:tc>
          <w:tcPr>
            <w:tcW w:w="754" w:type="dxa"/>
            <w:tcBorders>
              <w:left w:val="nil"/>
              <w:bottom w:val="nil"/>
              <w:right w:val="nil"/>
            </w:tcBorders>
          </w:tcPr>
          <w:p w:rsidR="006D1C9A" w:rsidRPr="006D1C9A" w:rsidRDefault="006D1C9A" w:rsidP="002B3FC1">
            <w:pPr>
              <w:pStyle w:val="ConsPlusNormal"/>
              <w:jc w:val="center"/>
              <w:rPr>
                <w:sz w:val="24"/>
                <w:szCs w:val="24"/>
              </w:rPr>
            </w:pPr>
            <w:r w:rsidRPr="006D1C9A">
              <w:rPr>
                <w:sz w:val="24"/>
                <w:szCs w:val="24"/>
              </w:rPr>
              <w:t>27,69</w:t>
            </w:r>
          </w:p>
        </w:tc>
        <w:tc>
          <w:tcPr>
            <w:tcW w:w="835" w:type="dxa"/>
            <w:tcBorders>
              <w:left w:val="nil"/>
              <w:bottom w:val="nil"/>
              <w:right w:val="nil"/>
            </w:tcBorders>
          </w:tcPr>
          <w:p w:rsidR="006D1C9A" w:rsidRPr="006D1C9A" w:rsidRDefault="006D1C9A" w:rsidP="002B3FC1">
            <w:pPr>
              <w:pStyle w:val="ConsPlusNormal"/>
              <w:jc w:val="center"/>
              <w:rPr>
                <w:sz w:val="24"/>
                <w:szCs w:val="24"/>
              </w:rPr>
            </w:pPr>
            <w:r w:rsidRPr="006D1C9A">
              <w:rPr>
                <w:sz w:val="24"/>
                <w:szCs w:val="24"/>
              </w:rPr>
              <w:t>27,69</w:t>
            </w:r>
          </w:p>
        </w:tc>
        <w:tc>
          <w:tcPr>
            <w:tcW w:w="782" w:type="dxa"/>
            <w:tcBorders>
              <w:left w:val="nil"/>
              <w:bottom w:val="nil"/>
              <w:right w:val="nil"/>
            </w:tcBorders>
          </w:tcPr>
          <w:p w:rsidR="006D1C9A" w:rsidRPr="006D1C9A" w:rsidRDefault="006D1C9A" w:rsidP="002B3FC1">
            <w:pPr>
              <w:pStyle w:val="ConsPlusNormal"/>
              <w:jc w:val="center"/>
              <w:rPr>
                <w:sz w:val="24"/>
                <w:szCs w:val="24"/>
              </w:rPr>
            </w:pPr>
            <w:r w:rsidRPr="006D1C9A">
              <w:rPr>
                <w:sz w:val="24"/>
                <w:szCs w:val="24"/>
              </w:rPr>
              <w:t>27,69</w:t>
            </w:r>
          </w:p>
        </w:tc>
        <w:tc>
          <w:tcPr>
            <w:tcW w:w="754" w:type="dxa"/>
            <w:tcBorders>
              <w:left w:val="nil"/>
              <w:bottom w:val="nil"/>
              <w:right w:val="nil"/>
            </w:tcBorders>
          </w:tcPr>
          <w:p w:rsidR="006D1C9A" w:rsidRPr="006D1C9A" w:rsidRDefault="006D1C9A" w:rsidP="002B3FC1">
            <w:pPr>
              <w:pStyle w:val="ConsPlusNormal"/>
              <w:jc w:val="center"/>
              <w:rPr>
                <w:sz w:val="24"/>
                <w:szCs w:val="24"/>
              </w:rPr>
            </w:pPr>
            <w:r w:rsidRPr="006D1C9A">
              <w:rPr>
                <w:sz w:val="24"/>
                <w:szCs w:val="24"/>
              </w:rPr>
              <w:t>27,69</w:t>
            </w:r>
          </w:p>
        </w:tc>
        <w:tc>
          <w:tcPr>
            <w:tcW w:w="792" w:type="dxa"/>
            <w:tcBorders>
              <w:left w:val="nil"/>
              <w:bottom w:val="nil"/>
              <w:right w:val="nil"/>
            </w:tcBorders>
          </w:tcPr>
          <w:p w:rsidR="006D1C9A" w:rsidRPr="006D1C9A" w:rsidRDefault="006D1C9A" w:rsidP="002B3FC1">
            <w:pPr>
              <w:pStyle w:val="ConsPlusNormal"/>
              <w:jc w:val="center"/>
              <w:rPr>
                <w:sz w:val="24"/>
                <w:szCs w:val="24"/>
              </w:rPr>
            </w:pPr>
            <w:r w:rsidRPr="006D1C9A">
              <w:rPr>
                <w:sz w:val="24"/>
                <w:szCs w:val="24"/>
              </w:rPr>
              <w:t>27,69</w:t>
            </w:r>
          </w:p>
        </w:tc>
      </w:tr>
      <w:tr w:rsidR="006D1C9A" w:rsidRPr="003F778B" w:rsidTr="002B3FC1">
        <w:tblPrEx>
          <w:tblBorders>
            <w:insideH w:val="nil"/>
            <w:insideV w:val="none" w:sz="0" w:space="0" w:color="auto"/>
          </w:tblBorders>
        </w:tblPrEx>
        <w:tc>
          <w:tcPr>
            <w:tcW w:w="2429" w:type="dxa"/>
            <w:tcBorders>
              <w:top w:val="nil"/>
              <w:left w:val="nil"/>
              <w:right w:val="nil"/>
            </w:tcBorders>
          </w:tcPr>
          <w:p w:rsidR="006D1C9A" w:rsidRPr="006D1C9A" w:rsidRDefault="006D1C9A" w:rsidP="002B3FC1">
            <w:pPr>
              <w:pStyle w:val="ConsPlusNormal"/>
              <w:rPr>
                <w:sz w:val="24"/>
                <w:szCs w:val="24"/>
              </w:rPr>
            </w:pPr>
            <w:r w:rsidRPr="006D1C9A">
              <w:rPr>
                <w:sz w:val="24"/>
                <w:szCs w:val="24"/>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p>
        </w:tc>
        <w:tc>
          <w:tcPr>
            <w:tcW w:w="1258" w:type="dxa"/>
            <w:tcBorders>
              <w:top w:val="nil"/>
              <w:left w:val="nil"/>
              <w:right w:val="nil"/>
            </w:tcBorders>
          </w:tcPr>
          <w:p w:rsidR="006D1C9A" w:rsidRPr="006D1C9A" w:rsidRDefault="006D1C9A" w:rsidP="002B3FC1">
            <w:pPr>
              <w:pStyle w:val="ConsPlusNormal"/>
              <w:jc w:val="center"/>
              <w:rPr>
                <w:sz w:val="24"/>
                <w:szCs w:val="24"/>
              </w:rPr>
            </w:pPr>
            <w:r w:rsidRPr="006D1C9A">
              <w:rPr>
                <w:sz w:val="24"/>
                <w:szCs w:val="24"/>
              </w:rPr>
              <w:t>-</w:t>
            </w:r>
          </w:p>
        </w:tc>
        <w:tc>
          <w:tcPr>
            <w:tcW w:w="1272" w:type="dxa"/>
            <w:tcBorders>
              <w:top w:val="nil"/>
              <w:left w:val="nil"/>
              <w:right w:val="nil"/>
            </w:tcBorders>
          </w:tcPr>
          <w:p w:rsidR="006D1C9A" w:rsidRPr="006D1C9A" w:rsidRDefault="006D1C9A" w:rsidP="002B3FC1">
            <w:pPr>
              <w:pStyle w:val="ConsPlusNormal"/>
              <w:jc w:val="center"/>
              <w:rPr>
                <w:sz w:val="24"/>
                <w:szCs w:val="24"/>
              </w:rPr>
            </w:pPr>
            <w:r w:rsidRPr="006D1C9A">
              <w:rPr>
                <w:sz w:val="24"/>
                <w:szCs w:val="24"/>
              </w:rPr>
              <w:t>42</w:t>
            </w:r>
          </w:p>
        </w:tc>
        <w:tc>
          <w:tcPr>
            <w:tcW w:w="773" w:type="dxa"/>
            <w:tcBorders>
              <w:top w:val="nil"/>
              <w:left w:val="nil"/>
              <w:right w:val="nil"/>
            </w:tcBorders>
          </w:tcPr>
          <w:p w:rsidR="006D1C9A" w:rsidRPr="006D1C9A" w:rsidRDefault="006D1C9A" w:rsidP="002B3FC1">
            <w:pPr>
              <w:pStyle w:val="ConsPlusNormal"/>
              <w:jc w:val="center"/>
              <w:rPr>
                <w:sz w:val="24"/>
                <w:szCs w:val="24"/>
              </w:rPr>
            </w:pPr>
            <w:r w:rsidRPr="006D1C9A">
              <w:rPr>
                <w:sz w:val="24"/>
                <w:szCs w:val="24"/>
              </w:rPr>
              <w:t>5</w:t>
            </w:r>
          </w:p>
        </w:tc>
        <w:tc>
          <w:tcPr>
            <w:tcW w:w="754" w:type="dxa"/>
            <w:tcBorders>
              <w:top w:val="nil"/>
              <w:left w:val="nil"/>
              <w:right w:val="nil"/>
            </w:tcBorders>
          </w:tcPr>
          <w:p w:rsidR="006D1C9A" w:rsidRPr="006D1C9A" w:rsidRDefault="006D1C9A" w:rsidP="002B3FC1">
            <w:pPr>
              <w:pStyle w:val="ConsPlusNormal"/>
              <w:jc w:val="center"/>
              <w:rPr>
                <w:sz w:val="24"/>
                <w:szCs w:val="24"/>
              </w:rPr>
            </w:pPr>
            <w:r w:rsidRPr="006D1C9A">
              <w:rPr>
                <w:sz w:val="24"/>
                <w:szCs w:val="24"/>
              </w:rPr>
              <w:t>7,4</w:t>
            </w:r>
          </w:p>
        </w:tc>
        <w:tc>
          <w:tcPr>
            <w:tcW w:w="835" w:type="dxa"/>
            <w:tcBorders>
              <w:top w:val="nil"/>
              <w:left w:val="nil"/>
              <w:right w:val="nil"/>
            </w:tcBorders>
          </w:tcPr>
          <w:p w:rsidR="006D1C9A" w:rsidRPr="006D1C9A" w:rsidRDefault="006D1C9A" w:rsidP="002B3FC1">
            <w:pPr>
              <w:pStyle w:val="ConsPlusNormal"/>
              <w:jc w:val="center"/>
              <w:rPr>
                <w:sz w:val="24"/>
                <w:szCs w:val="24"/>
              </w:rPr>
            </w:pPr>
            <w:r w:rsidRPr="006D1C9A">
              <w:rPr>
                <w:sz w:val="24"/>
                <w:szCs w:val="24"/>
              </w:rPr>
              <w:t>7,4</w:t>
            </w:r>
          </w:p>
        </w:tc>
        <w:tc>
          <w:tcPr>
            <w:tcW w:w="782" w:type="dxa"/>
            <w:tcBorders>
              <w:top w:val="nil"/>
              <w:left w:val="nil"/>
              <w:right w:val="nil"/>
            </w:tcBorders>
          </w:tcPr>
          <w:p w:rsidR="006D1C9A" w:rsidRPr="006D1C9A" w:rsidRDefault="006D1C9A" w:rsidP="002B3FC1">
            <w:pPr>
              <w:pStyle w:val="ConsPlusNormal"/>
              <w:jc w:val="center"/>
              <w:rPr>
                <w:sz w:val="24"/>
                <w:szCs w:val="24"/>
              </w:rPr>
            </w:pPr>
            <w:r w:rsidRPr="006D1C9A">
              <w:rPr>
                <w:sz w:val="24"/>
                <w:szCs w:val="24"/>
              </w:rPr>
              <w:t>7,4</w:t>
            </w:r>
          </w:p>
        </w:tc>
        <w:tc>
          <w:tcPr>
            <w:tcW w:w="754" w:type="dxa"/>
            <w:tcBorders>
              <w:top w:val="nil"/>
              <w:left w:val="nil"/>
              <w:right w:val="nil"/>
            </w:tcBorders>
          </w:tcPr>
          <w:p w:rsidR="006D1C9A" w:rsidRPr="006D1C9A" w:rsidRDefault="006D1C9A" w:rsidP="002B3FC1">
            <w:pPr>
              <w:pStyle w:val="ConsPlusNormal"/>
              <w:jc w:val="center"/>
              <w:rPr>
                <w:sz w:val="24"/>
                <w:szCs w:val="24"/>
              </w:rPr>
            </w:pPr>
            <w:r w:rsidRPr="006D1C9A">
              <w:rPr>
                <w:sz w:val="24"/>
                <w:szCs w:val="24"/>
              </w:rPr>
              <w:t>7,4</w:t>
            </w:r>
          </w:p>
        </w:tc>
        <w:tc>
          <w:tcPr>
            <w:tcW w:w="792" w:type="dxa"/>
            <w:tcBorders>
              <w:top w:val="nil"/>
              <w:left w:val="nil"/>
              <w:right w:val="nil"/>
            </w:tcBorders>
          </w:tcPr>
          <w:p w:rsidR="006D1C9A" w:rsidRPr="006D1C9A" w:rsidRDefault="006D1C9A" w:rsidP="002B3FC1">
            <w:pPr>
              <w:pStyle w:val="ConsPlusNormal"/>
              <w:jc w:val="center"/>
              <w:rPr>
                <w:sz w:val="24"/>
                <w:szCs w:val="24"/>
              </w:rPr>
            </w:pPr>
            <w:r w:rsidRPr="006D1C9A">
              <w:rPr>
                <w:sz w:val="24"/>
                <w:szCs w:val="24"/>
              </w:rPr>
              <w:t>7,4</w:t>
            </w:r>
          </w:p>
        </w:tc>
      </w:tr>
    </w:tbl>
    <w:p w:rsidR="006D1C9A" w:rsidRPr="003F778B" w:rsidRDefault="006D1C9A">
      <w:pPr>
        <w:pStyle w:val="ConsPlusNormal"/>
        <w:jc w:val="center"/>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Pr="003F778B" w:rsidRDefault="006D1C9A" w:rsidP="006D1C9A">
      <w:pPr>
        <w:pStyle w:val="ConsPlusNormal"/>
        <w:jc w:val="right"/>
        <w:rPr>
          <w:sz w:val="28"/>
          <w:szCs w:val="28"/>
        </w:rPr>
      </w:pPr>
      <w:r w:rsidRPr="003F778B">
        <w:rPr>
          <w:sz w:val="28"/>
          <w:szCs w:val="28"/>
        </w:rPr>
        <w:lastRenderedPageBreak/>
        <w:t>Приложение N 2</w:t>
      </w:r>
    </w:p>
    <w:p w:rsidR="006D1C9A" w:rsidRPr="003F778B" w:rsidRDefault="006D1C9A" w:rsidP="006D1C9A">
      <w:pPr>
        <w:pStyle w:val="ConsPlusNormal"/>
        <w:jc w:val="right"/>
        <w:rPr>
          <w:sz w:val="28"/>
          <w:szCs w:val="28"/>
        </w:rPr>
      </w:pPr>
      <w:r w:rsidRPr="003F778B">
        <w:rPr>
          <w:sz w:val="28"/>
          <w:szCs w:val="28"/>
        </w:rPr>
        <w:t>к подпрограмме "Обеспечение</w:t>
      </w:r>
    </w:p>
    <w:p w:rsidR="006D1C9A" w:rsidRPr="003F778B" w:rsidRDefault="006D1C9A" w:rsidP="006D1C9A">
      <w:pPr>
        <w:pStyle w:val="ConsPlusNormal"/>
        <w:jc w:val="right"/>
        <w:rPr>
          <w:sz w:val="28"/>
          <w:szCs w:val="28"/>
        </w:rPr>
      </w:pPr>
      <w:r w:rsidRPr="003F778B">
        <w:rPr>
          <w:sz w:val="28"/>
          <w:szCs w:val="28"/>
        </w:rPr>
        <w:t>жильем молодых семей"</w:t>
      </w:r>
    </w:p>
    <w:p w:rsidR="006D1C9A" w:rsidRPr="003F778B" w:rsidRDefault="006D1C9A" w:rsidP="006D1C9A">
      <w:pPr>
        <w:pStyle w:val="ConsPlusNormal"/>
        <w:jc w:val="right"/>
        <w:rPr>
          <w:sz w:val="28"/>
          <w:szCs w:val="28"/>
        </w:rPr>
      </w:pPr>
      <w:r w:rsidRPr="003F778B">
        <w:rPr>
          <w:sz w:val="28"/>
          <w:szCs w:val="28"/>
        </w:rPr>
        <w:t>федеральной целевой программы</w:t>
      </w:r>
    </w:p>
    <w:p w:rsidR="006D1C9A" w:rsidRPr="003F778B" w:rsidRDefault="006D1C9A" w:rsidP="006D1C9A">
      <w:pPr>
        <w:pStyle w:val="ConsPlusNormal"/>
        <w:jc w:val="right"/>
        <w:rPr>
          <w:sz w:val="28"/>
          <w:szCs w:val="28"/>
        </w:rPr>
      </w:pPr>
      <w:r w:rsidRPr="003F778B">
        <w:rPr>
          <w:sz w:val="28"/>
          <w:szCs w:val="28"/>
        </w:rPr>
        <w:t>"Жилище" на 2015 - 2020 годы</w:t>
      </w:r>
    </w:p>
    <w:p w:rsidR="006D1C9A" w:rsidRPr="003F778B" w:rsidRDefault="006D1C9A" w:rsidP="006D1C9A">
      <w:pPr>
        <w:pStyle w:val="ConsPlusNormal"/>
        <w:jc w:val="right"/>
        <w:rPr>
          <w:sz w:val="28"/>
          <w:szCs w:val="28"/>
        </w:rPr>
      </w:pPr>
    </w:p>
    <w:p w:rsidR="006D1C9A" w:rsidRPr="003F778B" w:rsidRDefault="006D1C9A" w:rsidP="006D1C9A">
      <w:pPr>
        <w:pStyle w:val="ConsPlusNormal"/>
        <w:jc w:val="center"/>
        <w:rPr>
          <w:sz w:val="28"/>
          <w:szCs w:val="28"/>
        </w:rPr>
      </w:pPr>
      <w:bookmarkStart w:id="2" w:name="P960"/>
      <w:bookmarkEnd w:id="2"/>
      <w:r w:rsidRPr="003F778B">
        <w:rPr>
          <w:sz w:val="28"/>
          <w:szCs w:val="28"/>
        </w:rPr>
        <w:t>ПЕРЕЧЕНЬ</w:t>
      </w:r>
    </w:p>
    <w:p w:rsidR="006D1C9A" w:rsidRPr="003F778B" w:rsidRDefault="006D1C9A" w:rsidP="006D1C9A">
      <w:pPr>
        <w:pStyle w:val="ConsPlusNormal"/>
        <w:jc w:val="center"/>
        <w:rPr>
          <w:sz w:val="28"/>
          <w:szCs w:val="28"/>
        </w:rPr>
      </w:pPr>
      <w:r w:rsidRPr="003F778B">
        <w:rPr>
          <w:sz w:val="28"/>
          <w:szCs w:val="28"/>
        </w:rPr>
        <w:t>ОСНОВНЫХ МЕРОПРИЯТИЙ ПО РЕАЛИЗАЦИИ ПОДПРОГРАММЫ</w:t>
      </w:r>
    </w:p>
    <w:p w:rsidR="006D1C9A" w:rsidRPr="003F778B" w:rsidRDefault="006D1C9A" w:rsidP="006D1C9A">
      <w:pPr>
        <w:pStyle w:val="ConsPlusNormal"/>
        <w:jc w:val="center"/>
        <w:rPr>
          <w:sz w:val="28"/>
          <w:szCs w:val="28"/>
        </w:rPr>
      </w:pPr>
      <w:r w:rsidRPr="003F778B">
        <w:rPr>
          <w:sz w:val="28"/>
          <w:szCs w:val="28"/>
        </w:rPr>
        <w:t>"ОБЕСПЕЧЕНИЕ ЖИЛЬЕМ МОЛОДЫХ СЕМЕЙ" ФЕДЕРАЛЬНОЙ ЦЕЛЕВОЙ</w:t>
      </w:r>
    </w:p>
    <w:p w:rsidR="006D1C9A" w:rsidRPr="003F778B" w:rsidRDefault="006D1C9A" w:rsidP="006D1C9A">
      <w:pPr>
        <w:pStyle w:val="ConsPlusNormal"/>
        <w:jc w:val="center"/>
        <w:rPr>
          <w:sz w:val="28"/>
          <w:szCs w:val="28"/>
        </w:rPr>
      </w:pPr>
      <w:r w:rsidRPr="003F778B">
        <w:rPr>
          <w:sz w:val="28"/>
          <w:szCs w:val="28"/>
        </w:rPr>
        <w:t>ПРОГРАММЫ "ЖИЛИЩЕ" НА 2015 - 2020 ГОДЫ</w:t>
      </w:r>
    </w:p>
    <w:p w:rsidR="006E484D" w:rsidRDefault="006E484D">
      <w:pPr>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4119"/>
        <w:gridCol w:w="1973"/>
        <w:gridCol w:w="2975"/>
      </w:tblGrid>
      <w:tr w:rsidR="006D1C9A" w:rsidRPr="003F778B" w:rsidTr="002B3FC1">
        <w:tc>
          <w:tcPr>
            <w:tcW w:w="4652" w:type="dxa"/>
            <w:gridSpan w:val="2"/>
            <w:tcBorders>
              <w:top w:val="single" w:sz="4" w:space="0" w:color="auto"/>
              <w:left w:val="nil"/>
              <w:bottom w:val="single" w:sz="4" w:space="0" w:color="auto"/>
            </w:tcBorders>
          </w:tcPr>
          <w:p w:rsidR="006D1C9A" w:rsidRPr="003F778B" w:rsidRDefault="006D1C9A" w:rsidP="002B3FC1">
            <w:pPr>
              <w:pStyle w:val="ConsPlusNormal"/>
              <w:jc w:val="center"/>
              <w:rPr>
                <w:sz w:val="28"/>
                <w:szCs w:val="28"/>
              </w:rPr>
            </w:pPr>
            <w:r w:rsidRPr="003F778B">
              <w:rPr>
                <w:sz w:val="28"/>
                <w:szCs w:val="28"/>
              </w:rPr>
              <w:t>Наименование мероприятия</w:t>
            </w:r>
          </w:p>
        </w:tc>
        <w:tc>
          <w:tcPr>
            <w:tcW w:w="1973" w:type="dxa"/>
            <w:tcBorders>
              <w:top w:val="single" w:sz="4" w:space="0" w:color="auto"/>
              <w:bottom w:val="single" w:sz="4" w:space="0" w:color="auto"/>
            </w:tcBorders>
          </w:tcPr>
          <w:p w:rsidR="006D1C9A" w:rsidRPr="003F778B" w:rsidRDefault="006D1C9A" w:rsidP="002B3FC1">
            <w:pPr>
              <w:pStyle w:val="ConsPlusNormal"/>
              <w:jc w:val="center"/>
              <w:rPr>
                <w:sz w:val="28"/>
                <w:szCs w:val="28"/>
              </w:rPr>
            </w:pPr>
            <w:r w:rsidRPr="003F778B">
              <w:rPr>
                <w:sz w:val="28"/>
                <w:szCs w:val="28"/>
              </w:rPr>
              <w:t>Срок исполнения</w:t>
            </w:r>
          </w:p>
        </w:tc>
        <w:tc>
          <w:tcPr>
            <w:tcW w:w="2975" w:type="dxa"/>
            <w:tcBorders>
              <w:top w:val="single" w:sz="4" w:space="0" w:color="auto"/>
              <w:bottom w:val="single" w:sz="4" w:space="0" w:color="auto"/>
              <w:right w:val="nil"/>
            </w:tcBorders>
          </w:tcPr>
          <w:p w:rsidR="006D1C9A" w:rsidRPr="003F778B" w:rsidRDefault="006D1C9A" w:rsidP="002B3FC1">
            <w:pPr>
              <w:pStyle w:val="ConsPlusNormal"/>
              <w:jc w:val="center"/>
              <w:rPr>
                <w:sz w:val="28"/>
                <w:szCs w:val="28"/>
              </w:rPr>
            </w:pPr>
            <w:r w:rsidRPr="003F778B">
              <w:rPr>
                <w:sz w:val="28"/>
                <w:szCs w:val="28"/>
              </w:rPr>
              <w:t>Ответственные исполнители</w:t>
            </w:r>
          </w:p>
        </w:tc>
      </w:tr>
      <w:tr w:rsidR="006D1C9A" w:rsidRPr="003F778B" w:rsidTr="002B3FC1">
        <w:tblPrEx>
          <w:tblBorders>
            <w:insideH w:val="none" w:sz="0" w:space="0" w:color="auto"/>
            <w:insideV w:val="none" w:sz="0" w:space="0" w:color="auto"/>
          </w:tblBorders>
        </w:tblPrEx>
        <w:tc>
          <w:tcPr>
            <w:tcW w:w="533" w:type="dxa"/>
            <w:tcBorders>
              <w:top w:val="single" w:sz="4" w:space="0" w:color="auto"/>
              <w:left w:val="nil"/>
              <w:bottom w:val="nil"/>
              <w:right w:val="nil"/>
            </w:tcBorders>
          </w:tcPr>
          <w:p w:rsidR="006D1C9A" w:rsidRPr="003F778B" w:rsidRDefault="006D1C9A" w:rsidP="002B3FC1">
            <w:pPr>
              <w:pStyle w:val="ConsPlusNormal"/>
              <w:jc w:val="center"/>
              <w:rPr>
                <w:sz w:val="28"/>
                <w:szCs w:val="28"/>
              </w:rPr>
            </w:pPr>
            <w:r w:rsidRPr="003F778B">
              <w:rPr>
                <w:sz w:val="28"/>
                <w:szCs w:val="28"/>
              </w:rPr>
              <w:t>1.</w:t>
            </w:r>
          </w:p>
        </w:tc>
        <w:tc>
          <w:tcPr>
            <w:tcW w:w="4119" w:type="dxa"/>
            <w:tcBorders>
              <w:top w:val="single" w:sz="4" w:space="0" w:color="auto"/>
              <w:left w:val="nil"/>
              <w:bottom w:val="nil"/>
              <w:right w:val="nil"/>
            </w:tcBorders>
          </w:tcPr>
          <w:p w:rsidR="006D1C9A" w:rsidRPr="003F778B" w:rsidRDefault="006D1C9A" w:rsidP="002B3FC1">
            <w:pPr>
              <w:pStyle w:val="ConsPlusNormal"/>
              <w:rPr>
                <w:sz w:val="28"/>
                <w:szCs w:val="28"/>
              </w:rPr>
            </w:pPr>
            <w:r w:rsidRPr="003F778B">
              <w:rPr>
                <w:sz w:val="28"/>
                <w:szCs w:val="28"/>
              </w:rPr>
              <w:t>Организация и проведение отбора субъектов Российской Федерации для участия в подпрограмме, подготовка проекта распоряжения Правительства Российской Федерации о распределении субсидий</w:t>
            </w:r>
          </w:p>
        </w:tc>
        <w:tc>
          <w:tcPr>
            <w:tcW w:w="1973" w:type="dxa"/>
            <w:tcBorders>
              <w:top w:val="single" w:sz="4" w:space="0" w:color="auto"/>
              <w:left w:val="nil"/>
              <w:bottom w:val="nil"/>
              <w:right w:val="nil"/>
            </w:tcBorders>
          </w:tcPr>
          <w:p w:rsidR="006D1C9A" w:rsidRPr="003F778B" w:rsidRDefault="006D1C9A" w:rsidP="002B3FC1">
            <w:pPr>
              <w:pStyle w:val="ConsPlusNormal"/>
              <w:jc w:val="center"/>
              <w:rPr>
                <w:sz w:val="28"/>
                <w:szCs w:val="28"/>
              </w:rPr>
            </w:pPr>
            <w:r w:rsidRPr="003F778B">
              <w:rPr>
                <w:sz w:val="28"/>
                <w:szCs w:val="28"/>
              </w:rPr>
              <w:t>ежегодно в I квартале</w:t>
            </w:r>
          </w:p>
        </w:tc>
        <w:tc>
          <w:tcPr>
            <w:tcW w:w="2975" w:type="dxa"/>
            <w:tcBorders>
              <w:top w:val="single" w:sz="4" w:space="0" w:color="auto"/>
              <w:left w:val="nil"/>
              <w:bottom w:val="nil"/>
              <w:right w:val="nil"/>
            </w:tcBorders>
          </w:tcPr>
          <w:p w:rsidR="006D1C9A" w:rsidRPr="003F778B" w:rsidRDefault="006D1C9A" w:rsidP="002B3FC1">
            <w:pPr>
              <w:pStyle w:val="ConsPlusNormal"/>
              <w:rPr>
                <w:sz w:val="28"/>
                <w:szCs w:val="28"/>
              </w:rPr>
            </w:pPr>
            <w:r w:rsidRPr="003F778B">
              <w:rPr>
                <w:sz w:val="28"/>
                <w:szCs w:val="28"/>
              </w:rPr>
              <w:t>Минстрой России</w:t>
            </w:r>
          </w:p>
        </w:tc>
      </w:tr>
      <w:tr w:rsidR="006D1C9A" w:rsidRPr="003F778B" w:rsidTr="002B3FC1">
        <w:tblPrEx>
          <w:tblBorders>
            <w:insideH w:val="none" w:sz="0" w:space="0" w:color="auto"/>
            <w:insideV w:val="none" w:sz="0" w:space="0" w:color="auto"/>
          </w:tblBorders>
        </w:tblPrEx>
        <w:tc>
          <w:tcPr>
            <w:tcW w:w="533" w:type="dxa"/>
            <w:tcBorders>
              <w:top w:val="nil"/>
              <w:left w:val="nil"/>
              <w:bottom w:val="nil"/>
              <w:right w:val="nil"/>
            </w:tcBorders>
          </w:tcPr>
          <w:p w:rsidR="006D1C9A" w:rsidRPr="003F778B" w:rsidRDefault="006D1C9A" w:rsidP="002B3FC1">
            <w:pPr>
              <w:pStyle w:val="ConsPlusNormal"/>
              <w:jc w:val="center"/>
              <w:rPr>
                <w:sz w:val="28"/>
                <w:szCs w:val="28"/>
              </w:rPr>
            </w:pPr>
            <w:r w:rsidRPr="003F778B">
              <w:rPr>
                <w:sz w:val="28"/>
                <w:szCs w:val="28"/>
              </w:rPr>
              <w:t>2.</w:t>
            </w:r>
          </w:p>
        </w:tc>
        <w:tc>
          <w:tcPr>
            <w:tcW w:w="4119" w:type="dxa"/>
            <w:tcBorders>
              <w:top w:val="nil"/>
              <w:left w:val="nil"/>
              <w:bottom w:val="nil"/>
              <w:right w:val="nil"/>
            </w:tcBorders>
          </w:tcPr>
          <w:p w:rsidR="006D1C9A" w:rsidRPr="003F778B" w:rsidRDefault="006D1C9A" w:rsidP="002B3FC1">
            <w:pPr>
              <w:pStyle w:val="ConsPlusNormal"/>
              <w:rPr>
                <w:sz w:val="28"/>
                <w:szCs w:val="28"/>
              </w:rPr>
            </w:pPr>
            <w:r w:rsidRPr="003F778B">
              <w:rPr>
                <w:sz w:val="28"/>
                <w:szCs w:val="28"/>
              </w:rPr>
              <w:t>Организация учета молодых семей, участвующих в подпрограмме</w:t>
            </w:r>
          </w:p>
        </w:tc>
        <w:tc>
          <w:tcPr>
            <w:tcW w:w="1973" w:type="dxa"/>
            <w:tcBorders>
              <w:top w:val="nil"/>
              <w:left w:val="nil"/>
              <w:bottom w:val="nil"/>
              <w:right w:val="nil"/>
            </w:tcBorders>
          </w:tcPr>
          <w:p w:rsidR="006D1C9A" w:rsidRPr="003F778B" w:rsidRDefault="006D1C9A" w:rsidP="002B3FC1">
            <w:pPr>
              <w:pStyle w:val="ConsPlusNormal"/>
              <w:jc w:val="center"/>
              <w:rPr>
                <w:sz w:val="28"/>
                <w:szCs w:val="28"/>
              </w:rPr>
            </w:pPr>
            <w:r w:rsidRPr="003F778B">
              <w:rPr>
                <w:sz w:val="28"/>
                <w:szCs w:val="28"/>
              </w:rPr>
              <w:t>постоянно</w:t>
            </w:r>
          </w:p>
        </w:tc>
        <w:tc>
          <w:tcPr>
            <w:tcW w:w="2975" w:type="dxa"/>
            <w:tcBorders>
              <w:top w:val="nil"/>
              <w:left w:val="nil"/>
              <w:bottom w:val="nil"/>
              <w:right w:val="nil"/>
            </w:tcBorders>
          </w:tcPr>
          <w:p w:rsidR="006D1C9A" w:rsidRPr="003F778B" w:rsidRDefault="006D1C9A" w:rsidP="002B3FC1">
            <w:pPr>
              <w:pStyle w:val="ConsPlusNormal"/>
              <w:rPr>
                <w:sz w:val="28"/>
                <w:szCs w:val="28"/>
              </w:rPr>
            </w:pPr>
            <w:r w:rsidRPr="003F778B">
              <w:rPr>
                <w:sz w:val="28"/>
                <w:szCs w:val="28"/>
              </w:rPr>
              <w:t>органы исполнительной власти субъектов Российской Федерации, органы местного самоуправления</w:t>
            </w:r>
          </w:p>
        </w:tc>
      </w:tr>
      <w:tr w:rsidR="006D1C9A" w:rsidRPr="003F778B" w:rsidTr="002B3FC1">
        <w:tblPrEx>
          <w:tblBorders>
            <w:insideH w:val="none" w:sz="0" w:space="0" w:color="auto"/>
            <w:insideV w:val="none" w:sz="0" w:space="0" w:color="auto"/>
          </w:tblBorders>
        </w:tblPrEx>
        <w:tc>
          <w:tcPr>
            <w:tcW w:w="533" w:type="dxa"/>
            <w:tcBorders>
              <w:top w:val="nil"/>
              <w:left w:val="nil"/>
              <w:bottom w:val="nil"/>
              <w:right w:val="nil"/>
            </w:tcBorders>
          </w:tcPr>
          <w:p w:rsidR="006D1C9A" w:rsidRPr="003F778B" w:rsidRDefault="006D1C9A" w:rsidP="002B3FC1">
            <w:pPr>
              <w:pStyle w:val="ConsPlusNormal"/>
              <w:jc w:val="center"/>
              <w:rPr>
                <w:sz w:val="28"/>
                <w:szCs w:val="28"/>
              </w:rPr>
            </w:pPr>
            <w:r w:rsidRPr="003F778B">
              <w:rPr>
                <w:sz w:val="28"/>
                <w:szCs w:val="28"/>
              </w:rPr>
              <w:t>3.</w:t>
            </w:r>
          </w:p>
        </w:tc>
        <w:tc>
          <w:tcPr>
            <w:tcW w:w="4119" w:type="dxa"/>
            <w:tcBorders>
              <w:top w:val="nil"/>
              <w:left w:val="nil"/>
              <w:bottom w:val="nil"/>
              <w:right w:val="nil"/>
            </w:tcBorders>
          </w:tcPr>
          <w:p w:rsidR="006D1C9A" w:rsidRPr="003F778B" w:rsidRDefault="006D1C9A" w:rsidP="002B3FC1">
            <w:pPr>
              <w:pStyle w:val="ConsPlusNormal"/>
              <w:rPr>
                <w:sz w:val="28"/>
                <w:szCs w:val="28"/>
              </w:rPr>
            </w:pPr>
            <w:r w:rsidRPr="003F778B">
              <w:rPr>
                <w:sz w:val="28"/>
                <w:szCs w:val="28"/>
              </w:rPr>
              <w:t>Определение критериев отбора банков для участия в подпрограмме</w:t>
            </w:r>
          </w:p>
        </w:tc>
        <w:tc>
          <w:tcPr>
            <w:tcW w:w="1973" w:type="dxa"/>
            <w:tcBorders>
              <w:top w:val="nil"/>
              <w:left w:val="nil"/>
              <w:bottom w:val="nil"/>
              <w:right w:val="nil"/>
            </w:tcBorders>
          </w:tcPr>
          <w:p w:rsidR="006D1C9A" w:rsidRPr="003F778B" w:rsidRDefault="006D1C9A" w:rsidP="002B3FC1">
            <w:pPr>
              <w:pStyle w:val="ConsPlusNormal"/>
              <w:jc w:val="center"/>
              <w:rPr>
                <w:sz w:val="28"/>
                <w:szCs w:val="28"/>
              </w:rPr>
            </w:pPr>
            <w:r w:rsidRPr="003F778B">
              <w:rPr>
                <w:sz w:val="28"/>
                <w:szCs w:val="28"/>
              </w:rPr>
              <w:t>2015 год</w:t>
            </w:r>
          </w:p>
        </w:tc>
        <w:tc>
          <w:tcPr>
            <w:tcW w:w="2975" w:type="dxa"/>
            <w:tcBorders>
              <w:top w:val="nil"/>
              <w:left w:val="nil"/>
              <w:bottom w:val="nil"/>
              <w:right w:val="nil"/>
            </w:tcBorders>
          </w:tcPr>
          <w:p w:rsidR="006D1C9A" w:rsidRPr="003F778B" w:rsidRDefault="006D1C9A" w:rsidP="002B3FC1">
            <w:pPr>
              <w:pStyle w:val="ConsPlusNormal"/>
              <w:rPr>
                <w:sz w:val="28"/>
                <w:szCs w:val="28"/>
              </w:rPr>
            </w:pPr>
            <w:r w:rsidRPr="003F778B">
              <w:rPr>
                <w:sz w:val="28"/>
                <w:szCs w:val="28"/>
              </w:rPr>
              <w:t>Минстрой России,</w:t>
            </w:r>
          </w:p>
          <w:p w:rsidR="006D1C9A" w:rsidRPr="003F778B" w:rsidRDefault="006D1C9A" w:rsidP="002B3FC1">
            <w:pPr>
              <w:pStyle w:val="ConsPlusNormal"/>
              <w:rPr>
                <w:sz w:val="28"/>
                <w:szCs w:val="28"/>
              </w:rPr>
            </w:pPr>
            <w:r w:rsidRPr="003F778B">
              <w:rPr>
                <w:sz w:val="28"/>
                <w:szCs w:val="28"/>
              </w:rPr>
              <w:t>Банк России</w:t>
            </w:r>
          </w:p>
        </w:tc>
      </w:tr>
      <w:tr w:rsidR="006D1C9A" w:rsidRPr="003F778B" w:rsidTr="002B3FC1">
        <w:tblPrEx>
          <w:tblBorders>
            <w:insideH w:val="none" w:sz="0" w:space="0" w:color="auto"/>
            <w:insideV w:val="none" w:sz="0" w:space="0" w:color="auto"/>
          </w:tblBorders>
        </w:tblPrEx>
        <w:tc>
          <w:tcPr>
            <w:tcW w:w="533" w:type="dxa"/>
            <w:tcBorders>
              <w:top w:val="nil"/>
              <w:left w:val="nil"/>
              <w:bottom w:val="nil"/>
              <w:right w:val="nil"/>
            </w:tcBorders>
          </w:tcPr>
          <w:p w:rsidR="006D1C9A" w:rsidRPr="003F778B" w:rsidRDefault="006D1C9A" w:rsidP="002B3FC1">
            <w:pPr>
              <w:pStyle w:val="ConsPlusNormal"/>
              <w:jc w:val="center"/>
              <w:rPr>
                <w:sz w:val="28"/>
                <w:szCs w:val="28"/>
              </w:rPr>
            </w:pPr>
            <w:r w:rsidRPr="003F778B">
              <w:rPr>
                <w:sz w:val="28"/>
                <w:szCs w:val="28"/>
              </w:rPr>
              <w:t>4.</w:t>
            </w:r>
          </w:p>
        </w:tc>
        <w:tc>
          <w:tcPr>
            <w:tcW w:w="4119" w:type="dxa"/>
            <w:tcBorders>
              <w:top w:val="nil"/>
              <w:left w:val="nil"/>
              <w:bottom w:val="nil"/>
              <w:right w:val="nil"/>
            </w:tcBorders>
          </w:tcPr>
          <w:p w:rsidR="006D1C9A" w:rsidRPr="003F778B" w:rsidRDefault="006D1C9A" w:rsidP="002B3FC1">
            <w:pPr>
              <w:pStyle w:val="ConsPlusNormal"/>
              <w:rPr>
                <w:sz w:val="28"/>
                <w:szCs w:val="28"/>
              </w:rPr>
            </w:pPr>
            <w:r w:rsidRPr="003F778B">
              <w:rPr>
                <w:sz w:val="28"/>
                <w:szCs w:val="28"/>
              </w:rPr>
              <w:t xml:space="preserve">Определение критериев отбора уполномоченных организаций, которые приобретают в интересах молодых семей - участников подпрограммы жилые помещения </w:t>
            </w:r>
            <w:proofErr w:type="spellStart"/>
            <w:r w:rsidRPr="003F778B">
              <w:rPr>
                <w:sz w:val="28"/>
                <w:szCs w:val="28"/>
              </w:rPr>
              <w:t>экономкласса</w:t>
            </w:r>
            <w:proofErr w:type="spellEnd"/>
            <w:r w:rsidRPr="003F778B">
              <w:rPr>
                <w:sz w:val="28"/>
                <w:szCs w:val="28"/>
              </w:rPr>
              <w:t xml:space="preserve"> на первичном рынке жилья, требований к указанным организациям и </w:t>
            </w:r>
            <w:r w:rsidRPr="003F778B">
              <w:rPr>
                <w:sz w:val="28"/>
                <w:szCs w:val="28"/>
              </w:rPr>
              <w:lastRenderedPageBreak/>
              <w:t>правил оказания ими услуг</w:t>
            </w:r>
          </w:p>
        </w:tc>
        <w:tc>
          <w:tcPr>
            <w:tcW w:w="1973" w:type="dxa"/>
            <w:tcBorders>
              <w:top w:val="nil"/>
              <w:left w:val="nil"/>
              <w:bottom w:val="nil"/>
              <w:right w:val="nil"/>
            </w:tcBorders>
          </w:tcPr>
          <w:p w:rsidR="006D1C9A" w:rsidRPr="003F778B" w:rsidRDefault="006D1C9A" w:rsidP="002B3FC1">
            <w:pPr>
              <w:pStyle w:val="ConsPlusNormal"/>
              <w:jc w:val="center"/>
              <w:rPr>
                <w:sz w:val="28"/>
                <w:szCs w:val="28"/>
              </w:rPr>
            </w:pPr>
            <w:r w:rsidRPr="003F778B">
              <w:rPr>
                <w:sz w:val="28"/>
                <w:szCs w:val="28"/>
              </w:rPr>
              <w:lastRenderedPageBreak/>
              <w:t>2015 год</w:t>
            </w:r>
          </w:p>
        </w:tc>
        <w:tc>
          <w:tcPr>
            <w:tcW w:w="2975" w:type="dxa"/>
            <w:tcBorders>
              <w:top w:val="nil"/>
              <w:left w:val="nil"/>
              <w:bottom w:val="nil"/>
              <w:right w:val="nil"/>
            </w:tcBorders>
          </w:tcPr>
          <w:p w:rsidR="006D1C9A" w:rsidRPr="003F778B" w:rsidRDefault="006D1C9A" w:rsidP="002B3FC1">
            <w:pPr>
              <w:pStyle w:val="ConsPlusNormal"/>
              <w:rPr>
                <w:sz w:val="28"/>
                <w:szCs w:val="28"/>
              </w:rPr>
            </w:pPr>
            <w:r w:rsidRPr="003F778B">
              <w:rPr>
                <w:sz w:val="28"/>
                <w:szCs w:val="28"/>
              </w:rPr>
              <w:t>Минстрой России</w:t>
            </w:r>
          </w:p>
        </w:tc>
      </w:tr>
      <w:tr w:rsidR="006D1C9A" w:rsidRPr="003F778B" w:rsidTr="002B3FC1">
        <w:tblPrEx>
          <w:tblBorders>
            <w:insideH w:val="none" w:sz="0" w:space="0" w:color="auto"/>
            <w:insideV w:val="none" w:sz="0" w:space="0" w:color="auto"/>
          </w:tblBorders>
        </w:tblPrEx>
        <w:tc>
          <w:tcPr>
            <w:tcW w:w="533" w:type="dxa"/>
            <w:tcBorders>
              <w:top w:val="nil"/>
              <w:left w:val="nil"/>
              <w:bottom w:val="nil"/>
              <w:right w:val="nil"/>
            </w:tcBorders>
          </w:tcPr>
          <w:p w:rsidR="006D1C9A" w:rsidRPr="003F778B" w:rsidRDefault="006D1C9A" w:rsidP="002B3FC1">
            <w:pPr>
              <w:pStyle w:val="ConsPlusNormal"/>
              <w:jc w:val="center"/>
              <w:rPr>
                <w:sz w:val="28"/>
                <w:szCs w:val="28"/>
              </w:rPr>
            </w:pPr>
            <w:r w:rsidRPr="003F778B">
              <w:rPr>
                <w:sz w:val="28"/>
                <w:szCs w:val="28"/>
              </w:rPr>
              <w:lastRenderedPageBreak/>
              <w:t>5.</w:t>
            </w:r>
          </w:p>
        </w:tc>
        <w:tc>
          <w:tcPr>
            <w:tcW w:w="4119" w:type="dxa"/>
            <w:tcBorders>
              <w:top w:val="nil"/>
              <w:left w:val="nil"/>
              <w:bottom w:val="nil"/>
              <w:right w:val="nil"/>
            </w:tcBorders>
          </w:tcPr>
          <w:p w:rsidR="006D1C9A" w:rsidRPr="003F778B" w:rsidRDefault="006D1C9A" w:rsidP="002B3FC1">
            <w:pPr>
              <w:pStyle w:val="ConsPlusNormal"/>
              <w:rPr>
                <w:sz w:val="28"/>
                <w:szCs w:val="28"/>
              </w:rPr>
            </w:pPr>
            <w:r w:rsidRPr="003F778B">
              <w:rPr>
                <w:sz w:val="28"/>
                <w:szCs w:val="28"/>
              </w:rPr>
              <w:t>Утверждение условий примерного договора, заключаемого между уполномоченной организацией и молодой семьей</w:t>
            </w:r>
          </w:p>
        </w:tc>
        <w:tc>
          <w:tcPr>
            <w:tcW w:w="1973" w:type="dxa"/>
            <w:tcBorders>
              <w:top w:val="nil"/>
              <w:left w:val="nil"/>
              <w:bottom w:val="nil"/>
              <w:right w:val="nil"/>
            </w:tcBorders>
          </w:tcPr>
          <w:p w:rsidR="006D1C9A" w:rsidRPr="003F778B" w:rsidRDefault="006D1C9A" w:rsidP="002B3FC1">
            <w:pPr>
              <w:pStyle w:val="ConsPlusNormal"/>
              <w:jc w:val="center"/>
              <w:rPr>
                <w:sz w:val="28"/>
                <w:szCs w:val="28"/>
              </w:rPr>
            </w:pPr>
            <w:r w:rsidRPr="003F778B">
              <w:rPr>
                <w:sz w:val="28"/>
                <w:szCs w:val="28"/>
              </w:rPr>
              <w:t>2015 год</w:t>
            </w:r>
          </w:p>
        </w:tc>
        <w:tc>
          <w:tcPr>
            <w:tcW w:w="2975" w:type="dxa"/>
            <w:tcBorders>
              <w:top w:val="nil"/>
              <w:left w:val="nil"/>
              <w:bottom w:val="nil"/>
              <w:right w:val="nil"/>
            </w:tcBorders>
          </w:tcPr>
          <w:p w:rsidR="006D1C9A" w:rsidRPr="003F778B" w:rsidRDefault="006D1C9A" w:rsidP="002B3FC1">
            <w:pPr>
              <w:pStyle w:val="ConsPlusNormal"/>
              <w:rPr>
                <w:sz w:val="28"/>
                <w:szCs w:val="28"/>
              </w:rPr>
            </w:pPr>
            <w:r w:rsidRPr="003F778B">
              <w:rPr>
                <w:sz w:val="28"/>
                <w:szCs w:val="28"/>
              </w:rPr>
              <w:t>Минстрой России</w:t>
            </w:r>
          </w:p>
        </w:tc>
      </w:tr>
      <w:tr w:rsidR="006D1C9A" w:rsidRPr="003F778B" w:rsidTr="002B3FC1">
        <w:tblPrEx>
          <w:tblBorders>
            <w:insideH w:val="none" w:sz="0" w:space="0" w:color="auto"/>
            <w:insideV w:val="none" w:sz="0" w:space="0" w:color="auto"/>
          </w:tblBorders>
        </w:tblPrEx>
        <w:tc>
          <w:tcPr>
            <w:tcW w:w="533" w:type="dxa"/>
            <w:tcBorders>
              <w:top w:val="nil"/>
              <w:left w:val="nil"/>
              <w:bottom w:val="single" w:sz="4" w:space="0" w:color="auto"/>
              <w:right w:val="nil"/>
            </w:tcBorders>
          </w:tcPr>
          <w:p w:rsidR="006D1C9A" w:rsidRPr="003F778B" w:rsidRDefault="006D1C9A" w:rsidP="002B3FC1">
            <w:pPr>
              <w:pStyle w:val="ConsPlusNormal"/>
              <w:jc w:val="center"/>
              <w:rPr>
                <w:sz w:val="28"/>
                <w:szCs w:val="28"/>
              </w:rPr>
            </w:pPr>
            <w:r w:rsidRPr="003F778B">
              <w:rPr>
                <w:sz w:val="28"/>
                <w:szCs w:val="28"/>
              </w:rPr>
              <w:t>6.</w:t>
            </w:r>
          </w:p>
        </w:tc>
        <w:tc>
          <w:tcPr>
            <w:tcW w:w="4119" w:type="dxa"/>
            <w:tcBorders>
              <w:top w:val="nil"/>
              <w:left w:val="nil"/>
              <w:bottom w:val="single" w:sz="4" w:space="0" w:color="auto"/>
              <w:right w:val="nil"/>
            </w:tcBorders>
          </w:tcPr>
          <w:p w:rsidR="006D1C9A" w:rsidRPr="003F778B" w:rsidRDefault="006D1C9A" w:rsidP="002B3FC1">
            <w:pPr>
              <w:pStyle w:val="ConsPlusNormal"/>
              <w:rPr>
                <w:sz w:val="28"/>
                <w:szCs w:val="28"/>
              </w:rPr>
            </w:pPr>
            <w:r w:rsidRPr="003F778B">
              <w:rPr>
                <w:sz w:val="28"/>
                <w:szCs w:val="28"/>
              </w:rPr>
              <w:t>Отбор банков и уполномоченных организаций для участия в реализации подпрограммы</w:t>
            </w:r>
          </w:p>
        </w:tc>
        <w:tc>
          <w:tcPr>
            <w:tcW w:w="1973" w:type="dxa"/>
            <w:tcBorders>
              <w:top w:val="nil"/>
              <w:left w:val="nil"/>
              <w:bottom w:val="single" w:sz="4" w:space="0" w:color="auto"/>
              <w:right w:val="nil"/>
            </w:tcBorders>
          </w:tcPr>
          <w:p w:rsidR="006D1C9A" w:rsidRPr="003F778B" w:rsidRDefault="006D1C9A" w:rsidP="002B3FC1">
            <w:pPr>
              <w:pStyle w:val="ConsPlusNormal"/>
              <w:jc w:val="center"/>
              <w:rPr>
                <w:sz w:val="28"/>
                <w:szCs w:val="28"/>
              </w:rPr>
            </w:pPr>
            <w:r w:rsidRPr="003F778B">
              <w:rPr>
                <w:sz w:val="28"/>
                <w:szCs w:val="28"/>
              </w:rPr>
              <w:t>ежегодно</w:t>
            </w:r>
          </w:p>
        </w:tc>
        <w:tc>
          <w:tcPr>
            <w:tcW w:w="2975" w:type="dxa"/>
            <w:tcBorders>
              <w:top w:val="nil"/>
              <w:left w:val="nil"/>
              <w:bottom w:val="single" w:sz="4" w:space="0" w:color="auto"/>
              <w:right w:val="nil"/>
            </w:tcBorders>
          </w:tcPr>
          <w:p w:rsidR="006D1C9A" w:rsidRPr="003F778B" w:rsidRDefault="006D1C9A" w:rsidP="002B3FC1">
            <w:pPr>
              <w:pStyle w:val="ConsPlusNormal"/>
              <w:rPr>
                <w:sz w:val="28"/>
                <w:szCs w:val="28"/>
              </w:rPr>
            </w:pPr>
            <w:r w:rsidRPr="003F778B">
              <w:rPr>
                <w:sz w:val="28"/>
                <w:szCs w:val="28"/>
              </w:rPr>
              <w:t>органы исполнительной власти субъектов Российской Федерации</w:t>
            </w:r>
          </w:p>
        </w:tc>
      </w:tr>
    </w:tbl>
    <w:p w:rsidR="006D1C9A" w:rsidRDefault="006D1C9A">
      <w:pPr>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6D1C9A" w:rsidRPr="003F778B" w:rsidRDefault="006D1C9A" w:rsidP="006D1C9A">
      <w:pPr>
        <w:pStyle w:val="ConsPlusNormal"/>
        <w:jc w:val="right"/>
        <w:rPr>
          <w:sz w:val="28"/>
          <w:szCs w:val="28"/>
        </w:rPr>
      </w:pPr>
      <w:r w:rsidRPr="003F778B">
        <w:rPr>
          <w:sz w:val="28"/>
          <w:szCs w:val="28"/>
        </w:rPr>
        <w:lastRenderedPageBreak/>
        <w:t>Приложение N 3</w:t>
      </w:r>
    </w:p>
    <w:p w:rsidR="006D1C9A" w:rsidRPr="003F778B" w:rsidRDefault="006D1C9A" w:rsidP="006D1C9A">
      <w:pPr>
        <w:pStyle w:val="ConsPlusNormal"/>
        <w:jc w:val="right"/>
        <w:rPr>
          <w:sz w:val="28"/>
          <w:szCs w:val="28"/>
        </w:rPr>
      </w:pPr>
      <w:r w:rsidRPr="003F778B">
        <w:rPr>
          <w:sz w:val="28"/>
          <w:szCs w:val="28"/>
        </w:rPr>
        <w:t>к подпрограмме "Обеспечение</w:t>
      </w:r>
    </w:p>
    <w:p w:rsidR="006D1C9A" w:rsidRPr="003F778B" w:rsidRDefault="006D1C9A" w:rsidP="006D1C9A">
      <w:pPr>
        <w:pStyle w:val="ConsPlusNormal"/>
        <w:jc w:val="right"/>
        <w:rPr>
          <w:sz w:val="28"/>
          <w:szCs w:val="28"/>
        </w:rPr>
      </w:pPr>
      <w:r w:rsidRPr="003F778B">
        <w:rPr>
          <w:sz w:val="28"/>
          <w:szCs w:val="28"/>
        </w:rPr>
        <w:t>жильем молодых семей"</w:t>
      </w:r>
    </w:p>
    <w:p w:rsidR="006D1C9A" w:rsidRPr="003F778B" w:rsidRDefault="006D1C9A" w:rsidP="006D1C9A">
      <w:pPr>
        <w:pStyle w:val="ConsPlusNormal"/>
        <w:jc w:val="right"/>
        <w:rPr>
          <w:sz w:val="28"/>
          <w:szCs w:val="28"/>
        </w:rPr>
      </w:pPr>
      <w:r w:rsidRPr="003F778B">
        <w:rPr>
          <w:sz w:val="28"/>
          <w:szCs w:val="28"/>
        </w:rPr>
        <w:t>федеральной целевой программы</w:t>
      </w:r>
    </w:p>
    <w:p w:rsidR="006D1C9A" w:rsidRPr="003F778B" w:rsidRDefault="006D1C9A" w:rsidP="006D1C9A">
      <w:pPr>
        <w:pStyle w:val="ConsPlusNormal"/>
        <w:jc w:val="right"/>
        <w:rPr>
          <w:sz w:val="28"/>
          <w:szCs w:val="28"/>
        </w:rPr>
      </w:pPr>
      <w:r w:rsidRPr="003F778B">
        <w:rPr>
          <w:sz w:val="28"/>
          <w:szCs w:val="28"/>
        </w:rPr>
        <w:t>"Жилище" на 2015 - 2020 годы</w:t>
      </w:r>
    </w:p>
    <w:p w:rsidR="006D1C9A" w:rsidRPr="003F778B" w:rsidRDefault="006D1C9A" w:rsidP="006D1C9A">
      <w:pPr>
        <w:pStyle w:val="ConsPlusNormal"/>
        <w:jc w:val="right"/>
        <w:rPr>
          <w:sz w:val="28"/>
          <w:szCs w:val="28"/>
        </w:rPr>
      </w:pPr>
    </w:p>
    <w:p w:rsidR="006D1C9A" w:rsidRPr="003F778B" w:rsidRDefault="006D1C9A" w:rsidP="006D1C9A">
      <w:pPr>
        <w:pStyle w:val="ConsPlusNormal"/>
        <w:jc w:val="center"/>
        <w:rPr>
          <w:sz w:val="28"/>
          <w:szCs w:val="28"/>
        </w:rPr>
      </w:pPr>
      <w:bookmarkStart w:id="3" w:name="P1004"/>
      <w:bookmarkEnd w:id="3"/>
      <w:r w:rsidRPr="003F778B">
        <w:rPr>
          <w:sz w:val="28"/>
          <w:szCs w:val="28"/>
        </w:rPr>
        <w:t>ОБЪЕМЫ ФИНАНСИРОВАНИЯ</w:t>
      </w:r>
    </w:p>
    <w:p w:rsidR="006D1C9A" w:rsidRPr="003F778B" w:rsidRDefault="006D1C9A" w:rsidP="006D1C9A">
      <w:pPr>
        <w:pStyle w:val="ConsPlusNormal"/>
        <w:jc w:val="center"/>
        <w:rPr>
          <w:sz w:val="28"/>
          <w:szCs w:val="28"/>
        </w:rPr>
      </w:pPr>
      <w:r w:rsidRPr="003F778B">
        <w:rPr>
          <w:sz w:val="28"/>
          <w:szCs w:val="28"/>
        </w:rPr>
        <w:t>ПОДПРОГРАММЫ "ОБЕСПЕЧЕНИЕ ЖИЛЬЕМ МОЛОДЫХ СЕМЕЙ" ФЕДЕРАЛЬНОЙ</w:t>
      </w:r>
      <w:r>
        <w:rPr>
          <w:sz w:val="28"/>
          <w:szCs w:val="28"/>
        </w:rPr>
        <w:t xml:space="preserve"> </w:t>
      </w:r>
      <w:r w:rsidRPr="003F778B">
        <w:rPr>
          <w:sz w:val="28"/>
          <w:szCs w:val="28"/>
        </w:rPr>
        <w:t>ЦЕЛЕВОЙ ПРОГРАММЫ "ЖИЛИЩЕ" НА 2015 - 2020 ГОДЫ</w:t>
      </w:r>
    </w:p>
    <w:p w:rsidR="006D1C9A" w:rsidRPr="003F778B" w:rsidRDefault="006D1C9A" w:rsidP="006D1C9A">
      <w:pPr>
        <w:pStyle w:val="ConsPlusNormal"/>
        <w:jc w:val="right"/>
        <w:rPr>
          <w:sz w:val="28"/>
          <w:szCs w:val="28"/>
        </w:rPr>
      </w:pPr>
    </w:p>
    <w:p w:rsidR="006D1C9A" w:rsidRPr="003F778B" w:rsidRDefault="006D1C9A" w:rsidP="006D1C9A">
      <w:pPr>
        <w:pStyle w:val="ConsPlusNormal"/>
        <w:jc w:val="right"/>
        <w:rPr>
          <w:sz w:val="28"/>
          <w:szCs w:val="28"/>
        </w:rPr>
      </w:pPr>
      <w:r w:rsidRPr="003F778B">
        <w:rPr>
          <w:sz w:val="28"/>
          <w:szCs w:val="28"/>
        </w:rPr>
        <w:t>(млн. рублей, в ценах соответствующих лет)</w:t>
      </w:r>
    </w:p>
    <w:tbl>
      <w:tblPr>
        <w:tblW w:w="10680" w:type="dxa"/>
        <w:tblInd w:w="-64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0"/>
        <w:gridCol w:w="1440"/>
        <w:gridCol w:w="1080"/>
        <w:gridCol w:w="1080"/>
        <w:gridCol w:w="1080"/>
        <w:gridCol w:w="1080"/>
        <w:gridCol w:w="1080"/>
        <w:gridCol w:w="1080"/>
      </w:tblGrid>
      <w:tr w:rsidR="006D1C9A" w:rsidRPr="003F778B" w:rsidTr="006D1C9A">
        <w:tc>
          <w:tcPr>
            <w:tcW w:w="2760" w:type="dxa"/>
            <w:vMerge w:val="restart"/>
            <w:tcBorders>
              <w:top w:val="single" w:sz="4" w:space="0" w:color="auto"/>
              <w:left w:val="nil"/>
              <w:bottom w:val="single" w:sz="4" w:space="0" w:color="auto"/>
            </w:tcBorders>
          </w:tcPr>
          <w:p w:rsidR="006D1C9A" w:rsidRPr="006D1C9A" w:rsidRDefault="006D1C9A" w:rsidP="002B3FC1">
            <w:pPr>
              <w:pStyle w:val="ConsPlusNormal"/>
              <w:jc w:val="center"/>
              <w:rPr>
                <w:sz w:val="24"/>
                <w:szCs w:val="24"/>
              </w:rPr>
            </w:pPr>
            <w:r w:rsidRPr="006D1C9A">
              <w:rPr>
                <w:sz w:val="24"/>
                <w:szCs w:val="24"/>
              </w:rPr>
              <w:t>Источники финансирования</w:t>
            </w:r>
          </w:p>
        </w:tc>
        <w:tc>
          <w:tcPr>
            <w:tcW w:w="1440" w:type="dxa"/>
            <w:vMerge w:val="restart"/>
            <w:tcBorders>
              <w:top w:val="single" w:sz="4" w:space="0" w:color="auto"/>
              <w:bottom w:val="single" w:sz="4" w:space="0" w:color="auto"/>
            </w:tcBorders>
          </w:tcPr>
          <w:p w:rsidR="006D1C9A" w:rsidRPr="006D1C9A" w:rsidRDefault="006D1C9A" w:rsidP="002B3FC1">
            <w:pPr>
              <w:pStyle w:val="ConsPlusNormal"/>
              <w:jc w:val="center"/>
              <w:rPr>
                <w:sz w:val="24"/>
                <w:szCs w:val="24"/>
              </w:rPr>
            </w:pPr>
            <w:r w:rsidRPr="006D1C9A">
              <w:rPr>
                <w:sz w:val="24"/>
                <w:szCs w:val="24"/>
              </w:rPr>
              <w:t>2015 - 2020 годы - всего</w:t>
            </w:r>
          </w:p>
        </w:tc>
        <w:tc>
          <w:tcPr>
            <w:tcW w:w="6480" w:type="dxa"/>
            <w:gridSpan w:val="6"/>
            <w:tcBorders>
              <w:top w:val="single" w:sz="4" w:space="0" w:color="auto"/>
              <w:bottom w:val="single" w:sz="4" w:space="0" w:color="auto"/>
              <w:right w:val="nil"/>
            </w:tcBorders>
          </w:tcPr>
          <w:p w:rsidR="006D1C9A" w:rsidRPr="006D1C9A" w:rsidRDefault="006D1C9A" w:rsidP="002B3FC1">
            <w:pPr>
              <w:pStyle w:val="ConsPlusNormal"/>
              <w:jc w:val="center"/>
              <w:rPr>
                <w:sz w:val="24"/>
                <w:szCs w:val="24"/>
              </w:rPr>
            </w:pPr>
            <w:r w:rsidRPr="006D1C9A">
              <w:rPr>
                <w:sz w:val="24"/>
                <w:szCs w:val="24"/>
              </w:rPr>
              <w:t>В том числе</w:t>
            </w:r>
          </w:p>
        </w:tc>
      </w:tr>
      <w:tr w:rsidR="006D1C9A" w:rsidRPr="003F778B" w:rsidTr="006D1C9A">
        <w:tc>
          <w:tcPr>
            <w:tcW w:w="2760" w:type="dxa"/>
            <w:vMerge/>
            <w:tcBorders>
              <w:top w:val="single" w:sz="4" w:space="0" w:color="auto"/>
              <w:left w:val="nil"/>
              <w:bottom w:val="single" w:sz="4" w:space="0" w:color="auto"/>
            </w:tcBorders>
          </w:tcPr>
          <w:p w:rsidR="006D1C9A" w:rsidRPr="006D1C9A" w:rsidRDefault="006D1C9A" w:rsidP="002B3FC1">
            <w:pPr>
              <w:rPr>
                <w:sz w:val="24"/>
                <w:szCs w:val="24"/>
              </w:rPr>
            </w:pPr>
          </w:p>
        </w:tc>
        <w:tc>
          <w:tcPr>
            <w:tcW w:w="1440" w:type="dxa"/>
            <w:vMerge/>
            <w:tcBorders>
              <w:top w:val="single" w:sz="4" w:space="0" w:color="auto"/>
              <w:bottom w:val="single" w:sz="4" w:space="0" w:color="auto"/>
            </w:tcBorders>
          </w:tcPr>
          <w:p w:rsidR="006D1C9A" w:rsidRPr="006D1C9A" w:rsidRDefault="006D1C9A" w:rsidP="002B3FC1">
            <w:pPr>
              <w:rPr>
                <w:sz w:val="24"/>
                <w:szCs w:val="24"/>
              </w:rPr>
            </w:pPr>
          </w:p>
        </w:tc>
        <w:tc>
          <w:tcPr>
            <w:tcW w:w="1080" w:type="dxa"/>
            <w:tcBorders>
              <w:top w:val="single" w:sz="4" w:space="0" w:color="auto"/>
              <w:bottom w:val="single" w:sz="4" w:space="0" w:color="auto"/>
            </w:tcBorders>
          </w:tcPr>
          <w:p w:rsidR="006D1C9A" w:rsidRPr="006D1C9A" w:rsidRDefault="006D1C9A" w:rsidP="002B3FC1">
            <w:pPr>
              <w:pStyle w:val="ConsPlusNormal"/>
              <w:jc w:val="center"/>
              <w:rPr>
                <w:sz w:val="24"/>
                <w:szCs w:val="24"/>
              </w:rPr>
            </w:pPr>
            <w:r w:rsidRPr="006D1C9A">
              <w:rPr>
                <w:sz w:val="24"/>
                <w:szCs w:val="24"/>
              </w:rPr>
              <w:t>2015 год</w:t>
            </w:r>
          </w:p>
        </w:tc>
        <w:tc>
          <w:tcPr>
            <w:tcW w:w="1080" w:type="dxa"/>
            <w:tcBorders>
              <w:top w:val="single" w:sz="4" w:space="0" w:color="auto"/>
              <w:bottom w:val="single" w:sz="4" w:space="0" w:color="auto"/>
            </w:tcBorders>
          </w:tcPr>
          <w:p w:rsidR="006D1C9A" w:rsidRPr="006D1C9A" w:rsidRDefault="006D1C9A" w:rsidP="002B3FC1">
            <w:pPr>
              <w:pStyle w:val="ConsPlusNormal"/>
              <w:jc w:val="center"/>
              <w:rPr>
                <w:sz w:val="24"/>
                <w:szCs w:val="24"/>
              </w:rPr>
            </w:pPr>
            <w:r w:rsidRPr="006D1C9A">
              <w:rPr>
                <w:sz w:val="24"/>
                <w:szCs w:val="24"/>
              </w:rPr>
              <w:t>2016 год</w:t>
            </w:r>
          </w:p>
        </w:tc>
        <w:tc>
          <w:tcPr>
            <w:tcW w:w="1080" w:type="dxa"/>
            <w:tcBorders>
              <w:top w:val="single" w:sz="4" w:space="0" w:color="auto"/>
              <w:bottom w:val="single" w:sz="4" w:space="0" w:color="auto"/>
            </w:tcBorders>
          </w:tcPr>
          <w:p w:rsidR="006D1C9A" w:rsidRPr="006D1C9A" w:rsidRDefault="006D1C9A" w:rsidP="002B3FC1">
            <w:pPr>
              <w:pStyle w:val="ConsPlusNormal"/>
              <w:jc w:val="center"/>
              <w:rPr>
                <w:sz w:val="24"/>
                <w:szCs w:val="24"/>
              </w:rPr>
            </w:pPr>
            <w:r w:rsidRPr="006D1C9A">
              <w:rPr>
                <w:sz w:val="24"/>
                <w:szCs w:val="24"/>
              </w:rPr>
              <w:t>2017 год</w:t>
            </w:r>
          </w:p>
        </w:tc>
        <w:tc>
          <w:tcPr>
            <w:tcW w:w="1080" w:type="dxa"/>
            <w:tcBorders>
              <w:top w:val="single" w:sz="4" w:space="0" w:color="auto"/>
              <w:bottom w:val="single" w:sz="4" w:space="0" w:color="auto"/>
            </w:tcBorders>
          </w:tcPr>
          <w:p w:rsidR="006D1C9A" w:rsidRPr="006D1C9A" w:rsidRDefault="006D1C9A" w:rsidP="002B3FC1">
            <w:pPr>
              <w:pStyle w:val="ConsPlusNormal"/>
              <w:jc w:val="center"/>
              <w:rPr>
                <w:sz w:val="24"/>
                <w:szCs w:val="24"/>
              </w:rPr>
            </w:pPr>
            <w:r w:rsidRPr="006D1C9A">
              <w:rPr>
                <w:sz w:val="24"/>
                <w:szCs w:val="24"/>
              </w:rPr>
              <w:t>2018 год</w:t>
            </w:r>
          </w:p>
        </w:tc>
        <w:tc>
          <w:tcPr>
            <w:tcW w:w="1080" w:type="dxa"/>
            <w:tcBorders>
              <w:top w:val="single" w:sz="4" w:space="0" w:color="auto"/>
              <w:bottom w:val="single" w:sz="4" w:space="0" w:color="auto"/>
            </w:tcBorders>
          </w:tcPr>
          <w:p w:rsidR="006D1C9A" w:rsidRPr="006D1C9A" w:rsidRDefault="006D1C9A" w:rsidP="002B3FC1">
            <w:pPr>
              <w:pStyle w:val="ConsPlusNormal"/>
              <w:jc w:val="center"/>
              <w:rPr>
                <w:sz w:val="24"/>
                <w:szCs w:val="24"/>
              </w:rPr>
            </w:pPr>
            <w:r w:rsidRPr="006D1C9A">
              <w:rPr>
                <w:sz w:val="24"/>
                <w:szCs w:val="24"/>
              </w:rPr>
              <w:t>2019 год</w:t>
            </w:r>
          </w:p>
        </w:tc>
        <w:tc>
          <w:tcPr>
            <w:tcW w:w="1080" w:type="dxa"/>
            <w:tcBorders>
              <w:top w:val="single" w:sz="4" w:space="0" w:color="auto"/>
              <w:bottom w:val="single" w:sz="4" w:space="0" w:color="auto"/>
              <w:right w:val="nil"/>
            </w:tcBorders>
          </w:tcPr>
          <w:p w:rsidR="006D1C9A" w:rsidRPr="006D1C9A" w:rsidRDefault="006D1C9A" w:rsidP="002B3FC1">
            <w:pPr>
              <w:pStyle w:val="ConsPlusNormal"/>
              <w:jc w:val="center"/>
              <w:rPr>
                <w:sz w:val="24"/>
                <w:szCs w:val="24"/>
              </w:rPr>
            </w:pPr>
            <w:r w:rsidRPr="006D1C9A">
              <w:rPr>
                <w:sz w:val="24"/>
                <w:szCs w:val="24"/>
              </w:rPr>
              <w:t>2020 год</w:t>
            </w:r>
          </w:p>
        </w:tc>
      </w:tr>
      <w:tr w:rsidR="006D1C9A" w:rsidRPr="003F778B" w:rsidTr="006D1C9A">
        <w:tblPrEx>
          <w:tblBorders>
            <w:insideH w:val="none" w:sz="0" w:space="0" w:color="auto"/>
            <w:insideV w:val="none" w:sz="0" w:space="0" w:color="auto"/>
          </w:tblBorders>
        </w:tblPrEx>
        <w:tc>
          <w:tcPr>
            <w:tcW w:w="2760" w:type="dxa"/>
            <w:tcBorders>
              <w:top w:val="single" w:sz="4" w:space="0" w:color="auto"/>
              <w:left w:val="nil"/>
              <w:bottom w:val="nil"/>
              <w:right w:val="nil"/>
            </w:tcBorders>
          </w:tcPr>
          <w:p w:rsidR="006D1C9A" w:rsidRPr="006D1C9A" w:rsidRDefault="006D1C9A" w:rsidP="002B3FC1">
            <w:pPr>
              <w:pStyle w:val="ConsPlusNormal"/>
              <w:rPr>
                <w:sz w:val="24"/>
                <w:szCs w:val="24"/>
              </w:rPr>
            </w:pPr>
            <w:r w:rsidRPr="006D1C9A">
              <w:rPr>
                <w:sz w:val="24"/>
                <w:szCs w:val="24"/>
              </w:rPr>
              <w:t>Всего</w:t>
            </w:r>
          </w:p>
        </w:tc>
        <w:tc>
          <w:tcPr>
            <w:tcW w:w="1440" w:type="dxa"/>
            <w:tcBorders>
              <w:top w:val="single" w:sz="4" w:space="0" w:color="auto"/>
              <w:left w:val="nil"/>
              <w:bottom w:val="nil"/>
              <w:right w:val="nil"/>
            </w:tcBorders>
          </w:tcPr>
          <w:p w:rsidR="006D1C9A" w:rsidRPr="006D1C9A" w:rsidRDefault="006D1C9A" w:rsidP="002B3FC1">
            <w:pPr>
              <w:pStyle w:val="ConsPlusNormal"/>
              <w:jc w:val="center"/>
              <w:rPr>
                <w:sz w:val="24"/>
                <w:szCs w:val="24"/>
              </w:rPr>
            </w:pPr>
            <w:r w:rsidRPr="006D1C9A">
              <w:rPr>
                <w:sz w:val="24"/>
                <w:szCs w:val="24"/>
              </w:rPr>
              <w:t>350277,79</w:t>
            </w:r>
          </w:p>
        </w:tc>
        <w:tc>
          <w:tcPr>
            <w:tcW w:w="1080" w:type="dxa"/>
            <w:tcBorders>
              <w:top w:val="single" w:sz="4" w:space="0" w:color="auto"/>
              <w:left w:val="nil"/>
              <w:bottom w:val="nil"/>
              <w:right w:val="nil"/>
            </w:tcBorders>
          </w:tcPr>
          <w:p w:rsidR="006D1C9A" w:rsidRPr="006D1C9A" w:rsidRDefault="006D1C9A" w:rsidP="002B3FC1">
            <w:pPr>
              <w:pStyle w:val="ConsPlusNormal"/>
              <w:jc w:val="center"/>
              <w:rPr>
                <w:sz w:val="24"/>
                <w:szCs w:val="24"/>
              </w:rPr>
            </w:pPr>
            <w:r w:rsidRPr="006D1C9A">
              <w:rPr>
                <w:sz w:val="24"/>
                <w:szCs w:val="24"/>
              </w:rPr>
              <w:t>38095,23</w:t>
            </w:r>
          </w:p>
        </w:tc>
        <w:tc>
          <w:tcPr>
            <w:tcW w:w="1080" w:type="dxa"/>
            <w:tcBorders>
              <w:top w:val="single" w:sz="4" w:space="0" w:color="auto"/>
              <w:left w:val="nil"/>
              <w:bottom w:val="nil"/>
              <w:right w:val="nil"/>
            </w:tcBorders>
          </w:tcPr>
          <w:p w:rsidR="006D1C9A" w:rsidRPr="006D1C9A" w:rsidRDefault="006D1C9A" w:rsidP="002B3FC1">
            <w:pPr>
              <w:pStyle w:val="ConsPlusNormal"/>
              <w:jc w:val="center"/>
              <w:rPr>
                <w:sz w:val="24"/>
                <w:szCs w:val="24"/>
              </w:rPr>
            </w:pPr>
            <w:r w:rsidRPr="006D1C9A">
              <w:rPr>
                <w:sz w:val="24"/>
                <w:szCs w:val="24"/>
              </w:rPr>
              <w:t>57984</w:t>
            </w:r>
          </w:p>
        </w:tc>
        <w:tc>
          <w:tcPr>
            <w:tcW w:w="1080" w:type="dxa"/>
            <w:tcBorders>
              <w:top w:val="single" w:sz="4" w:space="0" w:color="auto"/>
              <w:left w:val="nil"/>
              <w:bottom w:val="nil"/>
              <w:right w:val="nil"/>
            </w:tcBorders>
          </w:tcPr>
          <w:p w:rsidR="006D1C9A" w:rsidRPr="006D1C9A" w:rsidRDefault="006D1C9A" w:rsidP="002B3FC1">
            <w:pPr>
              <w:pStyle w:val="ConsPlusNormal"/>
              <w:jc w:val="center"/>
              <w:rPr>
                <w:sz w:val="24"/>
                <w:szCs w:val="24"/>
              </w:rPr>
            </w:pPr>
            <w:r w:rsidRPr="006D1C9A">
              <w:rPr>
                <w:sz w:val="24"/>
                <w:szCs w:val="24"/>
              </w:rPr>
              <w:t>60129,43</w:t>
            </w:r>
          </w:p>
        </w:tc>
        <w:tc>
          <w:tcPr>
            <w:tcW w:w="1080" w:type="dxa"/>
            <w:tcBorders>
              <w:top w:val="single" w:sz="4" w:space="0" w:color="auto"/>
              <w:left w:val="nil"/>
              <w:bottom w:val="nil"/>
              <w:right w:val="nil"/>
            </w:tcBorders>
          </w:tcPr>
          <w:p w:rsidR="006D1C9A" w:rsidRPr="006D1C9A" w:rsidRDefault="006D1C9A" w:rsidP="002B3FC1">
            <w:pPr>
              <w:pStyle w:val="ConsPlusNormal"/>
              <w:jc w:val="center"/>
              <w:rPr>
                <w:sz w:val="24"/>
                <w:szCs w:val="24"/>
              </w:rPr>
            </w:pPr>
            <w:r w:rsidRPr="006D1C9A">
              <w:rPr>
                <w:sz w:val="24"/>
                <w:szCs w:val="24"/>
              </w:rPr>
              <w:t>62354,19</w:t>
            </w:r>
          </w:p>
        </w:tc>
        <w:tc>
          <w:tcPr>
            <w:tcW w:w="1080" w:type="dxa"/>
            <w:tcBorders>
              <w:top w:val="single" w:sz="4" w:space="0" w:color="auto"/>
              <w:left w:val="nil"/>
              <w:bottom w:val="nil"/>
              <w:right w:val="nil"/>
            </w:tcBorders>
          </w:tcPr>
          <w:p w:rsidR="006D1C9A" w:rsidRPr="006D1C9A" w:rsidRDefault="006D1C9A" w:rsidP="002B3FC1">
            <w:pPr>
              <w:pStyle w:val="ConsPlusNormal"/>
              <w:jc w:val="center"/>
              <w:rPr>
                <w:sz w:val="24"/>
                <w:szCs w:val="24"/>
              </w:rPr>
            </w:pPr>
            <w:r w:rsidRPr="006D1C9A">
              <w:rPr>
                <w:sz w:val="24"/>
                <w:szCs w:val="24"/>
              </w:rPr>
              <w:t>64661,23</w:t>
            </w:r>
          </w:p>
        </w:tc>
        <w:tc>
          <w:tcPr>
            <w:tcW w:w="1080" w:type="dxa"/>
            <w:tcBorders>
              <w:top w:val="single" w:sz="4" w:space="0" w:color="auto"/>
              <w:left w:val="nil"/>
              <w:bottom w:val="nil"/>
              <w:right w:val="nil"/>
            </w:tcBorders>
          </w:tcPr>
          <w:p w:rsidR="006D1C9A" w:rsidRPr="006D1C9A" w:rsidRDefault="006D1C9A" w:rsidP="002B3FC1">
            <w:pPr>
              <w:pStyle w:val="ConsPlusNormal"/>
              <w:jc w:val="center"/>
              <w:rPr>
                <w:sz w:val="24"/>
                <w:szCs w:val="24"/>
              </w:rPr>
            </w:pPr>
            <w:r w:rsidRPr="006D1C9A">
              <w:rPr>
                <w:sz w:val="24"/>
                <w:szCs w:val="24"/>
              </w:rPr>
              <w:t>67053,71</w:t>
            </w:r>
          </w:p>
        </w:tc>
      </w:tr>
      <w:tr w:rsidR="006D1C9A" w:rsidRPr="003F778B" w:rsidTr="006D1C9A">
        <w:tblPrEx>
          <w:tblBorders>
            <w:insideH w:val="none" w:sz="0" w:space="0" w:color="auto"/>
            <w:insideV w:val="none" w:sz="0" w:space="0" w:color="auto"/>
          </w:tblBorders>
        </w:tblPrEx>
        <w:tc>
          <w:tcPr>
            <w:tcW w:w="2760" w:type="dxa"/>
            <w:tcBorders>
              <w:top w:val="nil"/>
              <w:left w:val="nil"/>
              <w:bottom w:val="nil"/>
              <w:right w:val="nil"/>
            </w:tcBorders>
          </w:tcPr>
          <w:p w:rsidR="006D1C9A" w:rsidRPr="006D1C9A" w:rsidRDefault="006D1C9A" w:rsidP="002B3FC1">
            <w:pPr>
              <w:pStyle w:val="ConsPlusNormal"/>
              <w:rPr>
                <w:sz w:val="24"/>
                <w:szCs w:val="24"/>
              </w:rPr>
            </w:pPr>
            <w:r w:rsidRPr="006D1C9A">
              <w:rPr>
                <w:sz w:val="24"/>
                <w:szCs w:val="24"/>
              </w:rPr>
              <w:t>Средства федерального бюджета - прочие нужды</w:t>
            </w:r>
          </w:p>
        </w:tc>
        <w:tc>
          <w:tcPr>
            <w:tcW w:w="144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36779,17</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4000</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6088,32</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6313,59</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6547,19</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6789,43</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7040,64</w:t>
            </w:r>
          </w:p>
        </w:tc>
      </w:tr>
      <w:tr w:rsidR="006D1C9A" w:rsidRPr="003F778B" w:rsidTr="006D1C9A">
        <w:tblPrEx>
          <w:tblBorders>
            <w:insideH w:val="none" w:sz="0" w:space="0" w:color="auto"/>
            <w:insideV w:val="none" w:sz="0" w:space="0" w:color="auto"/>
          </w:tblBorders>
        </w:tblPrEx>
        <w:tc>
          <w:tcPr>
            <w:tcW w:w="2760" w:type="dxa"/>
            <w:tcBorders>
              <w:top w:val="nil"/>
              <w:left w:val="nil"/>
              <w:bottom w:val="nil"/>
              <w:right w:val="nil"/>
            </w:tcBorders>
          </w:tcPr>
          <w:p w:rsidR="006D1C9A" w:rsidRPr="006D1C9A" w:rsidRDefault="006D1C9A" w:rsidP="002B3FC1">
            <w:pPr>
              <w:pStyle w:val="ConsPlusNormal"/>
              <w:rPr>
                <w:sz w:val="24"/>
                <w:szCs w:val="24"/>
              </w:rPr>
            </w:pPr>
            <w:r w:rsidRPr="006D1C9A">
              <w:rPr>
                <w:sz w:val="24"/>
                <w:szCs w:val="24"/>
              </w:rPr>
              <w:t>Средства бюджетов субъектов Российской Федерации и местных бюджетов - прочие нужды</w:t>
            </w:r>
          </w:p>
        </w:tc>
        <w:tc>
          <w:tcPr>
            <w:tcW w:w="144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85818,06</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9333,33</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14206,08</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14731,71</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15276,78</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15842</w:t>
            </w:r>
          </w:p>
        </w:tc>
        <w:tc>
          <w:tcPr>
            <w:tcW w:w="1080" w:type="dxa"/>
            <w:tcBorders>
              <w:top w:val="nil"/>
              <w:left w:val="nil"/>
              <w:bottom w:val="nil"/>
              <w:right w:val="nil"/>
            </w:tcBorders>
          </w:tcPr>
          <w:p w:rsidR="006D1C9A" w:rsidRPr="006D1C9A" w:rsidRDefault="006D1C9A" w:rsidP="002B3FC1">
            <w:pPr>
              <w:pStyle w:val="ConsPlusNormal"/>
              <w:jc w:val="center"/>
              <w:rPr>
                <w:sz w:val="24"/>
                <w:szCs w:val="24"/>
              </w:rPr>
            </w:pPr>
            <w:r w:rsidRPr="006D1C9A">
              <w:rPr>
                <w:sz w:val="24"/>
                <w:szCs w:val="24"/>
              </w:rPr>
              <w:t>16428,16</w:t>
            </w:r>
          </w:p>
        </w:tc>
      </w:tr>
      <w:tr w:rsidR="006D1C9A" w:rsidRPr="003F778B" w:rsidTr="006D1C9A">
        <w:tblPrEx>
          <w:tblBorders>
            <w:insideH w:val="none" w:sz="0" w:space="0" w:color="auto"/>
            <w:insideV w:val="none" w:sz="0" w:space="0" w:color="auto"/>
          </w:tblBorders>
        </w:tblPrEx>
        <w:tc>
          <w:tcPr>
            <w:tcW w:w="2760" w:type="dxa"/>
            <w:tcBorders>
              <w:top w:val="nil"/>
              <w:left w:val="nil"/>
              <w:bottom w:val="single" w:sz="4" w:space="0" w:color="auto"/>
              <w:right w:val="nil"/>
            </w:tcBorders>
          </w:tcPr>
          <w:p w:rsidR="006D1C9A" w:rsidRPr="006D1C9A" w:rsidRDefault="006D1C9A" w:rsidP="002B3FC1">
            <w:pPr>
              <w:pStyle w:val="ConsPlusNormal"/>
              <w:rPr>
                <w:sz w:val="24"/>
                <w:szCs w:val="24"/>
              </w:rPr>
            </w:pPr>
            <w:r w:rsidRPr="006D1C9A">
              <w:rPr>
                <w:sz w:val="24"/>
                <w:szCs w:val="24"/>
              </w:rPr>
              <w:t>Внебюджетные средства (собственные и заемные средства молодых семей) - прочие нужды</w:t>
            </w:r>
          </w:p>
        </w:tc>
        <w:tc>
          <w:tcPr>
            <w:tcW w:w="1440" w:type="dxa"/>
            <w:tcBorders>
              <w:top w:val="nil"/>
              <w:left w:val="nil"/>
              <w:bottom w:val="single" w:sz="4" w:space="0" w:color="auto"/>
              <w:right w:val="nil"/>
            </w:tcBorders>
          </w:tcPr>
          <w:p w:rsidR="006D1C9A" w:rsidRPr="006D1C9A" w:rsidRDefault="006D1C9A" w:rsidP="002B3FC1">
            <w:pPr>
              <w:pStyle w:val="ConsPlusNormal"/>
              <w:jc w:val="center"/>
              <w:rPr>
                <w:sz w:val="24"/>
                <w:szCs w:val="24"/>
              </w:rPr>
            </w:pPr>
            <w:r w:rsidRPr="006D1C9A">
              <w:rPr>
                <w:sz w:val="24"/>
                <w:szCs w:val="24"/>
              </w:rPr>
              <w:t>227680,56</w:t>
            </w:r>
          </w:p>
        </w:tc>
        <w:tc>
          <w:tcPr>
            <w:tcW w:w="1080" w:type="dxa"/>
            <w:tcBorders>
              <w:top w:val="nil"/>
              <w:left w:val="nil"/>
              <w:bottom w:val="single" w:sz="4" w:space="0" w:color="auto"/>
              <w:right w:val="nil"/>
            </w:tcBorders>
          </w:tcPr>
          <w:p w:rsidR="006D1C9A" w:rsidRPr="006D1C9A" w:rsidRDefault="006D1C9A" w:rsidP="002B3FC1">
            <w:pPr>
              <w:pStyle w:val="ConsPlusNormal"/>
              <w:jc w:val="center"/>
              <w:rPr>
                <w:sz w:val="24"/>
                <w:szCs w:val="24"/>
              </w:rPr>
            </w:pPr>
            <w:r w:rsidRPr="006D1C9A">
              <w:rPr>
                <w:sz w:val="24"/>
                <w:szCs w:val="24"/>
              </w:rPr>
              <w:t>24761,9</w:t>
            </w:r>
          </w:p>
        </w:tc>
        <w:tc>
          <w:tcPr>
            <w:tcW w:w="1080" w:type="dxa"/>
            <w:tcBorders>
              <w:top w:val="nil"/>
              <w:left w:val="nil"/>
              <w:bottom w:val="single" w:sz="4" w:space="0" w:color="auto"/>
              <w:right w:val="nil"/>
            </w:tcBorders>
          </w:tcPr>
          <w:p w:rsidR="006D1C9A" w:rsidRPr="006D1C9A" w:rsidRDefault="006D1C9A" w:rsidP="002B3FC1">
            <w:pPr>
              <w:pStyle w:val="ConsPlusNormal"/>
              <w:jc w:val="center"/>
              <w:rPr>
                <w:sz w:val="24"/>
                <w:szCs w:val="24"/>
              </w:rPr>
            </w:pPr>
            <w:r w:rsidRPr="006D1C9A">
              <w:rPr>
                <w:sz w:val="24"/>
                <w:szCs w:val="24"/>
              </w:rPr>
              <w:t>37689,6</w:t>
            </w:r>
          </w:p>
        </w:tc>
        <w:tc>
          <w:tcPr>
            <w:tcW w:w="1080" w:type="dxa"/>
            <w:tcBorders>
              <w:top w:val="nil"/>
              <w:left w:val="nil"/>
              <w:bottom w:val="single" w:sz="4" w:space="0" w:color="auto"/>
              <w:right w:val="nil"/>
            </w:tcBorders>
          </w:tcPr>
          <w:p w:rsidR="006D1C9A" w:rsidRPr="006D1C9A" w:rsidRDefault="006D1C9A" w:rsidP="002B3FC1">
            <w:pPr>
              <w:pStyle w:val="ConsPlusNormal"/>
              <w:jc w:val="center"/>
              <w:rPr>
                <w:sz w:val="24"/>
                <w:szCs w:val="24"/>
              </w:rPr>
            </w:pPr>
            <w:r w:rsidRPr="006D1C9A">
              <w:rPr>
                <w:sz w:val="24"/>
                <w:szCs w:val="24"/>
              </w:rPr>
              <w:t>39084,13</w:t>
            </w:r>
          </w:p>
        </w:tc>
        <w:tc>
          <w:tcPr>
            <w:tcW w:w="1080" w:type="dxa"/>
            <w:tcBorders>
              <w:top w:val="nil"/>
              <w:left w:val="nil"/>
              <w:bottom w:val="single" w:sz="4" w:space="0" w:color="auto"/>
              <w:right w:val="nil"/>
            </w:tcBorders>
          </w:tcPr>
          <w:p w:rsidR="006D1C9A" w:rsidRPr="006D1C9A" w:rsidRDefault="006D1C9A" w:rsidP="002B3FC1">
            <w:pPr>
              <w:pStyle w:val="ConsPlusNormal"/>
              <w:jc w:val="center"/>
              <w:rPr>
                <w:sz w:val="24"/>
                <w:szCs w:val="24"/>
              </w:rPr>
            </w:pPr>
            <w:r w:rsidRPr="006D1C9A">
              <w:rPr>
                <w:sz w:val="24"/>
                <w:szCs w:val="24"/>
              </w:rPr>
              <w:t>40530,22</w:t>
            </w:r>
          </w:p>
        </w:tc>
        <w:tc>
          <w:tcPr>
            <w:tcW w:w="1080" w:type="dxa"/>
            <w:tcBorders>
              <w:top w:val="nil"/>
              <w:left w:val="nil"/>
              <w:bottom w:val="single" w:sz="4" w:space="0" w:color="auto"/>
              <w:right w:val="nil"/>
            </w:tcBorders>
          </w:tcPr>
          <w:p w:rsidR="006D1C9A" w:rsidRPr="006D1C9A" w:rsidRDefault="006D1C9A" w:rsidP="002B3FC1">
            <w:pPr>
              <w:pStyle w:val="ConsPlusNormal"/>
              <w:jc w:val="center"/>
              <w:rPr>
                <w:sz w:val="24"/>
                <w:szCs w:val="24"/>
              </w:rPr>
            </w:pPr>
            <w:r w:rsidRPr="006D1C9A">
              <w:rPr>
                <w:sz w:val="24"/>
                <w:szCs w:val="24"/>
              </w:rPr>
              <w:t>42029,8</w:t>
            </w:r>
          </w:p>
        </w:tc>
        <w:tc>
          <w:tcPr>
            <w:tcW w:w="1080" w:type="dxa"/>
            <w:tcBorders>
              <w:top w:val="nil"/>
              <w:left w:val="nil"/>
              <w:bottom w:val="single" w:sz="4" w:space="0" w:color="auto"/>
              <w:right w:val="nil"/>
            </w:tcBorders>
          </w:tcPr>
          <w:p w:rsidR="006D1C9A" w:rsidRPr="006D1C9A" w:rsidRDefault="006D1C9A" w:rsidP="002B3FC1">
            <w:pPr>
              <w:pStyle w:val="ConsPlusNormal"/>
              <w:jc w:val="center"/>
              <w:rPr>
                <w:sz w:val="24"/>
                <w:szCs w:val="24"/>
              </w:rPr>
            </w:pPr>
            <w:r w:rsidRPr="006D1C9A">
              <w:rPr>
                <w:sz w:val="24"/>
                <w:szCs w:val="24"/>
              </w:rPr>
              <w:t>43584,91</w:t>
            </w:r>
          </w:p>
        </w:tc>
      </w:tr>
    </w:tbl>
    <w:p w:rsidR="006D1C9A" w:rsidRDefault="006D1C9A">
      <w:pPr>
        <w:rPr>
          <w:sz w:val="28"/>
          <w:szCs w:val="28"/>
        </w:rPr>
      </w:pPr>
    </w:p>
    <w:p w:rsidR="006D1C9A" w:rsidRDefault="006D1C9A">
      <w:pPr>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4D0988" w:rsidRDefault="004D0988"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Pr="003F778B" w:rsidRDefault="006D1C9A" w:rsidP="006D1C9A">
      <w:pPr>
        <w:pStyle w:val="ConsPlusNormal"/>
        <w:jc w:val="right"/>
        <w:rPr>
          <w:sz w:val="28"/>
          <w:szCs w:val="28"/>
        </w:rPr>
      </w:pPr>
      <w:r w:rsidRPr="003F778B">
        <w:rPr>
          <w:sz w:val="28"/>
          <w:szCs w:val="28"/>
        </w:rPr>
        <w:lastRenderedPageBreak/>
        <w:t>Приложение N 4</w:t>
      </w:r>
    </w:p>
    <w:p w:rsidR="006D1C9A" w:rsidRPr="003F778B" w:rsidRDefault="006D1C9A" w:rsidP="006D1C9A">
      <w:pPr>
        <w:pStyle w:val="ConsPlusNormal"/>
        <w:jc w:val="right"/>
        <w:rPr>
          <w:sz w:val="28"/>
          <w:szCs w:val="28"/>
        </w:rPr>
      </w:pPr>
      <w:r w:rsidRPr="003F778B">
        <w:rPr>
          <w:sz w:val="28"/>
          <w:szCs w:val="28"/>
        </w:rPr>
        <w:t>к подпрограмме "Обеспечение</w:t>
      </w:r>
    </w:p>
    <w:p w:rsidR="006D1C9A" w:rsidRPr="003F778B" w:rsidRDefault="006D1C9A" w:rsidP="006D1C9A">
      <w:pPr>
        <w:pStyle w:val="ConsPlusNormal"/>
        <w:jc w:val="right"/>
        <w:rPr>
          <w:sz w:val="28"/>
          <w:szCs w:val="28"/>
        </w:rPr>
      </w:pPr>
      <w:r w:rsidRPr="003F778B">
        <w:rPr>
          <w:sz w:val="28"/>
          <w:szCs w:val="28"/>
        </w:rPr>
        <w:t>жильем молодых семей"</w:t>
      </w:r>
    </w:p>
    <w:p w:rsidR="006D1C9A" w:rsidRPr="003F778B" w:rsidRDefault="006D1C9A" w:rsidP="006D1C9A">
      <w:pPr>
        <w:pStyle w:val="ConsPlusNormal"/>
        <w:jc w:val="right"/>
        <w:rPr>
          <w:sz w:val="28"/>
          <w:szCs w:val="28"/>
        </w:rPr>
      </w:pPr>
      <w:r w:rsidRPr="003F778B">
        <w:rPr>
          <w:sz w:val="28"/>
          <w:szCs w:val="28"/>
        </w:rPr>
        <w:t>федеральной целевой программы</w:t>
      </w:r>
    </w:p>
    <w:p w:rsidR="006D1C9A" w:rsidRPr="003F778B" w:rsidRDefault="006D1C9A" w:rsidP="006D1C9A">
      <w:pPr>
        <w:pStyle w:val="ConsPlusNormal"/>
        <w:jc w:val="right"/>
        <w:rPr>
          <w:sz w:val="28"/>
          <w:szCs w:val="28"/>
        </w:rPr>
      </w:pPr>
      <w:r w:rsidRPr="003F778B">
        <w:rPr>
          <w:sz w:val="28"/>
          <w:szCs w:val="28"/>
        </w:rPr>
        <w:t>"Жилище" на 2015 - 2020 годы</w:t>
      </w:r>
    </w:p>
    <w:p w:rsidR="006D1C9A" w:rsidRPr="003F778B" w:rsidRDefault="006D1C9A" w:rsidP="006D1C9A">
      <w:pPr>
        <w:pStyle w:val="ConsPlusNormal"/>
        <w:ind w:firstLine="540"/>
        <w:jc w:val="both"/>
        <w:rPr>
          <w:sz w:val="28"/>
          <w:szCs w:val="28"/>
        </w:rPr>
      </w:pPr>
    </w:p>
    <w:p w:rsidR="006D1C9A" w:rsidRPr="006D1C9A" w:rsidRDefault="006D1C9A" w:rsidP="006D1C9A">
      <w:pPr>
        <w:pStyle w:val="ConsPlusNormal"/>
        <w:jc w:val="center"/>
        <w:rPr>
          <w:b/>
          <w:sz w:val="28"/>
          <w:szCs w:val="28"/>
        </w:rPr>
      </w:pPr>
      <w:bookmarkStart w:id="4" w:name="P1061"/>
      <w:bookmarkEnd w:id="4"/>
      <w:r w:rsidRPr="006D1C9A">
        <w:rPr>
          <w:b/>
          <w:sz w:val="28"/>
          <w:szCs w:val="28"/>
        </w:rPr>
        <w:t>ПРАВИЛА</w:t>
      </w:r>
    </w:p>
    <w:p w:rsidR="006D1C9A" w:rsidRPr="006D1C9A" w:rsidRDefault="006D1C9A" w:rsidP="006D1C9A">
      <w:pPr>
        <w:pStyle w:val="ConsPlusNormal"/>
        <w:jc w:val="center"/>
        <w:rPr>
          <w:b/>
          <w:sz w:val="28"/>
          <w:szCs w:val="28"/>
        </w:rPr>
      </w:pPr>
      <w:r w:rsidRPr="006D1C9A">
        <w:rPr>
          <w:b/>
          <w:sz w:val="28"/>
          <w:szCs w:val="28"/>
        </w:rPr>
        <w:t>ПРЕДОСТАВЛЕНИЯ МОЛОДЫМ СЕМЬЯМ СОЦИАЛЬНЫХ ВЫПЛАТ</w:t>
      </w:r>
    </w:p>
    <w:p w:rsidR="006D1C9A" w:rsidRPr="006D1C9A" w:rsidRDefault="006D1C9A" w:rsidP="006D1C9A">
      <w:pPr>
        <w:pStyle w:val="ConsPlusNormal"/>
        <w:jc w:val="center"/>
        <w:rPr>
          <w:b/>
          <w:sz w:val="28"/>
          <w:szCs w:val="28"/>
        </w:rPr>
      </w:pPr>
      <w:r w:rsidRPr="006D1C9A">
        <w:rPr>
          <w:b/>
          <w:sz w:val="28"/>
          <w:szCs w:val="28"/>
        </w:rPr>
        <w:t>НА ПРИОБРЕТЕНИЕ (СТРОИТЕЛЬСТВО) ЖИЛЬЯ И ИХ ИСПОЛЬЗОВАНИЯ</w:t>
      </w:r>
    </w:p>
    <w:p w:rsidR="006D1C9A" w:rsidRPr="006D1C9A" w:rsidRDefault="006D1C9A" w:rsidP="006D1C9A">
      <w:pPr>
        <w:pStyle w:val="ConsPlusNormal"/>
        <w:ind w:firstLine="540"/>
        <w:jc w:val="both"/>
        <w:rPr>
          <w:b/>
          <w:sz w:val="28"/>
          <w:szCs w:val="28"/>
        </w:rPr>
      </w:pPr>
    </w:p>
    <w:p w:rsidR="006D1C9A" w:rsidRPr="006D1C9A" w:rsidRDefault="006D1C9A" w:rsidP="006D1C9A">
      <w:pPr>
        <w:pStyle w:val="ConsPlusNormal"/>
        <w:ind w:firstLine="540"/>
        <w:jc w:val="both"/>
        <w:rPr>
          <w:b/>
          <w:sz w:val="28"/>
          <w:szCs w:val="28"/>
        </w:rPr>
      </w:pPr>
      <w:r w:rsidRPr="006D1C9A">
        <w:rPr>
          <w:b/>
          <w:sz w:val="28"/>
          <w:szCs w:val="28"/>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6D1C9A" w:rsidRPr="006D1C9A" w:rsidRDefault="006D1C9A" w:rsidP="006D1C9A">
      <w:pPr>
        <w:pStyle w:val="ConsPlusNormal"/>
        <w:ind w:firstLine="540"/>
        <w:jc w:val="both"/>
        <w:rPr>
          <w:b/>
          <w:sz w:val="28"/>
          <w:szCs w:val="28"/>
        </w:rPr>
      </w:pPr>
      <w:bookmarkStart w:id="5" w:name="P1066"/>
      <w:bookmarkEnd w:id="5"/>
      <w:r w:rsidRPr="006D1C9A">
        <w:rPr>
          <w:b/>
          <w:sz w:val="28"/>
          <w:szCs w:val="28"/>
        </w:rPr>
        <w:t>2. Социальные выплаты используются:</w:t>
      </w:r>
    </w:p>
    <w:p w:rsidR="006D1C9A" w:rsidRPr="006D1C9A" w:rsidRDefault="006D1C9A" w:rsidP="006D1C9A">
      <w:pPr>
        <w:pStyle w:val="ConsPlusNormal"/>
        <w:ind w:firstLine="540"/>
        <w:jc w:val="both"/>
        <w:rPr>
          <w:b/>
          <w:sz w:val="28"/>
          <w:szCs w:val="28"/>
        </w:rPr>
      </w:pPr>
      <w:bookmarkStart w:id="6" w:name="P1067"/>
      <w:bookmarkEnd w:id="6"/>
      <w:r w:rsidRPr="006D1C9A">
        <w:rPr>
          <w:b/>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D1C9A">
        <w:rPr>
          <w:b/>
          <w:sz w:val="28"/>
          <w:szCs w:val="28"/>
        </w:rPr>
        <w:t>экономкласса</w:t>
      </w:r>
      <w:proofErr w:type="spellEnd"/>
      <w:r w:rsidRPr="006D1C9A">
        <w:rPr>
          <w:b/>
          <w:sz w:val="28"/>
          <w:szCs w:val="28"/>
        </w:rPr>
        <w:t xml:space="preserve"> на первичном рынке жилья);</w:t>
      </w:r>
    </w:p>
    <w:p w:rsidR="006D1C9A" w:rsidRPr="006D1C9A" w:rsidRDefault="006D1C9A" w:rsidP="006D1C9A">
      <w:pPr>
        <w:pStyle w:val="ConsPlusNormal"/>
        <w:ind w:firstLine="540"/>
        <w:jc w:val="both"/>
        <w:rPr>
          <w:b/>
          <w:sz w:val="28"/>
          <w:szCs w:val="28"/>
        </w:rPr>
      </w:pPr>
      <w:bookmarkStart w:id="7" w:name="P1068"/>
      <w:bookmarkEnd w:id="7"/>
      <w:r w:rsidRPr="006D1C9A">
        <w:rPr>
          <w:b/>
          <w:sz w:val="28"/>
          <w:szCs w:val="28"/>
        </w:rPr>
        <w:t>б) для оплаты цены договора строительного подряда на строительство жилого дома (далее - договор строительного подряда);</w:t>
      </w:r>
    </w:p>
    <w:p w:rsidR="006D1C9A" w:rsidRPr="006D1C9A" w:rsidRDefault="006D1C9A" w:rsidP="006D1C9A">
      <w:pPr>
        <w:pStyle w:val="ConsPlusNormal"/>
        <w:ind w:firstLine="540"/>
        <w:jc w:val="both"/>
        <w:rPr>
          <w:b/>
          <w:sz w:val="28"/>
          <w:szCs w:val="28"/>
        </w:rPr>
      </w:pPr>
      <w:bookmarkStart w:id="8" w:name="P1069"/>
      <w:bookmarkEnd w:id="8"/>
      <w:r w:rsidRPr="006D1C9A">
        <w:rPr>
          <w:b/>
          <w:sz w:val="28"/>
          <w:szCs w:val="28"/>
        </w:rPr>
        <w:t xml:space="preserve">в) для осуществления последнего платежа в счет уплаты паевого взноса в полном размере, после </w:t>
      </w:r>
      <w:proofErr w:type="gramStart"/>
      <w:r w:rsidRPr="006D1C9A">
        <w:rPr>
          <w:b/>
          <w:sz w:val="28"/>
          <w:szCs w:val="28"/>
        </w:rPr>
        <w:t>уплаты</w:t>
      </w:r>
      <w:proofErr w:type="gramEnd"/>
      <w:r w:rsidRPr="006D1C9A">
        <w:rPr>
          <w:b/>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D1C9A" w:rsidRPr="006D1C9A" w:rsidRDefault="006D1C9A" w:rsidP="006D1C9A">
      <w:pPr>
        <w:pStyle w:val="ConsPlusNormal"/>
        <w:ind w:firstLine="540"/>
        <w:jc w:val="both"/>
        <w:rPr>
          <w:b/>
          <w:sz w:val="28"/>
          <w:szCs w:val="28"/>
        </w:rPr>
      </w:pPr>
      <w:r w:rsidRPr="006D1C9A">
        <w:rPr>
          <w:b/>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D1C9A" w:rsidRPr="006D1C9A" w:rsidRDefault="006D1C9A" w:rsidP="006D1C9A">
      <w:pPr>
        <w:pStyle w:val="ConsPlusNormal"/>
        <w:ind w:firstLine="540"/>
        <w:jc w:val="both"/>
        <w:rPr>
          <w:b/>
          <w:sz w:val="28"/>
          <w:szCs w:val="28"/>
        </w:rPr>
      </w:pPr>
      <w:bookmarkStart w:id="9" w:name="P1071"/>
      <w:bookmarkEnd w:id="9"/>
      <w:proofErr w:type="spellStart"/>
      <w:r w:rsidRPr="006D1C9A">
        <w:rPr>
          <w:b/>
          <w:sz w:val="28"/>
          <w:szCs w:val="28"/>
        </w:rPr>
        <w:t>д</w:t>
      </w:r>
      <w:proofErr w:type="spellEnd"/>
      <w:r w:rsidRPr="006D1C9A">
        <w:rPr>
          <w:b/>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6D1C9A">
        <w:rPr>
          <w:b/>
          <w:sz w:val="28"/>
          <w:szCs w:val="28"/>
        </w:rPr>
        <w:t>экономкласса</w:t>
      </w:r>
      <w:proofErr w:type="spellEnd"/>
      <w:r w:rsidRPr="006D1C9A">
        <w:rPr>
          <w:b/>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D1C9A" w:rsidRPr="006D1C9A" w:rsidRDefault="006D1C9A" w:rsidP="006D1C9A">
      <w:pPr>
        <w:pStyle w:val="ConsPlusNormal"/>
        <w:ind w:firstLine="540"/>
        <w:jc w:val="both"/>
        <w:rPr>
          <w:b/>
          <w:sz w:val="28"/>
          <w:szCs w:val="28"/>
        </w:rPr>
      </w:pPr>
      <w:bookmarkStart w:id="10" w:name="P1072"/>
      <w:bookmarkEnd w:id="10"/>
      <w:r w:rsidRPr="006D1C9A">
        <w:rPr>
          <w:b/>
          <w:sz w:val="28"/>
          <w:szCs w:val="28"/>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комиссий и пеней за просрочку исполнения обязательств по этим </w:t>
      </w:r>
      <w:r w:rsidRPr="006D1C9A">
        <w:rPr>
          <w:b/>
          <w:sz w:val="28"/>
          <w:szCs w:val="28"/>
        </w:rPr>
        <w:lastRenderedPageBreak/>
        <w:t>кредитам или займам.</w:t>
      </w:r>
    </w:p>
    <w:p w:rsidR="006D1C9A" w:rsidRPr="006D1C9A" w:rsidRDefault="006D1C9A" w:rsidP="006D1C9A">
      <w:pPr>
        <w:pStyle w:val="ConsPlusNormal"/>
        <w:ind w:firstLine="540"/>
        <w:jc w:val="both"/>
        <w:rPr>
          <w:b/>
          <w:sz w:val="28"/>
          <w:szCs w:val="28"/>
        </w:rPr>
      </w:pPr>
      <w:r w:rsidRPr="006D1C9A">
        <w:rPr>
          <w:b/>
          <w:sz w:val="28"/>
          <w:szCs w:val="28"/>
        </w:rP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6D1C9A" w:rsidRPr="006D1C9A" w:rsidRDefault="006D1C9A" w:rsidP="006D1C9A">
      <w:pPr>
        <w:pStyle w:val="ConsPlusNormal"/>
        <w:ind w:firstLine="540"/>
        <w:jc w:val="both"/>
        <w:rPr>
          <w:b/>
          <w:sz w:val="28"/>
          <w:szCs w:val="28"/>
        </w:rPr>
      </w:pPr>
      <w:r w:rsidRPr="006D1C9A">
        <w:rPr>
          <w:b/>
          <w:sz w:val="28"/>
          <w:szCs w:val="28"/>
        </w:rPr>
        <w:t xml:space="preserve">4. </w:t>
      </w:r>
      <w:proofErr w:type="gramStart"/>
      <w:r w:rsidRPr="006D1C9A">
        <w:rPr>
          <w:b/>
          <w:sz w:val="28"/>
          <w:szCs w:val="28"/>
        </w:rPr>
        <w:t xml:space="preserve">Выдача свидетельства о праве на получение социальной выплаты по форме согласно </w:t>
      </w:r>
      <w:hyperlink w:anchor="P917" w:history="1">
        <w:r w:rsidRPr="006D1C9A">
          <w:rPr>
            <w:b/>
            <w:color w:val="0000FF"/>
            <w:sz w:val="28"/>
            <w:szCs w:val="28"/>
          </w:rPr>
          <w:t>приложению N 1</w:t>
        </w:r>
      </w:hyperlink>
      <w:r w:rsidRPr="006D1C9A">
        <w:rPr>
          <w:b/>
          <w:sz w:val="28"/>
          <w:szCs w:val="28"/>
        </w:rP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w:t>
      </w:r>
      <w:proofErr w:type="gramEnd"/>
      <w:r w:rsidRPr="006D1C9A">
        <w:rPr>
          <w:b/>
          <w:sz w:val="28"/>
          <w:szCs w:val="28"/>
        </w:rPr>
        <w:t xml:space="preserve"> - претендентов на получение социальных выплат в соответствующем году.</w:t>
      </w:r>
    </w:p>
    <w:p w:rsidR="006D1C9A" w:rsidRPr="006D1C9A" w:rsidRDefault="006D1C9A" w:rsidP="006D1C9A">
      <w:pPr>
        <w:pStyle w:val="ConsPlusNormal"/>
        <w:ind w:firstLine="540"/>
        <w:jc w:val="both"/>
        <w:rPr>
          <w:b/>
          <w:sz w:val="28"/>
          <w:szCs w:val="28"/>
        </w:rPr>
      </w:pPr>
      <w:r w:rsidRPr="006D1C9A">
        <w:rPr>
          <w:b/>
          <w:sz w:val="28"/>
          <w:szCs w:val="28"/>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6D1C9A" w:rsidRPr="006D1C9A" w:rsidRDefault="006D1C9A" w:rsidP="006D1C9A">
      <w:pPr>
        <w:pStyle w:val="ConsPlusNormal"/>
        <w:ind w:firstLine="540"/>
        <w:jc w:val="both"/>
        <w:rPr>
          <w:b/>
          <w:sz w:val="28"/>
          <w:szCs w:val="28"/>
        </w:rPr>
      </w:pPr>
      <w:r w:rsidRPr="006D1C9A">
        <w:rPr>
          <w:b/>
          <w:sz w:val="28"/>
          <w:szCs w:val="28"/>
        </w:rPr>
        <w:t xml:space="preserve">5. Срок действия свидетельства о праве на получение социальной выплаты составляет не более 7 месяцев </w:t>
      </w:r>
      <w:proofErr w:type="gramStart"/>
      <w:r w:rsidRPr="006D1C9A">
        <w:rPr>
          <w:b/>
          <w:sz w:val="28"/>
          <w:szCs w:val="28"/>
        </w:rPr>
        <w:t>с даты выдачи</w:t>
      </w:r>
      <w:proofErr w:type="gramEnd"/>
      <w:r w:rsidRPr="006D1C9A">
        <w:rPr>
          <w:b/>
          <w:sz w:val="28"/>
          <w:szCs w:val="28"/>
        </w:rPr>
        <w:t>, указанной в этом свидетельстве.</w:t>
      </w:r>
    </w:p>
    <w:p w:rsidR="006D1C9A" w:rsidRPr="006D1C9A" w:rsidRDefault="006D1C9A" w:rsidP="006D1C9A">
      <w:pPr>
        <w:pStyle w:val="ConsPlusNormal"/>
        <w:ind w:firstLine="540"/>
        <w:jc w:val="both"/>
        <w:rPr>
          <w:b/>
          <w:sz w:val="28"/>
          <w:szCs w:val="28"/>
        </w:rPr>
      </w:pPr>
      <w:bookmarkStart w:id="11" w:name="P1077"/>
      <w:bookmarkEnd w:id="11"/>
      <w:r w:rsidRPr="006D1C9A">
        <w:rPr>
          <w:b/>
          <w:sz w:val="28"/>
          <w:szCs w:val="28"/>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D1C9A" w:rsidRPr="006D1C9A" w:rsidRDefault="006D1C9A" w:rsidP="006D1C9A">
      <w:pPr>
        <w:pStyle w:val="ConsPlusNormal"/>
        <w:ind w:firstLine="540"/>
        <w:jc w:val="both"/>
        <w:rPr>
          <w:b/>
          <w:sz w:val="28"/>
          <w:szCs w:val="28"/>
        </w:rPr>
      </w:pPr>
      <w:r w:rsidRPr="006D1C9A">
        <w:rPr>
          <w:b/>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D1C9A" w:rsidRPr="006D1C9A" w:rsidRDefault="006D1C9A" w:rsidP="006D1C9A">
      <w:pPr>
        <w:pStyle w:val="ConsPlusNormal"/>
        <w:ind w:firstLine="540"/>
        <w:jc w:val="both"/>
        <w:rPr>
          <w:b/>
          <w:sz w:val="28"/>
          <w:szCs w:val="28"/>
        </w:rPr>
      </w:pPr>
      <w:r w:rsidRPr="006D1C9A">
        <w:rPr>
          <w:b/>
          <w:sz w:val="28"/>
          <w:szCs w:val="28"/>
        </w:rPr>
        <w:t xml:space="preserve">б) молодая семья признана нуждающейся в жилом помещении в соответствии с </w:t>
      </w:r>
      <w:hyperlink w:anchor="P1081" w:history="1">
        <w:r w:rsidRPr="006D1C9A">
          <w:rPr>
            <w:b/>
            <w:color w:val="0000FF"/>
            <w:sz w:val="28"/>
            <w:szCs w:val="28"/>
          </w:rPr>
          <w:t>пунктом 7</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r w:rsidRPr="006D1C9A">
        <w:rPr>
          <w:b/>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D1C9A" w:rsidRPr="006D1C9A" w:rsidRDefault="006D1C9A" w:rsidP="006D1C9A">
      <w:pPr>
        <w:pStyle w:val="ConsPlusNormal"/>
        <w:ind w:firstLine="540"/>
        <w:jc w:val="both"/>
        <w:rPr>
          <w:b/>
          <w:sz w:val="28"/>
          <w:szCs w:val="28"/>
        </w:rPr>
      </w:pPr>
      <w:bookmarkStart w:id="12" w:name="P1081"/>
      <w:bookmarkEnd w:id="12"/>
      <w:r w:rsidRPr="006D1C9A">
        <w:rPr>
          <w:b/>
          <w:sz w:val="28"/>
          <w:szCs w:val="28"/>
        </w:rPr>
        <w:t xml:space="preserve">7. </w:t>
      </w:r>
      <w:proofErr w:type="gramStart"/>
      <w:r w:rsidRPr="006D1C9A">
        <w:rPr>
          <w:b/>
          <w:sz w:val="28"/>
          <w:szCs w:val="28"/>
        </w:rPr>
        <w:t xml:space="preserve">В настоящих Правилах под нуждающимися в жилых помещениях </w:t>
      </w:r>
      <w:r w:rsidRPr="006D1C9A">
        <w:rPr>
          <w:b/>
          <w:sz w:val="28"/>
          <w:szCs w:val="28"/>
        </w:rPr>
        <w:lastRenderedPageBreak/>
        <w:t xml:space="preserve">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5" w:history="1">
        <w:r w:rsidRPr="006D1C9A">
          <w:rPr>
            <w:b/>
            <w:color w:val="0000FF"/>
            <w:sz w:val="28"/>
            <w:szCs w:val="28"/>
          </w:rPr>
          <w:t>статьей 51</w:t>
        </w:r>
      </w:hyperlink>
      <w:r w:rsidRPr="006D1C9A">
        <w:rPr>
          <w:b/>
          <w:sz w:val="28"/>
          <w:szCs w:val="28"/>
        </w:rPr>
        <w:t xml:space="preserve"> Жилищного кодекса Российской Федерации</w:t>
      </w:r>
      <w:proofErr w:type="gramEnd"/>
      <w:r w:rsidRPr="006D1C9A">
        <w:rPr>
          <w:b/>
          <w:sz w:val="28"/>
          <w:szCs w:val="28"/>
        </w:rPr>
        <w:t xml:space="preserve"> для признания граждан </w:t>
      </w:r>
      <w:proofErr w:type="gramStart"/>
      <w:r w:rsidRPr="006D1C9A">
        <w:rPr>
          <w:b/>
          <w:sz w:val="28"/>
          <w:szCs w:val="28"/>
        </w:rPr>
        <w:t>нуждающимися</w:t>
      </w:r>
      <w:proofErr w:type="gramEnd"/>
      <w:r w:rsidRPr="006D1C9A">
        <w:rPr>
          <w:b/>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D1C9A" w:rsidRPr="006D1C9A" w:rsidRDefault="006D1C9A" w:rsidP="006D1C9A">
      <w:pPr>
        <w:pStyle w:val="ConsPlusNormal"/>
        <w:ind w:firstLine="540"/>
        <w:jc w:val="both"/>
        <w:rPr>
          <w:b/>
          <w:sz w:val="28"/>
          <w:szCs w:val="28"/>
        </w:rPr>
      </w:pPr>
      <w:r w:rsidRPr="006D1C9A">
        <w:rPr>
          <w:b/>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6D1C9A" w:rsidRPr="006D1C9A" w:rsidRDefault="006D1C9A" w:rsidP="006D1C9A">
      <w:pPr>
        <w:pStyle w:val="ConsPlusNormal"/>
        <w:ind w:firstLine="540"/>
        <w:jc w:val="both"/>
        <w:rPr>
          <w:b/>
          <w:sz w:val="28"/>
          <w:szCs w:val="28"/>
        </w:rPr>
      </w:pPr>
      <w:r w:rsidRPr="006D1C9A">
        <w:rPr>
          <w:b/>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6D1C9A" w:rsidRPr="006D1C9A" w:rsidRDefault="006D1C9A" w:rsidP="006D1C9A">
      <w:pPr>
        <w:pStyle w:val="ConsPlusNormal"/>
        <w:ind w:firstLine="540"/>
        <w:jc w:val="both"/>
        <w:rPr>
          <w:b/>
          <w:sz w:val="28"/>
          <w:szCs w:val="28"/>
        </w:rPr>
      </w:pPr>
      <w:bookmarkStart w:id="13" w:name="P1084"/>
      <w:bookmarkEnd w:id="13"/>
      <w:r w:rsidRPr="006D1C9A">
        <w:rPr>
          <w:b/>
          <w:sz w:val="28"/>
          <w:szCs w:val="28"/>
        </w:rPr>
        <w:t>10. Социальная выплата предоставляется в размере не менее:</w:t>
      </w:r>
    </w:p>
    <w:p w:rsidR="006D1C9A" w:rsidRPr="006D1C9A" w:rsidRDefault="006D1C9A" w:rsidP="006D1C9A">
      <w:pPr>
        <w:pStyle w:val="ConsPlusNormal"/>
        <w:ind w:firstLine="540"/>
        <w:jc w:val="both"/>
        <w:rPr>
          <w:b/>
          <w:sz w:val="28"/>
          <w:szCs w:val="28"/>
        </w:rPr>
      </w:pPr>
      <w:r w:rsidRPr="006D1C9A">
        <w:rPr>
          <w:b/>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6D1C9A" w:rsidRPr="006D1C9A" w:rsidRDefault="006D1C9A" w:rsidP="006D1C9A">
      <w:pPr>
        <w:pStyle w:val="ConsPlusNormal"/>
        <w:ind w:firstLine="540"/>
        <w:jc w:val="both"/>
        <w:rPr>
          <w:b/>
          <w:sz w:val="28"/>
          <w:szCs w:val="28"/>
        </w:rPr>
      </w:pPr>
      <w:r w:rsidRPr="006D1C9A">
        <w:rPr>
          <w:b/>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D1C9A" w:rsidRPr="006D1C9A" w:rsidRDefault="006D1C9A" w:rsidP="006D1C9A">
      <w:pPr>
        <w:pStyle w:val="ConsPlusNormal"/>
        <w:ind w:firstLine="540"/>
        <w:jc w:val="both"/>
        <w:rPr>
          <w:b/>
          <w:sz w:val="28"/>
          <w:szCs w:val="28"/>
        </w:rPr>
      </w:pPr>
      <w:r w:rsidRPr="006D1C9A">
        <w:rPr>
          <w:b/>
          <w:sz w:val="28"/>
          <w:szCs w:val="28"/>
        </w:rPr>
        <w:t xml:space="preserve">11. В случае использования социальной выплаты на цель, предусмотренную </w:t>
      </w:r>
      <w:hyperlink w:anchor="P1069" w:history="1">
        <w:r w:rsidRPr="006D1C9A">
          <w:rPr>
            <w:b/>
            <w:color w:val="0000FF"/>
            <w:sz w:val="28"/>
            <w:szCs w:val="28"/>
          </w:rPr>
          <w:t>подпунктом "в" пункта 2</w:t>
        </w:r>
      </w:hyperlink>
      <w:r w:rsidRPr="006D1C9A">
        <w:rPr>
          <w:b/>
          <w:sz w:val="28"/>
          <w:szCs w:val="28"/>
        </w:rPr>
        <w:t xml:space="preserve"> настоящих Правил, ее размер устанавливается в соответствии с </w:t>
      </w:r>
      <w:hyperlink w:anchor="P1084" w:history="1">
        <w:r w:rsidRPr="006D1C9A">
          <w:rPr>
            <w:b/>
            <w:color w:val="0000FF"/>
            <w:sz w:val="28"/>
            <w:szCs w:val="28"/>
          </w:rPr>
          <w:t>пунктом 10</w:t>
        </w:r>
      </w:hyperlink>
      <w:r w:rsidRPr="006D1C9A">
        <w:rPr>
          <w:b/>
          <w:sz w:val="28"/>
          <w:szCs w:val="28"/>
        </w:rPr>
        <w:t xml:space="preserve"> настоящих Правил и ограничивается суммой остатка задолженности по выплате остатка пая.</w:t>
      </w:r>
    </w:p>
    <w:p w:rsidR="006D1C9A" w:rsidRPr="006D1C9A" w:rsidRDefault="006D1C9A" w:rsidP="006D1C9A">
      <w:pPr>
        <w:pStyle w:val="ConsPlusNormal"/>
        <w:ind w:firstLine="540"/>
        <w:jc w:val="both"/>
        <w:rPr>
          <w:b/>
          <w:sz w:val="28"/>
          <w:szCs w:val="28"/>
        </w:rPr>
      </w:pPr>
      <w:r w:rsidRPr="006D1C9A">
        <w:rPr>
          <w:b/>
          <w:sz w:val="28"/>
          <w:szCs w:val="28"/>
        </w:rPr>
        <w:t xml:space="preserve">12. </w:t>
      </w:r>
      <w:proofErr w:type="gramStart"/>
      <w:r w:rsidRPr="006D1C9A">
        <w:rPr>
          <w:b/>
          <w:sz w:val="28"/>
          <w:szCs w:val="28"/>
        </w:rPr>
        <w:t xml:space="preserve">В случае использования социальной выплаты на цель, предусмотренную </w:t>
      </w:r>
      <w:hyperlink w:anchor="P1072" w:history="1">
        <w:r w:rsidRPr="006D1C9A">
          <w:rPr>
            <w:b/>
            <w:color w:val="0000FF"/>
            <w:sz w:val="28"/>
            <w:szCs w:val="28"/>
          </w:rPr>
          <w:t>подпунктом "е" пункта 2</w:t>
        </w:r>
      </w:hyperlink>
      <w:r w:rsidRPr="006D1C9A">
        <w:rPr>
          <w:b/>
          <w:sz w:val="28"/>
          <w:szCs w:val="28"/>
        </w:rPr>
        <w:t xml:space="preserve"> настоящих Правил, размер социальной выплаты устанавливается в соответствии с </w:t>
      </w:r>
      <w:hyperlink w:anchor="P1084" w:history="1">
        <w:r w:rsidRPr="006D1C9A">
          <w:rPr>
            <w:b/>
            <w:color w:val="0000FF"/>
            <w:sz w:val="28"/>
            <w:szCs w:val="28"/>
          </w:rPr>
          <w:t>пунктом 10</w:t>
        </w:r>
      </w:hyperlink>
      <w:r w:rsidRPr="006D1C9A">
        <w:rPr>
          <w:b/>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6D1C9A">
        <w:rPr>
          <w:b/>
          <w:sz w:val="28"/>
          <w:szCs w:val="28"/>
        </w:rPr>
        <w:t xml:space="preserve"> займам.</w:t>
      </w:r>
    </w:p>
    <w:p w:rsidR="006D1C9A" w:rsidRPr="006D1C9A" w:rsidRDefault="006D1C9A" w:rsidP="006D1C9A">
      <w:pPr>
        <w:pStyle w:val="ConsPlusNormal"/>
        <w:ind w:firstLine="540"/>
        <w:jc w:val="both"/>
        <w:rPr>
          <w:b/>
          <w:sz w:val="28"/>
          <w:szCs w:val="28"/>
        </w:rPr>
      </w:pPr>
      <w:bookmarkStart w:id="14" w:name="P1089"/>
      <w:bookmarkEnd w:id="14"/>
      <w:r w:rsidRPr="006D1C9A">
        <w:rPr>
          <w:b/>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1091" w:history="1">
        <w:r w:rsidRPr="006D1C9A">
          <w:rPr>
            <w:b/>
            <w:color w:val="0000FF"/>
            <w:sz w:val="28"/>
            <w:szCs w:val="28"/>
          </w:rPr>
          <w:t>пунктом 15</w:t>
        </w:r>
      </w:hyperlink>
      <w:r w:rsidRPr="006D1C9A">
        <w:rPr>
          <w:b/>
          <w:sz w:val="28"/>
          <w:szCs w:val="28"/>
        </w:rP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w:t>
      </w:r>
      <w:r w:rsidRPr="006D1C9A">
        <w:rPr>
          <w:b/>
          <w:sz w:val="28"/>
          <w:szCs w:val="28"/>
        </w:rPr>
        <w:lastRenderedPageBreak/>
        <w:t>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6D1C9A" w:rsidRPr="006D1C9A" w:rsidRDefault="006D1C9A" w:rsidP="006D1C9A">
      <w:pPr>
        <w:pStyle w:val="ConsPlusNormal"/>
        <w:ind w:firstLine="540"/>
        <w:jc w:val="both"/>
        <w:rPr>
          <w:b/>
          <w:sz w:val="28"/>
          <w:szCs w:val="28"/>
        </w:rPr>
      </w:pPr>
      <w:r w:rsidRPr="006D1C9A">
        <w:rPr>
          <w:b/>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089" w:history="1">
        <w:r w:rsidRPr="006D1C9A">
          <w:rPr>
            <w:b/>
            <w:color w:val="0000FF"/>
            <w:sz w:val="28"/>
            <w:szCs w:val="28"/>
          </w:rPr>
          <w:t>пунктом 13</w:t>
        </w:r>
      </w:hyperlink>
      <w:r w:rsidRPr="006D1C9A">
        <w:rPr>
          <w:b/>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D1C9A" w:rsidRPr="006D1C9A" w:rsidRDefault="006D1C9A" w:rsidP="006D1C9A">
      <w:pPr>
        <w:pStyle w:val="ConsPlusNormal"/>
        <w:ind w:firstLine="540"/>
        <w:jc w:val="both"/>
        <w:rPr>
          <w:b/>
          <w:sz w:val="28"/>
          <w:szCs w:val="28"/>
        </w:rPr>
      </w:pPr>
      <w:bookmarkStart w:id="15" w:name="P1091"/>
      <w:bookmarkEnd w:id="15"/>
      <w:r w:rsidRPr="006D1C9A">
        <w:rPr>
          <w:b/>
          <w:sz w:val="28"/>
          <w:szCs w:val="28"/>
        </w:rPr>
        <w:t>15. Размер общей площади жилого помещения, с учетом которого определяется размер социальной выплаты, составляет:</w:t>
      </w:r>
    </w:p>
    <w:p w:rsidR="006D1C9A" w:rsidRPr="006D1C9A" w:rsidRDefault="006D1C9A" w:rsidP="006D1C9A">
      <w:pPr>
        <w:pStyle w:val="ConsPlusNormal"/>
        <w:ind w:firstLine="540"/>
        <w:jc w:val="both"/>
        <w:rPr>
          <w:b/>
          <w:sz w:val="28"/>
          <w:szCs w:val="28"/>
        </w:rPr>
      </w:pPr>
      <w:r w:rsidRPr="006D1C9A">
        <w:rPr>
          <w:b/>
          <w:sz w:val="28"/>
          <w:szCs w:val="28"/>
        </w:rPr>
        <w:t>а) для семьи, состоящей из 2 человек (молодые супруги или один молодой родитель и ребенок), - 42 кв. метра;</w:t>
      </w:r>
    </w:p>
    <w:p w:rsidR="006D1C9A" w:rsidRPr="006D1C9A" w:rsidRDefault="006D1C9A" w:rsidP="006D1C9A">
      <w:pPr>
        <w:pStyle w:val="ConsPlusNormal"/>
        <w:ind w:firstLine="540"/>
        <w:jc w:val="both"/>
        <w:rPr>
          <w:b/>
          <w:sz w:val="28"/>
          <w:szCs w:val="28"/>
        </w:rPr>
      </w:pPr>
      <w:r w:rsidRPr="006D1C9A">
        <w:rPr>
          <w:b/>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6D1C9A" w:rsidRPr="006D1C9A" w:rsidRDefault="006D1C9A" w:rsidP="006D1C9A">
      <w:pPr>
        <w:pStyle w:val="ConsPlusNormal"/>
        <w:ind w:firstLine="540"/>
        <w:jc w:val="both"/>
        <w:rPr>
          <w:b/>
          <w:sz w:val="28"/>
          <w:szCs w:val="28"/>
        </w:rPr>
      </w:pPr>
      <w:r w:rsidRPr="006D1C9A">
        <w:rPr>
          <w:b/>
          <w:sz w:val="28"/>
          <w:szCs w:val="28"/>
        </w:rPr>
        <w:t>16. Расчетная (средняя) стоимость жилья, используемая при расчете размера социальной выплаты, определяется по формуле:</w:t>
      </w:r>
    </w:p>
    <w:p w:rsidR="006D1C9A" w:rsidRPr="006D1C9A" w:rsidRDefault="006D1C9A" w:rsidP="006D1C9A">
      <w:pPr>
        <w:pStyle w:val="ConsPlusNormal"/>
        <w:ind w:firstLine="540"/>
        <w:jc w:val="both"/>
        <w:rPr>
          <w:b/>
          <w:sz w:val="28"/>
          <w:szCs w:val="28"/>
        </w:rPr>
      </w:pPr>
    </w:p>
    <w:p w:rsidR="006D1C9A" w:rsidRPr="006D1C9A" w:rsidRDefault="006D1C9A" w:rsidP="006D1C9A">
      <w:pPr>
        <w:pStyle w:val="ConsPlusNormal"/>
        <w:jc w:val="center"/>
        <w:rPr>
          <w:b/>
          <w:sz w:val="28"/>
          <w:szCs w:val="28"/>
        </w:rPr>
      </w:pPr>
      <w:proofErr w:type="spellStart"/>
      <w:r w:rsidRPr="006D1C9A">
        <w:rPr>
          <w:b/>
          <w:sz w:val="28"/>
          <w:szCs w:val="28"/>
        </w:rPr>
        <w:t>СтЖ</w:t>
      </w:r>
      <w:proofErr w:type="spellEnd"/>
      <w:r w:rsidRPr="006D1C9A">
        <w:rPr>
          <w:b/>
          <w:sz w:val="28"/>
          <w:szCs w:val="28"/>
        </w:rPr>
        <w:t xml:space="preserve"> = Н </w:t>
      </w:r>
      <w:proofErr w:type="spellStart"/>
      <w:r w:rsidRPr="006D1C9A">
        <w:rPr>
          <w:b/>
          <w:sz w:val="28"/>
          <w:szCs w:val="28"/>
        </w:rPr>
        <w:t>x</w:t>
      </w:r>
      <w:proofErr w:type="spellEnd"/>
      <w:r w:rsidRPr="006D1C9A">
        <w:rPr>
          <w:b/>
          <w:sz w:val="28"/>
          <w:szCs w:val="28"/>
        </w:rPr>
        <w:t xml:space="preserve"> РЖ,</w:t>
      </w:r>
    </w:p>
    <w:p w:rsidR="006D1C9A" w:rsidRPr="006D1C9A" w:rsidRDefault="006D1C9A" w:rsidP="006D1C9A">
      <w:pPr>
        <w:pStyle w:val="ConsPlusNormal"/>
        <w:jc w:val="center"/>
        <w:rPr>
          <w:b/>
          <w:sz w:val="28"/>
          <w:szCs w:val="28"/>
        </w:rPr>
      </w:pPr>
    </w:p>
    <w:p w:rsidR="006D1C9A" w:rsidRPr="006D1C9A" w:rsidRDefault="006D1C9A" w:rsidP="006D1C9A">
      <w:pPr>
        <w:pStyle w:val="ConsPlusNormal"/>
        <w:ind w:firstLine="540"/>
        <w:jc w:val="both"/>
        <w:rPr>
          <w:b/>
          <w:sz w:val="28"/>
          <w:szCs w:val="28"/>
        </w:rPr>
      </w:pPr>
      <w:r w:rsidRPr="006D1C9A">
        <w:rPr>
          <w:b/>
          <w:sz w:val="28"/>
          <w:szCs w:val="28"/>
        </w:rPr>
        <w:t>где:</w:t>
      </w:r>
    </w:p>
    <w:p w:rsidR="006D1C9A" w:rsidRPr="006D1C9A" w:rsidRDefault="006D1C9A" w:rsidP="006D1C9A">
      <w:pPr>
        <w:pStyle w:val="ConsPlusNormal"/>
        <w:ind w:firstLine="540"/>
        <w:jc w:val="both"/>
        <w:rPr>
          <w:b/>
          <w:sz w:val="28"/>
          <w:szCs w:val="28"/>
        </w:rPr>
      </w:pPr>
      <w:r w:rsidRPr="006D1C9A">
        <w:rPr>
          <w:b/>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1089" w:history="1">
        <w:r w:rsidRPr="006D1C9A">
          <w:rPr>
            <w:b/>
            <w:color w:val="0000FF"/>
            <w:sz w:val="28"/>
            <w:szCs w:val="28"/>
          </w:rPr>
          <w:t>пунктом 13</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r w:rsidRPr="006D1C9A">
        <w:rPr>
          <w:b/>
          <w:sz w:val="28"/>
          <w:szCs w:val="28"/>
        </w:rPr>
        <w:t xml:space="preserve">РЖ - размер общей площади жилого помещения, определяемый в соответствии с </w:t>
      </w:r>
      <w:hyperlink w:anchor="P1091" w:history="1">
        <w:r w:rsidRPr="006D1C9A">
          <w:rPr>
            <w:b/>
            <w:color w:val="0000FF"/>
            <w:sz w:val="28"/>
            <w:szCs w:val="28"/>
          </w:rPr>
          <w:t>пунктом 15</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r w:rsidRPr="006D1C9A">
        <w:rPr>
          <w:b/>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D1C9A" w:rsidRPr="006D1C9A" w:rsidRDefault="006D1C9A" w:rsidP="006D1C9A">
      <w:pPr>
        <w:pStyle w:val="ConsPlusNormal"/>
        <w:ind w:firstLine="540"/>
        <w:jc w:val="both"/>
        <w:rPr>
          <w:b/>
          <w:sz w:val="28"/>
          <w:szCs w:val="28"/>
        </w:rPr>
      </w:pPr>
      <w:bookmarkStart w:id="16" w:name="P1102"/>
      <w:bookmarkEnd w:id="16"/>
      <w:r w:rsidRPr="006D1C9A">
        <w:rPr>
          <w:b/>
          <w:sz w:val="28"/>
          <w:szCs w:val="28"/>
        </w:rPr>
        <w:t xml:space="preserve">18. Для участия в подпрограмме в целях использования социальной выплаты в соответствии с </w:t>
      </w:r>
      <w:hyperlink w:anchor="P1067" w:history="1">
        <w:r w:rsidRPr="006D1C9A">
          <w:rPr>
            <w:b/>
            <w:color w:val="0000FF"/>
            <w:sz w:val="28"/>
            <w:szCs w:val="28"/>
          </w:rPr>
          <w:t>подпунктами "а"</w:t>
        </w:r>
      </w:hyperlink>
      <w:r w:rsidRPr="006D1C9A">
        <w:rPr>
          <w:b/>
          <w:sz w:val="28"/>
          <w:szCs w:val="28"/>
        </w:rPr>
        <w:t xml:space="preserve"> - </w:t>
      </w:r>
      <w:hyperlink w:anchor="P1071" w:history="1">
        <w:r w:rsidRPr="006D1C9A">
          <w:rPr>
            <w:b/>
            <w:color w:val="0000FF"/>
            <w:sz w:val="28"/>
            <w:szCs w:val="28"/>
          </w:rPr>
          <w:t>"</w:t>
        </w:r>
        <w:proofErr w:type="spellStart"/>
        <w:r w:rsidRPr="006D1C9A">
          <w:rPr>
            <w:b/>
            <w:color w:val="0000FF"/>
            <w:sz w:val="28"/>
            <w:szCs w:val="28"/>
          </w:rPr>
          <w:t>д</w:t>
        </w:r>
        <w:proofErr w:type="spellEnd"/>
        <w:r w:rsidRPr="006D1C9A">
          <w:rPr>
            <w:b/>
            <w:color w:val="0000FF"/>
            <w:sz w:val="28"/>
            <w:szCs w:val="28"/>
          </w:rPr>
          <w:t>" пункта 2</w:t>
        </w:r>
      </w:hyperlink>
      <w:r w:rsidRPr="006D1C9A">
        <w:rPr>
          <w:b/>
          <w:sz w:val="28"/>
          <w:szCs w:val="28"/>
        </w:rPr>
        <w:t xml:space="preserve"> настоящих </w:t>
      </w:r>
      <w:proofErr w:type="gramStart"/>
      <w:r w:rsidRPr="006D1C9A">
        <w:rPr>
          <w:b/>
          <w:sz w:val="28"/>
          <w:szCs w:val="28"/>
        </w:rPr>
        <w:t>Правил</w:t>
      </w:r>
      <w:proofErr w:type="gramEnd"/>
      <w:r w:rsidRPr="006D1C9A">
        <w:rPr>
          <w:b/>
          <w:sz w:val="28"/>
          <w:szCs w:val="28"/>
        </w:rPr>
        <w:t xml:space="preserve"> молодая семья подает в орган местного самоуправления по месту жительства следующие документы:</w:t>
      </w:r>
    </w:p>
    <w:p w:rsidR="006D1C9A" w:rsidRPr="006D1C9A" w:rsidRDefault="006D1C9A" w:rsidP="006D1C9A">
      <w:pPr>
        <w:pStyle w:val="ConsPlusNormal"/>
        <w:ind w:firstLine="540"/>
        <w:jc w:val="both"/>
        <w:rPr>
          <w:b/>
          <w:sz w:val="28"/>
          <w:szCs w:val="28"/>
        </w:rPr>
      </w:pPr>
      <w:r w:rsidRPr="006D1C9A">
        <w:rPr>
          <w:b/>
          <w:sz w:val="28"/>
          <w:szCs w:val="28"/>
        </w:rPr>
        <w:t xml:space="preserve">а) заявление по форме согласно </w:t>
      </w:r>
      <w:hyperlink w:anchor="P960" w:history="1">
        <w:r w:rsidRPr="006D1C9A">
          <w:rPr>
            <w:b/>
            <w:color w:val="0000FF"/>
            <w:sz w:val="28"/>
            <w:szCs w:val="28"/>
          </w:rPr>
          <w:t>приложению N 2</w:t>
        </w:r>
      </w:hyperlink>
      <w:r w:rsidRPr="006D1C9A">
        <w:rPr>
          <w:b/>
          <w:sz w:val="28"/>
          <w:szCs w:val="28"/>
        </w:rPr>
        <w:t xml:space="preserve"> в 2 экземплярах (один экземпляр возвращается заявителю с указанием даты принятия </w:t>
      </w:r>
      <w:r w:rsidRPr="006D1C9A">
        <w:rPr>
          <w:b/>
          <w:sz w:val="28"/>
          <w:szCs w:val="28"/>
        </w:rPr>
        <w:lastRenderedPageBreak/>
        <w:t>заявления и приложенных к нему документов);</w:t>
      </w:r>
    </w:p>
    <w:p w:rsidR="006D1C9A" w:rsidRPr="006D1C9A" w:rsidRDefault="006D1C9A" w:rsidP="006D1C9A">
      <w:pPr>
        <w:pStyle w:val="ConsPlusNormal"/>
        <w:ind w:firstLine="540"/>
        <w:jc w:val="both"/>
        <w:rPr>
          <w:b/>
          <w:sz w:val="28"/>
          <w:szCs w:val="28"/>
        </w:rPr>
      </w:pPr>
      <w:bookmarkStart w:id="17" w:name="P1104"/>
      <w:bookmarkEnd w:id="17"/>
      <w:r w:rsidRPr="006D1C9A">
        <w:rPr>
          <w:b/>
          <w:sz w:val="28"/>
          <w:szCs w:val="28"/>
        </w:rPr>
        <w:t>б) копия документов, удостоверяющих личность каждого члена семьи;</w:t>
      </w:r>
    </w:p>
    <w:p w:rsidR="006D1C9A" w:rsidRPr="006D1C9A" w:rsidRDefault="006D1C9A" w:rsidP="006D1C9A">
      <w:pPr>
        <w:pStyle w:val="ConsPlusNormal"/>
        <w:ind w:firstLine="540"/>
        <w:jc w:val="both"/>
        <w:rPr>
          <w:b/>
          <w:sz w:val="28"/>
          <w:szCs w:val="28"/>
        </w:rPr>
      </w:pPr>
      <w:r w:rsidRPr="006D1C9A">
        <w:rPr>
          <w:b/>
          <w:sz w:val="28"/>
          <w:szCs w:val="28"/>
        </w:rPr>
        <w:t>в) копия свидетельства о браке (на неполную семью не распространяется);</w:t>
      </w:r>
    </w:p>
    <w:p w:rsidR="006D1C9A" w:rsidRPr="006D1C9A" w:rsidRDefault="006D1C9A" w:rsidP="006D1C9A">
      <w:pPr>
        <w:pStyle w:val="ConsPlusNormal"/>
        <w:ind w:firstLine="540"/>
        <w:jc w:val="both"/>
        <w:rPr>
          <w:b/>
          <w:sz w:val="28"/>
          <w:szCs w:val="28"/>
        </w:rPr>
      </w:pPr>
      <w:r w:rsidRPr="006D1C9A">
        <w:rPr>
          <w:b/>
          <w:sz w:val="28"/>
          <w:szCs w:val="28"/>
        </w:rPr>
        <w:t>г) документ, подтверждающий признание молодой семьи нуждающейся в жилых помещениях;</w:t>
      </w:r>
    </w:p>
    <w:p w:rsidR="006D1C9A" w:rsidRPr="006D1C9A" w:rsidRDefault="006D1C9A" w:rsidP="006D1C9A">
      <w:pPr>
        <w:pStyle w:val="ConsPlusNormal"/>
        <w:ind w:firstLine="540"/>
        <w:jc w:val="both"/>
        <w:rPr>
          <w:b/>
          <w:sz w:val="28"/>
          <w:szCs w:val="28"/>
        </w:rPr>
      </w:pPr>
      <w:bookmarkStart w:id="18" w:name="P1107"/>
      <w:bookmarkEnd w:id="18"/>
      <w:proofErr w:type="spellStart"/>
      <w:proofErr w:type="gramStart"/>
      <w:r w:rsidRPr="006D1C9A">
        <w:rPr>
          <w:b/>
          <w:sz w:val="28"/>
          <w:szCs w:val="28"/>
        </w:rPr>
        <w:t>д</w:t>
      </w:r>
      <w:proofErr w:type="spellEnd"/>
      <w:r w:rsidRPr="006D1C9A">
        <w:rPr>
          <w:b/>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D1C9A" w:rsidRPr="006D1C9A" w:rsidRDefault="006D1C9A" w:rsidP="006D1C9A">
      <w:pPr>
        <w:pStyle w:val="ConsPlusNormal"/>
        <w:ind w:firstLine="540"/>
        <w:jc w:val="both"/>
        <w:rPr>
          <w:b/>
          <w:sz w:val="28"/>
          <w:szCs w:val="28"/>
        </w:rPr>
      </w:pPr>
      <w:bookmarkStart w:id="19" w:name="P1108"/>
      <w:bookmarkEnd w:id="19"/>
      <w:r w:rsidRPr="006D1C9A">
        <w:rPr>
          <w:b/>
          <w:sz w:val="28"/>
          <w:szCs w:val="28"/>
        </w:rPr>
        <w:t xml:space="preserve">19. Для участия в подпрограмме в целях использования социальной выплаты в соответствии с </w:t>
      </w:r>
      <w:hyperlink w:anchor="P1072" w:history="1">
        <w:r w:rsidRPr="006D1C9A">
          <w:rPr>
            <w:b/>
            <w:color w:val="0000FF"/>
            <w:sz w:val="28"/>
            <w:szCs w:val="28"/>
          </w:rPr>
          <w:t>подпунктом "е" пункта 2</w:t>
        </w:r>
      </w:hyperlink>
      <w:r w:rsidRPr="006D1C9A">
        <w:rPr>
          <w:b/>
          <w:sz w:val="28"/>
          <w:szCs w:val="28"/>
        </w:rPr>
        <w:t xml:space="preserve"> настоящих </w:t>
      </w:r>
      <w:proofErr w:type="gramStart"/>
      <w:r w:rsidRPr="006D1C9A">
        <w:rPr>
          <w:b/>
          <w:sz w:val="28"/>
          <w:szCs w:val="28"/>
        </w:rPr>
        <w:t>Правил</w:t>
      </w:r>
      <w:proofErr w:type="gramEnd"/>
      <w:r w:rsidRPr="006D1C9A">
        <w:rPr>
          <w:b/>
          <w:sz w:val="28"/>
          <w:szCs w:val="28"/>
        </w:rPr>
        <w:t xml:space="preserve"> молодая семья подает в орган местного самоуправления по месту жительства следующие документы:</w:t>
      </w:r>
    </w:p>
    <w:p w:rsidR="006D1C9A" w:rsidRPr="006D1C9A" w:rsidRDefault="006D1C9A" w:rsidP="006D1C9A">
      <w:pPr>
        <w:pStyle w:val="ConsPlusNormal"/>
        <w:ind w:firstLine="540"/>
        <w:jc w:val="both"/>
        <w:rPr>
          <w:b/>
          <w:sz w:val="28"/>
          <w:szCs w:val="28"/>
        </w:rPr>
      </w:pPr>
      <w:r w:rsidRPr="006D1C9A">
        <w:rPr>
          <w:b/>
          <w:sz w:val="28"/>
          <w:szCs w:val="28"/>
        </w:rPr>
        <w:t xml:space="preserve">а) заявление по форме согласно </w:t>
      </w:r>
      <w:hyperlink w:anchor="P960" w:history="1">
        <w:r w:rsidRPr="006D1C9A">
          <w:rPr>
            <w:b/>
            <w:color w:val="0000FF"/>
            <w:sz w:val="28"/>
            <w:szCs w:val="28"/>
          </w:rPr>
          <w:t>приложению N 2</w:t>
        </w:r>
      </w:hyperlink>
      <w:r w:rsidRPr="006D1C9A">
        <w:rPr>
          <w:b/>
          <w:sz w:val="28"/>
          <w:szCs w:val="28"/>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6D1C9A" w:rsidRPr="006D1C9A" w:rsidRDefault="006D1C9A" w:rsidP="006D1C9A">
      <w:pPr>
        <w:pStyle w:val="ConsPlusNormal"/>
        <w:ind w:firstLine="540"/>
        <w:jc w:val="both"/>
        <w:rPr>
          <w:b/>
          <w:sz w:val="28"/>
          <w:szCs w:val="28"/>
        </w:rPr>
      </w:pPr>
      <w:bookmarkStart w:id="20" w:name="P1110"/>
      <w:bookmarkEnd w:id="20"/>
      <w:r w:rsidRPr="006D1C9A">
        <w:rPr>
          <w:b/>
          <w:sz w:val="28"/>
          <w:szCs w:val="28"/>
        </w:rPr>
        <w:t>б) копии документов, удостоверяющих личность каждого члена семьи;</w:t>
      </w:r>
    </w:p>
    <w:p w:rsidR="006D1C9A" w:rsidRPr="006D1C9A" w:rsidRDefault="006D1C9A" w:rsidP="006D1C9A">
      <w:pPr>
        <w:pStyle w:val="ConsPlusNormal"/>
        <w:ind w:firstLine="540"/>
        <w:jc w:val="both"/>
        <w:rPr>
          <w:b/>
          <w:sz w:val="28"/>
          <w:szCs w:val="28"/>
        </w:rPr>
      </w:pPr>
      <w:r w:rsidRPr="006D1C9A">
        <w:rPr>
          <w:b/>
          <w:sz w:val="28"/>
          <w:szCs w:val="28"/>
        </w:rPr>
        <w:t>в) копия свидетельства о браке (на неполную семью не распространяется);</w:t>
      </w:r>
    </w:p>
    <w:p w:rsidR="006D1C9A" w:rsidRPr="006D1C9A" w:rsidRDefault="006D1C9A" w:rsidP="006D1C9A">
      <w:pPr>
        <w:pStyle w:val="ConsPlusNormal"/>
        <w:ind w:firstLine="540"/>
        <w:jc w:val="both"/>
        <w:rPr>
          <w:b/>
          <w:sz w:val="28"/>
          <w:szCs w:val="28"/>
        </w:rPr>
      </w:pPr>
      <w:r w:rsidRPr="006D1C9A">
        <w:rPr>
          <w:b/>
          <w:sz w:val="28"/>
          <w:szCs w:val="28"/>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D1C9A" w:rsidRPr="006D1C9A" w:rsidRDefault="006D1C9A" w:rsidP="006D1C9A">
      <w:pPr>
        <w:pStyle w:val="ConsPlusNormal"/>
        <w:ind w:firstLine="540"/>
        <w:jc w:val="both"/>
        <w:rPr>
          <w:b/>
          <w:sz w:val="28"/>
          <w:szCs w:val="28"/>
        </w:rPr>
      </w:pPr>
      <w:bookmarkStart w:id="21" w:name="P1113"/>
      <w:bookmarkEnd w:id="21"/>
      <w:proofErr w:type="spellStart"/>
      <w:r w:rsidRPr="006D1C9A">
        <w:rPr>
          <w:b/>
          <w:sz w:val="28"/>
          <w:szCs w:val="28"/>
        </w:rPr>
        <w:t>д</w:t>
      </w:r>
      <w:proofErr w:type="spellEnd"/>
      <w:r w:rsidRPr="006D1C9A">
        <w:rPr>
          <w:b/>
          <w:sz w:val="28"/>
          <w:szCs w:val="28"/>
        </w:rPr>
        <w:t>) копия кредитного договора (договора займа), заключенного с 1 января 2006 г. по 31 декабря 2010 г. включительно;</w:t>
      </w:r>
    </w:p>
    <w:p w:rsidR="006D1C9A" w:rsidRPr="006D1C9A" w:rsidRDefault="006D1C9A" w:rsidP="006D1C9A">
      <w:pPr>
        <w:pStyle w:val="ConsPlusNormal"/>
        <w:ind w:firstLine="540"/>
        <w:jc w:val="both"/>
        <w:rPr>
          <w:b/>
          <w:sz w:val="28"/>
          <w:szCs w:val="28"/>
        </w:rPr>
      </w:pPr>
      <w:r w:rsidRPr="006D1C9A">
        <w:rPr>
          <w:b/>
          <w:sz w:val="28"/>
          <w:szCs w:val="28"/>
        </w:rPr>
        <w:t xml:space="preserve">е) документ, подтверждающий, что молодая семья была признана нуждающейся в жилом помещении в соответствии с </w:t>
      </w:r>
      <w:hyperlink w:anchor="P1081" w:history="1">
        <w:r w:rsidRPr="006D1C9A">
          <w:rPr>
            <w:b/>
            <w:color w:val="0000FF"/>
            <w:sz w:val="28"/>
            <w:szCs w:val="28"/>
          </w:rPr>
          <w:t>пунктом 7</w:t>
        </w:r>
      </w:hyperlink>
      <w:r w:rsidRPr="006D1C9A">
        <w:rPr>
          <w:b/>
          <w:sz w:val="28"/>
          <w:szCs w:val="28"/>
        </w:rPr>
        <w:t xml:space="preserve"> настоящих Правил на момент заключения кредитного договора (договора займа), указанного в </w:t>
      </w:r>
      <w:hyperlink w:anchor="P1113" w:history="1">
        <w:r w:rsidRPr="006D1C9A">
          <w:rPr>
            <w:b/>
            <w:color w:val="0000FF"/>
            <w:sz w:val="28"/>
            <w:szCs w:val="28"/>
          </w:rPr>
          <w:t>подпункте "</w:t>
        </w:r>
        <w:proofErr w:type="spellStart"/>
        <w:r w:rsidRPr="006D1C9A">
          <w:rPr>
            <w:b/>
            <w:color w:val="0000FF"/>
            <w:sz w:val="28"/>
            <w:szCs w:val="28"/>
          </w:rPr>
          <w:t>д</w:t>
        </w:r>
        <w:proofErr w:type="spellEnd"/>
        <w:r w:rsidRPr="006D1C9A">
          <w:rPr>
            <w:b/>
            <w:color w:val="0000FF"/>
            <w:sz w:val="28"/>
            <w:szCs w:val="28"/>
          </w:rPr>
          <w:t>"</w:t>
        </w:r>
      </w:hyperlink>
      <w:r w:rsidRPr="006D1C9A">
        <w:rPr>
          <w:b/>
          <w:sz w:val="28"/>
          <w:szCs w:val="28"/>
        </w:rPr>
        <w:t xml:space="preserve"> настоящего пункта;</w:t>
      </w:r>
    </w:p>
    <w:p w:rsidR="006D1C9A" w:rsidRPr="006D1C9A" w:rsidRDefault="006D1C9A" w:rsidP="006D1C9A">
      <w:pPr>
        <w:pStyle w:val="ConsPlusNormal"/>
        <w:ind w:firstLine="540"/>
        <w:jc w:val="both"/>
        <w:rPr>
          <w:b/>
          <w:sz w:val="28"/>
          <w:szCs w:val="28"/>
        </w:rPr>
      </w:pPr>
      <w:bookmarkStart w:id="22" w:name="P1115"/>
      <w:bookmarkEnd w:id="22"/>
      <w:r w:rsidRPr="006D1C9A">
        <w:rPr>
          <w:b/>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D1C9A" w:rsidRPr="006D1C9A" w:rsidRDefault="006D1C9A" w:rsidP="006D1C9A">
      <w:pPr>
        <w:pStyle w:val="ConsPlusNormal"/>
        <w:ind w:firstLine="540"/>
        <w:jc w:val="both"/>
        <w:rPr>
          <w:b/>
          <w:sz w:val="28"/>
          <w:szCs w:val="28"/>
        </w:rPr>
      </w:pPr>
      <w:r w:rsidRPr="006D1C9A">
        <w:rPr>
          <w:b/>
          <w:sz w:val="28"/>
          <w:szCs w:val="28"/>
        </w:rPr>
        <w:t xml:space="preserve">20. Документы, предусмотренные </w:t>
      </w:r>
      <w:hyperlink w:anchor="P1102" w:history="1">
        <w:r w:rsidRPr="006D1C9A">
          <w:rPr>
            <w:b/>
            <w:color w:val="0000FF"/>
            <w:sz w:val="28"/>
            <w:szCs w:val="28"/>
          </w:rPr>
          <w:t>пунктами 18</w:t>
        </w:r>
      </w:hyperlink>
      <w:r w:rsidRPr="006D1C9A">
        <w:rPr>
          <w:b/>
          <w:sz w:val="28"/>
          <w:szCs w:val="28"/>
        </w:rPr>
        <w:t xml:space="preserve"> или </w:t>
      </w:r>
      <w:hyperlink w:anchor="P1108" w:history="1">
        <w:r w:rsidRPr="006D1C9A">
          <w:rPr>
            <w:b/>
            <w:color w:val="0000FF"/>
            <w:sz w:val="28"/>
            <w:szCs w:val="28"/>
          </w:rPr>
          <w:t>19</w:t>
        </w:r>
      </w:hyperlink>
      <w:r w:rsidRPr="006D1C9A">
        <w:rPr>
          <w:b/>
          <w:sz w:val="28"/>
          <w:szCs w:val="28"/>
        </w:rPr>
        <w:t xml:space="preserve">, </w:t>
      </w:r>
      <w:hyperlink w:anchor="P1134" w:history="1">
        <w:r w:rsidRPr="006D1C9A">
          <w:rPr>
            <w:b/>
            <w:color w:val="0000FF"/>
            <w:sz w:val="28"/>
            <w:szCs w:val="28"/>
          </w:rPr>
          <w:t>31</w:t>
        </w:r>
      </w:hyperlink>
      <w:r w:rsidRPr="006D1C9A">
        <w:rPr>
          <w:b/>
          <w:sz w:val="28"/>
          <w:szCs w:val="28"/>
        </w:rPr>
        <w:t xml:space="preserve"> и </w:t>
      </w:r>
      <w:hyperlink w:anchor="P1137" w:history="1">
        <w:r w:rsidRPr="006D1C9A">
          <w:rPr>
            <w:b/>
            <w:color w:val="0000FF"/>
            <w:sz w:val="28"/>
            <w:szCs w:val="28"/>
          </w:rPr>
          <w:t>32</w:t>
        </w:r>
      </w:hyperlink>
      <w:r w:rsidRPr="006D1C9A">
        <w:rPr>
          <w:b/>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6D1C9A" w:rsidRPr="006D1C9A" w:rsidRDefault="006D1C9A" w:rsidP="006D1C9A">
      <w:pPr>
        <w:pStyle w:val="ConsPlusNormal"/>
        <w:ind w:firstLine="540"/>
        <w:jc w:val="both"/>
        <w:rPr>
          <w:b/>
          <w:sz w:val="28"/>
          <w:szCs w:val="28"/>
        </w:rPr>
      </w:pPr>
      <w:r w:rsidRPr="006D1C9A">
        <w:rPr>
          <w:b/>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1102" w:history="1">
        <w:r w:rsidRPr="006D1C9A">
          <w:rPr>
            <w:b/>
            <w:color w:val="0000FF"/>
            <w:sz w:val="28"/>
            <w:szCs w:val="28"/>
          </w:rPr>
          <w:t>пунктами 18</w:t>
        </w:r>
      </w:hyperlink>
      <w:r w:rsidRPr="006D1C9A">
        <w:rPr>
          <w:b/>
          <w:sz w:val="28"/>
          <w:szCs w:val="28"/>
        </w:rPr>
        <w:t xml:space="preserve"> или </w:t>
      </w:r>
      <w:hyperlink w:anchor="P1108" w:history="1">
        <w:r w:rsidRPr="006D1C9A">
          <w:rPr>
            <w:b/>
            <w:color w:val="0000FF"/>
            <w:sz w:val="28"/>
            <w:szCs w:val="28"/>
          </w:rPr>
          <w:t>19</w:t>
        </w:r>
      </w:hyperlink>
      <w:r w:rsidRPr="006D1C9A">
        <w:rPr>
          <w:b/>
          <w:sz w:val="28"/>
          <w:szCs w:val="28"/>
        </w:rPr>
        <w:t xml:space="preserve"> настоящих Правил, и в 10-дневный срок со дня представления этих </w:t>
      </w:r>
      <w:r w:rsidRPr="006D1C9A">
        <w:rPr>
          <w:b/>
          <w:sz w:val="28"/>
          <w:szCs w:val="28"/>
        </w:rPr>
        <w:lastRenderedPageBreak/>
        <w:t>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6D1C9A" w:rsidRPr="006D1C9A" w:rsidRDefault="006D1C9A" w:rsidP="006D1C9A">
      <w:pPr>
        <w:pStyle w:val="ConsPlusNormal"/>
        <w:ind w:firstLine="540"/>
        <w:jc w:val="both"/>
        <w:rPr>
          <w:b/>
          <w:sz w:val="28"/>
          <w:szCs w:val="28"/>
        </w:rPr>
      </w:pPr>
      <w:bookmarkStart w:id="23" w:name="P1118"/>
      <w:bookmarkEnd w:id="23"/>
      <w:r w:rsidRPr="006D1C9A">
        <w:rPr>
          <w:b/>
          <w:sz w:val="28"/>
          <w:szCs w:val="28"/>
        </w:rPr>
        <w:t>22. Основаниями для отказа в признании молодой семьи участницей подпрограммы являются:</w:t>
      </w:r>
    </w:p>
    <w:p w:rsidR="006D1C9A" w:rsidRPr="006D1C9A" w:rsidRDefault="006D1C9A" w:rsidP="006D1C9A">
      <w:pPr>
        <w:pStyle w:val="ConsPlusNormal"/>
        <w:ind w:firstLine="540"/>
        <w:jc w:val="both"/>
        <w:rPr>
          <w:b/>
          <w:sz w:val="28"/>
          <w:szCs w:val="28"/>
        </w:rPr>
      </w:pPr>
      <w:r w:rsidRPr="006D1C9A">
        <w:rPr>
          <w:b/>
          <w:sz w:val="28"/>
          <w:szCs w:val="28"/>
        </w:rPr>
        <w:t xml:space="preserve">а) несоответствие молодой семьи требованиям, предусмотренным </w:t>
      </w:r>
      <w:hyperlink w:anchor="P1077" w:history="1">
        <w:r w:rsidRPr="006D1C9A">
          <w:rPr>
            <w:b/>
            <w:color w:val="0000FF"/>
            <w:sz w:val="28"/>
            <w:szCs w:val="28"/>
          </w:rPr>
          <w:t>пунктом 6</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r w:rsidRPr="006D1C9A">
        <w:rPr>
          <w:b/>
          <w:sz w:val="28"/>
          <w:szCs w:val="28"/>
        </w:rPr>
        <w:t xml:space="preserve">б) непредставление или представление не в полном объеме документов, предусмотренных </w:t>
      </w:r>
      <w:hyperlink w:anchor="P1102" w:history="1">
        <w:r w:rsidRPr="006D1C9A">
          <w:rPr>
            <w:b/>
            <w:color w:val="0000FF"/>
            <w:sz w:val="28"/>
            <w:szCs w:val="28"/>
          </w:rPr>
          <w:t>пунктами 18</w:t>
        </w:r>
      </w:hyperlink>
      <w:r w:rsidRPr="006D1C9A">
        <w:rPr>
          <w:b/>
          <w:sz w:val="28"/>
          <w:szCs w:val="28"/>
        </w:rPr>
        <w:t xml:space="preserve"> или </w:t>
      </w:r>
      <w:hyperlink w:anchor="P1108" w:history="1">
        <w:r w:rsidRPr="006D1C9A">
          <w:rPr>
            <w:b/>
            <w:color w:val="0000FF"/>
            <w:sz w:val="28"/>
            <w:szCs w:val="28"/>
          </w:rPr>
          <w:t>19</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r w:rsidRPr="006D1C9A">
        <w:rPr>
          <w:b/>
          <w:sz w:val="28"/>
          <w:szCs w:val="28"/>
        </w:rPr>
        <w:t>в) недостоверность сведений, содержащихся в представленных документах;</w:t>
      </w:r>
    </w:p>
    <w:p w:rsidR="006D1C9A" w:rsidRPr="006D1C9A" w:rsidRDefault="006D1C9A" w:rsidP="006D1C9A">
      <w:pPr>
        <w:pStyle w:val="ConsPlusNormal"/>
        <w:ind w:firstLine="540"/>
        <w:jc w:val="both"/>
        <w:rPr>
          <w:b/>
          <w:sz w:val="28"/>
          <w:szCs w:val="28"/>
        </w:rPr>
      </w:pPr>
      <w:r w:rsidRPr="006D1C9A">
        <w:rPr>
          <w:b/>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D1C9A" w:rsidRPr="006D1C9A" w:rsidRDefault="006D1C9A" w:rsidP="006D1C9A">
      <w:pPr>
        <w:pStyle w:val="ConsPlusNormal"/>
        <w:ind w:firstLine="540"/>
        <w:jc w:val="both"/>
        <w:rPr>
          <w:b/>
          <w:sz w:val="28"/>
          <w:szCs w:val="28"/>
        </w:rPr>
      </w:pPr>
      <w:r w:rsidRPr="006D1C9A">
        <w:rPr>
          <w:b/>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1118" w:history="1">
        <w:r w:rsidRPr="006D1C9A">
          <w:rPr>
            <w:b/>
            <w:color w:val="0000FF"/>
            <w:sz w:val="28"/>
            <w:szCs w:val="28"/>
          </w:rPr>
          <w:t>пунктом 22</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r w:rsidRPr="006D1C9A">
        <w:rPr>
          <w:b/>
          <w:sz w:val="28"/>
          <w:szCs w:val="28"/>
        </w:rPr>
        <w:t xml:space="preserve">24. </w:t>
      </w:r>
      <w:proofErr w:type="gramStart"/>
      <w:r w:rsidRPr="006D1C9A">
        <w:rPr>
          <w:b/>
          <w:sz w:val="28"/>
          <w:szCs w:val="28"/>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6D1C9A" w:rsidRPr="006D1C9A" w:rsidRDefault="006D1C9A" w:rsidP="006D1C9A">
      <w:pPr>
        <w:pStyle w:val="ConsPlusNormal"/>
        <w:ind w:firstLine="540"/>
        <w:jc w:val="both"/>
        <w:rPr>
          <w:b/>
          <w:sz w:val="28"/>
          <w:szCs w:val="28"/>
        </w:rPr>
      </w:pPr>
      <w:r w:rsidRPr="006D1C9A">
        <w:rPr>
          <w:b/>
          <w:sz w:val="28"/>
          <w:szCs w:val="28"/>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6D1C9A" w:rsidRPr="006D1C9A" w:rsidRDefault="006D1C9A" w:rsidP="006D1C9A">
      <w:pPr>
        <w:pStyle w:val="ConsPlusNormal"/>
        <w:ind w:firstLine="540"/>
        <w:jc w:val="both"/>
        <w:rPr>
          <w:b/>
          <w:sz w:val="28"/>
          <w:szCs w:val="28"/>
        </w:rPr>
      </w:pPr>
      <w:r w:rsidRPr="006D1C9A">
        <w:rPr>
          <w:b/>
          <w:sz w:val="28"/>
          <w:szCs w:val="28"/>
        </w:rPr>
        <w:t xml:space="preserve">26. </w:t>
      </w:r>
      <w:proofErr w:type="gramStart"/>
      <w:r w:rsidRPr="006D1C9A">
        <w:rPr>
          <w:b/>
          <w:sz w:val="28"/>
          <w:szCs w:val="28"/>
        </w:rP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6D1C9A">
        <w:rPr>
          <w:b/>
          <w:sz w:val="28"/>
          <w:szCs w:val="28"/>
        </w:rPr>
        <w:t>софинансирование</w:t>
      </w:r>
      <w:proofErr w:type="spellEnd"/>
      <w:r w:rsidRPr="006D1C9A">
        <w:rPr>
          <w:b/>
          <w:sz w:val="28"/>
          <w:szCs w:val="28"/>
        </w:rPr>
        <w:t xml:space="preserve">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w:t>
      </w:r>
      <w:proofErr w:type="gramEnd"/>
      <w:r w:rsidRPr="006D1C9A">
        <w:rPr>
          <w:b/>
          <w:sz w:val="28"/>
          <w:szCs w:val="28"/>
        </w:rPr>
        <w:t xml:space="preserve">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w:t>
      </w:r>
      <w:r w:rsidRPr="006D1C9A">
        <w:rPr>
          <w:b/>
          <w:sz w:val="28"/>
          <w:szCs w:val="28"/>
        </w:rPr>
        <w:lastRenderedPageBreak/>
        <w:t>получить социальную выплату в планируемом году, по форме, утверждаемой государственным заказчиком подпрограммы. Такой 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6D1C9A" w:rsidRPr="006D1C9A" w:rsidRDefault="006D1C9A" w:rsidP="006D1C9A">
      <w:pPr>
        <w:pStyle w:val="ConsPlusNormal"/>
        <w:ind w:firstLine="540"/>
        <w:jc w:val="both"/>
        <w:rPr>
          <w:b/>
          <w:sz w:val="28"/>
          <w:szCs w:val="28"/>
        </w:rPr>
      </w:pPr>
      <w:r w:rsidRPr="006D1C9A">
        <w:rPr>
          <w:b/>
          <w:sz w:val="28"/>
          <w:szCs w:val="28"/>
        </w:rPr>
        <w:t xml:space="preserve">27. </w:t>
      </w:r>
      <w:proofErr w:type="gramStart"/>
      <w:r w:rsidRPr="006D1C9A">
        <w:rPr>
          <w:b/>
          <w:sz w:val="28"/>
          <w:szCs w:val="28"/>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rsidRPr="006D1C9A">
        <w:rPr>
          <w:b/>
          <w:sz w:val="28"/>
          <w:szCs w:val="28"/>
        </w:rPr>
        <w:t xml:space="preserve"> </w:t>
      </w:r>
      <w:proofErr w:type="gramStart"/>
      <w:r w:rsidRPr="006D1C9A">
        <w:rPr>
          <w:b/>
          <w:sz w:val="28"/>
          <w:szCs w:val="28"/>
        </w:rPr>
        <w:t xml:space="preserve">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6D1C9A">
        <w:rPr>
          <w:b/>
          <w:sz w:val="28"/>
          <w:szCs w:val="28"/>
        </w:rPr>
        <w:t>софинансирование</w:t>
      </w:r>
      <w:proofErr w:type="spellEnd"/>
      <w:r w:rsidRPr="006D1C9A">
        <w:rPr>
          <w:b/>
          <w:sz w:val="28"/>
          <w:szCs w:val="28"/>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6D1C9A" w:rsidRPr="006D1C9A" w:rsidRDefault="006D1C9A" w:rsidP="006D1C9A">
      <w:pPr>
        <w:pStyle w:val="ConsPlusNormal"/>
        <w:ind w:firstLine="540"/>
        <w:jc w:val="both"/>
        <w:rPr>
          <w:b/>
          <w:sz w:val="28"/>
          <w:szCs w:val="28"/>
        </w:rPr>
      </w:pPr>
      <w:proofErr w:type="gramStart"/>
      <w:r w:rsidRPr="006D1C9A">
        <w:rPr>
          <w:b/>
          <w:sz w:val="28"/>
          <w:szCs w:val="28"/>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roofErr w:type="gramEnd"/>
    </w:p>
    <w:p w:rsidR="006D1C9A" w:rsidRPr="006D1C9A" w:rsidRDefault="006D1C9A" w:rsidP="006D1C9A">
      <w:pPr>
        <w:pStyle w:val="ConsPlusNormal"/>
        <w:ind w:firstLine="540"/>
        <w:jc w:val="both"/>
        <w:rPr>
          <w:b/>
          <w:sz w:val="28"/>
          <w:szCs w:val="28"/>
        </w:rPr>
      </w:pPr>
      <w:r w:rsidRPr="006D1C9A">
        <w:rPr>
          <w:b/>
          <w:sz w:val="28"/>
          <w:szCs w:val="28"/>
        </w:rPr>
        <w:t xml:space="preserve">28. </w:t>
      </w:r>
      <w:proofErr w:type="gramStart"/>
      <w:r w:rsidRPr="006D1C9A">
        <w:rPr>
          <w:b/>
          <w:sz w:val="28"/>
          <w:szCs w:val="28"/>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roofErr w:type="gramEnd"/>
    </w:p>
    <w:p w:rsidR="006D1C9A" w:rsidRPr="006D1C9A" w:rsidRDefault="006D1C9A" w:rsidP="006D1C9A">
      <w:pPr>
        <w:pStyle w:val="ConsPlusNormal"/>
        <w:ind w:firstLine="540"/>
        <w:jc w:val="both"/>
        <w:rPr>
          <w:b/>
          <w:sz w:val="28"/>
          <w:szCs w:val="28"/>
        </w:rPr>
      </w:pPr>
      <w:r w:rsidRPr="006D1C9A">
        <w:rPr>
          <w:b/>
          <w:sz w:val="28"/>
          <w:szCs w:val="28"/>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6D1C9A" w:rsidRPr="006D1C9A" w:rsidRDefault="006D1C9A" w:rsidP="006D1C9A">
      <w:pPr>
        <w:pStyle w:val="ConsPlusNormal"/>
        <w:ind w:firstLine="540"/>
        <w:jc w:val="both"/>
        <w:rPr>
          <w:b/>
          <w:sz w:val="28"/>
          <w:szCs w:val="28"/>
        </w:rPr>
      </w:pPr>
      <w:r w:rsidRPr="006D1C9A">
        <w:rPr>
          <w:b/>
          <w:sz w:val="28"/>
          <w:szCs w:val="28"/>
        </w:rPr>
        <w:t xml:space="preserve">29. </w:t>
      </w:r>
      <w:proofErr w:type="gramStart"/>
      <w:r w:rsidRPr="006D1C9A">
        <w:rPr>
          <w:b/>
          <w:sz w:val="28"/>
          <w:szCs w:val="28"/>
        </w:rPr>
        <w:t xml:space="preserve">Орган местного самоуправления в течение 5 рабочих дней после </w:t>
      </w:r>
      <w:r w:rsidRPr="006D1C9A">
        <w:rPr>
          <w:b/>
          <w:sz w:val="28"/>
          <w:szCs w:val="28"/>
        </w:rPr>
        <w:lastRenderedPageBreak/>
        <w:t>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6D1C9A">
        <w:rPr>
          <w:b/>
          <w:sz w:val="28"/>
          <w:szCs w:val="28"/>
        </w:rPr>
        <w:t>, а также разъясняет порядок и условия получения и использования социальной выплаты, предоставляемой по этому свидетельству.</w:t>
      </w:r>
    </w:p>
    <w:p w:rsidR="006D1C9A" w:rsidRPr="006D1C9A" w:rsidRDefault="006D1C9A" w:rsidP="006D1C9A">
      <w:pPr>
        <w:pStyle w:val="ConsPlusNormal"/>
        <w:ind w:firstLine="540"/>
        <w:jc w:val="both"/>
        <w:rPr>
          <w:b/>
          <w:sz w:val="28"/>
          <w:szCs w:val="28"/>
        </w:rPr>
      </w:pPr>
      <w:r w:rsidRPr="006D1C9A">
        <w:rPr>
          <w:b/>
          <w:sz w:val="28"/>
          <w:szCs w:val="28"/>
        </w:rPr>
        <w:t xml:space="preserve">30. </w:t>
      </w:r>
      <w:proofErr w:type="gramStart"/>
      <w:r w:rsidRPr="006D1C9A">
        <w:rPr>
          <w:b/>
          <w:sz w:val="28"/>
          <w:szCs w:val="28"/>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6D1C9A">
        <w:rPr>
          <w:b/>
          <w:sz w:val="28"/>
          <w:szCs w:val="28"/>
        </w:rPr>
        <w:t xml:space="preserve"> власти субъекта Российской Федерации.</w:t>
      </w:r>
    </w:p>
    <w:p w:rsidR="006D1C9A" w:rsidRPr="006D1C9A" w:rsidRDefault="006D1C9A" w:rsidP="006D1C9A">
      <w:pPr>
        <w:pStyle w:val="ConsPlusNormal"/>
        <w:ind w:firstLine="540"/>
        <w:jc w:val="both"/>
        <w:rPr>
          <w:b/>
          <w:sz w:val="28"/>
          <w:szCs w:val="28"/>
        </w:rPr>
      </w:pPr>
      <w:proofErr w:type="gramStart"/>
      <w:r w:rsidRPr="006D1C9A">
        <w:rPr>
          <w:b/>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134" w:history="1">
        <w:r w:rsidRPr="006D1C9A">
          <w:rPr>
            <w:b/>
            <w:color w:val="0000FF"/>
            <w:sz w:val="28"/>
            <w:szCs w:val="28"/>
          </w:rPr>
          <w:t>пунктом 31</w:t>
        </w:r>
      </w:hyperlink>
      <w:r w:rsidRPr="006D1C9A">
        <w:rPr>
          <w:b/>
          <w:sz w:val="28"/>
          <w:szCs w:val="28"/>
        </w:rPr>
        <w:t xml:space="preserve"> настоящих Правил срок, или в течение срока</w:t>
      </w:r>
      <w:proofErr w:type="gramEnd"/>
      <w:r w:rsidRPr="006D1C9A">
        <w:rPr>
          <w:b/>
          <w:sz w:val="28"/>
          <w:szCs w:val="28"/>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6D1C9A" w:rsidRPr="006D1C9A" w:rsidRDefault="006D1C9A" w:rsidP="006D1C9A">
      <w:pPr>
        <w:pStyle w:val="ConsPlusNormal"/>
        <w:ind w:firstLine="540"/>
        <w:jc w:val="both"/>
        <w:rPr>
          <w:b/>
          <w:sz w:val="28"/>
          <w:szCs w:val="28"/>
        </w:rPr>
      </w:pPr>
      <w:bookmarkStart w:id="24" w:name="P1134"/>
      <w:bookmarkEnd w:id="24"/>
      <w:r w:rsidRPr="006D1C9A">
        <w:rPr>
          <w:b/>
          <w:sz w:val="28"/>
          <w:szCs w:val="28"/>
        </w:rPr>
        <w:t xml:space="preserve">31. </w:t>
      </w:r>
      <w:proofErr w:type="gramStart"/>
      <w:r w:rsidRPr="006D1C9A">
        <w:rPr>
          <w:b/>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roofErr w:type="gramEnd"/>
    </w:p>
    <w:p w:rsidR="006D1C9A" w:rsidRPr="006D1C9A" w:rsidRDefault="006D1C9A" w:rsidP="006D1C9A">
      <w:pPr>
        <w:pStyle w:val="ConsPlusNormal"/>
        <w:ind w:firstLine="540"/>
        <w:jc w:val="both"/>
        <w:rPr>
          <w:b/>
          <w:sz w:val="28"/>
          <w:szCs w:val="28"/>
        </w:rPr>
      </w:pPr>
      <w:r w:rsidRPr="006D1C9A">
        <w:rPr>
          <w:b/>
          <w:sz w:val="28"/>
          <w:szCs w:val="28"/>
        </w:rPr>
        <w:t xml:space="preserve">а) предусмотренные </w:t>
      </w:r>
      <w:hyperlink w:anchor="P1104" w:history="1">
        <w:r w:rsidRPr="006D1C9A">
          <w:rPr>
            <w:b/>
            <w:color w:val="0000FF"/>
            <w:sz w:val="28"/>
            <w:szCs w:val="28"/>
          </w:rPr>
          <w:t>подпунктами "б"</w:t>
        </w:r>
      </w:hyperlink>
      <w:r w:rsidRPr="006D1C9A">
        <w:rPr>
          <w:b/>
          <w:sz w:val="28"/>
          <w:szCs w:val="28"/>
        </w:rPr>
        <w:t xml:space="preserve"> - </w:t>
      </w:r>
      <w:hyperlink w:anchor="P1107" w:history="1">
        <w:r w:rsidRPr="006D1C9A">
          <w:rPr>
            <w:b/>
            <w:color w:val="0000FF"/>
            <w:sz w:val="28"/>
            <w:szCs w:val="28"/>
          </w:rPr>
          <w:t>"</w:t>
        </w:r>
        <w:proofErr w:type="spellStart"/>
        <w:r w:rsidRPr="006D1C9A">
          <w:rPr>
            <w:b/>
            <w:color w:val="0000FF"/>
            <w:sz w:val="28"/>
            <w:szCs w:val="28"/>
          </w:rPr>
          <w:t>д</w:t>
        </w:r>
        <w:proofErr w:type="spellEnd"/>
        <w:r w:rsidRPr="006D1C9A">
          <w:rPr>
            <w:b/>
            <w:color w:val="0000FF"/>
            <w:sz w:val="28"/>
            <w:szCs w:val="28"/>
          </w:rPr>
          <w:t>" пункта 18</w:t>
        </w:r>
      </w:hyperlink>
      <w:r w:rsidRPr="006D1C9A">
        <w:rPr>
          <w:b/>
          <w:sz w:val="28"/>
          <w:szCs w:val="28"/>
        </w:rPr>
        <w:t xml:space="preserve"> настоящих Правил, - в случае использования социальных выплат в соответствии с </w:t>
      </w:r>
      <w:hyperlink w:anchor="P1067" w:history="1">
        <w:r w:rsidRPr="006D1C9A">
          <w:rPr>
            <w:b/>
            <w:color w:val="0000FF"/>
            <w:sz w:val="28"/>
            <w:szCs w:val="28"/>
          </w:rPr>
          <w:t>подпунктами "а"</w:t>
        </w:r>
      </w:hyperlink>
      <w:r w:rsidRPr="006D1C9A">
        <w:rPr>
          <w:b/>
          <w:sz w:val="28"/>
          <w:szCs w:val="28"/>
        </w:rPr>
        <w:t xml:space="preserve"> - </w:t>
      </w:r>
      <w:hyperlink w:anchor="P1071" w:history="1">
        <w:r w:rsidRPr="006D1C9A">
          <w:rPr>
            <w:b/>
            <w:color w:val="0000FF"/>
            <w:sz w:val="28"/>
            <w:szCs w:val="28"/>
          </w:rPr>
          <w:t>"</w:t>
        </w:r>
        <w:proofErr w:type="spellStart"/>
        <w:r w:rsidRPr="006D1C9A">
          <w:rPr>
            <w:b/>
            <w:color w:val="0000FF"/>
            <w:sz w:val="28"/>
            <w:szCs w:val="28"/>
          </w:rPr>
          <w:t>д</w:t>
        </w:r>
        <w:proofErr w:type="spellEnd"/>
        <w:r w:rsidRPr="006D1C9A">
          <w:rPr>
            <w:b/>
            <w:color w:val="0000FF"/>
            <w:sz w:val="28"/>
            <w:szCs w:val="28"/>
          </w:rPr>
          <w:t>" пункта 2</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r w:rsidRPr="006D1C9A">
        <w:rPr>
          <w:b/>
          <w:sz w:val="28"/>
          <w:szCs w:val="28"/>
        </w:rPr>
        <w:t xml:space="preserve">б) предусмотренные </w:t>
      </w:r>
      <w:hyperlink w:anchor="P1110" w:history="1">
        <w:r w:rsidRPr="006D1C9A">
          <w:rPr>
            <w:b/>
            <w:color w:val="0000FF"/>
            <w:sz w:val="28"/>
            <w:szCs w:val="28"/>
          </w:rPr>
          <w:t>подпунктами "б"</w:t>
        </w:r>
      </w:hyperlink>
      <w:r w:rsidRPr="006D1C9A">
        <w:rPr>
          <w:b/>
          <w:sz w:val="28"/>
          <w:szCs w:val="28"/>
        </w:rPr>
        <w:t xml:space="preserve"> - </w:t>
      </w:r>
      <w:hyperlink w:anchor="P1113" w:history="1">
        <w:r w:rsidRPr="006D1C9A">
          <w:rPr>
            <w:b/>
            <w:color w:val="0000FF"/>
            <w:sz w:val="28"/>
            <w:szCs w:val="28"/>
          </w:rPr>
          <w:t>"</w:t>
        </w:r>
        <w:proofErr w:type="spellStart"/>
        <w:r w:rsidRPr="006D1C9A">
          <w:rPr>
            <w:b/>
            <w:color w:val="0000FF"/>
            <w:sz w:val="28"/>
            <w:szCs w:val="28"/>
          </w:rPr>
          <w:t>д</w:t>
        </w:r>
        <w:proofErr w:type="spellEnd"/>
        <w:r w:rsidRPr="006D1C9A">
          <w:rPr>
            <w:b/>
            <w:color w:val="0000FF"/>
            <w:sz w:val="28"/>
            <w:szCs w:val="28"/>
          </w:rPr>
          <w:t>"</w:t>
        </w:r>
      </w:hyperlink>
      <w:r w:rsidRPr="006D1C9A">
        <w:rPr>
          <w:b/>
          <w:sz w:val="28"/>
          <w:szCs w:val="28"/>
        </w:rPr>
        <w:t xml:space="preserve"> и </w:t>
      </w:r>
      <w:hyperlink w:anchor="P1115" w:history="1">
        <w:r w:rsidRPr="006D1C9A">
          <w:rPr>
            <w:b/>
            <w:color w:val="0000FF"/>
            <w:sz w:val="28"/>
            <w:szCs w:val="28"/>
          </w:rPr>
          <w:t>"ж" пункта 19</w:t>
        </w:r>
      </w:hyperlink>
      <w:r w:rsidRPr="006D1C9A">
        <w:rPr>
          <w:b/>
          <w:sz w:val="28"/>
          <w:szCs w:val="28"/>
        </w:rPr>
        <w:t xml:space="preserve"> настоящих Правил, - в случае использования социальных выплат в соответствии с </w:t>
      </w:r>
      <w:hyperlink w:anchor="P1072" w:history="1">
        <w:r w:rsidRPr="006D1C9A">
          <w:rPr>
            <w:b/>
            <w:color w:val="0000FF"/>
            <w:sz w:val="28"/>
            <w:szCs w:val="28"/>
          </w:rPr>
          <w:t>подпунктом "е" пункта 2</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bookmarkStart w:id="25" w:name="P1137"/>
      <w:bookmarkEnd w:id="25"/>
      <w:r w:rsidRPr="006D1C9A">
        <w:rPr>
          <w:b/>
          <w:sz w:val="28"/>
          <w:szCs w:val="28"/>
        </w:rPr>
        <w:lastRenderedPageBreak/>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6D1C9A" w:rsidRPr="006D1C9A" w:rsidRDefault="006D1C9A" w:rsidP="006D1C9A">
      <w:pPr>
        <w:pStyle w:val="ConsPlusNormal"/>
        <w:ind w:firstLine="540"/>
        <w:jc w:val="both"/>
        <w:rPr>
          <w:b/>
          <w:sz w:val="28"/>
          <w:szCs w:val="28"/>
        </w:rPr>
      </w:pPr>
      <w:r w:rsidRPr="006D1C9A">
        <w:rPr>
          <w:b/>
          <w:sz w:val="28"/>
          <w:szCs w:val="28"/>
        </w:rPr>
        <w:t xml:space="preserve">33. Орган местного самоуправления организует работу по проверке сведений, содержащихся в документах, указанных в </w:t>
      </w:r>
      <w:hyperlink w:anchor="P1134" w:history="1">
        <w:r w:rsidRPr="006D1C9A">
          <w:rPr>
            <w:b/>
            <w:color w:val="0000FF"/>
            <w:sz w:val="28"/>
            <w:szCs w:val="28"/>
          </w:rPr>
          <w:t>пункте 31</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r w:rsidRPr="006D1C9A">
        <w:rPr>
          <w:b/>
          <w:sz w:val="28"/>
          <w:szCs w:val="28"/>
        </w:rPr>
        <w:t xml:space="preserve">Основаниями для отказа в выдаче свидетельства о праве на получение социальной выплаты </w:t>
      </w:r>
      <w:proofErr w:type="gramStart"/>
      <w:r w:rsidRPr="006D1C9A">
        <w:rPr>
          <w:b/>
          <w:sz w:val="28"/>
          <w:szCs w:val="28"/>
        </w:rPr>
        <w:t>являются</w:t>
      </w:r>
      <w:proofErr w:type="gramEnd"/>
      <w:r w:rsidRPr="006D1C9A">
        <w:rPr>
          <w:b/>
          <w:sz w:val="28"/>
          <w:szCs w:val="28"/>
        </w:rPr>
        <w:t xml:space="preserve"> нарушение установленного </w:t>
      </w:r>
      <w:hyperlink w:anchor="P1134" w:history="1">
        <w:r w:rsidRPr="006D1C9A">
          <w:rPr>
            <w:b/>
            <w:color w:val="0000FF"/>
            <w:sz w:val="28"/>
            <w:szCs w:val="28"/>
          </w:rPr>
          <w:t>пунктом 31</w:t>
        </w:r>
      </w:hyperlink>
      <w:r w:rsidRPr="006D1C9A">
        <w:rPr>
          <w:b/>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150" w:history="1">
        <w:r w:rsidRPr="006D1C9A">
          <w:rPr>
            <w:b/>
            <w:color w:val="0000FF"/>
            <w:sz w:val="28"/>
            <w:szCs w:val="28"/>
          </w:rPr>
          <w:t>пункта 38</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bookmarkStart w:id="26" w:name="P1140"/>
      <w:bookmarkEnd w:id="26"/>
      <w:r w:rsidRPr="006D1C9A">
        <w:rPr>
          <w:b/>
          <w:sz w:val="28"/>
          <w:szCs w:val="28"/>
        </w:rP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6D1C9A" w:rsidRPr="006D1C9A" w:rsidRDefault="006D1C9A" w:rsidP="006D1C9A">
      <w:pPr>
        <w:pStyle w:val="ConsPlusNormal"/>
        <w:ind w:firstLine="540"/>
        <w:jc w:val="both"/>
        <w:rPr>
          <w:b/>
          <w:sz w:val="28"/>
          <w:szCs w:val="28"/>
        </w:rPr>
      </w:pPr>
      <w:r w:rsidRPr="006D1C9A">
        <w:rPr>
          <w:b/>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D1C9A" w:rsidRPr="006D1C9A" w:rsidRDefault="006D1C9A" w:rsidP="006D1C9A">
      <w:pPr>
        <w:pStyle w:val="ConsPlusNormal"/>
        <w:ind w:firstLine="540"/>
        <w:jc w:val="both"/>
        <w:rPr>
          <w:b/>
          <w:sz w:val="28"/>
          <w:szCs w:val="28"/>
        </w:rPr>
      </w:pPr>
      <w:r w:rsidRPr="006D1C9A">
        <w:rPr>
          <w:b/>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6D1C9A" w:rsidRPr="006D1C9A" w:rsidRDefault="006D1C9A" w:rsidP="006D1C9A">
      <w:pPr>
        <w:pStyle w:val="ConsPlusNormal"/>
        <w:ind w:firstLine="540"/>
        <w:jc w:val="both"/>
        <w:rPr>
          <w:b/>
          <w:sz w:val="28"/>
          <w:szCs w:val="28"/>
        </w:rPr>
      </w:pPr>
      <w:r w:rsidRPr="006D1C9A">
        <w:rPr>
          <w:b/>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6D1C9A" w:rsidRPr="006D1C9A" w:rsidRDefault="006D1C9A" w:rsidP="006D1C9A">
      <w:pPr>
        <w:pStyle w:val="ConsPlusNormal"/>
        <w:ind w:firstLine="540"/>
        <w:jc w:val="both"/>
        <w:rPr>
          <w:b/>
          <w:sz w:val="28"/>
          <w:szCs w:val="28"/>
        </w:rPr>
      </w:pPr>
      <w:r w:rsidRPr="006D1C9A">
        <w:rPr>
          <w:b/>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w:t>
      </w:r>
      <w:r w:rsidRPr="006D1C9A">
        <w:rPr>
          <w:b/>
          <w:sz w:val="28"/>
          <w:szCs w:val="28"/>
        </w:rPr>
        <w:lastRenderedPageBreak/>
        <w:t xml:space="preserve">предусмотренном </w:t>
      </w:r>
      <w:hyperlink w:anchor="P1140" w:history="1">
        <w:r w:rsidRPr="006D1C9A">
          <w:rPr>
            <w:b/>
            <w:color w:val="0000FF"/>
            <w:sz w:val="28"/>
            <w:szCs w:val="28"/>
          </w:rPr>
          <w:t>пунктом 34</w:t>
        </w:r>
      </w:hyperlink>
      <w:r w:rsidRPr="006D1C9A">
        <w:rPr>
          <w:b/>
          <w:sz w:val="28"/>
          <w:szCs w:val="28"/>
        </w:rPr>
        <w:t xml:space="preserve"> настоящих Правил, в орган местного самоуправления, выдавший это свидетельство, с заявлением о его замене.</w:t>
      </w:r>
    </w:p>
    <w:p w:rsidR="006D1C9A" w:rsidRPr="006D1C9A" w:rsidRDefault="006D1C9A" w:rsidP="006D1C9A">
      <w:pPr>
        <w:pStyle w:val="ConsPlusNormal"/>
        <w:ind w:firstLine="540"/>
        <w:jc w:val="both"/>
        <w:rPr>
          <w:b/>
          <w:sz w:val="28"/>
          <w:szCs w:val="28"/>
        </w:rPr>
      </w:pPr>
      <w:r w:rsidRPr="006D1C9A">
        <w:rPr>
          <w:b/>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6D1C9A" w:rsidRPr="006D1C9A" w:rsidRDefault="006D1C9A" w:rsidP="006D1C9A">
      <w:pPr>
        <w:pStyle w:val="ConsPlusNormal"/>
        <w:ind w:firstLine="540"/>
        <w:jc w:val="both"/>
        <w:rPr>
          <w:b/>
          <w:sz w:val="28"/>
          <w:szCs w:val="28"/>
        </w:rPr>
      </w:pPr>
      <w:r w:rsidRPr="006D1C9A">
        <w:rPr>
          <w:b/>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6D1C9A">
        <w:rPr>
          <w:b/>
          <w:sz w:val="28"/>
          <w:szCs w:val="28"/>
        </w:rPr>
        <w:t>и</w:t>
      </w:r>
      <w:proofErr w:type="gramEnd"/>
      <w:r w:rsidRPr="006D1C9A">
        <w:rPr>
          <w:b/>
          <w:sz w:val="28"/>
          <w:szCs w:val="28"/>
        </w:rPr>
        <w:t xml:space="preserve"> договора банковского счета и возвращает свидетельство о праве на получение социальной выплаты его владельцу.</w:t>
      </w:r>
    </w:p>
    <w:p w:rsidR="006D1C9A" w:rsidRPr="006D1C9A" w:rsidRDefault="006D1C9A" w:rsidP="006D1C9A">
      <w:pPr>
        <w:pStyle w:val="ConsPlusNormal"/>
        <w:ind w:firstLine="540"/>
        <w:jc w:val="both"/>
        <w:rPr>
          <w:b/>
          <w:sz w:val="28"/>
          <w:szCs w:val="28"/>
        </w:rPr>
      </w:pPr>
      <w:r w:rsidRPr="006D1C9A">
        <w:rPr>
          <w:b/>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6D1C9A">
        <w:rPr>
          <w:b/>
          <w:sz w:val="28"/>
          <w:szCs w:val="28"/>
        </w:rPr>
        <w:t>дств с б</w:t>
      </w:r>
      <w:proofErr w:type="gramEnd"/>
      <w:r w:rsidRPr="006D1C9A">
        <w:rPr>
          <w:b/>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6D1C9A" w:rsidRPr="006D1C9A" w:rsidRDefault="006D1C9A" w:rsidP="006D1C9A">
      <w:pPr>
        <w:pStyle w:val="ConsPlusNormal"/>
        <w:ind w:firstLine="540"/>
        <w:jc w:val="both"/>
        <w:rPr>
          <w:b/>
          <w:sz w:val="28"/>
          <w:szCs w:val="28"/>
        </w:rPr>
      </w:pPr>
      <w:r w:rsidRPr="006D1C9A">
        <w:rPr>
          <w:b/>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rsidRPr="006D1C9A">
        <w:rPr>
          <w:b/>
          <w:sz w:val="28"/>
          <w:szCs w:val="28"/>
        </w:rPr>
        <w:t>быть</w:t>
      </w:r>
      <w:proofErr w:type="gramEnd"/>
      <w:r w:rsidRPr="006D1C9A">
        <w:rPr>
          <w:b/>
          <w:sz w:val="28"/>
          <w:szCs w:val="28"/>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6D1C9A">
        <w:rPr>
          <w:b/>
          <w:sz w:val="28"/>
          <w:szCs w:val="28"/>
        </w:rPr>
        <w:t xml:space="preserve">выплаты) </w:t>
      </w:r>
      <w:proofErr w:type="gramEnd"/>
      <w:r w:rsidRPr="006D1C9A">
        <w:rPr>
          <w:b/>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6D1C9A" w:rsidRPr="006D1C9A" w:rsidRDefault="006D1C9A" w:rsidP="006D1C9A">
      <w:pPr>
        <w:pStyle w:val="ConsPlusNormal"/>
        <w:ind w:firstLine="540"/>
        <w:jc w:val="both"/>
        <w:rPr>
          <w:b/>
          <w:sz w:val="28"/>
          <w:szCs w:val="28"/>
        </w:rPr>
      </w:pPr>
      <w:r w:rsidRPr="006D1C9A">
        <w:rPr>
          <w:b/>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6D1C9A">
        <w:rPr>
          <w:b/>
          <w:sz w:val="28"/>
          <w:szCs w:val="28"/>
        </w:rPr>
        <w:t>и</w:t>
      </w:r>
      <w:proofErr w:type="gramEnd"/>
      <w:r w:rsidRPr="006D1C9A">
        <w:rPr>
          <w:b/>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6D1C9A" w:rsidRPr="006D1C9A" w:rsidRDefault="006D1C9A" w:rsidP="006D1C9A">
      <w:pPr>
        <w:pStyle w:val="ConsPlusNormal"/>
        <w:ind w:firstLine="540"/>
        <w:jc w:val="both"/>
        <w:rPr>
          <w:b/>
          <w:sz w:val="28"/>
          <w:szCs w:val="28"/>
        </w:rPr>
      </w:pPr>
      <w:bookmarkStart w:id="27" w:name="P1150"/>
      <w:bookmarkEnd w:id="27"/>
      <w:r w:rsidRPr="006D1C9A">
        <w:rPr>
          <w:b/>
          <w:sz w:val="28"/>
          <w:szCs w:val="28"/>
        </w:rPr>
        <w:t xml:space="preserve">38. </w:t>
      </w:r>
      <w:proofErr w:type="gramStart"/>
      <w:r w:rsidRPr="006D1C9A">
        <w:rPr>
          <w:b/>
          <w:sz w:val="28"/>
          <w:szCs w:val="28"/>
        </w:rPr>
        <w:t xml:space="preserve">Распорядитель счета имеет право использовать социальную выплату для приобретения у любых физических и (или) юридических лиц </w:t>
      </w:r>
      <w:r w:rsidRPr="006D1C9A">
        <w:rPr>
          <w:b/>
          <w:sz w:val="28"/>
          <w:szCs w:val="28"/>
        </w:rPr>
        <w:lastRenderedPageBreak/>
        <w:t xml:space="preserve">жилого помещения как на первичном, так и на вторичном рынках жилья или для строительства жилого дома, отвечающих требованиям, установленным </w:t>
      </w:r>
      <w:hyperlink r:id="rId26" w:history="1">
        <w:r w:rsidRPr="006D1C9A">
          <w:rPr>
            <w:b/>
            <w:color w:val="0000FF"/>
            <w:sz w:val="28"/>
            <w:szCs w:val="28"/>
          </w:rPr>
          <w:t>статьями 15</w:t>
        </w:r>
      </w:hyperlink>
      <w:r w:rsidRPr="006D1C9A">
        <w:rPr>
          <w:b/>
          <w:sz w:val="28"/>
          <w:szCs w:val="28"/>
        </w:rPr>
        <w:t xml:space="preserve"> и </w:t>
      </w:r>
      <w:hyperlink r:id="rId27" w:history="1">
        <w:r w:rsidRPr="006D1C9A">
          <w:rPr>
            <w:b/>
            <w:color w:val="0000FF"/>
            <w:sz w:val="28"/>
            <w:szCs w:val="28"/>
          </w:rPr>
          <w:t>16</w:t>
        </w:r>
      </w:hyperlink>
      <w:r w:rsidRPr="006D1C9A">
        <w:rPr>
          <w:b/>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6D1C9A" w:rsidRPr="006D1C9A" w:rsidRDefault="006D1C9A" w:rsidP="006D1C9A">
      <w:pPr>
        <w:pStyle w:val="ConsPlusNormal"/>
        <w:ind w:firstLine="540"/>
        <w:jc w:val="both"/>
        <w:rPr>
          <w:b/>
          <w:sz w:val="28"/>
          <w:szCs w:val="28"/>
        </w:rPr>
      </w:pPr>
      <w:r w:rsidRPr="006D1C9A">
        <w:rPr>
          <w:b/>
          <w:sz w:val="28"/>
          <w:szCs w:val="28"/>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6D1C9A" w:rsidRPr="006D1C9A" w:rsidRDefault="006D1C9A" w:rsidP="006D1C9A">
      <w:pPr>
        <w:pStyle w:val="ConsPlusNormal"/>
        <w:ind w:firstLine="540"/>
        <w:jc w:val="both"/>
        <w:rPr>
          <w:b/>
          <w:sz w:val="28"/>
          <w:szCs w:val="28"/>
        </w:rPr>
      </w:pPr>
      <w:proofErr w:type="gramStart"/>
      <w:r w:rsidRPr="006D1C9A">
        <w:rPr>
          <w:b/>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6D1C9A" w:rsidRPr="006D1C9A" w:rsidRDefault="006D1C9A" w:rsidP="006D1C9A">
      <w:pPr>
        <w:pStyle w:val="ConsPlusNormal"/>
        <w:ind w:firstLine="540"/>
        <w:jc w:val="both"/>
        <w:rPr>
          <w:b/>
          <w:sz w:val="28"/>
          <w:szCs w:val="28"/>
        </w:rPr>
      </w:pPr>
      <w:r w:rsidRPr="006D1C9A">
        <w:rPr>
          <w:b/>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6D1C9A" w:rsidRPr="006D1C9A" w:rsidRDefault="006D1C9A" w:rsidP="006D1C9A">
      <w:pPr>
        <w:pStyle w:val="ConsPlusNormal"/>
        <w:ind w:firstLine="540"/>
        <w:jc w:val="both"/>
        <w:rPr>
          <w:b/>
          <w:sz w:val="28"/>
          <w:szCs w:val="28"/>
        </w:rPr>
      </w:pPr>
      <w:bookmarkStart w:id="28" w:name="P1154"/>
      <w:bookmarkEnd w:id="28"/>
      <w:r w:rsidRPr="006D1C9A">
        <w:rPr>
          <w:b/>
          <w:sz w:val="28"/>
          <w:szCs w:val="28"/>
        </w:rPr>
        <w:t xml:space="preserve">39. </w:t>
      </w:r>
      <w:proofErr w:type="gramStart"/>
      <w:r w:rsidRPr="006D1C9A">
        <w:rPr>
          <w:b/>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p>
    <w:p w:rsidR="006D1C9A" w:rsidRPr="006D1C9A" w:rsidRDefault="006D1C9A" w:rsidP="006D1C9A">
      <w:pPr>
        <w:pStyle w:val="ConsPlusNormal"/>
        <w:ind w:firstLine="540"/>
        <w:jc w:val="both"/>
        <w:rPr>
          <w:b/>
          <w:sz w:val="28"/>
          <w:szCs w:val="28"/>
        </w:rPr>
      </w:pPr>
      <w:proofErr w:type="gramStart"/>
      <w:r w:rsidRPr="006D1C9A">
        <w:rPr>
          <w:b/>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6D1C9A">
        <w:rPr>
          <w:b/>
          <w:sz w:val="28"/>
          <w:szCs w:val="28"/>
        </w:rPr>
        <w:t xml:space="preserve"> определяется порядок уплаты суммы, превышающей размер предоставляемой социальной выплаты.</w:t>
      </w:r>
    </w:p>
    <w:p w:rsidR="006D1C9A" w:rsidRPr="006D1C9A" w:rsidRDefault="006D1C9A" w:rsidP="006D1C9A">
      <w:pPr>
        <w:pStyle w:val="ConsPlusNormal"/>
        <w:ind w:firstLine="540"/>
        <w:jc w:val="both"/>
        <w:rPr>
          <w:b/>
          <w:sz w:val="28"/>
          <w:szCs w:val="28"/>
        </w:rPr>
      </w:pPr>
      <w:r w:rsidRPr="006D1C9A">
        <w:rPr>
          <w:b/>
          <w:sz w:val="28"/>
          <w:szCs w:val="28"/>
        </w:rPr>
        <w:t xml:space="preserve">40. В случае приобретения жилого помещения </w:t>
      </w:r>
      <w:proofErr w:type="spellStart"/>
      <w:r w:rsidRPr="006D1C9A">
        <w:rPr>
          <w:b/>
          <w:sz w:val="28"/>
          <w:szCs w:val="28"/>
        </w:rPr>
        <w:t>экономкласса</w:t>
      </w:r>
      <w:proofErr w:type="spellEnd"/>
      <w:r w:rsidRPr="006D1C9A">
        <w:rPr>
          <w:b/>
          <w:sz w:val="28"/>
          <w:szCs w:val="28"/>
        </w:rPr>
        <w:t xml:space="preserve"> уполномоченной организацией, осуществляющей оказание услуг для </w:t>
      </w:r>
      <w:r w:rsidRPr="006D1C9A">
        <w:rPr>
          <w:b/>
          <w:sz w:val="28"/>
          <w:szCs w:val="28"/>
        </w:rPr>
        <w:lastRenderedPageBreak/>
        <w:t>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6D1C9A" w:rsidRPr="006D1C9A" w:rsidRDefault="006D1C9A" w:rsidP="006D1C9A">
      <w:pPr>
        <w:pStyle w:val="ConsPlusNormal"/>
        <w:ind w:firstLine="540"/>
        <w:jc w:val="both"/>
        <w:rPr>
          <w:b/>
          <w:sz w:val="28"/>
          <w:szCs w:val="28"/>
        </w:rPr>
      </w:pPr>
      <w:proofErr w:type="gramStart"/>
      <w:r w:rsidRPr="006D1C9A">
        <w:rPr>
          <w:b/>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6D1C9A">
        <w:rPr>
          <w:b/>
          <w:sz w:val="28"/>
          <w:szCs w:val="28"/>
        </w:rPr>
        <w:t>экономкласса</w:t>
      </w:r>
      <w:proofErr w:type="spellEnd"/>
      <w:r w:rsidRPr="006D1C9A">
        <w:rPr>
          <w:b/>
          <w:sz w:val="28"/>
          <w:szCs w:val="28"/>
        </w:rPr>
        <w:t xml:space="preserve"> на первичном рынке</w:t>
      </w:r>
      <w:proofErr w:type="gramEnd"/>
      <w:r w:rsidRPr="006D1C9A">
        <w:rPr>
          <w:b/>
          <w:sz w:val="28"/>
          <w:szCs w:val="28"/>
        </w:rPr>
        <w:t xml:space="preserve"> жилья.</w:t>
      </w:r>
    </w:p>
    <w:p w:rsidR="006D1C9A" w:rsidRPr="006D1C9A" w:rsidRDefault="006D1C9A" w:rsidP="006D1C9A">
      <w:pPr>
        <w:pStyle w:val="ConsPlusNormal"/>
        <w:ind w:firstLine="540"/>
        <w:jc w:val="both"/>
        <w:rPr>
          <w:b/>
          <w:sz w:val="28"/>
          <w:szCs w:val="28"/>
        </w:rPr>
      </w:pPr>
      <w:bookmarkStart w:id="29" w:name="P1158"/>
      <w:bookmarkEnd w:id="29"/>
      <w:r w:rsidRPr="006D1C9A">
        <w:rPr>
          <w:b/>
          <w:sz w:val="28"/>
          <w:szCs w:val="28"/>
        </w:rPr>
        <w:t xml:space="preserve">41. В случае использования социальной выплаты на цель, предусмотренную </w:t>
      </w:r>
      <w:hyperlink w:anchor="P1070" w:history="1">
        <w:r w:rsidRPr="006D1C9A">
          <w:rPr>
            <w:b/>
            <w:color w:val="0000FF"/>
            <w:sz w:val="28"/>
            <w:szCs w:val="28"/>
          </w:rPr>
          <w:t>подпунктом "г" пункта 2</w:t>
        </w:r>
      </w:hyperlink>
      <w:r w:rsidRPr="006D1C9A">
        <w:rPr>
          <w:b/>
          <w:sz w:val="28"/>
          <w:szCs w:val="28"/>
        </w:rPr>
        <w:t xml:space="preserve"> настоящих Правил, распорядитель счета представляет в банк:</w:t>
      </w:r>
    </w:p>
    <w:p w:rsidR="006D1C9A" w:rsidRPr="006D1C9A" w:rsidRDefault="006D1C9A" w:rsidP="006D1C9A">
      <w:pPr>
        <w:pStyle w:val="ConsPlusNormal"/>
        <w:ind w:firstLine="540"/>
        <w:jc w:val="both"/>
        <w:rPr>
          <w:b/>
          <w:sz w:val="28"/>
          <w:szCs w:val="28"/>
        </w:rPr>
      </w:pPr>
      <w:r w:rsidRPr="006D1C9A">
        <w:rPr>
          <w:b/>
          <w:sz w:val="28"/>
          <w:szCs w:val="28"/>
        </w:rPr>
        <w:t>а) договор банковского счета;</w:t>
      </w:r>
    </w:p>
    <w:p w:rsidR="006D1C9A" w:rsidRPr="006D1C9A" w:rsidRDefault="006D1C9A" w:rsidP="006D1C9A">
      <w:pPr>
        <w:pStyle w:val="ConsPlusNormal"/>
        <w:ind w:firstLine="540"/>
        <w:jc w:val="both"/>
        <w:rPr>
          <w:b/>
          <w:sz w:val="28"/>
          <w:szCs w:val="28"/>
        </w:rPr>
      </w:pPr>
      <w:r w:rsidRPr="006D1C9A">
        <w:rPr>
          <w:b/>
          <w:sz w:val="28"/>
          <w:szCs w:val="28"/>
        </w:rPr>
        <w:t>б) кредитный договор (договор займа);</w:t>
      </w:r>
    </w:p>
    <w:p w:rsidR="006D1C9A" w:rsidRPr="006D1C9A" w:rsidRDefault="006D1C9A" w:rsidP="006D1C9A">
      <w:pPr>
        <w:pStyle w:val="ConsPlusNormal"/>
        <w:ind w:firstLine="540"/>
        <w:jc w:val="both"/>
        <w:rPr>
          <w:b/>
          <w:sz w:val="28"/>
          <w:szCs w:val="28"/>
        </w:rPr>
      </w:pPr>
      <w:r w:rsidRPr="006D1C9A">
        <w:rPr>
          <w:b/>
          <w:sz w:val="28"/>
          <w:szCs w:val="28"/>
        </w:rPr>
        <w:t>в) в случае приобретения жилого помещения - договор купли-продажи жилого помещения;</w:t>
      </w:r>
    </w:p>
    <w:p w:rsidR="006D1C9A" w:rsidRPr="006D1C9A" w:rsidRDefault="006D1C9A" w:rsidP="006D1C9A">
      <w:pPr>
        <w:pStyle w:val="ConsPlusNormal"/>
        <w:ind w:firstLine="540"/>
        <w:jc w:val="both"/>
        <w:rPr>
          <w:b/>
          <w:sz w:val="28"/>
          <w:szCs w:val="28"/>
        </w:rPr>
      </w:pPr>
      <w:r w:rsidRPr="006D1C9A">
        <w:rPr>
          <w:b/>
          <w:sz w:val="28"/>
          <w:szCs w:val="28"/>
        </w:rPr>
        <w:t>г) в случае строительства жилого дома - договор строительного подряда.</w:t>
      </w:r>
    </w:p>
    <w:p w:rsidR="006D1C9A" w:rsidRPr="006D1C9A" w:rsidRDefault="006D1C9A" w:rsidP="006D1C9A">
      <w:pPr>
        <w:pStyle w:val="ConsPlusNormal"/>
        <w:ind w:firstLine="540"/>
        <w:jc w:val="both"/>
        <w:rPr>
          <w:b/>
          <w:sz w:val="28"/>
          <w:szCs w:val="28"/>
        </w:rPr>
      </w:pPr>
      <w:bookmarkStart w:id="30" w:name="P1163"/>
      <w:bookmarkEnd w:id="30"/>
      <w:r w:rsidRPr="006D1C9A">
        <w:rPr>
          <w:b/>
          <w:sz w:val="28"/>
          <w:szCs w:val="28"/>
        </w:rPr>
        <w:t xml:space="preserve">42. В случае использования социальной выплаты на цель, предусмотренную </w:t>
      </w:r>
      <w:hyperlink w:anchor="P1072" w:history="1">
        <w:r w:rsidRPr="006D1C9A">
          <w:rPr>
            <w:b/>
            <w:color w:val="0000FF"/>
            <w:sz w:val="28"/>
            <w:szCs w:val="28"/>
          </w:rPr>
          <w:t>подпунктом "е" пункта 2</w:t>
        </w:r>
      </w:hyperlink>
      <w:r w:rsidRPr="006D1C9A">
        <w:rPr>
          <w:b/>
          <w:sz w:val="28"/>
          <w:szCs w:val="28"/>
        </w:rPr>
        <w:t xml:space="preserve"> настоящих Правил, распорядитель счета представляет в банк следующие документы:</w:t>
      </w:r>
    </w:p>
    <w:p w:rsidR="006D1C9A" w:rsidRPr="006D1C9A" w:rsidRDefault="006D1C9A" w:rsidP="006D1C9A">
      <w:pPr>
        <w:pStyle w:val="ConsPlusNormal"/>
        <w:ind w:firstLine="540"/>
        <w:jc w:val="both"/>
        <w:rPr>
          <w:b/>
          <w:sz w:val="28"/>
          <w:szCs w:val="28"/>
        </w:rPr>
      </w:pPr>
      <w:r w:rsidRPr="006D1C9A">
        <w:rPr>
          <w:b/>
          <w:sz w:val="28"/>
          <w:szCs w:val="28"/>
        </w:rPr>
        <w:t>а) договор банковского счета;</w:t>
      </w:r>
    </w:p>
    <w:p w:rsidR="006D1C9A" w:rsidRPr="006D1C9A" w:rsidRDefault="006D1C9A" w:rsidP="006D1C9A">
      <w:pPr>
        <w:pStyle w:val="ConsPlusNormal"/>
        <w:ind w:firstLine="540"/>
        <w:jc w:val="both"/>
        <w:rPr>
          <w:b/>
          <w:sz w:val="28"/>
          <w:szCs w:val="28"/>
        </w:rPr>
      </w:pPr>
      <w:r w:rsidRPr="006D1C9A">
        <w:rPr>
          <w:b/>
          <w:sz w:val="28"/>
          <w:szCs w:val="28"/>
        </w:rPr>
        <w:t>б) кредитный договор (договор займа), заключенный в период с 1 января 2006 г. по 31 декабря 2010 г. включительно;</w:t>
      </w:r>
    </w:p>
    <w:p w:rsidR="006D1C9A" w:rsidRPr="006D1C9A" w:rsidRDefault="006D1C9A" w:rsidP="006D1C9A">
      <w:pPr>
        <w:pStyle w:val="ConsPlusNormal"/>
        <w:ind w:firstLine="540"/>
        <w:jc w:val="both"/>
        <w:rPr>
          <w:b/>
          <w:sz w:val="28"/>
          <w:szCs w:val="28"/>
        </w:rPr>
      </w:pPr>
      <w:r w:rsidRPr="006D1C9A">
        <w:rPr>
          <w:b/>
          <w:sz w:val="28"/>
          <w:szCs w:val="28"/>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6D1C9A" w:rsidRPr="006D1C9A" w:rsidRDefault="006D1C9A" w:rsidP="006D1C9A">
      <w:pPr>
        <w:pStyle w:val="ConsPlusNormal"/>
        <w:ind w:firstLine="540"/>
        <w:jc w:val="both"/>
        <w:rPr>
          <w:b/>
          <w:sz w:val="28"/>
          <w:szCs w:val="28"/>
        </w:rPr>
      </w:pPr>
      <w:r w:rsidRPr="006D1C9A">
        <w:rPr>
          <w:b/>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D1C9A" w:rsidRPr="006D1C9A" w:rsidRDefault="006D1C9A" w:rsidP="006D1C9A">
      <w:pPr>
        <w:pStyle w:val="ConsPlusNormal"/>
        <w:ind w:firstLine="540"/>
        <w:jc w:val="both"/>
        <w:rPr>
          <w:b/>
          <w:sz w:val="28"/>
          <w:szCs w:val="28"/>
        </w:rPr>
      </w:pPr>
      <w:r w:rsidRPr="006D1C9A">
        <w:rPr>
          <w:b/>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6D1C9A" w:rsidRPr="006D1C9A" w:rsidRDefault="006D1C9A" w:rsidP="006D1C9A">
      <w:pPr>
        <w:pStyle w:val="ConsPlusNormal"/>
        <w:ind w:firstLine="540"/>
        <w:jc w:val="both"/>
        <w:rPr>
          <w:b/>
          <w:sz w:val="28"/>
          <w:szCs w:val="28"/>
        </w:rPr>
      </w:pPr>
      <w:r w:rsidRPr="006D1C9A">
        <w:rPr>
          <w:b/>
          <w:sz w:val="28"/>
          <w:szCs w:val="28"/>
        </w:rPr>
        <w:t xml:space="preserve">В случае использования средств социальной выплаты на цели, предусмотренные </w:t>
      </w:r>
      <w:hyperlink w:anchor="P1070" w:history="1">
        <w:r w:rsidRPr="006D1C9A">
          <w:rPr>
            <w:b/>
            <w:color w:val="0000FF"/>
            <w:sz w:val="28"/>
            <w:szCs w:val="28"/>
          </w:rPr>
          <w:t>подпунктами "г"</w:t>
        </w:r>
      </w:hyperlink>
      <w:r w:rsidRPr="006D1C9A">
        <w:rPr>
          <w:b/>
          <w:sz w:val="28"/>
          <w:szCs w:val="28"/>
        </w:rPr>
        <w:t xml:space="preserve"> и </w:t>
      </w:r>
      <w:hyperlink w:anchor="P1072" w:history="1">
        <w:r w:rsidRPr="006D1C9A">
          <w:rPr>
            <w:b/>
            <w:color w:val="0000FF"/>
            <w:sz w:val="28"/>
            <w:szCs w:val="28"/>
          </w:rPr>
          <w:t>"е" пункта 2</w:t>
        </w:r>
      </w:hyperlink>
      <w:r w:rsidRPr="006D1C9A">
        <w:rPr>
          <w:b/>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6D1C9A">
        <w:rPr>
          <w:b/>
          <w:sz w:val="28"/>
          <w:szCs w:val="28"/>
        </w:rPr>
        <w:t xml:space="preserve">При этом лицо (лица), на чье имя оформлено право </w:t>
      </w:r>
      <w:r w:rsidRPr="006D1C9A">
        <w:rPr>
          <w:b/>
          <w:sz w:val="28"/>
          <w:szCs w:val="28"/>
        </w:rPr>
        <w:lastRenderedPageBreak/>
        <w:t>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6D1C9A">
        <w:rPr>
          <w:b/>
          <w:sz w:val="28"/>
          <w:szCs w:val="28"/>
        </w:rPr>
        <w:t xml:space="preserve"> снятия обременения с жилого помещения или жилого дома.</w:t>
      </w:r>
    </w:p>
    <w:p w:rsidR="006D1C9A" w:rsidRPr="006D1C9A" w:rsidRDefault="006D1C9A" w:rsidP="006D1C9A">
      <w:pPr>
        <w:pStyle w:val="ConsPlusNormal"/>
        <w:ind w:firstLine="540"/>
        <w:jc w:val="both"/>
        <w:rPr>
          <w:b/>
          <w:sz w:val="28"/>
          <w:szCs w:val="28"/>
        </w:rPr>
      </w:pPr>
      <w:bookmarkStart w:id="31" w:name="P1170"/>
      <w:bookmarkEnd w:id="31"/>
      <w:r w:rsidRPr="006D1C9A">
        <w:rPr>
          <w:b/>
          <w:sz w:val="28"/>
          <w:szCs w:val="28"/>
        </w:rPr>
        <w:t xml:space="preserve">44. В случае направления социальной выплаты на цель, предусмотренную </w:t>
      </w:r>
      <w:hyperlink w:anchor="P1069" w:history="1">
        <w:r w:rsidRPr="006D1C9A">
          <w:rPr>
            <w:b/>
            <w:color w:val="0000FF"/>
            <w:sz w:val="28"/>
            <w:szCs w:val="28"/>
          </w:rPr>
          <w:t>подпунктом "в" пункта 2</w:t>
        </w:r>
      </w:hyperlink>
      <w:r w:rsidRPr="006D1C9A">
        <w:rPr>
          <w:b/>
          <w:sz w:val="28"/>
          <w:szCs w:val="28"/>
        </w:rPr>
        <w:t xml:space="preserve"> настоящих Правил, распорядитель счета представляет в банк:</w:t>
      </w:r>
    </w:p>
    <w:p w:rsidR="006D1C9A" w:rsidRPr="006D1C9A" w:rsidRDefault="006D1C9A" w:rsidP="006D1C9A">
      <w:pPr>
        <w:pStyle w:val="ConsPlusNormal"/>
        <w:ind w:firstLine="540"/>
        <w:jc w:val="both"/>
        <w:rPr>
          <w:b/>
          <w:sz w:val="28"/>
          <w:szCs w:val="28"/>
        </w:rPr>
      </w:pPr>
      <w:r w:rsidRPr="006D1C9A">
        <w:rPr>
          <w:b/>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D1C9A" w:rsidRPr="006D1C9A" w:rsidRDefault="006D1C9A" w:rsidP="006D1C9A">
      <w:pPr>
        <w:pStyle w:val="ConsPlusNormal"/>
        <w:ind w:firstLine="540"/>
        <w:jc w:val="both"/>
        <w:rPr>
          <w:b/>
          <w:sz w:val="28"/>
          <w:szCs w:val="28"/>
        </w:rPr>
      </w:pPr>
      <w:r w:rsidRPr="006D1C9A">
        <w:rPr>
          <w:b/>
          <w:sz w:val="28"/>
          <w:szCs w:val="28"/>
        </w:rPr>
        <w:t>б) копию устава кооператива;</w:t>
      </w:r>
    </w:p>
    <w:p w:rsidR="006D1C9A" w:rsidRPr="006D1C9A" w:rsidRDefault="006D1C9A" w:rsidP="006D1C9A">
      <w:pPr>
        <w:pStyle w:val="ConsPlusNormal"/>
        <w:ind w:firstLine="540"/>
        <w:jc w:val="both"/>
        <w:rPr>
          <w:b/>
          <w:sz w:val="28"/>
          <w:szCs w:val="28"/>
        </w:rPr>
      </w:pPr>
      <w:r w:rsidRPr="006D1C9A">
        <w:rPr>
          <w:b/>
          <w:sz w:val="28"/>
          <w:szCs w:val="28"/>
        </w:rPr>
        <w:t>в) выписку из реестра членов кооператива, подтверждающую его членство в кооперативе;</w:t>
      </w:r>
    </w:p>
    <w:p w:rsidR="006D1C9A" w:rsidRPr="006D1C9A" w:rsidRDefault="006D1C9A" w:rsidP="006D1C9A">
      <w:pPr>
        <w:pStyle w:val="ConsPlusNormal"/>
        <w:ind w:firstLine="540"/>
        <w:jc w:val="both"/>
        <w:rPr>
          <w:b/>
          <w:sz w:val="28"/>
          <w:szCs w:val="28"/>
        </w:rPr>
      </w:pPr>
      <w:r w:rsidRPr="006D1C9A">
        <w:rPr>
          <w:b/>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6D1C9A" w:rsidRPr="006D1C9A" w:rsidRDefault="006D1C9A" w:rsidP="006D1C9A">
      <w:pPr>
        <w:pStyle w:val="ConsPlusNormal"/>
        <w:ind w:firstLine="540"/>
        <w:jc w:val="both"/>
        <w:rPr>
          <w:b/>
          <w:sz w:val="28"/>
          <w:szCs w:val="28"/>
        </w:rPr>
      </w:pPr>
      <w:proofErr w:type="spellStart"/>
      <w:r w:rsidRPr="006D1C9A">
        <w:rPr>
          <w:b/>
          <w:sz w:val="28"/>
          <w:szCs w:val="28"/>
        </w:rPr>
        <w:t>д</w:t>
      </w:r>
      <w:proofErr w:type="spellEnd"/>
      <w:r w:rsidRPr="006D1C9A">
        <w:rPr>
          <w:b/>
          <w:sz w:val="28"/>
          <w:szCs w:val="28"/>
        </w:rPr>
        <w:t>) копию решения о передаче жилого помещения в пользование члена кооператива.</w:t>
      </w:r>
    </w:p>
    <w:p w:rsidR="006D1C9A" w:rsidRPr="006D1C9A" w:rsidRDefault="006D1C9A" w:rsidP="006D1C9A">
      <w:pPr>
        <w:pStyle w:val="ConsPlusNormal"/>
        <w:ind w:firstLine="540"/>
        <w:jc w:val="both"/>
        <w:rPr>
          <w:b/>
          <w:sz w:val="28"/>
          <w:szCs w:val="28"/>
        </w:rPr>
      </w:pPr>
      <w:r w:rsidRPr="006D1C9A">
        <w:rPr>
          <w:b/>
          <w:sz w:val="28"/>
          <w:szCs w:val="28"/>
        </w:rPr>
        <w:t xml:space="preserve">45. В случае направления социальной выплаты на цель, предусмотренную </w:t>
      </w:r>
      <w:hyperlink w:anchor="P1068" w:history="1">
        <w:r w:rsidRPr="006D1C9A">
          <w:rPr>
            <w:b/>
            <w:color w:val="0000FF"/>
            <w:sz w:val="28"/>
            <w:szCs w:val="28"/>
          </w:rPr>
          <w:t>подпунктом "б" пункта 2</w:t>
        </w:r>
      </w:hyperlink>
      <w:r w:rsidRPr="006D1C9A">
        <w:rPr>
          <w:b/>
          <w:sz w:val="28"/>
          <w:szCs w:val="28"/>
        </w:rPr>
        <w:t xml:space="preserve"> настоящих Правил, распорядитель счета представляет в банк:</w:t>
      </w:r>
    </w:p>
    <w:p w:rsidR="006D1C9A" w:rsidRPr="006D1C9A" w:rsidRDefault="006D1C9A" w:rsidP="006D1C9A">
      <w:pPr>
        <w:pStyle w:val="ConsPlusNormal"/>
        <w:ind w:firstLine="540"/>
        <w:jc w:val="both"/>
        <w:rPr>
          <w:b/>
          <w:sz w:val="28"/>
          <w:szCs w:val="28"/>
        </w:rPr>
      </w:pPr>
      <w:bookmarkStart w:id="32" w:name="P1177"/>
      <w:bookmarkEnd w:id="32"/>
      <w:r w:rsidRPr="006D1C9A">
        <w:rPr>
          <w:b/>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D1C9A" w:rsidRPr="006D1C9A" w:rsidRDefault="006D1C9A" w:rsidP="006D1C9A">
      <w:pPr>
        <w:pStyle w:val="ConsPlusNormal"/>
        <w:ind w:firstLine="540"/>
        <w:jc w:val="both"/>
        <w:rPr>
          <w:b/>
          <w:sz w:val="28"/>
          <w:szCs w:val="28"/>
        </w:rPr>
      </w:pPr>
      <w:bookmarkStart w:id="33" w:name="P1178"/>
      <w:bookmarkEnd w:id="33"/>
      <w:r w:rsidRPr="006D1C9A">
        <w:rPr>
          <w:b/>
          <w:sz w:val="28"/>
          <w:szCs w:val="28"/>
        </w:rPr>
        <w:t>б) разрешение на строительство, выданное одному из членов молодой семьи;</w:t>
      </w:r>
    </w:p>
    <w:p w:rsidR="006D1C9A" w:rsidRPr="006D1C9A" w:rsidRDefault="006D1C9A" w:rsidP="006D1C9A">
      <w:pPr>
        <w:pStyle w:val="ConsPlusNormal"/>
        <w:ind w:firstLine="540"/>
        <w:jc w:val="both"/>
        <w:rPr>
          <w:b/>
          <w:sz w:val="28"/>
          <w:szCs w:val="28"/>
        </w:rPr>
      </w:pPr>
      <w:r w:rsidRPr="006D1C9A">
        <w:rPr>
          <w:b/>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D1C9A" w:rsidRPr="006D1C9A" w:rsidRDefault="006D1C9A" w:rsidP="006D1C9A">
      <w:pPr>
        <w:pStyle w:val="ConsPlusNormal"/>
        <w:ind w:firstLine="540"/>
        <w:jc w:val="both"/>
        <w:rPr>
          <w:b/>
          <w:sz w:val="28"/>
          <w:szCs w:val="28"/>
        </w:rPr>
      </w:pPr>
      <w:bookmarkStart w:id="34" w:name="P1180"/>
      <w:bookmarkEnd w:id="34"/>
      <w:r w:rsidRPr="006D1C9A">
        <w:rPr>
          <w:b/>
          <w:sz w:val="28"/>
          <w:szCs w:val="28"/>
        </w:rPr>
        <w:t xml:space="preserve">46. Банк в течение 5 рабочих дней со дня получения документов, предусмотренных </w:t>
      </w:r>
      <w:hyperlink w:anchor="P1154" w:history="1">
        <w:r w:rsidRPr="006D1C9A">
          <w:rPr>
            <w:b/>
            <w:color w:val="0000FF"/>
            <w:sz w:val="28"/>
            <w:szCs w:val="28"/>
          </w:rPr>
          <w:t>пунктами 39</w:t>
        </w:r>
      </w:hyperlink>
      <w:r w:rsidRPr="006D1C9A">
        <w:rPr>
          <w:b/>
          <w:sz w:val="28"/>
          <w:szCs w:val="28"/>
        </w:rPr>
        <w:t xml:space="preserve"> - </w:t>
      </w:r>
      <w:hyperlink w:anchor="P1163" w:history="1">
        <w:r w:rsidRPr="006D1C9A">
          <w:rPr>
            <w:b/>
            <w:color w:val="0000FF"/>
            <w:sz w:val="28"/>
            <w:szCs w:val="28"/>
          </w:rPr>
          <w:t>42</w:t>
        </w:r>
      </w:hyperlink>
      <w:r w:rsidRPr="006D1C9A">
        <w:rPr>
          <w:b/>
          <w:sz w:val="28"/>
          <w:szCs w:val="28"/>
        </w:rPr>
        <w:t xml:space="preserve">, </w:t>
      </w:r>
      <w:hyperlink w:anchor="P1170" w:history="1">
        <w:r w:rsidRPr="006D1C9A">
          <w:rPr>
            <w:b/>
            <w:color w:val="0000FF"/>
            <w:sz w:val="28"/>
            <w:szCs w:val="28"/>
          </w:rPr>
          <w:t>44</w:t>
        </w:r>
      </w:hyperlink>
      <w:r w:rsidRPr="006D1C9A">
        <w:rPr>
          <w:b/>
          <w:sz w:val="28"/>
          <w:szCs w:val="28"/>
        </w:rPr>
        <w:t xml:space="preserve"> и </w:t>
      </w:r>
      <w:hyperlink w:anchor="P1177" w:history="1">
        <w:r w:rsidRPr="006D1C9A">
          <w:rPr>
            <w:b/>
            <w:color w:val="0000FF"/>
            <w:sz w:val="28"/>
            <w:szCs w:val="28"/>
          </w:rPr>
          <w:t>подпунктами "а"</w:t>
        </w:r>
      </w:hyperlink>
      <w:r w:rsidRPr="006D1C9A">
        <w:rPr>
          <w:b/>
          <w:sz w:val="28"/>
          <w:szCs w:val="28"/>
        </w:rPr>
        <w:t xml:space="preserve"> и </w:t>
      </w:r>
      <w:hyperlink w:anchor="P1178" w:history="1">
        <w:r w:rsidRPr="006D1C9A">
          <w:rPr>
            <w:b/>
            <w:color w:val="0000FF"/>
            <w:sz w:val="28"/>
            <w:szCs w:val="28"/>
          </w:rPr>
          <w:t>"б" пункта 45</w:t>
        </w:r>
      </w:hyperlink>
      <w:r w:rsidRPr="006D1C9A">
        <w:rPr>
          <w:b/>
          <w:sz w:val="28"/>
          <w:szCs w:val="28"/>
        </w:rPr>
        <w:t xml:space="preserve"> настоящих Правил, осуществляет проверку содержащихся в них сведений.</w:t>
      </w:r>
    </w:p>
    <w:p w:rsidR="006D1C9A" w:rsidRPr="006D1C9A" w:rsidRDefault="006D1C9A" w:rsidP="006D1C9A">
      <w:pPr>
        <w:pStyle w:val="ConsPlusNormal"/>
        <w:ind w:firstLine="540"/>
        <w:jc w:val="both"/>
        <w:rPr>
          <w:b/>
          <w:sz w:val="28"/>
          <w:szCs w:val="28"/>
        </w:rPr>
      </w:pPr>
      <w:proofErr w:type="gramStart"/>
      <w:r w:rsidRPr="006D1C9A">
        <w:rPr>
          <w:b/>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158" w:history="1">
        <w:r w:rsidRPr="006D1C9A">
          <w:rPr>
            <w:b/>
            <w:color w:val="0000FF"/>
            <w:sz w:val="28"/>
            <w:szCs w:val="28"/>
          </w:rPr>
          <w:t>пунктами 41</w:t>
        </w:r>
      </w:hyperlink>
      <w:r w:rsidRPr="006D1C9A">
        <w:rPr>
          <w:b/>
          <w:sz w:val="28"/>
          <w:szCs w:val="28"/>
        </w:rPr>
        <w:t xml:space="preserve">, </w:t>
      </w:r>
      <w:hyperlink w:anchor="P1163" w:history="1">
        <w:r w:rsidRPr="006D1C9A">
          <w:rPr>
            <w:b/>
            <w:color w:val="0000FF"/>
            <w:sz w:val="28"/>
            <w:szCs w:val="28"/>
          </w:rPr>
          <w:t>42</w:t>
        </w:r>
      </w:hyperlink>
      <w:r w:rsidRPr="006D1C9A">
        <w:rPr>
          <w:b/>
          <w:sz w:val="28"/>
          <w:szCs w:val="28"/>
        </w:rPr>
        <w:t xml:space="preserve">, </w:t>
      </w:r>
      <w:hyperlink w:anchor="P1170" w:history="1">
        <w:r w:rsidRPr="006D1C9A">
          <w:rPr>
            <w:b/>
            <w:color w:val="0000FF"/>
            <w:sz w:val="28"/>
            <w:szCs w:val="28"/>
          </w:rPr>
          <w:t>44</w:t>
        </w:r>
      </w:hyperlink>
      <w:r w:rsidRPr="006D1C9A">
        <w:rPr>
          <w:b/>
          <w:sz w:val="28"/>
          <w:szCs w:val="28"/>
        </w:rPr>
        <w:t xml:space="preserve"> и </w:t>
      </w:r>
      <w:hyperlink w:anchor="P1177" w:history="1">
        <w:r w:rsidRPr="006D1C9A">
          <w:rPr>
            <w:b/>
            <w:color w:val="0000FF"/>
            <w:sz w:val="28"/>
            <w:szCs w:val="28"/>
          </w:rPr>
          <w:t>подпунктами "а"</w:t>
        </w:r>
      </w:hyperlink>
      <w:r w:rsidRPr="006D1C9A">
        <w:rPr>
          <w:b/>
          <w:sz w:val="28"/>
          <w:szCs w:val="28"/>
        </w:rPr>
        <w:t xml:space="preserve"> и </w:t>
      </w:r>
      <w:hyperlink w:anchor="P1178" w:history="1">
        <w:r w:rsidRPr="006D1C9A">
          <w:rPr>
            <w:b/>
            <w:color w:val="0000FF"/>
            <w:sz w:val="28"/>
            <w:szCs w:val="28"/>
          </w:rPr>
          <w:t>"б" пункта 45</w:t>
        </w:r>
      </w:hyperlink>
      <w:r w:rsidRPr="006D1C9A">
        <w:rPr>
          <w:b/>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6D1C9A">
        <w:rPr>
          <w:b/>
          <w:sz w:val="28"/>
          <w:szCs w:val="28"/>
        </w:rPr>
        <w:t xml:space="preserve"> документов соответствующее уведомление в письменной форме с указанием причин отказа. При этом документы, принятые банком </w:t>
      </w:r>
      <w:r w:rsidRPr="006D1C9A">
        <w:rPr>
          <w:b/>
          <w:sz w:val="28"/>
          <w:szCs w:val="28"/>
        </w:rPr>
        <w:lastRenderedPageBreak/>
        <w:t>для проверки, возвращаются.</w:t>
      </w:r>
    </w:p>
    <w:p w:rsidR="006D1C9A" w:rsidRPr="006D1C9A" w:rsidRDefault="006D1C9A" w:rsidP="006D1C9A">
      <w:pPr>
        <w:pStyle w:val="ConsPlusNormal"/>
        <w:ind w:firstLine="540"/>
        <w:jc w:val="both"/>
        <w:rPr>
          <w:b/>
          <w:sz w:val="28"/>
          <w:szCs w:val="28"/>
        </w:rPr>
      </w:pPr>
      <w:r w:rsidRPr="006D1C9A">
        <w:rPr>
          <w:b/>
          <w:sz w:val="28"/>
          <w:szCs w:val="28"/>
        </w:rPr>
        <w:t xml:space="preserve">Оригиналы договора купли-продажи жилого помещения, документов на строительство и документов, предусмотренных </w:t>
      </w:r>
      <w:hyperlink w:anchor="P1158" w:history="1">
        <w:r w:rsidRPr="006D1C9A">
          <w:rPr>
            <w:b/>
            <w:color w:val="0000FF"/>
            <w:sz w:val="28"/>
            <w:szCs w:val="28"/>
          </w:rPr>
          <w:t>пунктами 41</w:t>
        </w:r>
      </w:hyperlink>
      <w:r w:rsidRPr="006D1C9A">
        <w:rPr>
          <w:b/>
          <w:sz w:val="28"/>
          <w:szCs w:val="28"/>
        </w:rPr>
        <w:t xml:space="preserve">, </w:t>
      </w:r>
      <w:hyperlink w:anchor="P1163" w:history="1">
        <w:r w:rsidRPr="006D1C9A">
          <w:rPr>
            <w:b/>
            <w:color w:val="0000FF"/>
            <w:sz w:val="28"/>
            <w:szCs w:val="28"/>
          </w:rPr>
          <w:t>42</w:t>
        </w:r>
      </w:hyperlink>
      <w:r w:rsidRPr="006D1C9A">
        <w:rPr>
          <w:b/>
          <w:sz w:val="28"/>
          <w:szCs w:val="28"/>
        </w:rPr>
        <w:t xml:space="preserve">, </w:t>
      </w:r>
      <w:hyperlink w:anchor="P1170" w:history="1">
        <w:r w:rsidRPr="006D1C9A">
          <w:rPr>
            <w:b/>
            <w:color w:val="0000FF"/>
            <w:sz w:val="28"/>
            <w:szCs w:val="28"/>
          </w:rPr>
          <w:t>44</w:t>
        </w:r>
      </w:hyperlink>
      <w:r w:rsidRPr="006D1C9A">
        <w:rPr>
          <w:b/>
          <w:sz w:val="28"/>
          <w:szCs w:val="28"/>
        </w:rPr>
        <w:t xml:space="preserve"> и </w:t>
      </w:r>
      <w:hyperlink w:anchor="P1177" w:history="1">
        <w:r w:rsidRPr="006D1C9A">
          <w:rPr>
            <w:b/>
            <w:color w:val="0000FF"/>
            <w:sz w:val="28"/>
            <w:szCs w:val="28"/>
          </w:rPr>
          <w:t>подпунктами "а"</w:t>
        </w:r>
      </w:hyperlink>
      <w:r w:rsidRPr="006D1C9A">
        <w:rPr>
          <w:b/>
          <w:sz w:val="28"/>
          <w:szCs w:val="28"/>
        </w:rPr>
        <w:t xml:space="preserve"> и </w:t>
      </w:r>
      <w:hyperlink w:anchor="P1178" w:history="1">
        <w:r w:rsidRPr="006D1C9A">
          <w:rPr>
            <w:b/>
            <w:color w:val="0000FF"/>
            <w:sz w:val="28"/>
            <w:szCs w:val="28"/>
          </w:rPr>
          <w:t>"б" пункта 45</w:t>
        </w:r>
      </w:hyperlink>
      <w:r w:rsidRPr="006D1C9A">
        <w:rPr>
          <w:b/>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6D1C9A" w:rsidRPr="006D1C9A" w:rsidRDefault="006D1C9A" w:rsidP="006D1C9A">
      <w:pPr>
        <w:pStyle w:val="ConsPlusNormal"/>
        <w:ind w:firstLine="540"/>
        <w:jc w:val="both"/>
        <w:rPr>
          <w:b/>
          <w:sz w:val="28"/>
          <w:szCs w:val="28"/>
        </w:rPr>
      </w:pPr>
      <w:proofErr w:type="gramStart"/>
      <w:r w:rsidRPr="006D1C9A">
        <w:rPr>
          <w:b/>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158" w:history="1">
        <w:r w:rsidRPr="006D1C9A">
          <w:rPr>
            <w:b/>
            <w:color w:val="0000FF"/>
            <w:sz w:val="28"/>
            <w:szCs w:val="28"/>
          </w:rPr>
          <w:t>пунктами 41</w:t>
        </w:r>
      </w:hyperlink>
      <w:r w:rsidRPr="006D1C9A">
        <w:rPr>
          <w:b/>
          <w:sz w:val="28"/>
          <w:szCs w:val="28"/>
        </w:rPr>
        <w:t xml:space="preserve">, </w:t>
      </w:r>
      <w:hyperlink w:anchor="P1163" w:history="1">
        <w:r w:rsidRPr="006D1C9A">
          <w:rPr>
            <w:b/>
            <w:color w:val="0000FF"/>
            <w:sz w:val="28"/>
            <w:szCs w:val="28"/>
          </w:rPr>
          <w:t>42</w:t>
        </w:r>
      </w:hyperlink>
      <w:r w:rsidRPr="006D1C9A">
        <w:rPr>
          <w:b/>
          <w:sz w:val="28"/>
          <w:szCs w:val="28"/>
        </w:rPr>
        <w:t xml:space="preserve">, </w:t>
      </w:r>
      <w:hyperlink w:anchor="P1170" w:history="1">
        <w:r w:rsidRPr="006D1C9A">
          <w:rPr>
            <w:b/>
            <w:color w:val="0000FF"/>
            <w:sz w:val="28"/>
            <w:szCs w:val="28"/>
          </w:rPr>
          <w:t>44</w:t>
        </w:r>
      </w:hyperlink>
      <w:r w:rsidRPr="006D1C9A">
        <w:rPr>
          <w:b/>
          <w:sz w:val="28"/>
          <w:szCs w:val="28"/>
        </w:rPr>
        <w:t xml:space="preserve"> и </w:t>
      </w:r>
      <w:hyperlink w:anchor="P1177" w:history="1">
        <w:r w:rsidRPr="006D1C9A">
          <w:rPr>
            <w:b/>
            <w:color w:val="0000FF"/>
            <w:sz w:val="28"/>
            <w:szCs w:val="28"/>
          </w:rPr>
          <w:t>подпунктами "а"</w:t>
        </w:r>
      </w:hyperlink>
      <w:r w:rsidRPr="006D1C9A">
        <w:rPr>
          <w:b/>
          <w:sz w:val="28"/>
          <w:szCs w:val="28"/>
        </w:rPr>
        <w:t xml:space="preserve"> и </w:t>
      </w:r>
      <w:hyperlink w:anchor="P1178" w:history="1">
        <w:r w:rsidRPr="006D1C9A">
          <w:rPr>
            <w:b/>
            <w:color w:val="0000FF"/>
            <w:sz w:val="28"/>
            <w:szCs w:val="28"/>
          </w:rPr>
          <w:t>"б" пункта 45</w:t>
        </w:r>
      </w:hyperlink>
      <w:r w:rsidRPr="006D1C9A">
        <w:rPr>
          <w:b/>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6D1C9A" w:rsidRPr="006D1C9A" w:rsidRDefault="006D1C9A" w:rsidP="006D1C9A">
      <w:pPr>
        <w:pStyle w:val="ConsPlusNormal"/>
        <w:ind w:firstLine="540"/>
        <w:jc w:val="both"/>
        <w:rPr>
          <w:b/>
          <w:sz w:val="28"/>
          <w:szCs w:val="28"/>
        </w:rPr>
      </w:pPr>
      <w:r w:rsidRPr="006D1C9A">
        <w:rPr>
          <w:b/>
          <w:sz w:val="28"/>
          <w:szCs w:val="28"/>
        </w:rPr>
        <w:t xml:space="preserve">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6D1C9A">
        <w:rPr>
          <w:b/>
          <w:sz w:val="28"/>
          <w:szCs w:val="28"/>
        </w:rPr>
        <w:t>свидетельствах</w:t>
      </w:r>
      <w:proofErr w:type="gramEnd"/>
      <w:r w:rsidRPr="006D1C9A">
        <w:rPr>
          <w:b/>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6D1C9A" w:rsidRPr="006D1C9A" w:rsidRDefault="006D1C9A" w:rsidP="006D1C9A">
      <w:pPr>
        <w:pStyle w:val="ConsPlusNormal"/>
        <w:ind w:firstLine="540"/>
        <w:jc w:val="both"/>
        <w:rPr>
          <w:b/>
          <w:sz w:val="28"/>
          <w:szCs w:val="28"/>
        </w:rPr>
      </w:pPr>
      <w:r w:rsidRPr="006D1C9A">
        <w:rPr>
          <w:b/>
          <w:sz w:val="28"/>
          <w:szCs w:val="28"/>
        </w:rPr>
        <w:t>48. Перечисление сре</w:t>
      </w:r>
      <w:proofErr w:type="gramStart"/>
      <w:r w:rsidRPr="006D1C9A">
        <w:rPr>
          <w:b/>
          <w:sz w:val="28"/>
          <w:szCs w:val="28"/>
        </w:rPr>
        <w:t>дств с б</w:t>
      </w:r>
      <w:proofErr w:type="gramEnd"/>
      <w:r w:rsidRPr="006D1C9A">
        <w:rPr>
          <w:b/>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D1C9A" w:rsidRPr="006D1C9A" w:rsidRDefault="006D1C9A" w:rsidP="006D1C9A">
      <w:pPr>
        <w:pStyle w:val="ConsPlusNormal"/>
        <w:ind w:firstLine="540"/>
        <w:jc w:val="both"/>
        <w:rPr>
          <w:b/>
          <w:sz w:val="28"/>
          <w:szCs w:val="28"/>
        </w:rPr>
      </w:pPr>
      <w:r w:rsidRPr="006D1C9A">
        <w:rPr>
          <w:b/>
          <w:sz w:val="28"/>
          <w:szCs w:val="28"/>
        </w:rPr>
        <w:t>49. По соглашению сторон договор банковского счета может быть продлен, если:</w:t>
      </w:r>
    </w:p>
    <w:p w:rsidR="006D1C9A" w:rsidRPr="006D1C9A" w:rsidRDefault="006D1C9A" w:rsidP="006D1C9A">
      <w:pPr>
        <w:pStyle w:val="ConsPlusNormal"/>
        <w:ind w:firstLine="540"/>
        <w:jc w:val="both"/>
        <w:rPr>
          <w:b/>
          <w:sz w:val="28"/>
          <w:szCs w:val="28"/>
        </w:rPr>
      </w:pPr>
      <w:r w:rsidRPr="006D1C9A">
        <w:rPr>
          <w:b/>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158" w:history="1">
        <w:r w:rsidRPr="006D1C9A">
          <w:rPr>
            <w:b/>
            <w:color w:val="0000FF"/>
            <w:sz w:val="28"/>
            <w:szCs w:val="28"/>
          </w:rPr>
          <w:t>пунктами 41</w:t>
        </w:r>
      </w:hyperlink>
      <w:r w:rsidRPr="006D1C9A">
        <w:rPr>
          <w:b/>
          <w:sz w:val="28"/>
          <w:szCs w:val="28"/>
        </w:rPr>
        <w:t xml:space="preserve">, </w:t>
      </w:r>
      <w:hyperlink w:anchor="P1163" w:history="1">
        <w:r w:rsidRPr="006D1C9A">
          <w:rPr>
            <w:b/>
            <w:color w:val="0000FF"/>
            <w:sz w:val="28"/>
            <w:szCs w:val="28"/>
          </w:rPr>
          <w:t>42</w:t>
        </w:r>
      </w:hyperlink>
      <w:r w:rsidRPr="006D1C9A">
        <w:rPr>
          <w:b/>
          <w:sz w:val="28"/>
          <w:szCs w:val="28"/>
        </w:rPr>
        <w:t xml:space="preserve">, </w:t>
      </w:r>
      <w:hyperlink w:anchor="P1170" w:history="1">
        <w:r w:rsidRPr="006D1C9A">
          <w:rPr>
            <w:b/>
            <w:color w:val="0000FF"/>
            <w:sz w:val="28"/>
            <w:szCs w:val="28"/>
          </w:rPr>
          <w:t>44</w:t>
        </w:r>
      </w:hyperlink>
      <w:r w:rsidRPr="006D1C9A">
        <w:rPr>
          <w:b/>
          <w:sz w:val="28"/>
          <w:szCs w:val="28"/>
        </w:rPr>
        <w:t xml:space="preserve"> и </w:t>
      </w:r>
      <w:hyperlink w:anchor="P1177" w:history="1">
        <w:r w:rsidRPr="006D1C9A">
          <w:rPr>
            <w:b/>
            <w:color w:val="0000FF"/>
            <w:sz w:val="28"/>
            <w:szCs w:val="28"/>
          </w:rPr>
          <w:t>подпунктами "а"</w:t>
        </w:r>
      </w:hyperlink>
      <w:r w:rsidRPr="006D1C9A">
        <w:rPr>
          <w:b/>
          <w:sz w:val="28"/>
          <w:szCs w:val="28"/>
        </w:rPr>
        <w:t xml:space="preserve"> и </w:t>
      </w:r>
      <w:hyperlink w:anchor="P1178" w:history="1">
        <w:r w:rsidRPr="006D1C9A">
          <w:rPr>
            <w:b/>
            <w:color w:val="0000FF"/>
            <w:sz w:val="28"/>
            <w:szCs w:val="28"/>
          </w:rPr>
          <w:t>"б" пункта 45</w:t>
        </w:r>
      </w:hyperlink>
      <w:r w:rsidRPr="006D1C9A">
        <w:rPr>
          <w:b/>
          <w:sz w:val="28"/>
          <w:szCs w:val="28"/>
        </w:rPr>
        <w:t xml:space="preserve"> настоящих Правил, но оплата не произведена;</w:t>
      </w:r>
    </w:p>
    <w:p w:rsidR="006D1C9A" w:rsidRPr="006D1C9A" w:rsidRDefault="006D1C9A" w:rsidP="006D1C9A">
      <w:pPr>
        <w:pStyle w:val="ConsPlusNormal"/>
        <w:ind w:firstLine="540"/>
        <w:jc w:val="both"/>
        <w:rPr>
          <w:b/>
          <w:sz w:val="28"/>
          <w:szCs w:val="28"/>
        </w:rPr>
      </w:pPr>
      <w:r w:rsidRPr="006D1C9A">
        <w:rPr>
          <w:b/>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6D1C9A">
        <w:rPr>
          <w:b/>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w:t>
      </w:r>
      <w:r w:rsidRPr="006D1C9A">
        <w:rPr>
          <w:b/>
          <w:sz w:val="28"/>
          <w:szCs w:val="28"/>
        </w:rPr>
        <w:lastRenderedPageBreak/>
        <w:t xml:space="preserve">расписке указанного органа, а принятие банком договора купли-продажи жилого помещения для оплаты осуществляется в порядке, установленном </w:t>
      </w:r>
      <w:hyperlink w:anchor="P1180" w:history="1">
        <w:r w:rsidRPr="006D1C9A">
          <w:rPr>
            <w:b/>
            <w:color w:val="0000FF"/>
            <w:sz w:val="28"/>
            <w:szCs w:val="28"/>
          </w:rPr>
          <w:t>пунктом 46</w:t>
        </w:r>
      </w:hyperlink>
      <w:r w:rsidRPr="006D1C9A">
        <w:rPr>
          <w:b/>
          <w:sz w:val="28"/>
          <w:szCs w:val="28"/>
        </w:rPr>
        <w:t xml:space="preserve"> настоящих</w:t>
      </w:r>
      <w:proofErr w:type="gramEnd"/>
      <w:r w:rsidRPr="006D1C9A">
        <w:rPr>
          <w:b/>
          <w:sz w:val="28"/>
          <w:szCs w:val="28"/>
        </w:rPr>
        <w:t xml:space="preserve"> Правил.</w:t>
      </w:r>
    </w:p>
    <w:p w:rsidR="006D1C9A" w:rsidRPr="006D1C9A" w:rsidRDefault="006D1C9A" w:rsidP="006D1C9A">
      <w:pPr>
        <w:pStyle w:val="ConsPlusNormal"/>
        <w:ind w:firstLine="540"/>
        <w:jc w:val="both"/>
        <w:rPr>
          <w:b/>
          <w:sz w:val="28"/>
          <w:szCs w:val="28"/>
        </w:rPr>
      </w:pPr>
      <w:r w:rsidRPr="006D1C9A">
        <w:rPr>
          <w:b/>
          <w:sz w:val="28"/>
          <w:szCs w:val="28"/>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066" w:history="1">
        <w:r w:rsidRPr="006D1C9A">
          <w:rPr>
            <w:b/>
            <w:color w:val="0000FF"/>
            <w:sz w:val="28"/>
            <w:szCs w:val="28"/>
          </w:rPr>
          <w:t>пунктом 2</w:t>
        </w:r>
      </w:hyperlink>
      <w:r w:rsidRPr="006D1C9A">
        <w:rPr>
          <w:b/>
          <w:sz w:val="28"/>
          <w:szCs w:val="28"/>
        </w:rPr>
        <w:t xml:space="preserve"> настоящих Правил.</w:t>
      </w:r>
    </w:p>
    <w:p w:rsidR="006D1C9A" w:rsidRPr="006D1C9A" w:rsidRDefault="006D1C9A" w:rsidP="006D1C9A">
      <w:pPr>
        <w:pStyle w:val="ConsPlusNormal"/>
        <w:ind w:firstLine="540"/>
        <w:jc w:val="both"/>
        <w:rPr>
          <w:b/>
          <w:sz w:val="28"/>
          <w:szCs w:val="28"/>
        </w:rPr>
      </w:pPr>
      <w:r w:rsidRPr="006D1C9A">
        <w:rPr>
          <w:b/>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6D1C9A" w:rsidRPr="006D1C9A" w:rsidRDefault="006D1C9A" w:rsidP="006D1C9A">
      <w:pPr>
        <w:pStyle w:val="ConsPlusNormal"/>
        <w:ind w:firstLine="540"/>
        <w:jc w:val="both"/>
        <w:rPr>
          <w:b/>
          <w:sz w:val="28"/>
          <w:szCs w:val="28"/>
        </w:rPr>
      </w:pPr>
      <w:r w:rsidRPr="006D1C9A">
        <w:rPr>
          <w:b/>
          <w:sz w:val="28"/>
          <w:szCs w:val="28"/>
        </w:rPr>
        <w:t xml:space="preserve">52. </w:t>
      </w:r>
      <w:proofErr w:type="gramStart"/>
      <w:r w:rsidRPr="006D1C9A">
        <w:rPr>
          <w:b/>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6D1C9A">
        <w:rPr>
          <w:b/>
          <w:sz w:val="28"/>
          <w:szCs w:val="28"/>
        </w:rPr>
        <w:t xml:space="preserve"> дальнейшее участие в подпрограмме на общих основаниях.</w:t>
      </w:r>
    </w:p>
    <w:p w:rsidR="006D1C9A" w:rsidRPr="003F778B" w:rsidRDefault="006D1C9A" w:rsidP="006D1C9A">
      <w:pPr>
        <w:pStyle w:val="ConsPlusNormal"/>
        <w:jc w:val="center"/>
        <w:rPr>
          <w:sz w:val="28"/>
          <w:szCs w:val="28"/>
        </w:rPr>
      </w:pPr>
    </w:p>
    <w:p w:rsidR="006D1C9A" w:rsidRDefault="006D1C9A">
      <w:pPr>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4D0988" w:rsidRDefault="004D0988" w:rsidP="006D1C9A">
      <w:pPr>
        <w:pStyle w:val="ConsPlusNormal"/>
        <w:jc w:val="right"/>
        <w:rPr>
          <w:sz w:val="28"/>
          <w:szCs w:val="28"/>
        </w:rPr>
      </w:pPr>
    </w:p>
    <w:p w:rsidR="006D1C9A" w:rsidRDefault="006D1C9A" w:rsidP="006D1C9A">
      <w:pPr>
        <w:pStyle w:val="ConsPlusNormal"/>
        <w:jc w:val="right"/>
        <w:rPr>
          <w:sz w:val="28"/>
          <w:szCs w:val="28"/>
        </w:rPr>
      </w:pPr>
    </w:p>
    <w:p w:rsidR="006D1C9A" w:rsidRDefault="006D1C9A" w:rsidP="006D1C9A">
      <w:pPr>
        <w:pStyle w:val="ConsPlusNormal"/>
        <w:jc w:val="right"/>
        <w:rPr>
          <w:sz w:val="28"/>
          <w:szCs w:val="28"/>
        </w:rPr>
      </w:pPr>
    </w:p>
    <w:p w:rsidR="006D1C9A" w:rsidRPr="003F778B" w:rsidRDefault="006D1C9A" w:rsidP="006D1C9A">
      <w:pPr>
        <w:pStyle w:val="ConsPlusNormal"/>
        <w:jc w:val="right"/>
        <w:rPr>
          <w:sz w:val="28"/>
          <w:szCs w:val="28"/>
        </w:rPr>
      </w:pPr>
      <w:r w:rsidRPr="003F778B">
        <w:rPr>
          <w:sz w:val="28"/>
          <w:szCs w:val="28"/>
        </w:rPr>
        <w:lastRenderedPageBreak/>
        <w:t>Приложение N 1</w:t>
      </w:r>
    </w:p>
    <w:p w:rsidR="006D1C9A" w:rsidRPr="003F778B" w:rsidRDefault="006D1C9A" w:rsidP="006D1C9A">
      <w:pPr>
        <w:pStyle w:val="ConsPlusNormal"/>
        <w:jc w:val="right"/>
        <w:rPr>
          <w:sz w:val="28"/>
          <w:szCs w:val="28"/>
        </w:rPr>
      </w:pPr>
      <w:r w:rsidRPr="003F778B">
        <w:rPr>
          <w:sz w:val="28"/>
          <w:szCs w:val="28"/>
        </w:rPr>
        <w:t>к Правилам предоставления</w:t>
      </w:r>
    </w:p>
    <w:p w:rsidR="006D1C9A" w:rsidRPr="003F778B" w:rsidRDefault="006D1C9A" w:rsidP="006D1C9A">
      <w:pPr>
        <w:pStyle w:val="ConsPlusNormal"/>
        <w:jc w:val="right"/>
        <w:rPr>
          <w:sz w:val="28"/>
          <w:szCs w:val="28"/>
        </w:rPr>
      </w:pPr>
      <w:r w:rsidRPr="003F778B">
        <w:rPr>
          <w:sz w:val="28"/>
          <w:szCs w:val="28"/>
        </w:rPr>
        <w:t xml:space="preserve">молодым семьям </w:t>
      </w:r>
      <w:proofErr w:type="gramStart"/>
      <w:r w:rsidRPr="003F778B">
        <w:rPr>
          <w:sz w:val="28"/>
          <w:szCs w:val="28"/>
        </w:rPr>
        <w:t>социальных</w:t>
      </w:r>
      <w:proofErr w:type="gramEnd"/>
    </w:p>
    <w:p w:rsidR="006D1C9A" w:rsidRPr="003F778B" w:rsidRDefault="006D1C9A" w:rsidP="006D1C9A">
      <w:pPr>
        <w:pStyle w:val="ConsPlusNormal"/>
        <w:jc w:val="right"/>
        <w:rPr>
          <w:sz w:val="28"/>
          <w:szCs w:val="28"/>
        </w:rPr>
      </w:pPr>
      <w:r w:rsidRPr="003F778B">
        <w:rPr>
          <w:sz w:val="28"/>
          <w:szCs w:val="28"/>
        </w:rPr>
        <w:t>выплат на приобретение</w:t>
      </w:r>
    </w:p>
    <w:p w:rsidR="006D1C9A" w:rsidRPr="003F778B" w:rsidRDefault="006D1C9A" w:rsidP="006D1C9A">
      <w:pPr>
        <w:pStyle w:val="ConsPlusNormal"/>
        <w:jc w:val="right"/>
        <w:rPr>
          <w:sz w:val="28"/>
          <w:szCs w:val="28"/>
        </w:rPr>
      </w:pPr>
      <w:r w:rsidRPr="003F778B">
        <w:rPr>
          <w:sz w:val="28"/>
          <w:szCs w:val="28"/>
        </w:rPr>
        <w:t>(строительство) жилья</w:t>
      </w:r>
    </w:p>
    <w:p w:rsidR="006D1C9A" w:rsidRPr="003F778B" w:rsidRDefault="006D1C9A" w:rsidP="006D1C9A">
      <w:pPr>
        <w:pStyle w:val="ConsPlusNormal"/>
        <w:jc w:val="right"/>
        <w:rPr>
          <w:sz w:val="28"/>
          <w:szCs w:val="28"/>
        </w:rPr>
      </w:pPr>
      <w:r w:rsidRPr="003F778B">
        <w:rPr>
          <w:sz w:val="28"/>
          <w:szCs w:val="28"/>
        </w:rPr>
        <w:t>и их использования</w:t>
      </w:r>
    </w:p>
    <w:p w:rsidR="006D1C9A" w:rsidRPr="003F778B" w:rsidRDefault="006D1C9A" w:rsidP="006D1C9A">
      <w:pPr>
        <w:pStyle w:val="ConsPlusNormal"/>
        <w:jc w:val="right"/>
        <w:rPr>
          <w:sz w:val="28"/>
          <w:szCs w:val="28"/>
        </w:rPr>
      </w:pPr>
    </w:p>
    <w:p w:rsidR="006D1C9A" w:rsidRPr="003F778B" w:rsidRDefault="006D1C9A" w:rsidP="006D1C9A">
      <w:pPr>
        <w:pStyle w:val="ConsPlusNormal"/>
        <w:jc w:val="right"/>
        <w:rPr>
          <w:sz w:val="28"/>
          <w:szCs w:val="28"/>
        </w:rPr>
      </w:pPr>
      <w:r w:rsidRPr="003F778B">
        <w:rPr>
          <w:sz w:val="28"/>
          <w:szCs w:val="28"/>
        </w:rPr>
        <w:t>(форма)</w:t>
      </w:r>
    </w:p>
    <w:p w:rsidR="006D1C9A" w:rsidRPr="003F778B" w:rsidRDefault="006D1C9A" w:rsidP="006D1C9A">
      <w:pPr>
        <w:pStyle w:val="ConsPlusNormal"/>
        <w:jc w:val="center"/>
        <w:rPr>
          <w:sz w:val="28"/>
          <w:szCs w:val="28"/>
        </w:rPr>
      </w:pPr>
    </w:p>
    <w:p w:rsidR="006D1C9A" w:rsidRPr="006D1C9A" w:rsidRDefault="006D1C9A" w:rsidP="006D1C9A">
      <w:pPr>
        <w:pStyle w:val="ConsPlusNonformat"/>
        <w:jc w:val="center"/>
        <w:rPr>
          <w:sz w:val="24"/>
          <w:szCs w:val="24"/>
        </w:rPr>
      </w:pPr>
      <w:r w:rsidRPr="006D1C9A">
        <w:rPr>
          <w:sz w:val="24"/>
          <w:szCs w:val="24"/>
        </w:rPr>
        <w:t>СВИДЕТЕЛЬСТВО</w:t>
      </w:r>
    </w:p>
    <w:p w:rsidR="006D1C9A" w:rsidRPr="006D1C9A" w:rsidRDefault="006D1C9A" w:rsidP="006D1C9A">
      <w:pPr>
        <w:pStyle w:val="ConsPlusNonformat"/>
        <w:jc w:val="center"/>
        <w:rPr>
          <w:sz w:val="24"/>
          <w:szCs w:val="24"/>
        </w:rPr>
      </w:pPr>
      <w:r w:rsidRPr="006D1C9A">
        <w:rPr>
          <w:sz w:val="24"/>
          <w:szCs w:val="24"/>
        </w:rPr>
        <w:t>о праве на получение социальной выплаты</w:t>
      </w:r>
    </w:p>
    <w:p w:rsidR="006D1C9A" w:rsidRPr="006D1C9A" w:rsidRDefault="006D1C9A" w:rsidP="006D1C9A">
      <w:pPr>
        <w:pStyle w:val="ConsPlusNonformat"/>
        <w:jc w:val="center"/>
        <w:rPr>
          <w:sz w:val="24"/>
          <w:szCs w:val="24"/>
        </w:rPr>
      </w:pPr>
      <w:r w:rsidRPr="006D1C9A">
        <w:rPr>
          <w:sz w:val="24"/>
          <w:szCs w:val="24"/>
        </w:rPr>
        <w:t>на приобретение жилого помещения или создание</w:t>
      </w:r>
    </w:p>
    <w:p w:rsidR="006D1C9A" w:rsidRPr="006D1C9A" w:rsidRDefault="006D1C9A" w:rsidP="006D1C9A">
      <w:pPr>
        <w:pStyle w:val="ConsPlusNonformat"/>
        <w:jc w:val="center"/>
        <w:rPr>
          <w:sz w:val="24"/>
          <w:szCs w:val="24"/>
        </w:rPr>
      </w:pPr>
      <w:r w:rsidRPr="006D1C9A">
        <w:rPr>
          <w:sz w:val="24"/>
          <w:szCs w:val="24"/>
        </w:rPr>
        <w:t>объекта индивидуального жилищного строительства</w:t>
      </w:r>
    </w:p>
    <w:p w:rsidR="006D1C9A" w:rsidRPr="006D1C9A" w:rsidRDefault="006D1C9A" w:rsidP="006D1C9A">
      <w:pPr>
        <w:pStyle w:val="ConsPlusNonformat"/>
        <w:jc w:val="both"/>
        <w:rPr>
          <w:sz w:val="24"/>
          <w:szCs w:val="24"/>
        </w:rPr>
      </w:pPr>
    </w:p>
    <w:p w:rsidR="006D1C9A" w:rsidRPr="006D1C9A" w:rsidRDefault="006D1C9A" w:rsidP="006D1C9A">
      <w:pPr>
        <w:pStyle w:val="ConsPlusNonformat"/>
        <w:jc w:val="both"/>
        <w:rPr>
          <w:sz w:val="24"/>
          <w:szCs w:val="24"/>
        </w:rPr>
      </w:pPr>
      <w:r w:rsidRPr="006D1C9A">
        <w:rPr>
          <w:sz w:val="24"/>
          <w:szCs w:val="24"/>
        </w:rPr>
        <w:t>N</w:t>
      </w:r>
    </w:p>
    <w:p w:rsidR="006D1C9A" w:rsidRPr="006D1C9A" w:rsidRDefault="006D1C9A" w:rsidP="006D1C9A">
      <w:pPr>
        <w:pStyle w:val="ConsPlusNonformat"/>
        <w:jc w:val="both"/>
        <w:rPr>
          <w:sz w:val="24"/>
          <w:szCs w:val="24"/>
        </w:rPr>
      </w:pPr>
    </w:p>
    <w:p w:rsidR="006D1C9A" w:rsidRPr="006D1C9A" w:rsidRDefault="006D1C9A" w:rsidP="006D1C9A">
      <w:pPr>
        <w:pStyle w:val="ConsPlusNonformat"/>
        <w:jc w:val="both"/>
        <w:rPr>
          <w:sz w:val="24"/>
          <w:szCs w:val="24"/>
        </w:rPr>
      </w:pPr>
      <w:r w:rsidRPr="006D1C9A">
        <w:rPr>
          <w:sz w:val="24"/>
          <w:szCs w:val="24"/>
        </w:rPr>
        <w:t xml:space="preserve">    Настоящим свидетельством удостоверяется, что молодой семье в составе:</w:t>
      </w:r>
    </w:p>
    <w:p w:rsidR="006D1C9A" w:rsidRPr="006D1C9A" w:rsidRDefault="006D1C9A" w:rsidP="006D1C9A">
      <w:pPr>
        <w:pStyle w:val="ConsPlusNonformat"/>
        <w:jc w:val="both"/>
        <w:rPr>
          <w:sz w:val="24"/>
          <w:szCs w:val="24"/>
        </w:rPr>
      </w:pPr>
      <w:proofErr w:type="spellStart"/>
      <w:r w:rsidRPr="006D1C9A">
        <w:rPr>
          <w:sz w:val="24"/>
          <w:szCs w:val="24"/>
        </w:rPr>
        <w:t>супруг_________________________________________________________</w:t>
      </w:r>
      <w:proofErr w:type="spellEnd"/>
      <w:r w:rsidRPr="006D1C9A">
        <w:rPr>
          <w:sz w:val="24"/>
          <w:szCs w:val="24"/>
        </w:rPr>
        <w:t>,</w:t>
      </w:r>
    </w:p>
    <w:p w:rsidR="006D1C9A" w:rsidRPr="006D1C9A" w:rsidRDefault="006D1C9A" w:rsidP="006D1C9A">
      <w:pPr>
        <w:pStyle w:val="ConsPlusNonformat"/>
        <w:jc w:val="both"/>
        <w:rPr>
          <w:sz w:val="24"/>
          <w:szCs w:val="24"/>
        </w:rPr>
      </w:pPr>
      <w:r w:rsidRPr="006D1C9A">
        <w:rPr>
          <w:sz w:val="24"/>
          <w:szCs w:val="24"/>
        </w:rPr>
        <w:t xml:space="preserve">                             (ф.и.о., дата рождения)</w:t>
      </w:r>
    </w:p>
    <w:p w:rsidR="006D1C9A" w:rsidRPr="006D1C9A" w:rsidRDefault="006D1C9A" w:rsidP="006D1C9A">
      <w:pPr>
        <w:pStyle w:val="ConsPlusNonformat"/>
        <w:jc w:val="both"/>
        <w:rPr>
          <w:sz w:val="24"/>
          <w:szCs w:val="24"/>
        </w:rPr>
      </w:pPr>
      <w:r w:rsidRPr="006D1C9A">
        <w:rPr>
          <w:sz w:val="24"/>
          <w:szCs w:val="24"/>
        </w:rPr>
        <w:t>супруга _______________________________________________________,</w:t>
      </w:r>
    </w:p>
    <w:p w:rsidR="006D1C9A" w:rsidRPr="006D1C9A" w:rsidRDefault="006D1C9A" w:rsidP="006D1C9A">
      <w:pPr>
        <w:pStyle w:val="ConsPlusNonformat"/>
        <w:jc w:val="both"/>
        <w:rPr>
          <w:sz w:val="24"/>
          <w:szCs w:val="24"/>
        </w:rPr>
      </w:pPr>
      <w:r w:rsidRPr="006D1C9A">
        <w:rPr>
          <w:sz w:val="24"/>
          <w:szCs w:val="24"/>
        </w:rPr>
        <w:t xml:space="preserve">                             (ф.и.о., дата рождения)</w:t>
      </w:r>
    </w:p>
    <w:p w:rsidR="0035424E" w:rsidRDefault="006D1C9A" w:rsidP="006D1C9A">
      <w:pPr>
        <w:pStyle w:val="ConsPlusNonformat"/>
        <w:jc w:val="both"/>
        <w:rPr>
          <w:sz w:val="24"/>
          <w:szCs w:val="24"/>
        </w:rPr>
      </w:pPr>
      <w:r w:rsidRPr="006D1C9A">
        <w:rPr>
          <w:sz w:val="24"/>
          <w:szCs w:val="24"/>
        </w:rPr>
        <w:t>дети:</w:t>
      </w:r>
    </w:p>
    <w:p w:rsidR="006D1C9A" w:rsidRPr="006D1C9A" w:rsidRDefault="006D1C9A" w:rsidP="006D1C9A">
      <w:pPr>
        <w:pStyle w:val="ConsPlusNonformat"/>
        <w:jc w:val="both"/>
        <w:rPr>
          <w:sz w:val="24"/>
          <w:szCs w:val="24"/>
        </w:rPr>
      </w:pPr>
      <w:r w:rsidRPr="006D1C9A">
        <w:rPr>
          <w:sz w:val="24"/>
          <w:szCs w:val="24"/>
        </w:rPr>
        <w:t>1) _______________________________________________________________,</w:t>
      </w:r>
    </w:p>
    <w:p w:rsidR="006D1C9A" w:rsidRPr="006D1C9A" w:rsidRDefault="006D1C9A" w:rsidP="006D1C9A">
      <w:pPr>
        <w:pStyle w:val="ConsPlusNonformat"/>
        <w:jc w:val="both"/>
        <w:rPr>
          <w:sz w:val="24"/>
          <w:szCs w:val="24"/>
        </w:rPr>
      </w:pPr>
      <w:r w:rsidRPr="006D1C9A">
        <w:rPr>
          <w:sz w:val="24"/>
          <w:szCs w:val="24"/>
        </w:rPr>
        <w:t xml:space="preserve">                              (ф.и.о., дата рождения)</w:t>
      </w:r>
    </w:p>
    <w:p w:rsidR="006D1C9A" w:rsidRPr="006D1C9A" w:rsidRDefault="006D1C9A" w:rsidP="006D1C9A">
      <w:pPr>
        <w:pStyle w:val="ConsPlusNonformat"/>
        <w:jc w:val="both"/>
        <w:rPr>
          <w:sz w:val="24"/>
          <w:szCs w:val="24"/>
        </w:rPr>
      </w:pPr>
      <w:r w:rsidRPr="006D1C9A">
        <w:rPr>
          <w:sz w:val="24"/>
          <w:szCs w:val="24"/>
        </w:rPr>
        <w:t xml:space="preserve">      2)_____________________________________________________________,</w:t>
      </w:r>
    </w:p>
    <w:p w:rsidR="006D1C9A" w:rsidRPr="006D1C9A" w:rsidRDefault="006D1C9A" w:rsidP="006D1C9A">
      <w:pPr>
        <w:pStyle w:val="ConsPlusNonformat"/>
        <w:jc w:val="both"/>
        <w:rPr>
          <w:sz w:val="24"/>
          <w:szCs w:val="24"/>
        </w:rPr>
      </w:pPr>
      <w:r w:rsidRPr="006D1C9A">
        <w:rPr>
          <w:sz w:val="24"/>
          <w:szCs w:val="24"/>
        </w:rPr>
        <w:t>являющейся  участницей  подпрограммы  "Обеспечение  жильем  молодых  семей</w:t>
      </w:r>
      <w:proofErr w:type="gramStart"/>
      <w:r w:rsidRPr="006D1C9A">
        <w:rPr>
          <w:sz w:val="24"/>
          <w:szCs w:val="24"/>
        </w:rPr>
        <w:t>"ф</w:t>
      </w:r>
      <w:proofErr w:type="gramEnd"/>
      <w:r w:rsidRPr="006D1C9A">
        <w:rPr>
          <w:sz w:val="24"/>
          <w:szCs w:val="24"/>
        </w:rPr>
        <w:t>едеральной  целевой программы "Жилище" на 2015 - 2020 годы, в соответствии</w:t>
      </w:r>
      <w:r w:rsidR="0035424E">
        <w:rPr>
          <w:sz w:val="24"/>
          <w:szCs w:val="24"/>
        </w:rPr>
        <w:t xml:space="preserve"> </w:t>
      </w:r>
      <w:r w:rsidRPr="006D1C9A">
        <w:rPr>
          <w:sz w:val="24"/>
          <w:szCs w:val="24"/>
        </w:rPr>
        <w:t>с  условиями этой подпрограммы предоставляется социальная выплата в размере</w:t>
      </w:r>
      <w:r w:rsidR="0035424E">
        <w:rPr>
          <w:sz w:val="24"/>
          <w:szCs w:val="24"/>
        </w:rPr>
        <w:t>____________________</w:t>
      </w:r>
    </w:p>
    <w:p w:rsidR="006D1C9A" w:rsidRPr="006D1C9A" w:rsidRDefault="006D1C9A" w:rsidP="006D1C9A">
      <w:pPr>
        <w:pStyle w:val="ConsPlusNonformat"/>
        <w:jc w:val="both"/>
        <w:rPr>
          <w:sz w:val="24"/>
          <w:szCs w:val="24"/>
        </w:rPr>
      </w:pPr>
      <w:r w:rsidRPr="006D1C9A">
        <w:rPr>
          <w:sz w:val="24"/>
          <w:szCs w:val="24"/>
        </w:rPr>
        <w:t>_________________________________________________________ рублей</w:t>
      </w:r>
    </w:p>
    <w:p w:rsidR="006D1C9A" w:rsidRPr="006D1C9A" w:rsidRDefault="006D1C9A" w:rsidP="006D1C9A">
      <w:pPr>
        <w:pStyle w:val="ConsPlusNonformat"/>
        <w:jc w:val="both"/>
        <w:rPr>
          <w:sz w:val="24"/>
          <w:szCs w:val="24"/>
        </w:rPr>
      </w:pPr>
      <w:r w:rsidRPr="006D1C9A">
        <w:rPr>
          <w:sz w:val="24"/>
          <w:szCs w:val="24"/>
        </w:rPr>
        <w:t xml:space="preserve">                       (цифрами и прописью)</w:t>
      </w:r>
    </w:p>
    <w:p w:rsidR="006D1C9A" w:rsidRPr="006D1C9A" w:rsidRDefault="006D1C9A" w:rsidP="006D1C9A">
      <w:pPr>
        <w:pStyle w:val="ConsPlusNonformat"/>
        <w:jc w:val="both"/>
        <w:rPr>
          <w:sz w:val="24"/>
          <w:szCs w:val="24"/>
        </w:rPr>
      </w:pPr>
      <w:r w:rsidRPr="006D1C9A">
        <w:rPr>
          <w:sz w:val="24"/>
          <w:szCs w:val="24"/>
        </w:rPr>
        <w:t>на приобретение (строительство) жилья на территории _______</w:t>
      </w:r>
      <w:r w:rsidR="0035424E">
        <w:rPr>
          <w:sz w:val="24"/>
          <w:szCs w:val="24"/>
        </w:rPr>
        <w:t>_____</w:t>
      </w:r>
    </w:p>
    <w:p w:rsidR="006D1C9A" w:rsidRPr="006D1C9A" w:rsidRDefault="006D1C9A" w:rsidP="006D1C9A">
      <w:pPr>
        <w:pStyle w:val="ConsPlusNonformat"/>
        <w:jc w:val="both"/>
        <w:rPr>
          <w:sz w:val="24"/>
          <w:szCs w:val="24"/>
        </w:rPr>
      </w:pPr>
      <w:r w:rsidRPr="006D1C9A">
        <w:rPr>
          <w:sz w:val="24"/>
          <w:szCs w:val="24"/>
        </w:rPr>
        <w:t>_______________________________________________________________.</w:t>
      </w:r>
    </w:p>
    <w:p w:rsidR="006D1C9A" w:rsidRPr="006D1C9A" w:rsidRDefault="006D1C9A" w:rsidP="006D1C9A">
      <w:pPr>
        <w:pStyle w:val="ConsPlusNonformat"/>
        <w:jc w:val="both"/>
        <w:rPr>
          <w:sz w:val="24"/>
          <w:szCs w:val="24"/>
        </w:rPr>
      </w:pPr>
      <w:r w:rsidRPr="006D1C9A">
        <w:rPr>
          <w:sz w:val="24"/>
          <w:szCs w:val="24"/>
        </w:rPr>
        <w:t xml:space="preserve">               (наименование субъекта Российской Федерации)</w:t>
      </w:r>
    </w:p>
    <w:p w:rsidR="006D1C9A" w:rsidRPr="006D1C9A" w:rsidRDefault="006D1C9A" w:rsidP="006D1C9A">
      <w:pPr>
        <w:pStyle w:val="ConsPlusNonformat"/>
        <w:jc w:val="both"/>
        <w:rPr>
          <w:sz w:val="24"/>
          <w:szCs w:val="24"/>
        </w:rPr>
      </w:pPr>
      <w:r w:rsidRPr="006D1C9A">
        <w:rPr>
          <w:sz w:val="24"/>
          <w:szCs w:val="24"/>
        </w:rPr>
        <w:t>Свидетельство подлежит предъявлению</w:t>
      </w:r>
      <w:r w:rsidR="0035424E">
        <w:rPr>
          <w:sz w:val="24"/>
          <w:szCs w:val="24"/>
        </w:rPr>
        <w:t xml:space="preserve"> в банк до "__" ______</w:t>
      </w:r>
      <w:r w:rsidRPr="006D1C9A">
        <w:rPr>
          <w:sz w:val="24"/>
          <w:szCs w:val="24"/>
        </w:rPr>
        <w:t xml:space="preserve"> 20_ г.</w:t>
      </w:r>
    </w:p>
    <w:p w:rsidR="006D1C9A" w:rsidRPr="006D1C9A" w:rsidRDefault="006D1C9A" w:rsidP="006D1C9A">
      <w:pPr>
        <w:pStyle w:val="ConsPlusNonformat"/>
        <w:jc w:val="both"/>
        <w:rPr>
          <w:sz w:val="24"/>
          <w:szCs w:val="24"/>
        </w:rPr>
      </w:pPr>
      <w:r w:rsidRPr="006D1C9A">
        <w:rPr>
          <w:sz w:val="24"/>
          <w:szCs w:val="24"/>
        </w:rPr>
        <w:t>(включительно).</w:t>
      </w:r>
    </w:p>
    <w:p w:rsidR="006D1C9A" w:rsidRPr="006D1C9A" w:rsidRDefault="006D1C9A" w:rsidP="006D1C9A">
      <w:pPr>
        <w:pStyle w:val="ConsPlusNonformat"/>
        <w:jc w:val="both"/>
        <w:rPr>
          <w:sz w:val="24"/>
          <w:szCs w:val="24"/>
        </w:rPr>
      </w:pPr>
    </w:p>
    <w:p w:rsidR="006D1C9A" w:rsidRPr="006D1C9A" w:rsidRDefault="006D1C9A" w:rsidP="006D1C9A">
      <w:pPr>
        <w:pStyle w:val="ConsPlusNonformat"/>
        <w:jc w:val="both"/>
        <w:rPr>
          <w:sz w:val="24"/>
          <w:szCs w:val="24"/>
        </w:rPr>
      </w:pPr>
      <w:r w:rsidRPr="006D1C9A">
        <w:rPr>
          <w:sz w:val="24"/>
          <w:szCs w:val="24"/>
        </w:rPr>
        <w:t>Свидетельство действительно до "__" ________________ 20__ г. (включительно).</w:t>
      </w:r>
    </w:p>
    <w:p w:rsidR="006D1C9A" w:rsidRPr="006D1C9A" w:rsidRDefault="006D1C9A" w:rsidP="006D1C9A">
      <w:pPr>
        <w:pStyle w:val="ConsPlusNonformat"/>
        <w:jc w:val="both"/>
        <w:rPr>
          <w:sz w:val="24"/>
          <w:szCs w:val="24"/>
        </w:rPr>
      </w:pPr>
    </w:p>
    <w:p w:rsidR="006D1C9A" w:rsidRPr="006D1C9A" w:rsidRDefault="0035424E" w:rsidP="006D1C9A">
      <w:pPr>
        <w:pStyle w:val="ConsPlusNonformat"/>
        <w:jc w:val="both"/>
        <w:rPr>
          <w:sz w:val="24"/>
          <w:szCs w:val="24"/>
        </w:rPr>
      </w:pPr>
      <w:r>
        <w:rPr>
          <w:sz w:val="24"/>
          <w:szCs w:val="24"/>
        </w:rPr>
        <w:t>Дата выдачи "__" ___________</w:t>
      </w:r>
      <w:r w:rsidR="006D1C9A" w:rsidRPr="006D1C9A">
        <w:rPr>
          <w:sz w:val="24"/>
          <w:szCs w:val="24"/>
        </w:rPr>
        <w:t xml:space="preserve"> 20__ г.</w:t>
      </w:r>
    </w:p>
    <w:p w:rsidR="006D1C9A" w:rsidRPr="006D1C9A" w:rsidRDefault="006D1C9A" w:rsidP="006D1C9A">
      <w:pPr>
        <w:pStyle w:val="ConsPlusNonformat"/>
        <w:jc w:val="both"/>
        <w:rPr>
          <w:sz w:val="24"/>
          <w:szCs w:val="24"/>
        </w:rPr>
      </w:pPr>
    </w:p>
    <w:p w:rsidR="006D1C9A" w:rsidRPr="006D1C9A" w:rsidRDefault="006D1C9A" w:rsidP="006D1C9A">
      <w:pPr>
        <w:pStyle w:val="ConsPlusNonformat"/>
        <w:jc w:val="both"/>
        <w:rPr>
          <w:sz w:val="24"/>
          <w:szCs w:val="24"/>
        </w:rPr>
      </w:pPr>
      <w:r w:rsidRPr="006D1C9A">
        <w:rPr>
          <w:sz w:val="24"/>
          <w:szCs w:val="24"/>
        </w:rPr>
        <w:t>________________________          ______________________________</w:t>
      </w:r>
    </w:p>
    <w:p w:rsidR="006D1C9A" w:rsidRPr="006D1C9A" w:rsidRDefault="006D1C9A" w:rsidP="006D1C9A">
      <w:pPr>
        <w:pStyle w:val="ConsPlusNonformat"/>
        <w:jc w:val="both"/>
        <w:rPr>
          <w:sz w:val="24"/>
          <w:szCs w:val="24"/>
        </w:rPr>
      </w:pPr>
      <w:r w:rsidRPr="006D1C9A">
        <w:rPr>
          <w:sz w:val="24"/>
          <w:szCs w:val="24"/>
        </w:rPr>
        <w:t xml:space="preserve">       (подпись, дата)             (расшифровка подписи)</w:t>
      </w:r>
    </w:p>
    <w:p w:rsidR="006D1C9A" w:rsidRPr="006D1C9A" w:rsidRDefault="006D1C9A" w:rsidP="006D1C9A">
      <w:pPr>
        <w:pStyle w:val="ConsPlusNonformat"/>
        <w:jc w:val="both"/>
        <w:rPr>
          <w:sz w:val="24"/>
          <w:szCs w:val="24"/>
        </w:rPr>
      </w:pPr>
      <w:r w:rsidRPr="006D1C9A">
        <w:rPr>
          <w:sz w:val="24"/>
          <w:szCs w:val="24"/>
        </w:rPr>
        <w:t xml:space="preserve">     Руководитель органа</w:t>
      </w:r>
    </w:p>
    <w:p w:rsidR="006D1C9A" w:rsidRPr="006D1C9A" w:rsidRDefault="006D1C9A" w:rsidP="006D1C9A">
      <w:pPr>
        <w:pStyle w:val="ConsPlusNonformat"/>
        <w:jc w:val="both"/>
        <w:rPr>
          <w:sz w:val="24"/>
          <w:szCs w:val="24"/>
        </w:rPr>
      </w:pPr>
      <w:r w:rsidRPr="006D1C9A">
        <w:rPr>
          <w:sz w:val="24"/>
          <w:szCs w:val="24"/>
        </w:rPr>
        <w:t xml:space="preserve">   местного самоуправления</w:t>
      </w:r>
    </w:p>
    <w:p w:rsidR="006D1C9A" w:rsidRPr="006D1C9A" w:rsidRDefault="006D1C9A" w:rsidP="006D1C9A">
      <w:pPr>
        <w:pStyle w:val="ConsPlusNonformat"/>
        <w:jc w:val="both"/>
        <w:rPr>
          <w:sz w:val="24"/>
          <w:szCs w:val="24"/>
        </w:rPr>
      </w:pPr>
    </w:p>
    <w:p w:rsidR="006D1C9A" w:rsidRPr="006D1C9A" w:rsidRDefault="006D1C9A" w:rsidP="006D1C9A">
      <w:pPr>
        <w:pStyle w:val="ConsPlusNonformat"/>
        <w:jc w:val="both"/>
        <w:rPr>
          <w:sz w:val="24"/>
          <w:szCs w:val="24"/>
        </w:rPr>
      </w:pPr>
      <w:r w:rsidRPr="006D1C9A">
        <w:rPr>
          <w:sz w:val="24"/>
          <w:szCs w:val="24"/>
        </w:rPr>
        <w:t xml:space="preserve">            М.П.</w:t>
      </w:r>
    </w:p>
    <w:p w:rsidR="004D0988" w:rsidRDefault="004D0988" w:rsidP="006D1C9A">
      <w:pPr>
        <w:pStyle w:val="ConsPlusNormal"/>
        <w:jc w:val="right"/>
        <w:rPr>
          <w:sz w:val="28"/>
          <w:szCs w:val="28"/>
        </w:rPr>
      </w:pPr>
    </w:p>
    <w:p w:rsidR="006D1C9A" w:rsidRPr="0035424E" w:rsidRDefault="006D1C9A" w:rsidP="006D1C9A">
      <w:pPr>
        <w:pStyle w:val="ConsPlusNormal"/>
        <w:jc w:val="right"/>
        <w:rPr>
          <w:sz w:val="28"/>
          <w:szCs w:val="28"/>
        </w:rPr>
      </w:pPr>
      <w:r w:rsidRPr="0035424E">
        <w:rPr>
          <w:sz w:val="28"/>
          <w:szCs w:val="28"/>
        </w:rPr>
        <w:lastRenderedPageBreak/>
        <w:t>Приложение N 2</w:t>
      </w:r>
    </w:p>
    <w:p w:rsidR="006D1C9A" w:rsidRPr="0035424E" w:rsidRDefault="006D1C9A" w:rsidP="006D1C9A">
      <w:pPr>
        <w:pStyle w:val="ConsPlusNormal"/>
        <w:jc w:val="right"/>
        <w:rPr>
          <w:sz w:val="28"/>
          <w:szCs w:val="28"/>
        </w:rPr>
      </w:pPr>
      <w:r w:rsidRPr="0035424E">
        <w:rPr>
          <w:sz w:val="28"/>
          <w:szCs w:val="28"/>
        </w:rPr>
        <w:t>к Правилам предоставления</w:t>
      </w:r>
    </w:p>
    <w:p w:rsidR="006D1C9A" w:rsidRPr="0035424E" w:rsidRDefault="006D1C9A" w:rsidP="006D1C9A">
      <w:pPr>
        <w:pStyle w:val="ConsPlusNormal"/>
        <w:jc w:val="right"/>
        <w:rPr>
          <w:sz w:val="28"/>
          <w:szCs w:val="28"/>
        </w:rPr>
      </w:pPr>
      <w:r w:rsidRPr="0035424E">
        <w:rPr>
          <w:sz w:val="28"/>
          <w:szCs w:val="28"/>
        </w:rPr>
        <w:t xml:space="preserve">молодым семьям </w:t>
      </w:r>
      <w:proofErr w:type="gramStart"/>
      <w:r w:rsidRPr="0035424E">
        <w:rPr>
          <w:sz w:val="28"/>
          <w:szCs w:val="28"/>
        </w:rPr>
        <w:t>социальных</w:t>
      </w:r>
      <w:proofErr w:type="gramEnd"/>
    </w:p>
    <w:p w:rsidR="006D1C9A" w:rsidRPr="0035424E" w:rsidRDefault="006D1C9A" w:rsidP="006D1C9A">
      <w:pPr>
        <w:pStyle w:val="ConsPlusNormal"/>
        <w:jc w:val="right"/>
        <w:rPr>
          <w:sz w:val="28"/>
          <w:szCs w:val="28"/>
        </w:rPr>
      </w:pPr>
      <w:r w:rsidRPr="0035424E">
        <w:rPr>
          <w:sz w:val="28"/>
          <w:szCs w:val="28"/>
        </w:rPr>
        <w:t>выплат на приобретение</w:t>
      </w:r>
    </w:p>
    <w:p w:rsidR="006D1C9A" w:rsidRPr="0035424E" w:rsidRDefault="006D1C9A" w:rsidP="006D1C9A">
      <w:pPr>
        <w:pStyle w:val="ConsPlusNormal"/>
        <w:jc w:val="right"/>
        <w:rPr>
          <w:sz w:val="28"/>
          <w:szCs w:val="28"/>
        </w:rPr>
      </w:pPr>
      <w:r w:rsidRPr="0035424E">
        <w:rPr>
          <w:sz w:val="28"/>
          <w:szCs w:val="28"/>
        </w:rPr>
        <w:t>(строительство) жилья</w:t>
      </w:r>
    </w:p>
    <w:p w:rsidR="006D1C9A" w:rsidRPr="0035424E" w:rsidRDefault="006D1C9A" w:rsidP="006D1C9A">
      <w:pPr>
        <w:pStyle w:val="ConsPlusNormal"/>
        <w:jc w:val="right"/>
        <w:rPr>
          <w:sz w:val="28"/>
          <w:szCs w:val="28"/>
        </w:rPr>
      </w:pPr>
      <w:r w:rsidRPr="0035424E">
        <w:rPr>
          <w:sz w:val="28"/>
          <w:szCs w:val="28"/>
        </w:rPr>
        <w:t>и их использования</w:t>
      </w:r>
    </w:p>
    <w:p w:rsidR="006D1C9A" w:rsidRPr="0035424E" w:rsidRDefault="006D1C9A" w:rsidP="006D1C9A">
      <w:pPr>
        <w:pStyle w:val="ConsPlusNormal"/>
        <w:jc w:val="right"/>
        <w:rPr>
          <w:sz w:val="28"/>
          <w:szCs w:val="28"/>
        </w:rPr>
      </w:pPr>
    </w:p>
    <w:p w:rsidR="006D1C9A" w:rsidRPr="0035424E" w:rsidRDefault="006D1C9A" w:rsidP="006D1C9A">
      <w:pPr>
        <w:pStyle w:val="ConsPlusNormal"/>
        <w:jc w:val="right"/>
        <w:rPr>
          <w:sz w:val="28"/>
          <w:szCs w:val="28"/>
        </w:rPr>
      </w:pPr>
      <w:r w:rsidRPr="0035424E">
        <w:rPr>
          <w:sz w:val="28"/>
          <w:szCs w:val="28"/>
        </w:rPr>
        <w:t>(форма)</w:t>
      </w:r>
    </w:p>
    <w:p w:rsidR="006D1C9A" w:rsidRPr="0035424E" w:rsidRDefault="006D1C9A" w:rsidP="006D1C9A">
      <w:pPr>
        <w:pStyle w:val="ConsPlusNormal"/>
        <w:ind w:firstLine="540"/>
        <w:jc w:val="both"/>
        <w:rPr>
          <w:sz w:val="28"/>
          <w:szCs w:val="28"/>
        </w:rPr>
      </w:pPr>
    </w:p>
    <w:p w:rsidR="006D1C9A" w:rsidRPr="0035424E" w:rsidRDefault="0035424E" w:rsidP="006D1C9A">
      <w:pPr>
        <w:pStyle w:val="ConsPlusNonformat"/>
        <w:jc w:val="both"/>
        <w:rPr>
          <w:sz w:val="24"/>
          <w:szCs w:val="24"/>
        </w:rPr>
      </w:pPr>
      <w:r w:rsidRPr="0035424E">
        <w:rPr>
          <w:sz w:val="24"/>
          <w:szCs w:val="24"/>
        </w:rPr>
        <w:t xml:space="preserve">                          </w:t>
      </w:r>
      <w:r w:rsidR="004D3954">
        <w:rPr>
          <w:sz w:val="24"/>
          <w:szCs w:val="24"/>
        </w:rPr>
        <w:t xml:space="preserve">         </w:t>
      </w:r>
      <w:r w:rsidR="006D1C9A" w:rsidRPr="0035424E">
        <w:rPr>
          <w:sz w:val="24"/>
          <w:szCs w:val="24"/>
        </w:rPr>
        <w:t>_____________________________</w:t>
      </w:r>
    </w:p>
    <w:p w:rsidR="006D1C9A" w:rsidRPr="004D3954" w:rsidRDefault="006D1C9A" w:rsidP="006D1C9A">
      <w:pPr>
        <w:pStyle w:val="ConsPlusNonformat"/>
        <w:jc w:val="both"/>
      </w:pPr>
      <w:r w:rsidRPr="0035424E">
        <w:rPr>
          <w:sz w:val="24"/>
          <w:szCs w:val="24"/>
        </w:rPr>
        <w:t xml:space="preserve">                    </w:t>
      </w:r>
      <w:r w:rsidR="0035424E" w:rsidRPr="0035424E">
        <w:rPr>
          <w:sz w:val="24"/>
          <w:szCs w:val="24"/>
        </w:rPr>
        <w:t xml:space="preserve">   </w:t>
      </w:r>
      <w:r w:rsidRPr="0035424E">
        <w:rPr>
          <w:sz w:val="24"/>
          <w:szCs w:val="24"/>
        </w:rPr>
        <w:t xml:space="preserve">  </w:t>
      </w:r>
      <w:r w:rsidR="004D3954">
        <w:rPr>
          <w:sz w:val="24"/>
          <w:szCs w:val="24"/>
        </w:rPr>
        <w:t xml:space="preserve">            </w:t>
      </w:r>
      <w:r w:rsidRPr="0035424E">
        <w:rPr>
          <w:sz w:val="24"/>
          <w:szCs w:val="24"/>
        </w:rPr>
        <w:t>(</w:t>
      </w:r>
      <w:r w:rsidRPr="004D3954">
        <w:t>орган местного самоуправления)</w:t>
      </w:r>
    </w:p>
    <w:p w:rsidR="006D1C9A" w:rsidRPr="0035424E" w:rsidRDefault="006D1C9A" w:rsidP="006D1C9A">
      <w:pPr>
        <w:pStyle w:val="ConsPlusNonformat"/>
        <w:jc w:val="both"/>
        <w:rPr>
          <w:sz w:val="24"/>
          <w:szCs w:val="24"/>
        </w:rPr>
      </w:pPr>
    </w:p>
    <w:p w:rsidR="006D1C9A" w:rsidRPr="0035424E" w:rsidRDefault="006D1C9A" w:rsidP="006D1C9A">
      <w:pPr>
        <w:pStyle w:val="ConsPlusNonformat"/>
        <w:jc w:val="both"/>
        <w:rPr>
          <w:sz w:val="24"/>
          <w:szCs w:val="24"/>
        </w:rPr>
      </w:pPr>
      <w:r w:rsidRPr="0035424E">
        <w:rPr>
          <w:sz w:val="24"/>
          <w:szCs w:val="24"/>
        </w:rPr>
        <w:t xml:space="preserve"> </w:t>
      </w:r>
      <w:r w:rsidR="004D3954">
        <w:rPr>
          <w:sz w:val="24"/>
          <w:szCs w:val="24"/>
        </w:rPr>
        <w:t xml:space="preserve">                           </w:t>
      </w:r>
      <w:r w:rsidRPr="0035424E">
        <w:rPr>
          <w:sz w:val="24"/>
          <w:szCs w:val="24"/>
        </w:rPr>
        <w:t>ЗАЯВЛЕНИЕ</w:t>
      </w:r>
    </w:p>
    <w:p w:rsidR="006D1C9A" w:rsidRPr="0035424E" w:rsidRDefault="006D1C9A" w:rsidP="006D1C9A">
      <w:pPr>
        <w:pStyle w:val="ConsPlusNonformat"/>
        <w:jc w:val="both"/>
        <w:rPr>
          <w:sz w:val="24"/>
          <w:szCs w:val="24"/>
        </w:rPr>
      </w:pPr>
    </w:p>
    <w:p w:rsidR="006D1C9A" w:rsidRPr="0035424E" w:rsidRDefault="006D1C9A" w:rsidP="006D1C9A">
      <w:pPr>
        <w:pStyle w:val="ConsPlusNonformat"/>
        <w:jc w:val="both"/>
        <w:rPr>
          <w:sz w:val="24"/>
          <w:szCs w:val="24"/>
        </w:rPr>
      </w:pPr>
      <w:r w:rsidRPr="0035424E">
        <w:rPr>
          <w:sz w:val="24"/>
          <w:szCs w:val="24"/>
        </w:rPr>
        <w:t xml:space="preserve">    Прошу  включить  в  состав  участников подпрограммы "Обеспечение жильем</w:t>
      </w:r>
      <w:r w:rsidR="004D3954">
        <w:rPr>
          <w:sz w:val="24"/>
          <w:szCs w:val="24"/>
        </w:rPr>
        <w:t xml:space="preserve"> </w:t>
      </w:r>
      <w:r w:rsidRPr="0035424E">
        <w:rPr>
          <w:sz w:val="24"/>
          <w:szCs w:val="24"/>
        </w:rPr>
        <w:t>молодых  семей"  федеральной целевой программы "Жилище" на 2015 - 2020 годы</w:t>
      </w:r>
      <w:r w:rsidR="004D3954">
        <w:rPr>
          <w:sz w:val="24"/>
          <w:szCs w:val="24"/>
        </w:rPr>
        <w:t xml:space="preserve"> </w:t>
      </w:r>
      <w:r w:rsidRPr="0035424E">
        <w:rPr>
          <w:sz w:val="24"/>
          <w:szCs w:val="24"/>
        </w:rPr>
        <w:t>молодую семью в составе:</w:t>
      </w:r>
    </w:p>
    <w:p w:rsidR="006D1C9A" w:rsidRPr="0035424E" w:rsidRDefault="006D1C9A" w:rsidP="006D1C9A">
      <w:pPr>
        <w:pStyle w:val="ConsPlusNonformat"/>
        <w:jc w:val="both"/>
        <w:rPr>
          <w:sz w:val="24"/>
          <w:szCs w:val="24"/>
        </w:rPr>
      </w:pPr>
      <w:r w:rsidRPr="0035424E">
        <w:rPr>
          <w:sz w:val="24"/>
          <w:szCs w:val="24"/>
        </w:rPr>
        <w:t>супруг ________________________________________________________,</w:t>
      </w:r>
    </w:p>
    <w:p w:rsidR="006D1C9A" w:rsidRPr="004D3954" w:rsidRDefault="006D1C9A" w:rsidP="006D1C9A">
      <w:pPr>
        <w:pStyle w:val="ConsPlusNonformat"/>
        <w:jc w:val="both"/>
      </w:pPr>
      <w:r w:rsidRPr="0035424E">
        <w:rPr>
          <w:sz w:val="24"/>
          <w:szCs w:val="24"/>
        </w:rPr>
        <w:t xml:space="preserve">                      </w:t>
      </w:r>
      <w:r w:rsidRPr="004D3954">
        <w:t>(ф.и.о., дата рождения)</w:t>
      </w:r>
    </w:p>
    <w:p w:rsidR="006D1C9A" w:rsidRPr="0035424E" w:rsidRDefault="006D1C9A" w:rsidP="006D1C9A">
      <w:pPr>
        <w:pStyle w:val="ConsPlusNonformat"/>
        <w:jc w:val="both"/>
        <w:rPr>
          <w:sz w:val="24"/>
          <w:szCs w:val="24"/>
        </w:rPr>
      </w:pPr>
      <w:r w:rsidRPr="0035424E">
        <w:rPr>
          <w:sz w:val="24"/>
          <w:szCs w:val="24"/>
        </w:rPr>
        <w:t>паспорт: серия ___________ N ______________, выданный _________</w:t>
      </w:r>
    </w:p>
    <w:p w:rsidR="006D1C9A" w:rsidRPr="0035424E" w:rsidRDefault="006D1C9A" w:rsidP="006D1C9A">
      <w:pPr>
        <w:pStyle w:val="ConsPlusNonformat"/>
        <w:jc w:val="both"/>
        <w:rPr>
          <w:sz w:val="24"/>
          <w:szCs w:val="24"/>
        </w:rPr>
      </w:pPr>
      <w:r w:rsidRPr="0035424E">
        <w:rPr>
          <w:sz w:val="24"/>
          <w:szCs w:val="24"/>
        </w:rPr>
        <w:t>____________________________________ "__" _____________ 20__ г.,</w:t>
      </w:r>
    </w:p>
    <w:p w:rsidR="006D1C9A" w:rsidRPr="0035424E" w:rsidRDefault="006D1C9A" w:rsidP="006D1C9A">
      <w:pPr>
        <w:pStyle w:val="ConsPlusNonformat"/>
        <w:jc w:val="both"/>
        <w:rPr>
          <w:sz w:val="24"/>
          <w:szCs w:val="24"/>
        </w:rPr>
      </w:pPr>
      <w:r w:rsidRPr="0035424E">
        <w:rPr>
          <w:sz w:val="24"/>
          <w:szCs w:val="24"/>
        </w:rPr>
        <w:t xml:space="preserve">проживает по адресу: </w:t>
      </w:r>
      <w:r w:rsidR="004D3954">
        <w:rPr>
          <w:sz w:val="24"/>
          <w:szCs w:val="24"/>
        </w:rPr>
        <w:t>__</w:t>
      </w:r>
      <w:r w:rsidRPr="0035424E">
        <w:rPr>
          <w:sz w:val="24"/>
          <w:szCs w:val="24"/>
        </w:rPr>
        <w:t>_________________________________________</w:t>
      </w:r>
    </w:p>
    <w:p w:rsidR="006D1C9A" w:rsidRPr="0035424E" w:rsidRDefault="006D1C9A" w:rsidP="006D1C9A">
      <w:pPr>
        <w:pStyle w:val="ConsPlusNonformat"/>
        <w:jc w:val="both"/>
        <w:rPr>
          <w:sz w:val="24"/>
          <w:szCs w:val="24"/>
        </w:rPr>
      </w:pPr>
      <w:r w:rsidRPr="0035424E">
        <w:rPr>
          <w:sz w:val="24"/>
          <w:szCs w:val="24"/>
        </w:rPr>
        <w:t>_______________________________________________________________;</w:t>
      </w:r>
    </w:p>
    <w:p w:rsidR="006D1C9A" w:rsidRPr="0035424E" w:rsidRDefault="006D1C9A" w:rsidP="006D1C9A">
      <w:pPr>
        <w:pStyle w:val="ConsPlusNonformat"/>
        <w:jc w:val="both"/>
        <w:rPr>
          <w:sz w:val="24"/>
          <w:szCs w:val="24"/>
        </w:rPr>
      </w:pPr>
      <w:r w:rsidRPr="0035424E">
        <w:rPr>
          <w:sz w:val="24"/>
          <w:szCs w:val="24"/>
        </w:rPr>
        <w:t>супруга _______________________________________________________,</w:t>
      </w:r>
    </w:p>
    <w:p w:rsidR="006D1C9A" w:rsidRPr="004D3954" w:rsidRDefault="006D1C9A" w:rsidP="006D1C9A">
      <w:pPr>
        <w:pStyle w:val="ConsPlusNonformat"/>
        <w:jc w:val="both"/>
      </w:pPr>
      <w:r w:rsidRPr="004D3954">
        <w:t xml:space="preserve">                              (ф.и.о., дата рождения)</w:t>
      </w:r>
    </w:p>
    <w:p w:rsidR="006D1C9A" w:rsidRPr="0035424E" w:rsidRDefault="006D1C9A" w:rsidP="006D1C9A">
      <w:pPr>
        <w:pStyle w:val="ConsPlusNonformat"/>
        <w:jc w:val="both"/>
        <w:rPr>
          <w:sz w:val="24"/>
          <w:szCs w:val="24"/>
        </w:rPr>
      </w:pPr>
      <w:r w:rsidRPr="0035424E">
        <w:rPr>
          <w:sz w:val="24"/>
          <w:szCs w:val="24"/>
        </w:rPr>
        <w:t>паспорт: серия _______________ N ______________, выданный ______</w:t>
      </w:r>
    </w:p>
    <w:p w:rsidR="006D1C9A" w:rsidRPr="0035424E" w:rsidRDefault="006D1C9A" w:rsidP="006D1C9A">
      <w:pPr>
        <w:pStyle w:val="ConsPlusNonformat"/>
        <w:jc w:val="both"/>
        <w:rPr>
          <w:sz w:val="24"/>
          <w:szCs w:val="24"/>
        </w:rPr>
      </w:pPr>
      <w:r w:rsidRPr="0035424E">
        <w:rPr>
          <w:sz w:val="24"/>
          <w:szCs w:val="24"/>
        </w:rPr>
        <w:t>____________________________________ "__" _____________ 20__ г.,</w:t>
      </w:r>
    </w:p>
    <w:p w:rsidR="006D1C9A" w:rsidRPr="0035424E" w:rsidRDefault="006D1C9A" w:rsidP="006D1C9A">
      <w:pPr>
        <w:pStyle w:val="ConsPlusNonformat"/>
        <w:jc w:val="both"/>
        <w:rPr>
          <w:sz w:val="24"/>
          <w:szCs w:val="24"/>
        </w:rPr>
      </w:pPr>
      <w:r w:rsidRPr="0035424E">
        <w:rPr>
          <w:sz w:val="24"/>
          <w:szCs w:val="24"/>
        </w:rPr>
        <w:t xml:space="preserve">проживает по адресу: </w:t>
      </w:r>
      <w:r w:rsidR="004D3954">
        <w:rPr>
          <w:sz w:val="24"/>
          <w:szCs w:val="24"/>
        </w:rPr>
        <w:t>_____</w:t>
      </w:r>
      <w:r w:rsidRPr="0035424E">
        <w:rPr>
          <w:sz w:val="24"/>
          <w:szCs w:val="24"/>
        </w:rPr>
        <w:t>______________________________________</w:t>
      </w:r>
    </w:p>
    <w:p w:rsidR="006D1C9A" w:rsidRPr="0035424E" w:rsidRDefault="006D1C9A" w:rsidP="006D1C9A">
      <w:pPr>
        <w:pStyle w:val="ConsPlusNonformat"/>
        <w:jc w:val="both"/>
        <w:rPr>
          <w:sz w:val="24"/>
          <w:szCs w:val="24"/>
        </w:rPr>
      </w:pPr>
      <w:r w:rsidRPr="0035424E">
        <w:rPr>
          <w:sz w:val="24"/>
          <w:szCs w:val="24"/>
        </w:rPr>
        <w:t>_______________________________________________________________;</w:t>
      </w:r>
    </w:p>
    <w:p w:rsidR="006D1C9A" w:rsidRPr="0035424E" w:rsidRDefault="006D1C9A" w:rsidP="006D1C9A">
      <w:pPr>
        <w:pStyle w:val="ConsPlusNonformat"/>
        <w:jc w:val="both"/>
        <w:rPr>
          <w:sz w:val="24"/>
          <w:szCs w:val="24"/>
        </w:rPr>
      </w:pPr>
      <w:r w:rsidRPr="0035424E">
        <w:rPr>
          <w:sz w:val="24"/>
          <w:szCs w:val="24"/>
        </w:rPr>
        <w:t>дети:</w:t>
      </w:r>
    </w:p>
    <w:p w:rsidR="006D1C9A" w:rsidRPr="0035424E" w:rsidRDefault="006D1C9A" w:rsidP="006D1C9A">
      <w:pPr>
        <w:pStyle w:val="ConsPlusNonformat"/>
        <w:jc w:val="both"/>
        <w:rPr>
          <w:sz w:val="24"/>
          <w:szCs w:val="24"/>
        </w:rPr>
      </w:pPr>
      <w:r w:rsidRPr="0035424E">
        <w:rPr>
          <w:sz w:val="24"/>
          <w:szCs w:val="24"/>
        </w:rPr>
        <w:t>________________________________________________________________</w:t>
      </w:r>
    </w:p>
    <w:p w:rsidR="006D1C9A" w:rsidRPr="004D3954" w:rsidRDefault="006D1C9A" w:rsidP="006D1C9A">
      <w:pPr>
        <w:pStyle w:val="ConsPlusNonformat"/>
        <w:jc w:val="both"/>
      </w:pPr>
      <w:r w:rsidRPr="0035424E">
        <w:rPr>
          <w:sz w:val="24"/>
          <w:szCs w:val="24"/>
        </w:rPr>
        <w:t xml:space="preserve">                          </w:t>
      </w:r>
      <w:r w:rsidRPr="004D3954">
        <w:t>(ф.и.о., дата рождения)</w:t>
      </w:r>
    </w:p>
    <w:p w:rsidR="006D1C9A" w:rsidRPr="0035424E" w:rsidRDefault="006D1C9A" w:rsidP="006D1C9A">
      <w:pPr>
        <w:pStyle w:val="ConsPlusNonformat"/>
        <w:jc w:val="both"/>
        <w:rPr>
          <w:sz w:val="24"/>
          <w:szCs w:val="24"/>
        </w:rPr>
      </w:pPr>
      <w:r w:rsidRPr="0035424E">
        <w:rPr>
          <w:sz w:val="24"/>
          <w:szCs w:val="24"/>
        </w:rPr>
        <w:t>свидетельство о рождении (паспорт для ребенка, достигшего 14 лет)</w:t>
      </w:r>
    </w:p>
    <w:p w:rsidR="006D1C9A" w:rsidRPr="0035424E" w:rsidRDefault="006D1C9A" w:rsidP="006D1C9A">
      <w:pPr>
        <w:pStyle w:val="ConsPlusNonformat"/>
        <w:jc w:val="both"/>
        <w:rPr>
          <w:sz w:val="24"/>
          <w:szCs w:val="24"/>
        </w:rPr>
      </w:pPr>
      <w:r w:rsidRPr="0035424E">
        <w:rPr>
          <w:sz w:val="24"/>
          <w:szCs w:val="24"/>
        </w:rPr>
        <w:t>----------------------------------------------------------------</w:t>
      </w:r>
    </w:p>
    <w:p w:rsidR="006D1C9A" w:rsidRPr="004D3954" w:rsidRDefault="006D1C9A" w:rsidP="006D1C9A">
      <w:pPr>
        <w:pStyle w:val="ConsPlusNonformat"/>
        <w:jc w:val="both"/>
      </w:pPr>
      <w:r w:rsidRPr="0035424E">
        <w:rPr>
          <w:sz w:val="24"/>
          <w:szCs w:val="24"/>
        </w:rPr>
        <w:t xml:space="preserve">                        </w:t>
      </w:r>
      <w:r w:rsidRPr="004D3954">
        <w:t>(ненужное вычеркнуть)</w:t>
      </w:r>
    </w:p>
    <w:p w:rsidR="006D1C9A" w:rsidRPr="0035424E" w:rsidRDefault="006D1C9A" w:rsidP="006D1C9A">
      <w:pPr>
        <w:pStyle w:val="ConsPlusNonformat"/>
        <w:jc w:val="both"/>
        <w:rPr>
          <w:sz w:val="24"/>
          <w:szCs w:val="24"/>
        </w:rPr>
      </w:pPr>
      <w:r w:rsidRPr="0035424E">
        <w:rPr>
          <w:sz w:val="24"/>
          <w:szCs w:val="24"/>
        </w:rPr>
        <w:t>паспорт: серия _____________ N ______________, выданный _______</w:t>
      </w:r>
    </w:p>
    <w:p w:rsidR="006D1C9A" w:rsidRPr="0035424E" w:rsidRDefault="006D1C9A" w:rsidP="006D1C9A">
      <w:pPr>
        <w:pStyle w:val="ConsPlusNonformat"/>
        <w:jc w:val="both"/>
        <w:rPr>
          <w:sz w:val="24"/>
          <w:szCs w:val="24"/>
        </w:rPr>
      </w:pPr>
      <w:r w:rsidRPr="0035424E">
        <w:rPr>
          <w:sz w:val="24"/>
          <w:szCs w:val="24"/>
        </w:rPr>
        <w:t>____________________________________ "__" _____________ 20__ г.,</w:t>
      </w:r>
    </w:p>
    <w:p w:rsidR="006D1C9A" w:rsidRPr="0035424E" w:rsidRDefault="006D1C9A" w:rsidP="006D1C9A">
      <w:pPr>
        <w:pStyle w:val="ConsPlusNonformat"/>
        <w:jc w:val="both"/>
        <w:rPr>
          <w:sz w:val="24"/>
          <w:szCs w:val="24"/>
        </w:rPr>
      </w:pPr>
      <w:r w:rsidRPr="0035424E">
        <w:rPr>
          <w:sz w:val="24"/>
          <w:szCs w:val="24"/>
        </w:rPr>
        <w:t>проживает по адресу: ___________________________________________</w:t>
      </w:r>
    </w:p>
    <w:p w:rsidR="006D1C9A" w:rsidRPr="0035424E" w:rsidRDefault="006D1C9A" w:rsidP="006D1C9A">
      <w:pPr>
        <w:pStyle w:val="ConsPlusNonformat"/>
        <w:jc w:val="both"/>
        <w:rPr>
          <w:sz w:val="24"/>
          <w:szCs w:val="24"/>
        </w:rPr>
      </w:pPr>
      <w:r w:rsidRPr="0035424E">
        <w:rPr>
          <w:sz w:val="24"/>
          <w:szCs w:val="24"/>
        </w:rPr>
        <w:t>_______________________________________________________________;</w:t>
      </w:r>
    </w:p>
    <w:p w:rsidR="006D1C9A" w:rsidRPr="0035424E" w:rsidRDefault="006D1C9A" w:rsidP="006D1C9A">
      <w:pPr>
        <w:pStyle w:val="ConsPlusNonformat"/>
        <w:jc w:val="both"/>
        <w:rPr>
          <w:sz w:val="24"/>
          <w:szCs w:val="24"/>
        </w:rPr>
      </w:pPr>
      <w:r w:rsidRPr="0035424E">
        <w:rPr>
          <w:sz w:val="24"/>
          <w:szCs w:val="24"/>
        </w:rPr>
        <w:t>________________________________________________________________</w:t>
      </w:r>
    </w:p>
    <w:p w:rsidR="006D1C9A" w:rsidRPr="004D3954" w:rsidRDefault="006D1C9A" w:rsidP="006D1C9A">
      <w:pPr>
        <w:pStyle w:val="ConsPlusNonformat"/>
        <w:jc w:val="both"/>
      </w:pPr>
      <w:r w:rsidRPr="0035424E">
        <w:rPr>
          <w:sz w:val="24"/>
          <w:szCs w:val="24"/>
        </w:rPr>
        <w:t xml:space="preserve">                          </w:t>
      </w:r>
      <w:r w:rsidRPr="004D3954">
        <w:t>(ф.и.о., дата рождения)</w:t>
      </w:r>
    </w:p>
    <w:p w:rsidR="006D1C9A" w:rsidRPr="0035424E" w:rsidRDefault="006D1C9A" w:rsidP="006D1C9A">
      <w:pPr>
        <w:pStyle w:val="ConsPlusNonformat"/>
        <w:jc w:val="both"/>
        <w:rPr>
          <w:sz w:val="24"/>
          <w:szCs w:val="24"/>
        </w:rPr>
      </w:pPr>
      <w:r w:rsidRPr="0035424E">
        <w:rPr>
          <w:sz w:val="24"/>
          <w:szCs w:val="24"/>
        </w:rPr>
        <w:t>свидетельство о рождении (паспорт для ребенка, достигшего 14 лет)</w:t>
      </w:r>
    </w:p>
    <w:p w:rsidR="006D1C9A" w:rsidRPr="0035424E" w:rsidRDefault="006D1C9A" w:rsidP="006D1C9A">
      <w:pPr>
        <w:pStyle w:val="ConsPlusNonformat"/>
        <w:jc w:val="both"/>
        <w:rPr>
          <w:sz w:val="24"/>
          <w:szCs w:val="24"/>
        </w:rPr>
      </w:pPr>
      <w:r w:rsidRPr="0035424E">
        <w:rPr>
          <w:sz w:val="24"/>
          <w:szCs w:val="24"/>
        </w:rPr>
        <w:t>----------------------------------------------------------------</w:t>
      </w:r>
    </w:p>
    <w:p w:rsidR="006D1C9A" w:rsidRPr="004D3954" w:rsidRDefault="006D1C9A" w:rsidP="006D1C9A">
      <w:pPr>
        <w:pStyle w:val="ConsPlusNonformat"/>
        <w:jc w:val="both"/>
      </w:pPr>
      <w:r w:rsidRPr="0035424E">
        <w:rPr>
          <w:sz w:val="24"/>
          <w:szCs w:val="24"/>
        </w:rPr>
        <w:t xml:space="preserve">                     </w:t>
      </w:r>
      <w:r w:rsidRPr="004D3954">
        <w:t>(ненужное вычеркнуть)</w:t>
      </w:r>
    </w:p>
    <w:p w:rsidR="006D1C9A" w:rsidRPr="0035424E" w:rsidRDefault="006D1C9A" w:rsidP="006D1C9A">
      <w:pPr>
        <w:pStyle w:val="ConsPlusNonformat"/>
        <w:jc w:val="both"/>
        <w:rPr>
          <w:sz w:val="24"/>
          <w:szCs w:val="24"/>
        </w:rPr>
      </w:pPr>
      <w:r w:rsidRPr="0035424E">
        <w:rPr>
          <w:sz w:val="24"/>
          <w:szCs w:val="24"/>
        </w:rPr>
        <w:t>паспорт: серия _____________ N ______________, выданный ________</w:t>
      </w:r>
    </w:p>
    <w:p w:rsidR="006D1C9A" w:rsidRPr="0035424E" w:rsidRDefault="006D1C9A" w:rsidP="006D1C9A">
      <w:pPr>
        <w:pStyle w:val="ConsPlusNonformat"/>
        <w:jc w:val="both"/>
        <w:rPr>
          <w:sz w:val="24"/>
          <w:szCs w:val="24"/>
        </w:rPr>
      </w:pPr>
      <w:r w:rsidRPr="0035424E">
        <w:rPr>
          <w:sz w:val="24"/>
          <w:szCs w:val="24"/>
        </w:rPr>
        <w:t>____________________________________ "__" _____________ 20__ г.,</w:t>
      </w:r>
    </w:p>
    <w:p w:rsidR="006D1C9A" w:rsidRPr="0035424E" w:rsidRDefault="006D1C9A" w:rsidP="006D1C9A">
      <w:pPr>
        <w:pStyle w:val="ConsPlusNonformat"/>
        <w:jc w:val="both"/>
        <w:rPr>
          <w:sz w:val="24"/>
          <w:szCs w:val="24"/>
        </w:rPr>
      </w:pPr>
      <w:r w:rsidRPr="0035424E">
        <w:rPr>
          <w:sz w:val="24"/>
          <w:szCs w:val="24"/>
        </w:rPr>
        <w:t>проживает по адресу: ___________________________________________</w:t>
      </w:r>
    </w:p>
    <w:p w:rsidR="006D1C9A" w:rsidRPr="0035424E" w:rsidRDefault="006D1C9A" w:rsidP="006D1C9A">
      <w:pPr>
        <w:pStyle w:val="ConsPlusNonformat"/>
        <w:jc w:val="both"/>
        <w:rPr>
          <w:sz w:val="24"/>
          <w:szCs w:val="24"/>
        </w:rPr>
      </w:pPr>
      <w:r w:rsidRPr="0035424E">
        <w:rPr>
          <w:sz w:val="24"/>
          <w:szCs w:val="24"/>
        </w:rPr>
        <w:t>_______________________________________________________________.</w:t>
      </w:r>
    </w:p>
    <w:p w:rsidR="006D1C9A" w:rsidRPr="0035424E" w:rsidRDefault="006D1C9A" w:rsidP="006D1C9A">
      <w:pPr>
        <w:pStyle w:val="ConsPlusNonformat"/>
        <w:jc w:val="both"/>
        <w:rPr>
          <w:sz w:val="24"/>
          <w:szCs w:val="24"/>
        </w:rPr>
      </w:pPr>
    </w:p>
    <w:p w:rsidR="006D1C9A" w:rsidRPr="0035424E" w:rsidRDefault="006D1C9A" w:rsidP="006D1C9A">
      <w:pPr>
        <w:pStyle w:val="ConsPlusNonformat"/>
        <w:jc w:val="both"/>
        <w:rPr>
          <w:sz w:val="24"/>
          <w:szCs w:val="24"/>
        </w:rPr>
      </w:pPr>
      <w:r w:rsidRPr="0035424E">
        <w:rPr>
          <w:sz w:val="24"/>
          <w:szCs w:val="24"/>
        </w:rPr>
        <w:t xml:space="preserve">    С условиями участия в подпрограмме "Обеспечение жильем молодых семей</w:t>
      </w:r>
      <w:proofErr w:type="gramStart"/>
      <w:r w:rsidRPr="0035424E">
        <w:rPr>
          <w:sz w:val="24"/>
          <w:szCs w:val="24"/>
        </w:rPr>
        <w:t>"ф</w:t>
      </w:r>
      <w:proofErr w:type="gramEnd"/>
      <w:r w:rsidRPr="0035424E">
        <w:rPr>
          <w:sz w:val="24"/>
          <w:szCs w:val="24"/>
        </w:rPr>
        <w:t xml:space="preserve">едеральной целевой программы "Жилище" на 2015 - </w:t>
      </w:r>
      <w:r w:rsidRPr="0035424E">
        <w:rPr>
          <w:sz w:val="24"/>
          <w:szCs w:val="24"/>
        </w:rPr>
        <w:lastRenderedPageBreak/>
        <w:t>2020 годы ознакомлен(ознакомлены) и обязуюсь (обязуемся) их выполнять:</w:t>
      </w:r>
    </w:p>
    <w:p w:rsidR="006D1C9A" w:rsidRPr="0035424E" w:rsidRDefault="006D1C9A" w:rsidP="006D1C9A">
      <w:pPr>
        <w:pStyle w:val="ConsPlusNonformat"/>
        <w:jc w:val="both"/>
        <w:rPr>
          <w:sz w:val="24"/>
          <w:szCs w:val="24"/>
        </w:rPr>
      </w:pPr>
      <w:r w:rsidRPr="0035424E">
        <w:rPr>
          <w:sz w:val="24"/>
          <w:szCs w:val="24"/>
        </w:rPr>
        <w:t>1) __________________________________ ______________ ___________</w:t>
      </w:r>
    </w:p>
    <w:p w:rsidR="006D1C9A" w:rsidRPr="004D3954" w:rsidRDefault="006D1C9A" w:rsidP="006D1C9A">
      <w:pPr>
        <w:pStyle w:val="ConsPlusNonformat"/>
        <w:jc w:val="both"/>
      </w:pPr>
      <w:r w:rsidRPr="0035424E">
        <w:rPr>
          <w:sz w:val="24"/>
          <w:szCs w:val="24"/>
        </w:rPr>
        <w:t xml:space="preserve">    (</w:t>
      </w:r>
      <w:r w:rsidRPr="004D3954">
        <w:t xml:space="preserve">ф.и.о. совершеннолетнего члена семьи)       (подпись)   </w:t>
      </w:r>
      <w:r w:rsidR="004D3954">
        <w:t xml:space="preserve">  </w:t>
      </w:r>
      <w:r w:rsidRPr="004D3954">
        <w:t xml:space="preserve">  (дата)</w:t>
      </w:r>
    </w:p>
    <w:p w:rsidR="004D3954" w:rsidRPr="0035424E" w:rsidRDefault="004D3954" w:rsidP="004D3954">
      <w:pPr>
        <w:pStyle w:val="ConsPlusNonformat"/>
        <w:jc w:val="both"/>
        <w:rPr>
          <w:sz w:val="24"/>
          <w:szCs w:val="24"/>
        </w:rPr>
      </w:pPr>
      <w:r>
        <w:rPr>
          <w:sz w:val="24"/>
          <w:szCs w:val="24"/>
        </w:rPr>
        <w:t>2</w:t>
      </w:r>
      <w:r w:rsidRPr="0035424E">
        <w:rPr>
          <w:sz w:val="24"/>
          <w:szCs w:val="24"/>
        </w:rPr>
        <w:t>) __________________________________ ______________ ___________</w:t>
      </w:r>
    </w:p>
    <w:p w:rsidR="004D3954" w:rsidRPr="004D3954" w:rsidRDefault="004D3954" w:rsidP="004D3954">
      <w:pPr>
        <w:pStyle w:val="ConsPlusNonformat"/>
        <w:jc w:val="both"/>
      </w:pPr>
      <w:r w:rsidRPr="0035424E">
        <w:rPr>
          <w:sz w:val="24"/>
          <w:szCs w:val="24"/>
        </w:rPr>
        <w:t xml:space="preserve">    (</w:t>
      </w:r>
      <w:r w:rsidRPr="004D3954">
        <w:t xml:space="preserve">ф.и.о. совершеннолетнего члена семьи)       (подпись)   </w:t>
      </w:r>
      <w:r>
        <w:t xml:space="preserve">  </w:t>
      </w:r>
      <w:r w:rsidRPr="004D3954">
        <w:t xml:space="preserve">  (дата)</w:t>
      </w:r>
    </w:p>
    <w:p w:rsidR="004D3954" w:rsidRPr="0035424E" w:rsidRDefault="004D3954" w:rsidP="004D3954">
      <w:pPr>
        <w:pStyle w:val="ConsPlusNonformat"/>
        <w:jc w:val="both"/>
        <w:rPr>
          <w:sz w:val="24"/>
          <w:szCs w:val="24"/>
        </w:rPr>
      </w:pPr>
      <w:r>
        <w:rPr>
          <w:sz w:val="24"/>
          <w:szCs w:val="24"/>
        </w:rPr>
        <w:t>3</w:t>
      </w:r>
      <w:r w:rsidRPr="0035424E">
        <w:rPr>
          <w:sz w:val="24"/>
          <w:szCs w:val="24"/>
        </w:rPr>
        <w:t>) __________________________________ ______________ ___________</w:t>
      </w:r>
    </w:p>
    <w:p w:rsidR="004D3954" w:rsidRPr="004D3954" w:rsidRDefault="004D3954" w:rsidP="004D3954">
      <w:pPr>
        <w:pStyle w:val="ConsPlusNonformat"/>
        <w:jc w:val="both"/>
      </w:pPr>
      <w:r w:rsidRPr="0035424E">
        <w:rPr>
          <w:sz w:val="24"/>
          <w:szCs w:val="24"/>
        </w:rPr>
        <w:t xml:space="preserve">    (</w:t>
      </w:r>
      <w:r w:rsidRPr="004D3954">
        <w:t xml:space="preserve">ф.и.о. совершеннолетнего члена семьи)       (подпись)   </w:t>
      </w:r>
      <w:r>
        <w:t xml:space="preserve">  </w:t>
      </w:r>
      <w:r w:rsidRPr="004D3954">
        <w:t xml:space="preserve">  (дата)</w:t>
      </w:r>
    </w:p>
    <w:p w:rsidR="004D3954" w:rsidRPr="0035424E" w:rsidRDefault="004D3954" w:rsidP="004D3954">
      <w:pPr>
        <w:pStyle w:val="ConsPlusNonformat"/>
        <w:jc w:val="both"/>
        <w:rPr>
          <w:sz w:val="24"/>
          <w:szCs w:val="24"/>
        </w:rPr>
      </w:pPr>
      <w:r>
        <w:rPr>
          <w:sz w:val="24"/>
          <w:szCs w:val="24"/>
        </w:rPr>
        <w:t>4</w:t>
      </w:r>
      <w:r w:rsidRPr="0035424E">
        <w:rPr>
          <w:sz w:val="24"/>
          <w:szCs w:val="24"/>
        </w:rPr>
        <w:t>) __________________________________ ______________ ___________</w:t>
      </w:r>
    </w:p>
    <w:p w:rsidR="004D3954" w:rsidRPr="004D3954" w:rsidRDefault="004D3954" w:rsidP="004D3954">
      <w:pPr>
        <w:pStyle w:val="ConsPlusNonformat"/>
        <w:jc w:val="both"/>
      </w:pPr>
      <w:r w:rsidRPr="0035424E">
        <w:rPr>
          <w:sz w:val="24"/>
          <w:szCs w:val="24"/>
        </w:rPr>
        <w:t xml:space="preserve">    (</w:t>
      </w:r>
      <w:r w:rsidRPr="004D3954">
        <w:t xml:space="preserve">ф.и.о. совершеннолетнего члена семьи)       (подпись)   </w:t>
      </w:r>
      <w:r>
        <w:t xml:space="preserve">  </w:t>
      </w:r>
      <w:r w:rsidRPr="004D3954">
        <w:t xml:space="preserve">  (дата)</w:t>
      </w:r>
    </w:p>
    <w:p w:rsidR="006D1C9A" w:rsidRPr="0035424E" w:rsidRDefault="006D1C9A" w:rsidP="006D1C9A">
      <w:pPr>
        <w:pStyle w:val="ConsPlusNonformat"/>
        <w:jc w:val="both"/>
        <w:rPr>
          <w:sz w:val="24"/>
          <w:szCs w:val="24"/>
        </w:rPr>
      </w:pPr>
    </w:p>
    <w:p w:rsidR="006D1C9A" w:rsidRPr="0035424E" w:rsidRDefault="006D1C9A" w:rsidP="006D1C9A">
      <w:pPr>
        <w:pStyle w:val="ConsPlusNonformat"/>
        <w:jc w:val="both"/>
        <w:rPr>
          <w:sz w:val="24"/>
          <w:szCs w:val="24"/>
        </w:rPr>
      </w:pPr>
      <w:r w:rsidRPr="0035424E">
        <w:rPr>
          <w:sz w:val="24"/>
          <w:szCs w:val="24"/>
        </w:rPr>
        <w:t xml:space="preserve">    К заявлению прилагаются следующие документы:</w:t>
      </w:r>
    </w:p>
    <w:p w:rsidR="006D1C9A" w:rsidRPr="0035424E" w:rsidRDefault="006D1C9A" w:rsidP="006D1C9A">
      <w:pPr>
        <w:pStyle w:val="ConsPlusNonformat"/>
        <w:jc w:val="both"/>
        <w:rPr>
          <w:sz w:val="24"/>
          <w:szCs w:val="24"/>
        </w:rPr>
      </w:pPr>
      <w:r w:rsidRPr="0035424E">
        <w:rPr>
          <w:sz w:val="24"/>
          <w:szCs w:val="24"/>
        </w:rPr>
        <w:t>1) ____________________________________________________________;</w:t>
      </w:r>
    </w:p>
    <w:p w:rsidR="006D1C9A" w:rsidRPr="004D3954" w:rsidRDefault="006D1C9A" w:rsidP="006D1C9A">
      <w:pPr>
        <w:pStyle w:val="ConsPlusNonformat"/>
        <w:jc w:val="both"/>
      </w:pPr>
      <w:r w:rsidRPr="0035424E">
        <w:rPr>
          <w:sz w:val="24"/>
          <w:szCs w:val="24"/>
        </w:rPr>
        <w:t xml:space="preserve">             </w:t>
      </w:r>
      <w:r w:rsidRPr="004D3954">
        <w:t>(наименование и номер документа, кем и когда выдан)</w:t>
      </w:r>
    </w:p>
    <w:p w:rsidR="004D3954" w:rsidRPr="0035424E" w:rsidRDefault="004D3954" w:rsidP="004D3954">
      <w:pPr>
        <w:pStyle w:val="ConsPlusNonformat"/>
        <w:jc w:val="both"/>
        <w:rPr>
          <w:sz w:val="24"/>
          <w:szCs w:val="24"/>
        </w:rPr>
      </w:pPr>
      <w:r>
        <w:rPr>
          <w:sz w:val="24"/>
          <w:szCs w:val="24"/>
        </w:rPr>
        <w:t>2</w:t>
      </w:r>
      <w:r w:rsidRPr="0035424E">
        <w:rPr>
          <w:sz w:val="24"/>
          <w:szCs w:val="24"/>
        </w:rPr>
        <w:t>) ____________________________________________________________;</w:t>
      </w:r>
    </w:p>
    <w:p w:rsidR="004D3954" w:rsidRPr="004D3954" w:rsidRDefault="004D3954" w:rsidP="004D3954">
      <w:pPr>
        <w:pStyle w:val="ConsPlusNonformat"/>
        <w:jc w:val="both"/>
      </w:pPr>
      <w:r w:rsidRPr="0035424E">
        <w:rPr>
          <w:sz w:val="24"/>
          <w:szCs w:val="24"/>
        </w:rPr>
        <w:t xml:space="preserve">             </w:t>
      </w:r>
      <w:r w:rsidRPr="004D3954">
        <w:t>(наименование и номер документа, кем и когда выдан)</w:t>
      </w:r>
    </w:p>
    <w:p w:rsidR="004D3954" w:rsidRPr="0035424E" w:rsidRDefault="004D3954" w:rsidP="004D3954">
      <w:pPr>
        <w:pStyle w:val="ConsPlusNonformat"/>
        <w:jc w:val="both"/>
        <w:rPr>
          <w:sz w:val="24"/>
          <w:szCs w:val="24"/>
        </w:rPr>
      </w:pPr>
      <w:r>
        <w:rPr>
          <w:sz w:val="24"/>
          <w:szCs w:val="24"/>
        </w:rPr>
        <w:t>3</w:t>
      </w:r>
      <w:r w:rsidRPr="0035424E">
        <w:rPr>
          <w:sz w:val="24"/>
          <w:szCs w:val="24"/>
        </w:rPr>
        <w:t>) ____________________________________________________________;</w:t>
      </w:r>
    </w:p>
    <w:p w:rsidR="004D3954" w:rsidRPr="004D3954" w:rsidRDefault="004D3954" w:rsidP="004D3954">
      <w:pPr>
        <w:pStyle w:val="ConsPlusNonformat"/>
        <w:jc w:val="both"/>
      </w:pPr>
      <w:r w:rsidRPr="0035424E">
        <w:rPr>
          <w:sz w:val="24"/>
          <w:szCs w:val="24"/>
        </w:rPr>
        <w:t xml:space="preserve">             </w:t>
      </w:r>
      <w:r w:rsidRPr="004D3954">
        <w:t>(наименование и номер документа, кем и когда выдан)</w:t>
      </w:r>
    </w:p>
    <w:p w:rsidR="004D3954" w:rsidRPr="0035424E" w:rsidRDefault="004D3954" w:rsidP="004D3954">
      <w:pPr>
        <w:pStyle w:val="ConsPlusNonformat"/>
        <w:jc w:val="both"/>
        <w:rPr>
          <w:sz w:val="24"/>
          <w:szCs w:val="24"/>
        </w:rPr>
      </w:pPr>
      <w:r>
        <w:rPr>
          <w:sz w:val="24"/>
          <w:szCs w:val="24"/>
        </w:rPr>
        <w:t>4</w:t>
      </w:r>
      <w:r w:rsidRPr="0035424E">
        <w:rPr>
          <w:sz w:val="24"/>
          <w:szCs w:val="24"/>
        </w:rPr>
        <w:t>) _____________________________</w:t>
      </w:r>
      <w:r>
        <w:rPr>
          <w:sz w:val="24"/>
          <w:szCs w:val="24"/>
        </w:rPr>
        <w:t>_______________________________.</w:t>
      </w:r>
    </w:p>
    <w:p w:rsidR="004D3954" w:rsidRPr="004D3954" w:rsidRDefault="004D3954" w:rsidP="004D3954">
      <w:pPr>
        <w:pStyle w:val="ConsPlusNonformat"/>
        <w:jc w:val="both"/>
      </w:pPr>
      <w:r w:rsidRPr="0035424E">
        <w:rPr>
          <w:sz w:val="24"/>
          <w:szCs w:val="24"/>
        </w:rPr>
        <w:t xml:space="preserve">             </w:t>
      </w:r>
      <w:r w:rsidRPr="004D3954">
        <w:t>(наименование и номер документа, кем и когда выдан)</w:t>
      </w:r>
    </w:p>
    <w:p w:rsidR="006D1C9A" w:rsidRPr="0035424E" w:rsidRDefault="006D1C9A" w:rsidP="006D1C9A">
      <w:pPr>
        <w:pStyle w:val="ConsPlusNonformat"/>
        <w:jc w:val="both"/>
        <w:rPr>
          <w:sz w:val="24"/>
          <w:szCs w:val="24"/>
        </w:rPr>
      </w:pPr>
    </w:p>
    <w:p w:rsidR="006D1C9A" w:rsidRPr="0035424E" w:rsidRDefault="006D1C9A" w:rsidP="006D1C9A">
      <w:pPr>
        <w:pStyle w:val="ConsPlusNonformat"/>
        <w:jc w:val="both"/>
        <w:rPr>
          <w:sz w:val="24"/>
          <w:szCs w:val="24"/>
        </w:rPr>
      </w:pPr>
      <w:r w:rsidRPr="0035424E">
        <w:rPr>
          <w:sz w:val="24"/>
          <w:szCs w:val="24"/>
        </w:rPr>
        <w:t xml:space="preserve">    Заявление  и прилагаемые к нему согласно перечню документы приняты "__"_______________ 20__ г.</w:t>
      </w:r>
    </w:p>
    <w:p w:rsidR="006D1C9A" w:rsidRPr="0035424E" w:rsidRDefault="006D1C9A" w:rsidP="006D1C9A">
      <w:pPr>
        <w:pStyle w:val="ConsPlusNonformat"/>
        <w:jc w:val="both"/>
        <w:rPr>
          <w:sz w:val="24"/>
          <w:szCs w:val="24"/>
        </w:rPr>
      </w:pPr>
    </w:p>
    <w:p w:rsidR="006D1C9A" w:rsidRPr="0035424E" w:rsidRDefault="006D1C9A" w:rsidP="006D1C9A">
      <w:pPr>
        <w:pStyle w:val="ConsPlusNonformat"/>
        <w:jc w:val="both"/>
        <w:rPr>
          <w:sz w:val="24"/>
          <w:szCs w:val="24"/>
        </w:rPr>
      </w:pPr>
      <w:r w:rsidRPr="0035424E">
        <w:rPr>
          <w:sz w:val="24"/>
          <w:szCs w:val="24"/>
        </w:rPr>
        <w:t>___________________________ _______________ ____________________</w:t>
      </w:r>
    </w:p>
    <w:p w:rsidR="006D1C9A" w:rsidRPr="004D3954" w:rsidRDefault="006D1C9A" w:rsidP="006D1C9A">
      <w:pPr>
        <w:pStyle w:val="ConsPlusNonformat"/>
        <w:jc w:val="both"/>
        <w:rPr>
          <w:sz w:val="16"/>
          <w:szCs w:val="16"/>
        </w:rPr>
      </w:pPr>
      <w:r w:rsidRPr="0035424E">
        <w:rPr>
          <w:sz w:val="24"/>
          <w:szCs w:val="24"/>
        </w:rPr>
        <w:t>(</w:t>
      </w:r>
      <w:r w:rsidRPr="004D3954">
        <w:rPr>
          <w:sz w:val="16"/>
          <w:szCs w:val="16"/>
        </w:rPr>
        <w:t>должность лица, принявшего заявление)</w:t>
      </w:r>
      <w:r w:rsidR="004D3954">
        <w:rPr>
          <w:sz w:val="16"/>
          <w:szCs w:val="16"/>
        </w:rPr>
        <w:t xml:space="preserve">         (подпись, дата)          (</w:t>
      </w:r>
      <w:r w:rsidRPr="004D3954">
        <w:rPr>
          <w:sz w:val="16"/>
          <w:szCs w:val="16"/>
        </w:rPr>
        <w:t>расшифровка</w:t>
      </w:r>
      <w:r w:rsidR="004D3954">
        <w:rPr>
          <w:sz w:val="16"/>
          <w:szCs w:val="16"/>
        </w:rPr>
        <w:t xml:space="preserve"> </w:t>
      </w:r>
      <w:r w:rsidRPr="004D3954">
        <w:rPr>
          <w:sz w:val="16"/>
          <w:szCs w:val="16"/>
        </w:rPr>
        <w:t>подписи)</w:t>
      </w:r>
    </w:p>
    <w:p w:rsidR="006D1C9A" w:rsidRPr="0035424E" w:rsidRDefault="006D1C9A" w:rsidP="006D1C9A">
      <w:pPr>
        <w:pStyle w:val="ConsPlusNormal"/>
        <w:ind w:firstLine="540"/>
        <w:jc w:val="both"/>
        <w:rPr>
          <w:sz w:val="24"/>
          <w:szCs w:val="24"/>
        </w:rPr>
      </w:pPr>
    </w:p>
    <w:p w:rsidR="006D1C9A" w:rsidRPr="0035424E" w:rsidRDefault="006D1C9A" w:rsidP="006D1C9A">
      <w:pPr>
        <w:pStyle w:val="ConsPlusNormal"/>
        <w:ind w:firstLine="540"/>
        <w:jc w:val="both"/>
        <w:rPr>
          <w:sz w:val="24"/>
          <w:szCs w:val="24"/>
        </w:rPr>
      </w:pPr>
    </w:p>
    <w:p w:rsidR="006D1C9A" w:rsidRPr="0035424E" w:rsidRDefault="006D1C9A" w:rsidP="006D1C9A">
      <w:pPr>
        <w:pStyle w:val="ConsPlusNormal"/>
        <w:ind w:firstLine="540"/>
        <w:jc w:val="both"/>
        <w:rPr>
          <w:sz w:val="24"/>
          <w:szCs w:val="24"/>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6D1C9A" w:rsidRDefault="006D1C9A">
      <w:pPr>
        <w:rPr>
          <w:sz w:val="28"/>
          <w:szCs w:val="28"/>
        </w:rPr>
      </w:pPr>
    </w:p>
    <w:p w:rsidR="004D0988" w:rsidRDefault="004D0988" w:rsidP="004D3954">
      <w:pPr>
        <w:autoSpaceDE w:val="0"/>
        <w:autoSpaceDN w:val="0"/>
        <w:adjustRightInd w:val="0"/>
        <w:spacing w:after="0"/>
        <w:jc w:val="right"/>
        <w:outlineLvl w:val="0"/>
        <w:rPr>
          <w:rFonts w:ascii="Calibri" w:hAnsi="Calibri" w:cs="Calibri"/>
          <w:sz w:val="28"/>
          <w:szCs w:val="28"/>
        </w:rPr>
      </w:pPr>
    </w:p>
    <w:p w:rsidR="004D3954" w:rsidRPr="004D3954" w:rsidRDefault="004D3954" w:rsidP="004D3954">
      <w:pPr>
        <w:autoSpaceDE w:val="0"/>
        <w:autoSpaceDN w:val="0"/>
        <w:adjustRightInd w:val="0"/>
        <w:spacing w:after="0"/>
        <w:jc w:val="right"/>
        <w:outlineLvl w:val="0"/>
        <w:rPr>
          <w:rFonts w:ascii="Calibri" w:hAnsi="Calibri" w:cs="Calibri"/>
          <w:sz w:val="28"/>
          <w:szCs w:val="28"/>
        </w:rPr>
      </w:pPr>
      <w:r w:rsidRPr="004D3954">
        <w:rPr>
          <w:rFonts w:ascii="Calibri" w:hAnsi="Calibri" w:cs="Calibri"/>
          <w:sz w:val="28"/>
          <w:szCs w:val="28"/>
        </w:rPr>
        <w:lastRenderedPageBreak/>
        <w:t>Приложение N 5</w:t>
      </w:r>
    </w:p>
    <w:p w:rsidR="004D3954" w:rsidRPr="004D3954" w:rsidRDefault="004D3954" w:rsidP="004D3954">
      <w:pPr>
        <w:autoSpaceDE w:val="0"/>
        <w:autoSpaceDN w:val="0"/>
        <w:adjustRightInd w:val="0"/>
        <w:spacing w:after="0"/>
        <w:jc w:val="right"/>
        <w:rPr>
          <w:rFonts w:ascii="Calibri" w:hAnsi="Calibri" w:cs="Calibri"/>
          <w:sz w:val="28"/>
          <w:szCs w:val="28"/>
        </w:rPr>
      </w:pPr>
      <w:r w:rsidRPr="004D3954">
        <w:rPr>
          <w:rFonts w:ascii="Calibri" w:hAnsi="Calibri" w:cs="Calibri"/>
          <w:sz w:val="28"/>
          <w:szCs w:val="28"/>
        </w:rPr>
        <w:t>к подпрограмме "Обеспечение</w:t>
      </w:r>
    </w:p>
    <w:p w:rsidR="004D3954" w:rsidRPr="004D3954" w:rsidRDefault="004D3954" w:rsidP="004D3954">
      <w:pPr>
        <w:autoSpaceDE w:val="0"/>
        <w:autoSpaceDN w:val="0"/>
        <w:adjustRightInd w:val="0"/>
        <w:spacing w:after="0"/>
        <w:jc w:val="right"/>
        <w:rPr>
          <w:rFonts w:ascii="Calibri" w:hAnsi="Calibri" w:cs="Calibri"/>
          <w:sz w:val="28"/>
          <w:szCs w:val="28"/>
        </w:rPr>
      </w:pPr>
      <w:r w:rsidRPr="004D3954">
        <w:rPr>
          <w:rFonts w:ascii="Calibri" w:hAnsi="Calibri" w:cs="Calibri"/>
          <w:sz w:val="28"/>
          <w:szCs w:val="28"/>
        </w:rPr>
        <w:t>жильем молодых семей"</w:t>
      </w:r>
    </w:p>
    <w:p w:rsidR="004D3954" w:rsidRPr="004D3954" w:rsidRDefault="004D3954" w:rsidP="004D3954">
      <w:pPr>
        <w:autoSpaceDE w:val="0"/>
        <w:autoSpaceDN w:val="0"/>
        <w:adjustRightInd w:val="0"/>
        <w:spacing w:after="0"/>
        <w:jc w:val="right"/>
        <w:rPr>
          <w:rFonts w:ascii="Calibri" w:hAnsi="Calibri" w:cs="Calibri"/>
          <w:sz w:val="28"/>
          <w:szCs w:val="28"/>
        </w:rPr>
      </w:pPr>
      <w:r w:rsidRPr="004D3954">
        <w:rPr>
          <w:rFonts w:ascii="Calibri" w:hAnsi="Calibri" w:cs="Calibri"/>
          <w:sz w:val="28"/>
          <w:szCs w:val="28"/>
        </w:rPr>
        <w:t>федеральной целевой программы</w:t>
      </w:r>
    </w:p>
    <w:p w:rsidR="004D3954" w:rsidRPr="004D3954" w:rsidRDefault="004D3954" w:rsidP="004D3954">
      <w:pPr>
        <w:autoSpaceDE w:val="0"/>
        <w:autoSpaceDN w:val="0"/>
        <w:adjustRightInd w:val="0"/>
        <w:spacing w:after="0"/>
        <w:jc w:val="right"/>
        <w:rPr>
          <w:rFonts w:ascii="Calibri" w:hAnsi="Calibri" w:cs="Calibri"/>
          <w:sz w:val="28"/>
          <w:szCs w:val="28"/>
        </w:rPr>
      </w:pPr>
      <w:r w:rsidRPr="004D3954">
        <w:rPr>
          <w:rFonts w:ascii="Calibri" w:hAnsi="Calibri" w:cs="Calibri"/>
          <w:sz w:val="28"/>
          <w:szCs w:val="28"/>
        </w:rPr>
        <w:t>"Жилище" на 2015 - 2020 годы</w:t>
      </w:r>
    </w:p>
    <w:p w:rsidR="004D3954" w:rsidRPr="004D3954" w:rsidRDefault="004D3954" w:rsidP="004D3954">
      <w:pPr>
        <w:autoSpaceDE w:val="0"/>
        <w:autoSpaceDN w:val="0"/>
        <w:adjustRightInd w:val="0"/>
        <w:spacing w:after="0"/>
        <w:jc w:val="right"/>
        <w:rPr>
          <w:rFonts w:ascii="Calibri" w:hAnsi="Calibri" w:cs="Calibri"/>
          <w:sz w:val="28"/>
          <w:szCs w:val="28"/>
        </w:rPr>
      </w:pPr>
    </w:p>
    <w:p w:rsidR="004D3954" w:rsidRPr="004D3954" w:rsidRDefault="004D3954" w:rsidP="004D3954">
      <w:pPr>
        <w:autoSpaceDE w:val="0"/>
        <w:autoSpaceDN w:val="0"/>
        <w:adjustRightInd w:val="0"/>
        <w:spacing w:after="0"/>
        <w:jc w:val="center"/>
        <w:rPr>
          <w:rFonts w:ascii="Calibri" w:hAnsi="Calibri" w:cs="Calibri"/>
          <w:b/>
          <w:sz w:val="28"/>
          <w:szCs w:val="28"/>
        </w:rPr>
      </w:pPr>
      <w:r w:rsidRPr="004D3954">
        <w:rPr>
          <w:rFonts w:ascii="Calibri" w:hAnsi="Calibri" w:cs="Calibri"/>
          <w:b/>
          <w:sz w:val="28"/>
          <w:szCs w:val="28"/>
        </w:rPr>
        <w:t>ПРАВИЛА</w:t>
      </w:r>
    </w:p>
    <w:p w:rsidR="004D3954" w:rsidRPr="004D3954" w:rsidRDefault="004D3954" w:rsidP="004D3954">
      <w:pPr>
        <w:autoSpaceDE w:val="0"/>
        <w:autoSpaceDN w:val="0"/>
        <w:adjustRightInd w:val="0"/>
        <w:spacing w:after="0"/>
        <w:jc w:val="center"/>
        <w:rPr>
          <w:rFonts w:ascii="Calibri" w:hAnsi="Calibri" w:cs="Calibri"/>
          <w:b/>
          <w:sz w:val="28"/>
          <w:szCs w:val="28"/>
        </w:rPr>
      </w:pPr>
      <w:r w:rsidRPr="004D3954">
        <w:rPr>
          <w:rFonts w:ascii="Calibri" w:hAnsi="Calibri" w:cs="Calibri"/>
          <w:b/>
          <w:sz w:val="28"/>
          <w:szCs w:val="28"/>
        </w:rPr>
        <w:t>ПРЕДОСТАВЛЕНИЯ И РАСПРЕДЕЛЕНИЯ СУБСИДИЙ</w:t>
      </w:r>
    </w:p>
    <w:p w:rsidR="004D3954" w:rsidRPr="004D3954" w:rsidRDefault="004D3954" w:rsidP="004D3954">
      <w:pPr>
        <w:autoSpaceDE w:val="0"/>
        <w:autoSpaceDN w:val="0"/>
        <w:adjustRightInd w:val="0"/>
        <w:spacing w:after="0"/>
        <w:jc w:val="center"/>
        <w:rPr>
          <w:rFonts w:ascii="Calibri" w:hAnsi="Calibri" w:cs="Calibri"/>
          <w:b/>
          <w:sz w:val="28"/>
          <w:szCs w:val="28"/>
        </w:rPr>
      </w:pPr>
      <w:r w:rsidRPr="004D3954">
        <w:rPr>
          <w:rFonts w:ascii="Calibri" w:hAnsi="Calibri" w:cs="Calibri"/>
          <w:b/>
          <w:sz w:val="28"/>
          <w:szCs w:val="28"/>
        </w:rPr>
        <w:t xml:space="preserve">ИЗ ФЕДЕРАЛЬНОГО БЮДЖЕТА БЮДЖЕТАМ СУБЪЕКТОВ </w:t>
      </w:r>
      <w:proofErr w:type="gramStart"/>
      <w:r w:rsidRPr="004D3954">
        <w:rPr>
          <w:rFonts w:ascii="Calibri" w:hAnsi="Calibri" w:cs="Calibri"/>
          <w:b/>
          <w:sz w:val="28"/>
          <w:szCs w:val="28"/>
        </w:rPr>
        <w:t>РОССИЙСКОЙ</w:t>
      </w:r>
      <w:proofErr w:type="gramEnd"/>
    </w:p>
    <w:p w:rsidR="004D3954" w:rsidRPr="004D3954" w:rsidRDefault="004D3954" w:rsidP="004D3954">
      <w:pPr>
        <w:autoSpaceDE w:val="0"/>
        <w:autoSpaceDN w:val="0"/>
        <w:adjustRightInd w:val="0"/>
        <w:spacing w:after="0"/>
        <w:jc w:val="center"/>
        <w:rPr>
          <w:rFonts w:ascii="Calibri" w:hAnsi="Calibri" w:cs="Calibri"/>
          <w:b/>
          <w:sz w:val="28"/>
          <w:szCs w:val="28"/>
        </w:rPr>
      </w:pPr>
      <w:r w:rsidRPr="004D3954">
        <w:rPr>
          <w:rFonts w:ascii="Calibri" w:hAnsi="Calibri" w:cs="Calibri"/>
          <w:b/>
          <w:sz w:val="28"/>
          <w:szCs w:val="28"/>
        </w:rPr>
        <w:t>ФЕДЕРАЦИИ НА СОФИНАНСИРОВАНИЕ РАСХОДНЫХ ОБЯЗАТЕЛЬСТВ</w:t>
      </w:r>
    </w:p>
    <w:p w:rsidR="004D3954" w:rsidRPr="004D3954" w:rsidRDefault="004D3954" w:rsidP="004D3954">
      <w:pPr>
        <w:autoSpaceDE w:val="0"/>
        <w:autoSpaceDN w:val="0"/>
        <w:adjustRightInd w:val="0"/>
        <w:spacing w:after="0"/>
        <w:jc w:val="center"/>
        <w:rPr>
          <w:rFonts w:ascii="Calibri" w:hAnsi="Calibri" w:cs="Calibri"/>
          <w:b/>
          <w:sz w:val="28"/>
          <w:szCs w:val="28"/>
        </w:rPr>
      </w:pPr>
      <w:r w:rsidRPr="004D3954">
        <w:rPr>
          <w:rFonts w:ascii="Calibri" w:hAnsi="Calibri" w:cs="Calibri"/>
          <w:b/>
          <w:sz w:val="28"/>
          <w:szCs w:val="28"/>
        </w:rPr>
        <w:t>СУБЪЕКТОВ РОССИЙСКОЙ ФЕДЕРАЦИИ НА ПРЕДОСТАВЛЕНИЕ</w:t>
      </w:r>
    </w:p>
    <w:p w:rsidR="004D3954" w:rsidRPr="004D3954" w:rsidRDefault="004D3954" w:rsidP="004D3954">
      <w:pPr>
        <w:autoSpaceDE w:val="0"/>
        <w:autoSpaceDN w:val="0"/>
        <w:adjustRightInd w:val="0"/>
        <w:spacing w:after="0"/>
        <w:jc w:val="center"/>
        <w:rPr>
          <w:rFonts w:ascii="Calibri" w:hAnsi="Calibri" w:cs="Calibri"/>
          <w:b/>
          <w:sz w:val="28"/>
          <w:szCs w:val="28"/>
        </w:rPr>
      </w:pPr>
      <w:r w:rsidRPr="004D3954">
        <w:rPr>
          <w:rFonts w:ascii="Calibri" w:hAnsi="Calibri" w:cs="Calibri"/>
          <w:b/>
          <w:sz w:val="28"/>
          <w:szCs w:val="28"/>
        </w:rPr>
        <w:t>СОЦИАЛЬНЫХ ВЫПЛАТ МОЛОДЫМ СЕМЬЯМ НА ПРИОБРЕТЕНИЕ</w:t>
      </w:r>
    </w:p>
    <w:p w:rsidR="004D3954" w:rsidRPr="004D3954" w:rsidRDefault="004D3954" w:rsidP="004D3954">
      <w:pPr>
        <w:autoSpaceDE w:val="0"/>
        <w:autoSpaceDN w:val="0"/>
        <w:adjustRightInd w:val="0"/>
        <w:spacing w:after="0"/>
        <w:jc w:val="center"/>
        <w:rPr>
          <w:rFonts w:ascii="Calibri" w:hAnsi="Calibri" w:cs="Calibri"/>
          <w:b/>
          <w:sz w:val="28"/>
          <w:szCs w:val="28"/>
        </w:rPr>
      </w:pPr>
      <w:r w:rsidRPr="004D3954">
        <w:rPr>
          <w:rFonts w:ascii="Calibri" w:hAnsi="Calibri" w:cs="Calibri"/>
          <w:b/>
          <w:sz w:val="28"/>
          <w:szCs w:val="28"/>
        </w:rPr>
        <w:t>(СТРОИТЕЛЬСТВО) ЖИЛЬЯ</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4D3954">
        <w:rPr>
          <w:rFonts w:ascii="Calibri" w:hAnsi="Calibri" w:cs="Calibri"/>
          <w:sz w:val="28"/>
          <w:szCs w:val="28"/>
        </w:rPr>
        <w:t>софинансирование</w:t>
      </w:r>
      <w:proofErr w:type="spellEnd"/>
      <w:r w:rsidRPr="004D3954">
        <w:rPr>
          <w:rFonts w:ascii="Calibri" w:hAnsi="Calibri" w:cs="Calibri"/>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(далее соответственно - социальная выплата, субсидия).</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2. Субсидии предоставляются бюджетам субъектов Российской Федерации, отобранных для участия в подпрограмме "Обеспечение жильем молодых семей" федеральной целевой программы "Жилище" на 2015 - 2020 годы (далее - подпрограмма) в планируемом году. Порядок проведения отбора субъектов Российской Федерации для участия в подпрограмме устанавливает государственный заказчик подпрограммы.</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3. Критериями отбора субъектов Российской Федерации для участия в подпрограмме являются:</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а) наличие государственной программы субъекта Российской Федерации по обеспечению жильем молодых семей, предусматривающей предоставление социальных выплат в соответствии с условиями подпрограммы;</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б) принятие субъектом Российской Федерации обязательств по предоставлению молодым семьям - участникам подпрограммы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в)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w:t>
      </w:r>
      <w:r w:rsidRPr="004D3954">
        <w:rPr>
          <w:rFonts w:ascii="Calibri" w:hAnsi="Calibri" w:cs="Calibri"/>
          <w:sz w:val="28"/>
          <w:szCs w:val="28"/>
        </w:rPr>
        <w:lastRenderedPageBreak/>
        <w:t>платежеспособности, установленным банками или другими организациями, предоставляющими ипотечные жилищные кредиты или займы;</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г) наличие в законе субъекта Российской Федерации о бюджете субъекта Российской Федерации на соответствующий год и плановый период расходных обязательств и бюджетных ассигнований на финансирование в соответствующем финансовом году и плановом периоде региональных программ обеспечения жильем молодых </w:t>
      </w:r>
      <w:proofErr w:type="gramStart"/>
      <w:r w:rsidRPr="004D3954">
        <w:rPr>
          <w:rFonts w:ascii="Calibri" w:hAnsi="Calibri" w:cs="Calibri"/>
          <w:sz w:val="28"/>
          <w:szCs w:val="28"/>
        </w:rPr>
        <w:t>семей</w:t>
      </w:r>
      <w:proofErr w:type="gramEnd"/>
      <w:r w:rsidRPr="004D3954">
        <w:rPr>
          <w:rFonts w:ascii="Calibri" w:hAnsi="Calibri" w:cs="Calibri"/>
          <w:sz w:val="28"/>
          <w:szCs w:val="28"/>
        </w:rPr>
        <w:t xml:space="preserve"> с учетом установленного настоящими Правилами уровня </w:t>
      </w:r>
      <w:proofErr w:type="spellStart"/>
      <w:r w:rsidRPr="004D3954">
        <w:rPr>
          <w:rFonts w:ascii="Calibri" w:hAnsi="Calibri" w:cs="Calibri"/>
          <w:sz w:val="28"/>
          <w:szCs w:val="28"/>
        </w:rPr>
        <w:t>софинансирования</w:t>
      </w:r>
      <w:proofErr w:type="spellEnd"/>
      <w:r w:rsidRPr="004D3954">
        <w:rPr>
          <w:rFonts w:ascii="Calibri" w:hAnsi="Calibri" w:cs="Calibri"/>
          <w:sz w:val="28"/>
          <w:szCs w:val="28"/>
        </w:rPr>
        <w:t>.</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4. Для участия в отборе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отборе по форме, утверждаемой указанным Министерством.</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5. Распределение субсидий между бюджетами субъектов Российской Федерации осуществляется по формуле:</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bookmarkStart w:id="35" w:name="Par23"/>
      <w:bookmarkEnd w:id="35"/>
      <w:r w:rsidRPr="004D3954">
        <w:rPr>
          <w:rFonts w:ascii="Calibri" w:hAnsi="Calibri" w:cs="Calibri"/>
          <w:sz w:val="28"/>
          <w:szCs w:val="28"/>
        </w:rPr>
        <w:t>а) для субъектов Российской Федерации, входящих в состав Дальневосточного федерального округа:</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
    <w:p w:rsidR="004D3954" w:rsidRPr="004D3954" w:rsidRDefault="004D3954" w:rsidP="004D3954">
      <w:pPr>
        <w:autoSpaceDE w:val="0"/>
        <w:autoSpaceDN w:val="0"/>
        <w:adjustRightInd w:val="0"/>
        <w:spacing w:after="0"/>
        <w:jc w:val="center"/>
        <w:rPr>
          <w:rFonts w:ascii="Calibri" w:hAnsi="Calibri" w:cs="Calibri"/>
          <w:sz w:val="28"/>
          <w:szCs w:val="28"/>
        </w:rPr>
      </w:pPr>
      <w:r>
        <w:rPr>
          <w:rFonts w:ascii="Calibri" w:hAnsi="Calibri" w:cs="Calibri"/>
          <w:noProof/>
          <w:position w:val="-64"/>
          <w:sz w:val="28"/>
          <w:szCs w:val="28"/>
          <w:lang w:eastAsia="ru-RU"/>
        </w:rPr>
        <w:drawing>
          <wp:inline distT="0" distB="0" distL="0" distR="0">
            <wp:extent cx="1920240" cy="124206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8"/>
                    <a:srcRect/>
                    <a:stretch>
                      <a:fillRect/>
                    </a:stretch>
                  </pic:blipFill>
                  <pic:spPr bwMode="auto">
                    <a:xfrm>
                      <a:off x="0" y="0"/>
                      <a:ext cx="1920240" cy="1242060"/>
                    </a:xfrm>
                    <a:prstGeom prst="rect">
                      <a:avLst/>
                    </a:prstGeom>
                    <a:noFill/>
                    <a:ln w="9525">
                      <a:noFill/>
                      <a:miter lim="800000"/>
                      <a:headEnd/>
                      <a:tailEnd/>
                    </a:ln>
                  </pic:spPr>
                </pic:pic>
              </a:graphicData>
            </a:graphic>
          </wp:inline>
        </w:drawing>
      </w:r>
      <w:r w:rsidRPr="004D3954">
        <w:rPr>
          <w:rFonts w:ascii="Calibri" w:hAnsi="Calibri" w:cs="Calibri"/>
          <w:sz w:val="28"/>
          <w:szCs w:val="28"/>
        </w:rPr>
        <w:t>,</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где:</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Pr>
          <w:rFonts w:ascii="Calibri" w:hAnsi="Calibri" w:cs="Calibri"/>
          <w:noProof/>
          <w:position w:val="-12"/>
          <w:sz w:val="28"/>
          <w:szCs w:val="28"/>
          <w:lang w:eastAsia="ru-RU"/>
        </w:rPr>
        <w:drawing>
          <wp:inline distT="0" distB="0" distL="0" distR="0">
            <wp:extent cx="373380" cy="32004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a:srcRect/>
                    <a:stretch>
                      <a:fillRect/>
                    </a:stretch>
                  </pic:blipFill>
                  <pic:spPr bwMode="auto">
                    <a:xfrm>
                      <a:off x="0" y="0"/>
                      <a:ext cx="373380" cy="320040"/>
                    </a:xfrm>
                    <a:prstGeom prst="rect">
                      <a:avLst/>
                    </a:prstGeom>
                    <a:noFill/>
                    <a:ln w="9525">
                      <a:noFill/>
                      <a:miter lim="800000"/>
                      <a:headEnd/>
                      <a:tailEnd/>
                    </a:ln>
                  </pic:spPr>
                </pic:pic>
              </a:graphicData>
            </a:graphic>
          </wp:inline>
        </w:drawing>
      </w:r>
      <w:r w:rsidRPr="004D3954">
        <w:rPr>
          <w:rFonts w:ascii="Calibri" w:hAnsi="Calibri" w:cs="Calibri"/>
          <w:sz w:val="28"/>
          <w:szCs w:val="28"/>
        </w:rPr>
        <w:t xml:space="preserve"> - размер сре</w:t>
      </w:r>
      <w:proofErr w:type="gramStart"/>
      <w:r w:rsidRPr="004D3954">
        <w:rPr>
          <w:rFonts w:ascii="Calibri" w:hAnsi="Calibri" w:cs="Calibri"/>
          <w:sz w:val="28"/>
          <w:szCs w:val="28"/>
        </w:rPr>
        <w:t>дств дл</w:t>
      </w:r>
      <w:proofErr w:type="gramEnd"/>
      <w:r w:rsidRPr="004D3954">
        <w:rPr>
          <w:rFonts w:ascii="Calibri" w:hAnsi="Calibri" w:cs="Calibri"/>
          <w:sz w:val="28"/>
          <w:szCs w:val="28"/>
        </w:rPr>
        <w:t xml:space="preserve">я предоставления субсидии </w:t>
      </w:r>
      <w:proofErr w:type="spellStart"/>
      <w:r w:rsidRPr="004D3954">
        <w:rPr>
          <w:rFonts w:ascii="Calibri" w:hAnsi="Calibri" w:cs="Calibri"/>
          <w:sz w:val="28"/>
          <w:szCs w:val="28"/>
        </w:rPr>
        <w:t>i-му</w:t>
      </w:r>
      <w:proofErr w:type="spellEnd"/>
      <w:r w:rsidRPr="004D3954">
        <w:rPr>
          <w:rFonts w:ascii="Calibri" w:hAnsi="Calibri" w:cs="Calibri"/>
          <w:sz w:val="28"/>
          <w:szCs w:val="28"/>
        </w:rPr>
        <w:t xml:space="preserve"> субъекту Российской Федерации, входящему в состав Дальневосточного федерального округа;</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Pr>
          <w:rFonts w:ascii="Calibri" w:hAnsi="Calibri" w:cs="Calibri"/>
          <w:noProof/>
          <w:position w:val="-12"/>
          <w:sz w:val="28"/>
          <w:szCs w:val="28"/>
          <w:lang w:eastAsia="ru-RU"/>
        </w:rPr>
        <w:drawing>
          <wp:inline distT="0" distB="0" distL="0" distR="0">
            <wp:extent cx="213360" cy="32004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0"/>
                    <a:srcRect/>
                    <a:stretch>
                      <a:fillRect/>
                    </a:stretch>
                  </pic:blipFill>
                  <pic:spPr bwMode="auto">
                    <a:xfrm>
                      <a:off x="0" y="0"/>
                      <a:ext cx="213360" cy="320040"/>
                    </a:xfrm>
                    <a:prstGeom prst="rect">
                      <a:avLst/>
                    </a:prstGeom>
                    <a:noFill/>
                    <a:ln w="9525">
                      <a:noFill/>
                      <a:miter lim="800000"/>
                      <a:headEnd/>
                      <a:tailEnd/>
                    </a:ln>
                  </pic:spPr>
                </pic:pic>
              </a:graphicData>
            </a:graphic>
          </wp:inline>
        </w:drawing>
      </w:r>
      <w:r w:rsidRPr="004D3954">
        <w:rPr>
          <w:rFonts w:ascii="Calibri" w:hAnsi="Calibri" w:cs="Calibri"/>
          <w:sz w:val="28"/>
          <w:szCs w:val="28"/>
        </w:rPr>
        <w:t xml:space="preserve"> - предельный размер средств федерального бюджета для </w:t>
      </w:r>
      <w:proofErr w:type="spellStart"/>
      <w:r w:rsidRPr="004D3954">
        <w:rPr>
          <w:rFonts w:ascii="Calibri" w:hAnsi="Calibri" w:cs="Calibri"/>
          <w:sz w:val="28"/>
          <w:szCs w:val="28"/>
        </w:rPr>
        <w:t>софинансирования</w:t>
      </w:r>
      <w:proofErr w:type="spellEnd"/>
      <w:r w:rsidRPr="004D3954">
        <w:rPr>
          <w:rFonts w:ascii="Calibri" w:hAnsi="Calibri" w:cs="Calibri"/>
          <w:sz w:val="28"/>
          <w:szCs w:val="28"/>
        </w:rPr>
        <w:t xml:space="preserve"> мероприятий подпрограммы, запрашиваемый в заявке для i-го субъекта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С - размер бюджетных ассигнований федерального бюджета на текущий финансовый год для предоставления субсидий, распределяемых на соответствующий год;</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roofErr w:type="spellStart"/>
      <w:r w:rsidRPr="004D3954">
        <w:rPr>
          <w:rFonts w:ascii="Calibri" w:hAnsi="Calibri" w:cs="Calibri"/>
          <w:sz w:val="28"/>
          <w:szCs w:val="28"/>
        </w:rPr>
        <w:t>n</w:t>
      </w:r>
      <w:proofErr w:type="spellEnd"/>
      <w:r w:rsidRPr="004D3954">
        <w:rPr>
          <w:rFonts w:ascii="Calibri" w:hAnsi="Calibri" w:cs="Calibri"/>
          <w:sz w:val="28"/>
          <w:szCs w:val="28"/>
        </w:rPr>
        <w:t xml:space="preserve"> - общее число субъектов Российской Федерации, участвующих в отборе для участия в подпрограмме в текущем финансовом году;</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б) для субъектов Российской Федерации, за исключением субъектов Российской Федерации, входящих в состав Дальневосточного федерального округа:</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
    <w:p w:rsidR="004D3954" w:rsidRPr="004D3954" w:rsidRDefault="004D3954" w:rsidP="004D3954">
      <w:pPr>
        <w:autoSpaceDE w:val="0"/>
        <w:autoSpaceDN w:val="0"/>
        <w:adjustRightInd w:val="0"/>
        <w:spacing w:after="0"/>
        <w:jc w:val="center"/>
        <w:rPr>
          <w:rFonts w:ascii="Calibri" w:hAnsi="Calibri" w:cs="Calibri"/>
          <w:sz w:val="28"/>
          <w:szCs w:val="28"/>
        </w:rPr>
      </w:pPr>
      <w:r>
        <w:rPr>
          <w:rFonts w:ascii="Calibri" w:hAnsi="Calibri" w:cs="Calibri"/>
          <w:noProof/>
          <w:position w:val="-32"/>
          <w:sz w:val="28"/>
          <w:szCs w:val="28"/>
          <w:lang w:eastAsia="ru-RU"/>
        </w:rPr>
        <w:lastRenderedPageBreak/>
        <w:drawing>
          <wp:inline distT="0" distB="0" distL="0" distR="0">
            <wp:extent cx="2026920" cy="61722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a:srcRect/>
                    <a:stretch>
                      <a:fillRect/>
                    </a:stretch>
                  </pic:blipFill>
                  <pic:spPr bwMode="auto">
                    <a:xfrm>
                      <a:off x="0" y="0"/>
                      <a:ext cx="2026920" cy="617220"/>
                    </a:xfrm>
                    <a:prstGeom prst="rect">
                      <a:avLst/>
                    </a:prstGeom>
                    <a:noFill/>
                    <a:ln w="9525">
                      <a:noFill/>
                      <a:miter lim="800000"/>
                      <a:headEnd/>
                      <a:tailEnd/>
                    </a:ln>
                  </pic:spPr>
                </pic:pic>
              </a:graphicData>
            </a:graphic>
          </wp:inline>
        </w:drawing>
      </w:r>
      <w:r w:rsidRPr="004D3954">
        <w:rPr>
          <w:rFonts w:ascii="Calibri" w:hAnsi="Calibri" w:cs="Calibri"/>
          <w:sz w:val="28"/>
          <w:szCs w:val="28"/>
        </w:rPr>
        <w:t>,</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где:</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Pr>
          <w:rFonts w:ascii="Calibri" w:hAnsi="Calibri" w:cs="Calibri"/>
          <w:noProof/>
          <w:position w:val="-12"/>
          <w:sz w:val="28"/>
          <w:szCs w:val="28"/>
          <w:lang w:eastAsia="ru-RU"/>
        </w:rPr>
        <w:drawing>
          <wp:inline distT="0" distB="0" distL="0" distR="0">
            <wp:extent cx="266700" cy="32004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
                    <a:srcRect/>
                    <a:stretch>
                      <a:fillRect/>
                    </a:stretch>
                  </pic:blipFill>
                  <pic:spPr bwMode="auto">
                    <a:xfrm>
                      <a:off x="0" y="0"/>
                      <a:ext cx="266700" cy="320040"/>
                    </a:xfrm>
                    <a:prstGeom prst="rect">
                      <a:avLst/>
                    </a:prstGeom>
                    <a:noFill/>
                    <a:ln w="9525">
                      <a:noFill/>
                      <a:miter lim="800000"/>
                      <a:headEnd/>
                      <a:tailEnd/>
                    </a:ln>
                  </pic:spPr>
                </pic:pic>
              </a:graphicData>
            </a:graphic>
          </wp:inline>
        </w:drawing>
      </w:r>
      <w:r w:rsidRPr="004D3954">
        <w:rPr>
          <w:rFonts w:ascii="Calibri" w:hAnsi="Calibri" w:cs="Calibri"/>
          <w:sz w:val="28"/>
          <w:szCs w:val="28"/>
        </w:rPr>
        <w:t xml:space="preserve"> - размер сре</w:t>
      </w:r>
      <w:proofErr w:type="gramStart"/>
      <w:r w:rsidRPr="004D3954">
        <w:rPr>
          <w:rFonts w:ascii="Calibri" w:hAnsi="Calibri" w:cs="Calibri"/>
          <w:sz w:val="28"/>
          <w:szCs w:val="28"/>
        </w:rPr>
        <w:t>дств дл</w:t>
      </w:r>
      <w:proofErr w:type="gramEnd"/>
      <w:r w:rsidRPr="004D3954">
        <w:rPr>
          <w:rFonts w:ascii="Calibri" w:hAnsi="Calibri" w:cs="Calibri"/>
          <w:sz w:val="28"/>
          <w:szCs w:val="28"/>
        </w:rPr>
        <w:t xml:space="preserve">я предоставления субсидии </w:t>
      </w:r>
      <w:proofErr w:type="spellStart"/>
      <w:r w:rsidRPr="004D3954">
        <w:rPr>
          <w:rFonts w:ascii="Calibri" w:hAnsi="Calibri" w:cs="Calibri"/>
          <w:sz w:val="28"/>
          <w:szCs w:val="28"/>
        </w:rPr>
        <w:t>i-му</w:t>
      </w:r>
      <w:proofErr w:type="spellEnd"/>
      <w:r w:rsidRPr="004D3954">
        <w:rPr>
          <w:rFonts w:ascii="Calibri" w:hAnsi="Calibri" w:cs="Calibri"/>
          <w:sz w:val="28"/>
          <w:szCs w:val="28"/>
        </w:rPr>
        <w:t xml:space="preserve"> субъекту Российской Федерации, не входящему в состав Дальневосточного федерального округа;</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Pr>
          <w:rFonts w:ascii="Calibri" w:hAnsi="Calibri" w:cs="Calibri"/>
          <w:noProof/>
          <w:position w:val="-14"/>
          <w:sz w:val="28"/>
          <w:szCs w:val="28"/>
          <w:lang w:eastAsia="ru-RU"/>
        </w:rPr>
        <w:drawing>
          <wp:inline distT="0" distB="0" distL="0" distR="0">
            <wp:extent cx="373380" cy="32766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
                    <a:srcRect/>
                    <a:stretch>
                      <a:fillRect/>
                    </a:stretch>
                  </pic:blipFill>
                  <pic:spPr bwMode="auto">
                    <a:xfrm>
                      <a:off x="0" y="0"/>
                      <a:ext cx="373380" cy="327660"/>
                    </a:xfrm>
                    <a:prstGeom prst="rect">
                      <a:avLst/>
                    </a:prstGeom>
                    <a:noFill/>
                    <a:ln w="9525">
                      <a:noFill/>
                      <a:miter lim="800000"/>
                      <a:headEnd/>
                      <a:tailEnd/>
                    </a:ln>
                  </pic:spPr>
                </pic:pic>
              </a:graphicData>
            </a:graphic>
          </wp:inline>
        </w:drawing>
      </w:r>
      <w:r w:rsidRPr="004D3954">
        <w:rPr>
          <w:rFonts w:ascii="Calibri" w:hAnsi="Calibri" w:cs="Calibri"/>
          <w:sz w:val="28"/>
          <w:szCs w:val="28"/>
        </w:rPr>
        <w:t xml:space="preserve"> - общий объем сре</w:t>
      </w:r>
      <w:proofErr w:type="gramStart"/>
      <w:r w:rsidRPr="004D3954">
        <w:rPr>
          <w:rFonts w:ascii="Calibri" w:hAnsi="Calibri" w:cs="Calibri"/>
          <w:sz w:val="28"/>
          <w:szCs w:val="28"/>
        </w:rPr>
        <w:t>дств дл</w:t>
      </w:r>
      <w:proofErr w:type="gramEnd"/>
      <w:r w:rsidRPr="004D3954">
        <w:rPr>
          <w:rFonts w:ascii="Calibri" w:hAnsi="Calibri" w:cs="Calibri"/>
          <w:sz w:val="28"/>
          <w:szCs w:val="28"/>
        </w:rPr>
        <w:t xml:space="preserve">я предоставления субсидий субъектам Российской Федерации, входящим в состав Дальневосточного федерального округа, в текущем финансовом году, рассчитанный как сумма размеров средств для предоставления субсидий субъектам Российской Федерации, входящим в состав Дальневосточного федерального округа, определенных в соответствии с </w:t>
      </w:r>
      <w:hyperlink w:anchor="Par23" w:history="1">
        <w:r w:rsidRPr="004D3954">
          <w:rPr>
            <w:rFonts w:ascii="Calibri" w:hAnsi="Calibri" w:cs="Calibri"/>
            <w:color w:val="0000FF"/>
            <w:sz w:val="28"/>
            <w:szCs w:val="28"/>
          </w:rPr>
          <w:t>подпунктом "а"</w:t>
        </w:r>
      </w:hyperlink>
      <w:r w:rsidRPr="004D3954">
        <w:rPr>
          <w:rFonts w:ascii="Calibri" w:hAnsi="Calibri" w:cs="Calibri"/>
          <w:sz w:val="28"/>
          <w:szCs w:val="28"/>
        </w:rPr>
        <w:t xml:space="preserve"> настоящего пункта;</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roofErr w:type="spellStart"/>
      <w:r w:rsidRPr="004D3954">
        <w:rPr>
          <w:rFonts w:ascii="Calibri" w:hAnsi="Calibri" w:cs="Calibri"/>
          <w:sz w:val="28"/>
          <w:szCs w:val="28"/>
        </w:rPr>
        <w:t>m</w:t>
      </w:r>
      <w:proofErr w:type="spellEnd"/>
      <w:r w:rsidRPr="004D3954">
        <w:rPr>
          <w:rFonts w:ascii="Calibri" w:hAnsi="Calibri" w:cs="Calibri"/>
          <w:sz w:val="28"/>
          <w:szCs w:val="28"/>
        </w:rPr>
        <w:t xml:space="preserve"> - число субъектов Российской Федерации, входящих в состав Дальневосточного федерального округа, которым в текущем году предусмотрена субсидия из федерального бюджета, распределенная в соответствии с </w:t>
      </w:r>
      <w:hyperlink w:anchor="Par23" w:history="1">
        <w:r w:rsidRPr="004D3954">
          <w:rPr>
            <w:rFonts w:ascii="Calibri" w:hAnsi="Calibri" w:cs="Calibri"/>
            <w:color w:val="0000FF"/>
            <w:sz w:val="28"/>
            <w:szCs w:val="28"/>
          </w:rPr>
          <w:t>подпунктом "а"</w:t>
        </w:r>
      </w:hyperlink>
      <w:r w:rsidRPr="004D3954">
        <w:rPr>
          <w:rFonts w:ascii="Calibri" w:hAnsi="Calibri" w:cs="Calibri"/>
          <w:sz w:val="28"/>
          <w:szCs w:val="28"/>
        </w:rPr>
        <w:t xml:space="preserve"> настоящего пункта.</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6. Предельный размер средств федерального бюджета для </w:t>
      </w:r>
      <w:proofErr w:type="spellStart"/>
      <w:r w:rsidRPr="004D3954">
        <w:rPr>
          <w:rFonts w:ascii="Calibri" w:hAnsi="Calibri" w:cs="Calibri"/>
          <w:sz w:val="28"/>
          <w:szCs w:val="28"/>
        </w:rPr>
        <w:t>софинансирования</w:t>
      </w:r>
      <w:proofErr w:type="spellEnd"/>
      <w:r w:rsidRPr="004D3954">
        <w:rPr>
          <w:rFonts w:ascii="Calibri" w:hAnsi="Calibri" w:cs="Calibri"/>
          <w:sz w:val="28"/>
          <w:szCs w:val="28"/>
        </w:rPr>
        <w:t xml:space="preserve"> мероприятий подпрограммы, запрашиваемый в заявке для i-го субъекта Российской Федерации, определяется по формуле:</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
    <w:p w:rsidR="004D3954" w:rsidRPr="004D3954" w:rsidRDefault="004D3954" w:rsidP="004D3954">
      <w:pPr>
        <w:autoSpaceDE w:val="0"/>
        <w:autoSpaceDN w:val="0"/>
        <w:adjustRightInd w:val="0"/>
        <w:spacing w:after="0"/>
        <w:jc w:val="center"/>
        <w:rPr>
          <w:rFonts w:ascii="Calibri" w:hAnsi="Calibri" w:cs="Calibri"/>
          <w:sz w:val="28"/>
          <w:szCs w:val="28"/>
        </w:rPr>
      </w:pPr>
      <w:r>
        <w:rPr>
          <w:rFonts w:ascii="Calibri" w:hAnsi="Calibri" w:cs="Calibri"/>
          <w:noProof/>
          <w:position w:val="-14"/>
          <w:sz w:val="28"/>
          <w:szCs w:val="28"/>
          <w:lang w:eastAsia="ru-RU"/>
        </w:rPr>
        <w:drawing>
          <wp:inline distT="0" distB="0" distL="0" distR="0">
            <wp:extent cx="1760220" cy="35052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4"/>
                    <a:srcRect/>
                    <a:stretch>
                      <a:fillRect/>
                    </a:stretch>
                  </pic:blipFill>
                  <pic:spPr bwMode="auto">
                    <a:xfrm>
                      <a:off x="0" y="0"/>
                      <a:ext cx="1760220" cy="350520"/>
                    </a:xfrm>
                    <a:prstGeom prst="rect">
                      <a:avLst/>
                    </a:prstGeom>
                    <a:noFill/>
                    <a:ln w="9525">
                      <a:noFill/>
                      <a:miter lim="800000"/>
                      <a:headEnd/>
                      <a:tailEnd/>
                    </a:ln>
                  </pic:spPr>
                </pic:pic>
              </a:graphicData>
            </a:graphic>
          </wp:inline>
        </w:drawing>
      </w:r>
      <w:r w:rsidRPr="004D3954">
        <w:rPr>
          <w:rFonts w:ascii="Calibri" w:hAnsi="Calibri" w:cs="Calibri"/>
          <w:sz w:val="28"/>
          <w:szCs w:val="28"/>
        </w:rPr>
        <w:t>,</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где:</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Pr>
          <w:rFonts w:ascii="Calibri" w:hAnsi="Calibri" w:cs="Calibri"/>
          <w:noProof/>
          <w:position w:val="-12"/>
          <w:sz w:val="28"/>
          <w:szCs w:val="28"/>
          <w:lang w:eastAsia="ru-RU"/>
        </w:rPr>
        <w:drawing>
          <wp:inline distT="0" distB="0" distL="0" distR="0">
            <wp:extent cx="213360" cy="32004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
                    <a:srcRect/>
                    <a:stretch>
                      <a:fillRect/>
                    </a:stretch>
                  </pic:blipFill>
                  <pic:spPr bwMode="auto">
                    <a:xfrm>
                      <a:off x="0" y="0"/>
                      <a:ext cx="213360" cy="320040"/>
                    </a:xfrm>
                    <a:prstGeom prst="rect">
                      <a:avLst/>
                    </a:prstGeom>
                    <a:noFill/>
                    <a:ln w="9525">
                      <a:noFill/>
                      <a:miter lim="800000"/>
                      <a:headEnd/>
                      <a:tailEnd/>
                    </a:ln>
                  </pic:spPr>
                </pic:pic>
              </a:graphicData>
            </a:graphic>
          </wp:inline>
        </w:drawing>
      </w:r>
      <w:r w:rsidRPr="004D3954">
        <w:rPr>
          <w:rFonts w:ascii="Calibri" w:hAnsi="Calibri" w:cs="Calibri"/>
          <w:sz w:val="28"/>
          <w:szCs w:val="28"/>
        </w:rPr>
        <w:t xml:space="preserve"> - предельный размер средств федерального бюджета для </w:t>
      </w:r>
      <w:proofErr w:type="spellStart"/>
      <w:r w:rsidRPr="004D3954">
        <w:rPr>
          <w:rFonts w:ascii="Calibri" w:hAnsi="Calibri" w:cs="Calibri"/>
          <w:sz w:val="28"/>
          <w:szCs w:val="28"/>
        </w:rPr>
        <w:t>софинансирования</w:t>
      </w:r>
      <w:proofErr w:type="spellEnd"/>
      <w:r w:rsidRPr="004D3954">
        <w:rPr>
          <w:rFonts w:ascii="Calibri" w:hAnsi="Calibri" w:cs="Calibri"/>
          <w:sz w:val="28"/>
          <w:szCs w:val="28"/>
        </w:rPr>
        <w:t xml:space="preserve"> мероприятий подпрограммы, запрашиваемый в заявке для i-го субъекта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Pr>
          <w:rFonts w:ascii="Calibri" w:hAnsi="Calibri" w:cs="Calibri"/>
          <w:noProof/>
          <w:position w:val="-12"/>
          <w:sz w:val="28"/>
          <w:szCs w:val="28"/>
          <w:lang w:eastAsia="ru-RU"/>
        </w:rPr>
        <w:drawing>
          <wp:inline distT="0" distB="0" distL="0" distR="0">
            <wp:extent cx="266700" cy="32004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6"/>
                    <a:srcRect/>
                    <a:stretch>
                      <a:fillRect/>
                    </a:stretch>
                  </pic:blipFill>
                  <pic:spPr bwMode="auto">
                    <a:xfrm>
                      <a:off x="0" y="0"/>
                      <a:ext cx="266700" cy="320040"/>
                    </a:xfrm>
                    <a:prstGeom prst="rect">
                      <a:avLst/>
                    </a:prstGeom>
                    <a:noFill/>
                    <a:ln w="9525">
                      <a:noFill/>
                      <a:miter lim="800000"/>
                      <a:headEnd/>
                      <a:tailEnd/>
                    </a:ln>
                  </pic:spPr>
                </pic:pic>
              </a:graphicData>
            </a:graphic>
          </wp:inline>
        </w:drawing>
      </w:r>
      <w:r w:rsidRPr="004D3954">
        <w:rPr>
          <w:rFonts w:ascii="Calibri" w:hAnsi="Calibri" w:cs="Calibri"/>
          <w:sz w:val="28"/>
          <w:szCs w:val="28"/>
        </w:rPr>
        <w:t xml:space="preserve"> - уровень </w:t>
      </w:r>
      <w:proofErr w:type="spellStart"/>
      <w:r w:rsidRPr="004D3954">
        <w:rPr>
          <w:rFonts w:ascii="Calibri" w:hAnsi="Calibri" w:cs="Calibri"/>
          <w:sz w:val="28"/>
          <w:szCs w:val="28"/>
        </w:rPr>
        <w:t>софинансирования</w:t>
      </w:r>
      <w:proofErr w:type="spellEnd"/>
      <w:r w:rsidRPr="004D3954">
        <w:rPr>
          <w:rFonts w:ascii="Calibri" w:hAnsi="Calibri" w:cs="Calibri"/>
          <w:sz w:val="28"/>
          <w:szCs w:val="28"/>
        </w:rPr>
        <w:t xml:space="preserve"> расходного обязательства i-го субъекта Российской Федерации за счет субсидий;</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Pr>
          <w:rFonts w:ascii="Calibri" w:hAnsi="Calibri" w:cs="Calibri"/>
          <w:noProof/>
          <w:position w:val="-12"/>
          <w:sz w:val="28"/>
          <w:szCs w:val="28"/>
          <w:lang w:eastAsia="ru-RU"/>
        </w:rPr>
        <w:drawing>
          <wp:inline distT="0" distB="0" distL="0" distR="0">
            <wp:extent cx="396240" cy="320040"/>
            <wp:effectExtent l="19050" t="0" r="381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7"/>
                    <a:srcRect/>
                    <a:stretch>
                      <a:fillRect/>
                    </a:stretch>
                  </pic:blipFill>
                  <pic:spPr bwMode="auto">
                    <a:xfrm>
                      <a:off x="0" y="0"/>
                      <a:ext cx="396240" cy="320040"/>
                    </a:xfrm>
                    <a:prstGeom prst="rect">
                      <a:avLst/>
                    </a:prstGeom>
                    <a:noFill/>
                    <a:ln w="9525">
                      <a:noFill/>
                      <a:miter lim="800000"/>
                      <a:headEnd/>
                      <a:tailEnd/>
                    </a:ln>
                  </pic:spPr>
                </pic:pic>
              </a:graphicData>
            </a:graphic>
          </wp:inline>
        </w:drawing>
      </w:r>
      <w:r w:rsidRPr="004D3954">
        <w:rPr>
          <w:rFonts w:ascii="Calibri" w:hAnsi="Calibri" w:cs="Calibri"/>
          <w:sz w:val="28"/>
          <w:szCs w:val="28"/>
        </w:rPr>
        <w:t xml:space="preserve"> - объем расходных обязательств i-го субъекта Российской Федерации по реализации мероприятий подпрограммы.</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7. Уровень </w:t>
      </w:r>
      <w:proofErr w:type="spellStart"/>
      <w:r w:rsidRPr="004D3954">
        <w:rPr>
          <w:rFonts w:ascii="Calibri" w:hAnsi="Calibri" w:cs="Calibri"/>
          <w:sz w:val="28"/>
          <w:szCs w:val="28"/>
        </w:rPr>
        <w:t>софинансирования</w:t>
      </w:r>
      <w:proofErr w:type="spellEnd"/>
      <w:r w:rsidRPr="004D3954">
        <w:rPr>
          <w:rFonts w:ascii="Calibri" w:hAnsi="Calibri" w:cs="Calibri"/>
          <w:sz w:val="28"/>
          <w:szCs w:val="28"/>
        </w:rPr>
        <w:t xml:space="preserve"> расходного обязательства i-го субъекта Российской Федерации за счет субсидий определяется по формуле:</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
    <w:p w:rsidR="004D3954" w:rsidRPr="004D3954" w:rsidRDefault="004D3954" w:rsidP="004D3954">
      <w:pPr>
        <w:autoSpaceDE w:val="0"/>
        <w:autoSpaceDN w:val="0"/>
        <w:adjustRightInd w:val="0"/>
        <w:spacing w:after="0"/>
        <w:jc w:val="center"/>
        <w:rPr>
          <w:rFonts w:ascii="Calibri" w:hAnsi="Calibri" w:cs="Calibri"/>
          <w:sz w:val="28"/>
          <w:szCs w:val="28"/>
        </w:rPr>
      </w:pPr>
      <w:r>
        <w:rPr>
          <w:rFonts w:ascii="Calibri" w:hAnsi="Calibri" w:cs="Calibri"/>
          <w:noProof/>
          <w:position w:val="-12"/>
          <w:sz w:val="28"/>
          <w:szCs w:val="28"/>
          <w:lang w:eastAsia="ru-RU"/>
        </w:rPr>
        <w:drawing>
          <wp:inline distT="0" distB="0" distL="0" distR="0">
            <wp:extent cx="1264920" cy="32004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a:srcRect/>
                    <a:stretch>
                      <a:fillRect/>
                    </a:stretch>
                  </pic:blipFill>
                  <pic:spPr bwMode="auto">
                    <a:xfrm>
                      <a:off x="0" y="0"/>
                      <a:ext cx="1264920" cy="320040"/>
                    </a:xfrm>
                    <a:prstGeom prst="rect">
                      <a:avLst/>
                    </a:prstGeom>
                    <a:noFill/>
                    <a:ln w="9525">
                      <a:noFill/>
                      <a:miter lim="800000"/>
                      <a:headEnd/>
                      <a:tailEnd/>
                    </a:ln>
                  </pic:spPr>
                </pic:pic>
              </a:graphicData>
            </a:graphic>
          </wp:inline>
        </w:drawing>
      </w:r>
      <w:r w:rsidRPr="004D3954">
        <w:rPr>
          <w:rFonts w:ascii="Calibri" w:hAnsi="Calibri" w:cs="Calibri"/>
          <w:sz w:val="28"/>
          <w:szCs w:val="28"/>
        </w:rPr>
        <w:t>,</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где:</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0,3 - средний уровень </w:t>
      </w:r>
      <w:proofErr w:type="spellStart"/>
      <w:r w:rsidRPr="004D3954">
        <w:rPr>
          <w:rFonts w:ascii="Calibri" w:hAnsi="Calibri" w:cs="Calibri"/>
          <w:sz w:val="28"/>
          <w:szCs w:val="28"/>
        </w:rPr>
        <w:t>софинансирования</w:t>
      </w:r>
      <w:proofErr w:type="spellEnd"/>
      <w:r w:rsidRPr="004D3954">
        <w:rPr>
          <w:rFonts w:ascii="Calibri" w:hAnsi="Calibri" w:cs="Calibri"/>
          <w:sz w:val="28"/>
          <w:szCs w:val="28"/>
        </w:rPr>
        <w:t xml:space="preserve"> расходных обязательств субъектов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Pr>
          <w:rFonts w:ascii="Calibri" w:hAnsi="Calibri" w:cs="Calibri"/>
          <w:noProof/>
          <w:position w:val="-12"/>
          <w:sz w:val="28"/>
          <w:szCs w:val="28"/>
          <w:lang w:eastAsia="ru-RU"/>
        </w:rPr>
        <w:lastRenderedPageBreak/>
        <w:drawing>
          <wp:inline distT="0" distB="0" distL="0" distR="0">
            <wp:extent cx="502920" cy="32004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9"/>
                    <a:srcRect/>
                    <a:stretch>
                      <a:fillRect/>
                    </a:stretch>
                  </pic:blipFill>
                  <pic:spPr bwMode="auto">
                    <a:xfrm>
                      <a:off x="0" y="0"/>
                      <a:ext cx="502920" cy="320040"/>
                    </a:xfrm>
                    <a:prstGeom prst="rect">
                      <a:avLst/>
                    </a:prstGeom>
                    <a:noFill/>
                    <a:ln w="9525">
                      <a:noFill/>
                      <a:miter lim="800000"/>
                      <a:headEnd/>
                      <a:tailEnd/>
                    </a:ln>
                  </pic:spPr>
                </pic:pic>
              </a:graphicData>
            </a:graphic>
          </wp:inline>
        </w:drawing>
      </w:r>
      <w:r w:rsidRPr="004D3954">
        <w:rPr>
          <w:rFonts w:ascii="Calibri" w:hAnsi="Calibri" w:cs="Calibri"/>
          <w:sz w:val="28"/>
          <w:szCs w:val="28"/>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40" w:history="1">
        <w:r w:rsidRPr="004D3954">
          <w:rPr>
            <w:rFonts w:ascii="Calibri" w:hAnsi="Calibri" w:cs="Calibri"/>
            <w:color w:val="0000FF"/>
            <w:sz w:val="28"/>
            <w:szCs w:val="28"/>
          </w:rPr>
          <w:t>методикой</w:t>
        </w:r>
      </w:hyperlink>
      <w:r w:rsidRPr="004D3954">
        <w:rPr>
          <w:rFonts w:ascii="Calibri" w:hAnsi="Calibri" w:cs="Calibri"/>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8. Уровень </w:t>
      </w:r>
      <w:proofErr w:type="spellStart"/>
      <w:r w:rsidRPr="004D3954">
        <w:rPr>
          <w:rFonts w:ascii="Calibri" w:hAnsi="Calibri" w:cs="Calibri"/>
          <w:sz w:val="28"/>
          <w:szCs w:val="28"/>
        </w:rPr>
        <w:t>софинансирования</w:t>
      </w:r>
      <w:proofErr w:type="spellEnd"/>
      <w:r w:rsidRPr="004D3954">
        <w:rPr>
          <w:rFonts w:ascii="Calibri" w:hAnsi="Calibri" w:cs="Calibri"/>
          <w:sz w:val="28"/>
          <w:szCs w:val="28"/>
        </w:rPr>
        <w:t xml:space="preserve"> расходного обязательства субъекта Российской Федерации, принимаемый для расчета размера субсидии, не может составлять больше 95 процентов и меньше 5 процентов расходного обязательства.</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9. Распределение средств федерального бюджета между субъектами Российской Федерации утверждается Правительством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10. Субсидии предоставляются при соблюдении следующих условий:</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б) наличие утвержденной государственной программы субъекта Российской Федерации, предусматривающей предоставление социальных выплат в соответствии с условиями подпрограммы.</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12. Соглашение содержит следующие положения:</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б) размер субсидии, порядок, условия и сроки ее перечисления и расходования, а также объемы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в) порядок осуществления </w:t>
      </w:r>
      <w:proofErr w:type="gramStart"/>
      <w:r w:rsidRPr="004D3954">
        <w:rPr>
          <w:rFonts w:ascii="Calibri" w:hAnsi="Calibri" w:cs="Calibri"/>
          <w:sz w:val="28"/>
          <w:szCs w:val="28"/>
        </w:rPr>
        <w:t>контроля за</w:t>
      </w:r>
      <w:proofErr w:type="gramEnd"/>
      <w:r w:rsidRPr="004D3954">
        <w:rPr>
          <w:rFonts w:ascii="Calibri" w:hAnsi="Calibri" w:cs="Calibri"/>
          <w:sz w:val="28"/>
          <w:szCs w:val="28"/>
        </w:rPr>
        <w:t xml:space="preserve"> соблюдением субъектом Российской Федерации условий, установленных при предоставлении субсидии;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rsidRPr="004D3954">
        <w:rPr>
          <w:rFonts w:ascii="Calibri" w:hAnsi="Calibri" w:cs="Calibri"/>
          <w:sz w:val="28"/>
          <w:szCs w:val="28"/>
        </w:rPr>
        <w:t>значений показателей результативности использования субсидии</w:t>
      </w:r>
      <w:proofErr w:type="gramEnd"/>
      <w:r w:rsidRPr="004D3954">
        <w:rPr>
          <w:rFonts w:ascii="Calibri" w:hAnsi="Calibri" w:cs="Calibri"/>
          <w:sz w:val="28"/>
          <w:szCs w:val="28"/>
        </w:rPr>
        <w:t>;</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roofErr w:type="spellStart"/>
      <w:r w:rsidRPr="004D3954">
        <w:rPr>
          <w:rFonts w:ascii="Calibri" w:hAnsi="Calibri" w:cs="Calibri"/>
          <w:sz w:val="28"/>
          <w:szCs w:val="28"/>
        </w:rPr>
        <w:lastRenderedPageBreak/>
        <w:t>д</w:t>
      </w:r>
      <w:proofErr w:type="spellEnd"/>
      <w:r w:rsidRPr="004D3954">
        <w:rPr>
          <w:rFonts w:ascii="Calibri" w:hAnsi="Calibri" w:cs="Calibri"/>
          <w:sz w:val="28"/>
          <w:szCs w:val="28"/>
        </w:rPr>
        <w:t>) значение показателя результативности использования субсидии, определенное с учетом значений целевых индикаторов и показателей подпрограммы, и обязательства субъекта Российской Федерации по его достижению;</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е) последствия </w:t>
      </w:r>
      <w:proofErr w:type="spellStart"/>
      <w:r w:rsidRPr="004D3954">
        <w:rPr>
          <w:rFonts w:ascii="Calibri" w:hAnsi="Calibri" w:cs="Calibri"/>
          <w:sz w:val="28"/>
          <w:szCs w:val="28"/>
        </w:rPr>
        <w:t>недостижения</w:t>
      </w:r>
      <w:proofErr w:type="spellEnd"/>
      <w:r w:rsidRPr="004D3954">
        <w:rPr>
          <w:rFonts w:ascii="Calibri" w:hAnsi="Calibri" w:cs="Calibri"/>
          <w:sz w:val="28"/>
          <w:szCs w:val="28"/>
        </w:rPr>
        <w:t xml:space="preserve"> субъектом Российской </w:t>
      </w:r>
      <w:proofErr w:type="gramStart"/>
      <w:r w:rsidRPr="004D3954">
        <w:rPr>
          <w:rFonts w:ascii="Calibri" w:hAnsi="Calibri" w:cs="Calibri"/>
          <w:sz w:val="28"/>
          <w:szCs w:val="28"/>
        </w:rPr>
        <w:t>Федерации установленных значений показателей результативности использования субсидии</w:t>
      </w:r>
      <w:proofErr w:type="gramEnd"/>
      <w:r w:rsidRPr="004D3954">
        <w:rPr>
          <w:rFonts w:ascii="Calibri" w:hAnsi="Calibri" w:cs="Calibri"/>
          <w:sz w:val="28"/>
          <w:szCs w:val="28"/>
        </w:rPr>
        <w:t>;</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roofErr w:type="gramStart"/>
      <w:r w:rsidRPr="004D3954">
        <w:rPr>
          <w:rFonts w:ascii="Calibri" w:hAnsi="Calibri" w:cs="Calibri"/>
          <w:sz w:val="28"/>
          <w:szCs w:val="28"/>
        </w:rPr>
        <w:t xml:space="preserve">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w:t>
      </w:r>
      <w:proofErr w:type="spellStart"/>
      <w:r w:rsidRPr="004D3954">
        <w:rPr>
          <w:rFonts w:ascii="Calibri" w:hAnsi="Calibri" w:cs="Calibri"/>
          <w:sz w:val="28"/>
          <w:szCs w:val="28"/>
        </w:rPr>
        <w:t>софинансируемой</w:t>
      </w:r>
      <w:proofErr w:type="spellEnd"/>
      <w:r w:rsidRPr="004D3954">
        <w:rPr>
          <w:rFonts w:ascii="Calibri" w:hAnsi="Calibri" w:cs="Calibri"/>
          <w:sz w:val="28"/>
          <w:szCs w:val="28"/>
        </w:rPr>
        <w:t xml:space="preserve">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состава мероприятий указанной программы, на </w:t>
      </w:r>
      <w:proofErr w:type="spellStart"/>
      <w:r w:rsidRPr="004D3954">
        <w:rPr>
          <w:rFonts w:ascii="Calibri" w:hAnsi="Calibri" w:cs="Calibri"/>
          <w:sz w:val="28"/>
          <w:szCs w:val="28"/>
        </w:rPr>
        <w:t>софинансирование</w:t>
      </w:r>
      <w:proofErr w:type="spellEnd"/>
      <w:r w:rsidRPr="004D3954">
        <w:rPr>
          <w:rFonts w:ascii="Calibri" w:hAnsi="Calibri" w:cs="Calibri"/>
          <w:sz w:val="28"/>
          <w:szCs w:val="28"/>
        </w:rPr>
        <w:t xml:space="preserve"> которых предоставляются субсидии.</w:t>
      </w:r>
      <w:proofErr w:type="gramEnd"/>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13. Форма соглашения утверждается Министерством строительства и жилищно-коммунального хозяйства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14. </w:t>
      </w:r>
      <w:proofErr w:type="gramStart"/>
      <w:r w:rsidRPr="004D3954">
        <w:rPr>
          <w:rFonts w:ascii="Calibri" w:hAnsi="Calibri" w:cs="Calibri"/>
          <w:sz w:val="28"/>
          <w:szCs w:val="28"/>
        </w:rPr>
        <w:t>Субсидии перечисляются в установленном порядке в бюджеты субъектов Российской Федерации в пределах лимитов бюджетных обязательств, утвержденных Министерству строительства и жилищно-коммунального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roofErr w:type="gramEnd"/>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15. В случае сокращения размера субсидий в связи с невыполнением органами исполнительной власти субъектов Российской Федерации требований, установленных настоящими Правилами или соглашением, эти средства перераспределяются (при наличии потребности) между другими субъектами Российской Федерации, отобранными для участия в подпрограмме. Перераспределение субсидий между бюджетами субъектов Российской Федерации утверждается Правительством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16.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17. Перечисление средств, выделенных на </w:t>
      </w:r>
      <w:proofErr w:type="spellStart"/>
      <w:r w:rsidRPr="004D3954">
        <w:rPr>
          <w:rFonts w:ascii="Calibri" w:hAnsi="Calibri" w:cs="Calibri"/>
          <w:sz w:val="28"/>
          <w:szCs w:val="28"/>
        </w:rPr>
        <w:t>софинансирование</w:t>
      </w:r>
      <w:proofErr w:type="spellEnd"/>
      <w:r w:rsidRPr="004D3954">
        <w:rPr>
          <w:rFonts w:ascii="Calibri" w:hAnsi="Calibri" w:cs="Calibri"/>
          <w:sz w:val="28"/>
          <w:szCs w:val="28"/>
        </w:rPr>
        <w:t xml:space="preserve"> мероприятий подпрограммы, в местные бюджеты осуществляется из бюджета субъекта Российской Федерации в установленном порядке.</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bookmarkStart w:id="36" w:name="Par74"/>
      <w:bookmarkEnd w:id="36"/>
      <w:r w:rsidRPr="004D3954">
        <w:rPr>
          <w:rFonts w:ascii="Calibri" w:hAnsi="Calibri" w:cs="Calibri"/>
          <w:sz w:val="28"/>
          <w:szCs w:val="28"/>
        </w:rPr>
        <w:lastRenderedPageBreak/>
        <w:t>18. Высший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по формам, которые устанавливаются Министерством строительства и жилищно-коммунального хозяйства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а) 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в рамках реализации подпрограммы, региональных и муниципальных программ по обеспечению жильем молодых семей;</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б) отчет о достижении значений показателей результативности использования субсидий, предусмотренных соглашением.</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19. В случае непредставления отчетов, указанных в </w:t>
      </w:r>
      <w:hyperlink w:anchor="Par74" w:history="1">
        <w:r w:rsidRPr="004D3954">
          <w:rPr>
            <w:rFonts w:ascii="Calibri" w:hAnsi="Calibri" w:cs="Calibri"/>
            <w:color w:val="0000FF"/>
            <w:sz w:val="28"/>
            <w:szCs w:val="28"/>
          </w:rPr>
          <w:t>пункте 18</w:t>
        </w:r>
      </w:hyperlink>
      <w:r w:rsidRPr="004D3954">
        <w:rPr>
          <w:rFonts w:ascii="Calibri" w:hAnsi="Calibri" w:cs="Calibri"/>
          <w:sz w:val="28"/>
          <w:szCs w:val="28"/>
        </w:rP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указанных отчетов.</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bookmarkStart w:id="37" w:name="Par78"/>
      <w:bookmarkEnd w:id="37"/>
      <w:r w:rsidRPr="004D3954">
        <w:rPr>
          <w:rFonts w:ascii="Calibri" w:hAnsi="Calibri" w:cs="Calibri"/>
          <w:sz w:val="28"/>
          <w:szCs w:val="28"/>
        </w:rPr>
        <w:t xml:space="preserve">20. Достижение </w:t>
      </w:r>
      <w:proofErr w:type="gramStart"/>
      <w:r w:rsidRPr="004D3954">
        <w:rPr>
          <w:rFonts w:ascii="Calibri" w:hAnsi="Calibri" w:cs="Calibri"/>
          <w:sz w:val="28"/>
          <w:szCs w:val="28"/>
        </w:rPr>
        <w:t>значения показателя результативности использования субсидий</w:t>
      </w:r>
      <w:proofErr w:type="gramEnd"/>
      <w:r w:rsidRPr="004D3954">
        <w:rPr>
          <w:rFonts w:ascii="Calibri" w:hAnsi="Calibri" w:cs="Calibri"/>
          <w:sz w:val="28"/>
          <w:szCs w:val="28"/>
        </w:rPr>
        <w:t xml:space="preserve">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21. </w:t>
      </w:r>
      <w:proofErr w:type="gramStart"/>
      <w:r w:rsidRPr="004D3954">
        <w:rPr>
          <w:rFonts w:ascii="Calibri" w:hAnsi="Calibri" w:cs="Calibri"/>
          <w:sz w:val="28"/>
          <w:szCs w:val="28"/>
        </w:rPr>
        <w:t xml:space="preserve">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установленного </w:t>
      </w:r>
      <w:hyperlink w:anchor="Par78" w:history="1">
        <w:r w:rsidRPr="004D3954">
          <w:rPr>
            <w:rFonts w:ascii="Calibri" w:hAnsi="Calibri" w:cs="Calibri"/>
            <w:color w:val="0000FF"/>
            <w:sz w:val="28"/>
            <w:szCs w:val="28"/>
          </w:rPr>
          <w:t>пунктом 20</w:t>
        </w:r>
      </w:hyperlink>
      <w:r w:rsidRPr="004D3954">
        <w:rPr>
          <w:rFonts w:ascii="Calibri" w:hAnsi="Calibri" w:cs="Calibri"/>
          <w:sz w:val="28"/>
          <w:szCs w:val="28"/>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w:t>
      </w:r>
      <w:proofErr w:type="gramEnd"/>
      <w:r w:rsidRPr="004D3954">
        <w:rPr>
          <w:rFonts w:ascii="Calibri" w:hAnsi="Calibri" w:cs="Calibri"/>
          <w:sz w:val="28"/>
          <w:szCs w:val="28"/>
        </w:rPr>
        <w:t xml:space="preserve"> </w:t>
      </w:r>
      <w:proofErr w:type="gramStart"/>
      <w:r w:rsidRPr="004D3954">
        <w:rPr>
          <w:rFonts w:ascii="Calibri" w:hAnsi="Calibri" w:cs="Calibri"/>
          <w:sz w:val="28"/>
          <w:szCs w:val="28"/>
        </w:rPr>
        <w:t xml:space="preserve">соответствии с </w:t>
      </w:r>
      <w:hyperlink r:id="rId41" w:history="1">
        <w:r w:rsidRPr="004D3954">
          <w:rPr>
            <w:rFonts w:ascii="Calibri" w:hAnsi="Calibri" w:cs="Calibri"/>
            <w:color w:val="0000FF"/>
            <w:sz w:val="28"/>
            <w:szCs w:val="28"/>
          </w:rPr>
          <w:t>пунктами 16</w:t>
        </w:r>
      </w:hyperlink>
      <w:r w:rsidRPr="004D3954">
        <w:rPr>
          <w:rFonts w:ascii="Calibri" w:hAnsi="Calibri" w:cs="Calibri"/>
          <w:sz w:val="28"/>
          <w:szCs w:val="28"/>
        </w:rPr>
        <w:t xml:space="preserve"> - </w:t>
      </w:r>
      <w:hyperlink r:id="rId42" w:history="1">
        <w:r w:rsidRPr="004D3954">
          <w:rPr>
            <w:rFonts w:ascii="Calibri" w:hAnsi="Calibri" w:cs="Calibri"/>
            <w:color w:val="0000FF"/>
            <w:sz w:val="28"/>
            <w:szCs w:val="28"/>
          </w:rPr>
          <w:t>18</w:t>
        </w:r>
      </w:hyperlink>
      <w:r w:rsidRPr="004D3954">
        <w:rPr>
          <w:rFonts w:ascii="Calibri" w:hAnsi="Calibri" w:cs="Calibri"/>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в срок до 1 июня года, следующего</w:t>
      </w:r>
      <w:proofErr w:type="gramEnd"/>
      <w:r w:rsidRPr="004D3954">
        <w:rPr>
          <w:rFonts w:ascii="Calibri" w:hAnsi="Calibri" w:cs="Calibri"/>
          <w:sz w:val="28"/>
          <w:szCs w:val="28"/>
        </w:rPr>
        <w:t xml:space="preserve"> за годом предоставления субсидии.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22.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lastRenderedPageBreak/>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proofErr w:type="gramStart"/>
      <w:r w:rsidRPr="004D3954">
        <w:rPr>
          <w:rFonts w:ascii="Calibri" w:hAnsi="Calibri" w:cs="Calibri"/>
          <w:sz w:val="28"/>
          <w:szCs w:val="28"/>
        </w:rPr>
        <w:t>При наличии потребности в не использованном в текущем финансовом году остатке субсидий этот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roofErr w:type="gramEnd"/>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23.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4D3954" w:rsidRPr="004D3954" w:rsidRDefault="004D3954" w:rsidP="004D3954">
      <w:pPr>
        <w:autoSpaceDE w:val="0"/>
        <w:autoSpaceDN w:val="0"/>
        <w:adjustRightInd w:val="0"/>
        <w:spacing w:after="0"/>
        <w:ind w:firstLine="540"/>
        <w:jc w:val="both"/>
        <w:rPr>
          <w:rFonts w:ascii="Calibri" w:hAnsi="Calibri" w:cs="Calibri"/>
          <w:sz w:val="28"/>
          <w:szCs w:val="28"/>
        </w:rPr>
      </w:pPr>
      <w:r w:rsidRPr="004D3954">
        <w:rPr>
          <w:rFonts w:ascii="Calibri" w:hAnsi="Calibri" w:cs="Calibri"/>
          <w:sz w:val="28"/>
          <w:szCs w:val="28"/>
        </w:rPr>
        <w:t xml:space="preserve">24. </w:t>
      </w:r>
      <w:proofErr w:type="gramStart"/>
      <w:r w:rsidRPr="004D3954">
        <w:rPr>
          <w:rFonts w:ascii="Calibri" w:hAnsi="Calibri" w:cs="Calibri"/>
          <w:sz w:val="28"/>
          <w:szCs w:val="28"/>
        </w:rPr>
        <w:t>Контроль за</w:t>
      </w:r>
      <w:proofErr w:type="gramEnd"/>
      <w:r w:rsidRPr="004D3954">
        <w:rPr>
          <w:rFonts w:ascii="Calibri" w:hAnsi="Calibri" w:cs="Calibri"/>
          <w:sz w:val="28"/>
          <w:szCs w:val="28"/>
        </w:rPr>
        <w:t xml:space="preserve">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p w:rsidR="006D1C9A" w:rsidRPr="003F778B" w:rsidRDefault="006D1C9A" w:rsidP="006D1C9A">
      <w:pPr>
        <w:pStyle w:val="ConsPlusNormal"/>
        <w:ind w:firstLine="540"/>
        <w:jc w:val="both"/>
        <w:rPr>
          <w:sz w:val="28"/>
          <w:szCs w:val="28"/>
        </w:rPr>
      </w:pPr>
    </w:p>
    <w:p w:rsidR="006D1C9A" w:rsidRDefault="006D1C9A">
      <w:pPr>
        <w:rPr>
          <w:sz w:val="28"/>
          <w:szCs w:val="28"/>
        </w:rPr>
      </w:pPr>
    </w:p>
    <w:p w:rsidR="006D1C9A" w:rsidRPr="003F778B" w:rsidRDefault="006D1C9A">
      <w:pPr>
        <w:rPr>
          <w:sz w:val="28"/>
          <w:szCs w:val="28"/>
        </w:rPr>
        <w:sectPr w:rsidR="006D1C9A" w:rsidRPr="003F778B" w:rsidSect="004D0988">
          <w:pgSz w:w="11905" w:h="16838"/>
          <w:pgMar w:top="851" w:right="850" w:bottom="1134" w:left="1701" w:header="0" w:footer="0" w:gutter="0"/>
          <w:cols w:space="720"/>
        </w:sectPr>
      </w:pPr>
    </w:p>
    <w:p w:rsidR="001D1C9D" w:rsidRPr="003F778B" w:rsidRDefault="001D1C9D" w:rsidP="006D1C9A">
      <w:pPr>
        <w:rPr>
          <w:sz w:val="28"/>
          <w:szCs w:val="28"/>
        </w:rPr>
      </w:pPr>
      <w:bookmarkStart w:id="38" w:name="P1070"/>
      <w:bookmarkEnd w:id="38"/>
    </w:p>
    <w:sectPr w:rsidR="001D1C9D" w:rsidRPr="003F778B" w:rsidSect="00A521A2">
      <w:pgSz w:w="16838" w:h="11905"/>
      <w:pgMar w:top="1701" w:right="1134"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84D"/>
    <w:rsid w:val="00122770"/>
    <w:rsid w:val="001D1C9D"/>
    <w:rsid w:val="002446DB"/>
    <w:rsid w:val="0035424E"/>
    <w:rsid w:val="003F778B"/>
    <w:rsid w:val="004D0988"/>
    <w:rsid w:val="004D3954"/>
    <w:rsid w:val="006D1C9A"/>
    <w:rsid w:val="006E484D"/>
    <w:rsid w:val="00A521A2"/>
    <w:rsid w:val="00F04355"/>
    <w:rsid w:val="00F1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84D"/>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6E484D"/>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6E484D"/>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6E484D"/>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6E484D"/>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6E484D"/>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6E484D"/>
    <w:pPr>
      <w:widowControl w:val="0"/>
      <w:autoSpaceDE w:val="0"/>
      <w:autoSpaceDN w:val="0"/>
      <w:spacing w:after="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D1C9A"/>
    <w:pPr>
      <w:spacing w:after="0"/>
    </w:pPr>
    <w:rPr>
      <w:rFonts w:ascii="Tahoma" w:hAnsi="Tahoma" w:cs="Tahoma"/>
      <w:sz w:val="16"/>
      <w:szCs w:val="16"/>
    </w:rPr>
  </w:style>
  <w:style w:type="character" w:customStyle="1" w:styleId="a4">
    <w:name w:val="Текст выноски Знак"/>
    <w:basedOn w:val="a0"/>
    <w:link w:val="a3"/>
    <w:uiPriority w:val="99"/>
    <w:semiHidden/>
    <w:rsid w:val="006D1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54D8A55D89E434849BCCE841EFD330F52B6347D4B435567245C71453CA922A9F6C440FB7B9BCA69E1J" TargetMode="External"/><Relationship Id="rId13" Type="http://schemas.openxmlformats.org/officeDocument/2006/relationships/hyperlink" Target="consultantplus://offline/ref=C9754D8A55D89E434849BCCE841EFD330F57B7367648435567245C71453CA922A9F6C440FB7B9BCA69E1J" TargetMode="External"/><Relationship Id="rId18" Type="http://schemas.openxmlformats.org/officeDocument/2006/relationships/hyperlink" Target="consultantplus://offline/ref=C9754D8A55D89E434849BCCE841EFD330F51BC367F49435567245C71453CA922A9F6C440FB799EC869EDJ" TargetMode="External"/><Relationship Id="rId26" Type="http://schemas.openxmlformats.org/officeDocument/2006/relationships/hyperlink" Target="consultantplus://offline/ref=C9754D8A55D89E434849BCCE841EFD330F59B735784B435567245C71453CA922A9F6C440FB7B9AC869ECJ" TargetMode="External"/><Relationship Id="rId39"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hyperlink" Target="consultantplus://offline/ref=C9754D8A55D89E434849BCCE841EFD330F51BC367F49435567245C71453CA922A9F6C440FB799EC869EDJ" TargetMode="External"/><Relationship Id="rId34" Type="http://schemas.openxmlformats.org/officeDocument/2006/relationships/image" Target="media/image7.wmf"/><Relationship Id="rId42" Type="http://schemas.openxmlformats.org/officeDocument/2006/relationships/hyperlink" Target="consultantplus://offline/ref=D408B7CA19D5BB5DC066B009529352A717D7361C947156DB3844326197066EE5D538EF636956E4F8HDVEL" TargetMode="External"/><Relationship Id="rId7" Type="http://schemas.openxmlformats.org/officeDocument/2006/relationships/hyperlink" Target="consultantplus://offline/ref=C9754D8A55D89E434849BCCE841EFD330F53B0367D44435567245C71453CA922A9F6C440FB7B9BCA69E1J" TargetMode="External"/><Relationship Id="rId12" Type="http://schemas.openxmlformats.org/officeDocument/2006/relationships/hyperlink" Target="consultantplus://offline/ref=C9754D8A55D89E434849BCCE841EFD330F54B6357D48435567245C71453CA922A9F6C440FB7B9BCA69E1J" TargetMode="External"/><Relationship Id="rId17" Type="http://schemas.openxmlformats.org/officeDocument/2006/relationships/hyperlink" Target="consultantplus://offline/ref=C9754D8A55D89E434849BCCE841EFD330F59B33E774B435567245C71453CA922A9F6C440FB7B9BC869E0J" TargetMode="External"/><Relationship Id="rId25" Type="http://schemas.openxmlformats.org/officeDocument/2006/relationships/hyperlink" Target="consultantplus://offline/ref=C9754D8A55D89E434849BCCE841EFD330F59B735784B435567245C71453CA922A9F6C440FB7B98CC69E5J" TargetMode="External"/><Relationship Id="rId33" Type="http://schemas.openxmlformats.org/officeDocument/2006/relationships/image" Target="media/image6.wmf"/><Relationship Id="rId38"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hyperlink" Target="consultantplus://offline/ref=C9754D8A55D89E434849BCCE841EFD330F59B034784E435567245C71453CA922A9F6C440FB7B9BCB69E4J" TargetMode="External"/><Relationship Id="rId20" Type="http://schemas.openxmlformats.org/officeDocument/2006/relationships/hyperlink" Target="consultantplus://offline/ref=C9754D8A55D89E434849BCCE841EFD330F51BC367F49435567245C71453CA922A9F6C440FB7A9AC269E5J" TargetMode="External"/><Relationship Id="rId29" Type="http://schemas.openxmlformats.org/officeDocument/2006/relationships/image" Target="media/image2.wmf"/><Relationship Id="rId41" Type="http://schemas.openxmlformats.org/officeDocument/2006/relationships/hyperlink" Target="consultantplus://offline/ref=D408B7CA19D5BB5DC066B009529352A717D7361C947156DB3844326197066EE5D538EF636956E4F9HDV8L" TargetMode="External"/><Relationship Id="rId1" Type="http://schemas.openxmlformats.org/officeDocument/2006/relationships/styles" Target="styles.xml"/><Relationship Id="rId6" Type="http://schemas.openxmlformats.org/officeDocument/2006/relationships/hyperlink" Target="consultantplus://offline/ref=C9754D8A55D89E434849BCCE841EFD330F53B5357A4E435567245C71453CA922A9F6C440FB7B9BCA69E1J" TargetMode="External"/><Relationship Id="rId11" Type="http://schemas.openxmlformats.org/officeDocument/2006/relationships/hyperlink" Target="consultantplus://offline/ref=C9754D8A55D89E434849BCCE841EFD330F55B3367D4D435567245C71453CA922A9F6C440FB7B9BCA69E1J" TargetMode="External"/><Relationship Id="rId24" Type="http://schemas.openxmlformats.org/officeDocument/2006/relationships/hyperlink" Target="consultantplus://offline/ref=C9754D8A55D89E434849BCCE841EFD330F56BD317B45435567245C71453CA922A9F6C440FB7B99CD69ECJ"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hyperlink" Target="consultantplus://offline/ref=D408B7CA19D5BB5DC066B009529352A717D83610977756DB3844326197066EE5D538EF636956E6FDHDV8L" TargetMode="External"/><Relationship Id="rId5" Type="http://schemas.openxmlformats.org/officeDocument/2006/relationships/hyperlink" Target="consultantplus://offline/ref=C9754D8A55D89E434849BCCE841EFD330F57BC337E49435567245C71453CA922A9F6C440FB7B9BCA69E2J" TargetMode="External"/><Relationship Id="rId15" Type="http://schemas.openxmlformats.org/officeDocument/2006/relationships/hyperlink" Target="consultantplus://offline/ref=C9754D8A55D89E434849BCCE841EFD330F59B034784E435567245C71453CA922A9F6C440FB7B9BCA69E1J" TargetMode="External"/><Relationship Id="rId23" Type="http://schemas.openxmlformats.org/officeDocument/2006/relationships/hyperlink" Target="consultantplus://offline/ref=C9754D8A55D89E434849BCCE841EFD330F59B3317C4E435567245C714563ECJ" TargetMode="External"/><Relationship Id="rId28" Type="http://schemas.openxmlformats.org/officeDocument/2006/relationships/image" Target="media/image1.wmf"/><Relationship Id="rId36" Type="http://schemas.openxmlformats.org/officeDocument/2006/relationships/image" Target="media/image9.wmf"/><Relationship Id="rId10" Type="http://schemas.openxmlformats.org/officeDocument/2006/relationships/hyperlink" Target="consultantplus://offline/ref=C9754D8A55D89E434849BCCE841EFD330F55B5347A49435567245C71453CA922A9F6C440FB7B9BCB69E4J" TargetMode="External"/><Relationship Id="rId19" Type="http://schemas.openxmlformats.org/officeDocument/2006/relationships/hyperlink" Target="consultantplus://offline/ref=C9754D8A55D89E434849BCCE841EFD330F59B034784E435567245C71453CA922A9F6C440FB7B9BCB69E4J" TargetMode="External"/><Relationship Id="rId31" Type="http://schemas.openxmlformats.org/officeDocument/2006/relationships/image" Target="media/image4.wmf"/><Relationship Id="rId44" Type="http://schemas.openxmlformats.org/officeDocument/2006/relationships/theme" Target="theme/theme1.xml"/><Relationship Id="rId4" Type="http://schemas.openxmlformats.org/officeDocument/2006/relationships/hyperlink" Target="consultantplus://offline/ref=C9754D8A55D89E434849BCCE841EFD330F50B33E774A435567245C71453CA922A9F6C440FB7B9BCA69E1J" TargetMode="External"/><Relationship Id="rId9" Type="http://schemas.openxmlformats.org/officeDocument/2006/relationships/hyperlink" Target="consultantplus://offline/ref=C9754D8A55D89E434849BCCE841EFD330F52BD357A4F435567245C71453CA922A9F6C440FB7B9BCA69E1J" TargetMode="External"/><Relationship Id="rId14" Type="http://schemas.openxmlformats.org/officeDocument/2006/relationships/hyperlink" Target="consultantplus://offline/ref=C9754D8A55D89E434849BCCE841EFD330F56B536774C435567245C71453CA922A9F6C440FB7B9BCA69E1J" TargetMode="External"/><Relationship Id="rId22" Type="http://schemas.openxmlformats.org/officeDocument/2006/relationships/hyperlink" Target="consultantplus://offline/ref=C9754D8A55D89E434849BCCE841EFD330F59B034784E435567245C71453CA922A9F6C440FB7B9BCB69E5J" TargetMode="External"/><Relationship Id="rId27" Type="http://schemas.openxmlformats.org/officeDocument/2006/relationships/hyperlink" Target="consultantplus://offline/ref=C9754D8A55D89E434849BCCE841EFD330F59B735784B435567245C71453CA922A9F6C440FB7B9AC969E0J"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13519</Words>
  <Characters>77062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2015-11-02T09:04:00Z</dcterms:created>
  <dcterms:modified xsi:type="dcterms:W3CDTF">2015-11-02T11:25:00Z</dcterms:modified>
</cp:coreProperties>
</file>