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8F3FF5">
        <w:rPr>
          <w:rFonts w:cs="Times New Roman"/>
          <w:b/>
          <w:szCs w:val="28"/>
        </w:rPr>
        <w:t>5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06184F">
        <w:trPr>
          <w:trHeight w:val="371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8F3FF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F3FF5">
              <w:rPr>
                <w:rFonts w:cs="Times New Roman"/>
                <w:b/>
                <w:sz w:val="26"/>
                <w:szCs w:val="26"/>
              </w:rPr>
              <w:t>5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27734">
        <w:trPr>
          <w:trHeight w:val="1906"/>
        </w:trPr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Default="004C6C52" w:rsidP="008F3FF5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8F3FF5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8F3FF5">
              <w:rPr>
                <w:rFonts w:cs="Times New Roman"/>
                <w:sz w:val="26"/>
                <w:szCs w:val="26"/>
              </w:rPr>
              <w:t xml:space="preserve">Об исполнении показателей прогноза социально-экономического развития города Волгодонска за 2014 год </w:t>
            </w:r>
            <w:r w:rsidR="0026217C">
              <w:rPr>
                <w:rFonts w:cs="Times New Roman"/>
                <w:sz w:val="26"/>
                <w:szCs w:val="26"/>
              </w:rPr>
              <w:t>(докладчик</w:t>
            </w:r>
            <w:r w:rsidR="007E598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>
              <w:rPr>
                <w:rFonts w:cs="Times New Roman"/>
                <w:sz w:val="26"/>
                <w:szCs w:val="26"/>
              </w:rPr>
              <w:t xml:space="preserve"> </w:t>
            </w:r>
            <w:r w:rsidR="0026217C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>
              <w:rPr>
                <w:rFonts w:cs="Times New Roman"/>
                <w:sz w:val="26"/>
                <w:szCs w:val="26"/>
              </w:rPr>
              <w:t>Ю.В.Сон)</w:t>
            </w:r>
            <w:r w:rsidR="006D6635" w:rsidRPr="006D6635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Default="008F3FF5" w:rsidP="008F3FF5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реализации муниципальных программ города Волгодонска за 2014 год (достижение плановых  значений целевых показателей и степень выполнения мероприятий муниципальных программ за отчетный период)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8F3FF5" w:rsidRPr="006D6635" w:rsidRDefault="008F3FF5" w:rsidP="008F3FF5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 Об утверждении плана заседаний рабочей группы  на 2-ой квартал 2015 года.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A64CDF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8F3FF5">
              <w:rPr>
                <w:rFonts w:cs="Times New Roman"/>
                <w:sz w:val="26"/>
                <w:szCs w:val="26"/>
              </w:rPr>
              <w:t>арт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A6102" w:rsidRPr="00AB6B2C" w:rsidTr="0006184F">
        <w:trPr>
          <w:trHeight w:val="347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5A6102" w:rsidRPr="005A6102" w:rsidRDefault="005A6102" w:rsidP="005A610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A6102">
              <w:rPr>
                <w:rFonts w:cs="Times New Roman"/>
                <w:b/>
                <w:sz w:val="26"/>
                <w:szCs w:val="26"/>
              </w:rPr>
              <w:t>2 квартал 2015 года</w:t>
            </w:r>
          </w:p>
        </w:tc>
      </w:tr>
      <w:tr w:rsidR="005A6102" w:rsidRPr="00AB6B2C" w:rsidTr="00227734">
        <w:trPr>
          <w:trHeight w:val="2236"/>
        </w:trPr>
        <w:tc>
          <w:tcPr>
            <w:tcW w:w="727" w:type="dxa"/>
            <w:shd w:val="clear" w:color="auto" w:fill="auto"/>
            <w:vAlign w:val="center"/>
          </w:tcPr>
          <w:p w:rsidR="005A6102" w:rsidRPr="001353C6" w:rsidRDefault="005A610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5A6102" w:rsidRDefault="005A6102" w:rsidP="008F3FF5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применении налоговой льготы в отношении земельных участков, предоставленных с целью реализации инвестиционных проектов (</w:t>
            </w:r>
            <w:r w:rsidR="00B0553D">
              <w:rPr>
                <w:rFonts w:cs="Times New Roman"/>
                <w:sz w:val="26"/>
                <w:szCs w:val="26"/>
              </w:rPr>
              <w:t>докладчик:</w:t>
            </w:r>
            <w:proofErr w:type="gramEnd"/>
            <w:r w:rsidR="006A799D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6A799D">
              <w:rPr>
                <w:rFonts w:cs="Times New Roman"/>
                <w:sz w:val="26"/>
                <w:szCs w:val="26"/>
              </w:rPr>
              <w:t>Ю.В. Сон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="00B0553D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B0553D" w:rsidRDefault="00B0553D" w:rsidP="008F3FF5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плана мероприятий празднования Дня российского предпринимательства в городе Волгодонске (докладчик:</w:t>
            </w:r>
            <w:proofErr w:type="gramEnd"/>
            <w:r w:rsidR="006A799D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6A799D">
              <w:rPr>
                <w:rFonts w:cs="Times New Roman"/>
                <w:sz w:val="26"/>
                <w:szCs w:val="26"/>
              </w:rPr>
              <w:t>Ю.В. Сон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B0553D" w:rsidRPr="00541850" w:rsidRDefault="00B0553D" w:rsidP="004945F6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утверждении плана заседаний рабочей группы по контролю за реализацией указа Президента РФ от 07.05.2012 №596</w:t>
            </w:r>
            <w:r w:rsidR="00541850">
              <w:rPr>
                <w:rFonts w:cs="Times New Roman"/>
                <w:sz w:val="26"/>
                <w:szCs w:val="26"/>
              </w:rPr>
              <w:t xml:space="preserve"> «О долгосрочной государственной экономической политике» на </w:t>
            </w:r>
            <w:r w:rsidR="00541850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="00541850" w:rsidRPr="00541850">
              <w:rPr>
                <w:rFonts w:cs="Times New Roman"/>
                <w:sz w:val="26"/>
                <w:szCs w:val="26"/>
              </w:rPr>
              <w:t xml:space="preserve"> </w:t>
            </w:r>
            <w:r w:rsidR="00541850">
              <w:rPr>
                <w:rFonts w:cs="Times New Roman"/>
                <w:sz w:val="26"/>
                <w:szCs w:val="26"/>
              </w:rPr>
              <w:t xml:space="preserve"> квартал 2015 года (докладчик:</w:t>
            </w:r>
            <w:proofErr w:type="gramEnd"/>
            <w:r w:rsidR="005418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6A799D">
              <w:rPr>
                <w:rFonts w:cs="Times New Roman"/>
                <w:sz w:val="26"/>
                <w:szCs w:val="26"/>
              </w:rPr>
              <w:t>Ю.В. Сон</w:t>
            </w:r>
            <w:r w:rsidR="00541850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5A6102" w:rsidRDefault="005A6102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5A6102" w:rsidRDefault="005A6102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5A6102" w:rsidRPr="00AB6B2C" w:rsidRDefault="005A6102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A6102" w:rsidRPr="00AB6B2C" w:rsidRDefault="005A6102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Июнь </w:t>
            </w:r>
          </w:p>
        </w:tc>
      </w:tr>
      <w:tr w:rsidR="00406F9C" w:rsidRPr="00AB6B2C" w:rsidTr="002635D9">
        <w:trPr>
          <w:trHeight w:val="427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406F9C" w:rsidRDefault="00406F9C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5A6102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406F9C" w:rsidRPr="00AB6B2C" w:rsidTr="00227734">
        <w:trPr>
          <w:trHeight w:val="2528"/>
        </w:trPr>
        <w:tc>
          <w:tcPr>
            <w:tcW w:w="727" w:type="dxa"/>
            <w:shd w:val="clear" w:color="auto" w:fill="auto"/>
            <w:vAlign w:val="center"/>
          </w:tcPr>
          <w:p w:rsidR="00406F9C" w:rsidRPr="001353C6" w:rsidRDefault="00406F9C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406F9C" w:rsidRDefault="00406F9C" w:rsidP="00406F9C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организации работы Совета по развитию малого и среднего предпринимательства при Администрации города Волгодонска и инвестиционного Совета города Волгодонска за 1 полугодие 2015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406F9C" w:rsidRDefault="00406F9C" w:rsidP="00406F9C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2.О результатах мониторинга социально-экономической ситуации в городе Волгодонске за 1 полугодие 2015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406F9C" w:rsidRDefault="00406F9C" w:rsidP="00227734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РФ от 07.05.2012 №596 «О долгосрочной государственной экономической политике» на </w:t>
            </w:r>
            <w:r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54185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квартал 2015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406F9C" w:rsidRDefault="00406F9C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406F9C" w:rsidRDefault="00406F9C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406F9C" w:rsidRPr="00AB6B2C" w:rsidRDefault="00406F9C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06F9C" w:rsidRPr="00AB6B2C" w:rsidRDefault="00406F9C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</w:tc>
      </w:tr>
      <w:tr w:rsidR="00227734" w:rsidRPr="00AB6B2C" w:rsidTr="00EB694F">
        <w:tc>
          <w:tcPr>
            <w:tcW w:w="15506" w:type="dxa"/>
            <w:gridSpan w:val="4"/>
            <w:shd w:val="clear" w:color="auto" w:fill="auto"/>
            <w:vAlign w:val="center"/>
          </w:tcPr>
          <w:p w:rsidR="00227734" w:rsidRPr="00227734" w:rsidRDefault="00227734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7734">
              <w:rPr>
                <w:rFonts w:cs="Times New Roman"/>
                <w:b/>
                <w:sz w:val="26"/>
                <w:szCs w:val="26"/>
              </w:rPr>
              <w:t>4 квартал 2015 года</w:t>
            </w:r>
          </w:p>
        </w:tc>
      </w:tr>
      <w:tr w:rsidR="00227734" w:rsidRPr="00AB6B2C" w:rsidTr="0026217C">
        <w:tc>
          <w:tcPr>
            <w:tcW w:w="727" w:type="dxa"/>
            <w:shd w:val="clear" w:color="auto" w:fill="auto"/>
            <w:vAlign w:val="center"/>
          </w:tcPr>
          <w:p w:rsidR="00227734" w:rsidRPr="001353C6" w:rsidRDefault="0022773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227734" w:rsidRDefault="00227734" w:rsidP="00406F9C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применении налоговой льготы в отношении земельных  участков, предоставленных с целью реализации инвестиционных проектов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227734" w:rsidRDefault="00227734" w:rsidP="00406F9C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Ожидаемое выполнение показателей прогноза социально-экономического развития города Волгодонска за 2015 год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227734" w:rsidRDefault="00227734" w:rsidP="00FF2683">
            <w:pPr>
              <w:spacing w:line="240" w:lineRule="auto"/>
              <w:ind w:left="299" w:right="-57" w:hanging="29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РФ от 07.05.2012 №596 «О долгосрочной государственной экономической политике» на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54185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квартал 201</w:t>
            </w:r>
            <w:r w:rsidR="00FF2683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227734" w:rsidRDefault="00227734" w:rsidP="00B906F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227734" w:rsidRDefault="00227734" w:rsidP="00B906F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227734" w:rsidRPr="00AB6B2C" w:rsidRDefault="00227734" w:rsidP="00B906F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27734" w:rsidRPr="00AB6B2C" w:rsidRDefault="00227734" w:rsidP="00B906F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22 18 75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184F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27734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D9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D3A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2B6E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3C53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6F9C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45F6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850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6102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A799D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6B9F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339A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53D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97A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683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116</cp:revision>
  <cp:lastPrinted>2012-11-16T10:22:00Z</cp:lastPrinted>
  <dcterms:created xsi:type="dcterms:W3CDTF">2012-11-12T05:08:00Z</dcterms:created>
  <dcterms:modified xsi:type="dcterms:W3CDTF">2015-12-08T14:43:00Z</dcterms:modified>
</cp:coreProperties>
</file>