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381E04">
        <w:rPr>
          <w:rFonts w:eastAsia="Times New Roman" w:cs="Times New Roman"/>
          <w:b/>
          <w:spacing w:val="-4"/>
        </w:rPr>
        <w:t>9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FF28ED" w:rsidP="00381E04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8E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381E04">
              <w:rPr>
                <w:rFonts w:cs="Times New Roman"/>
                <w:b/>
                <w:sz w:val="26"/>
                <w:szCs w:val="26"/>
              </w:rPr>
              <w:t>9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81E04" w:rsidRPr="00261A7B" w:rsidTr="000B7C1F">
        <w:tc>
          <w:tcPr>
            <w:tcW w:w="727" w:type="dxa"/>
            <w:shd w:val="clear" w:color="auto" w:fill="auto"/>
            <w:vAlign w:val="center"/>
          </w:tcPr>
          <w:p w:rsidR="00381E04" w:rsidRPr="00261A7B" w:rsidRDefault="00381E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381E04" w:rsidRPr="00381E04" w:rsidRDefault="00381E04" w:rsidP="00381E0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1E04">
              <w:rPr>
                <w:sz w:val="26"/>
                <w:szCs w:val="26"/>
              </w:rPr>
              <w:t xml:space="preserve">1.О состоянии миграционных процессов на территории муниципального образования «Город Волгодонск» по итогам 2018 года (докладчик – Попова Татьяна Юрьевна,  начальник отдела по вопросам миграции Межмуниципального управления МВД России «Волгодонское»).  </w:t>
            </w:r>
          </w:p>
          <w:p w:rsidR="00381E04" w:rsidRPr="00381E04" w:rsidRDefault="00381E04" w:rsidP="00381E0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1E04">
              <w:rPr>
                <w:sz w:val="26"/>
                <w:szCs w:val="26"/>
              </w:rPr>
              <w:t>2. О планах работы общественных национально-культурных организаций, действующих на территории города Волгодонска на  2019 год  (докладчики – руководители общественных национально-культурных организаций и отдел по организационной работе и взаимодействию с общественными организациями Администрации города Волгодонска).</w:t>
            </w:r>
          </w:p>
          <w:p w:rsidR="00381E04" w:rsidRPr="00C84C8B" w:rsidRDefault="00381E04" w:rsidP="00381E04">
            <w:pPr>
              <w:spacing w:line="240" w:lineRule="auto"/>
              <w:ind w:firstLine="0"/>
              <w:rPr>
                <w:szCs w:val="28"/>
              </w:rPr>
            </w:pPr>
            <w:r w:rsidRPr="00381E04">
              <w:rPr>
                <w:sz w:val="26"/>
                <w:szCs w:val="26"/>
              </w:rPr>
              <w:t>3. О формировании этноконфессионального паспорта муниципального образования «Город Волгодонска» по итогам 2018 года (докладчик – Меренцова Мария Сергеевна, главный специалист отдела по организационной работе и взаимодействию с общественными организациями Администрации города Волгодонска).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E04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Потапов</w:t>
            </w:r>
          </w:p>
          <w:p w:rsidR="00381E04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Меренцова</w:t>
            </w:r>
          </w:p>
          <w:p w:rsidR="00381E04" w:rsidRPr="00E63F37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81E04" w:rsidRPr="00E63F37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 xml:space="preserve">Секретарь рабочей группы: </w:t>
      </w:r>
      <w:r w:rsidR="00572661">
        <w:rPr>
          <w:sz w:val="22"/>
        </w:rPr>
        <w:t>М.С. Меренцова,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22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25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D" w:rsidRDefault="004A742D" w:rsidP="00E33FDE">
      <w:pPr>
        <w:spacing w:line="240" w:lineRule="auto"/>
      </w:pPr>
      <w:r>
        <w:separator/>
      </w:r>
    </w:p>
  </w:endnote>
  <w:endnote w:type="continuationSeparator" w:id="1">
    <w:p w:rsidR="004A742D" w:rsidRDefault="004A742D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D" w:rsidRDefault="004A742D" w:rsidP="00E33FDE">
      <w:pPr>
        <w:spacing w:line="240" w:lineRule="auto"/>
      </w:pPr>
      <w:r>
        <w:separator/>
      </w:r>
    </w:p>
  </w:footnote>
  <w:footnote w:type="continuationSeparator" w:id="1">
    <w:p w:rsidR="004A742D" w:rsidRDefault="004A742D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428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1EDB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1E04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A742D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72661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B7D64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1B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60E4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09E7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12A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C5C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06E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108</cp:revision>
  <cp:lastPrinted>2012-11-16T10:22:00Z</cp:lastPrinted>
  <dcterms:created xsi:type="dcterms:W3CDTF">2012-11-12T05:08:00Z</dcterms:created>
  <dcterms:modified xsi:type="dcterms:W3CDTF">2019-01-28T13:04:00Z</dcterms:modified>
</cp:coreProperties>
</file>