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DF724B">
        <w:rPr>
          <w:b/>
        </w:rPr>
        <w:t>6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785952" w:rsidP="00DF724B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85952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="00D9054E">
              <w:rPr>
                <w:rFonts w:cs="Times New Roman"/>
                <w:b/>
                <w:sz w:val="26"/>
                <w:szCs w:val="26"/>
              </w:rPr>
              <w:t>квартал 201</w:t>
            </w:r>
            <w:r w:rsidR="00DF724B">
              <w:rPr>
                <w:rFonts w:cs="Times New Roman"/>
                <w:b/>
                <w:sz w:val="26"/>
                <w:szCs w:val="26"/>
              </w:rPr>
              <w:t>6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02AC0" w:rsidRPr="00AB6B2C" w:rsidTr="00966184">
        <w:tc>
          <w:tcPr>
            <w:tcW w:w="727" w:type="dxa"/>
            <w:shd w:val="clear" w:color="auto" w:fill="auto"/>
            <w:vAlign w:val="center"/>
          </w:tcPr>
          <w:p w:rsidR="00002AC0" w:rsidRPr="001353C6" w:rsidRDefault="00002AC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14166" w:rsidRPr="0071149B" w:rsidRDefault="0071149B" w:rsidP="0071149B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proofErr w:type="gramStart"/>
            <w:r w:rsidR="00707CD3" w:rsidRPr="0071149B">
              <w:rPr>
                <w:rFonts w:cs="Times New Roman"/>
                <w:sz w:val="26"/>
                <w:szCs w:val="26"/>
              </w:rPr>
              <w:t>О возможности подготовки документации для муниципальных закупок в СЭДД «Дело»</w:t>
            </w:r>
            <w:r w:rsidR="00ED1CC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С.М.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Виниченко</w:t>
            </w:r>
            <w:proofErr w:type="spellEnd"/>
            <w:r w:rsidR="002A1743" w:rsidRPr="0071149B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707CD3" w:rsidRDefault="00707CD3" w:rsidP="00EA1CC5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71149B">
              <w:rPr>
                <w:sz w:val="26"/>
                <w:szCs w:val="26"/>
              </w:rPr>
              <w:t>2.</w:t>
            </w:r>
            <w:r w:rsidR="0071149B">
              <w:rPr>
                <w:sz w:val="26"/>
                <w:szCs w:val="26"/>
              </w:rPr>
              <w:t> </w:t>
            </w:r>
            <w:proofErr w:type="gramStart"/>
            <w:r w:rsidR="00EA1CC5">
              <w:rPr>
                <w:sz w:val="26"/>
                <w:szCs w:val="26"/>
              </w:rPr>
              <w:t xml:space="preserve">Об организации работы по </w:t>
            </w:r>
            <w:proofErr w:type="spellStart"/>
            <w:r w:rsidR="00EA1CC5">
              <w:rPr>
                <w:sz w:val="26"/>
                <w:szCs w:val="26"/>
              </w:rPr>
              <w:t>подготовк</w:t>
            </w:r>
            <w:proofErr w:type="spellEnd"/>
            <w:r w:rsidR="00EA1CC5">
              <w:rPr>
                <w:sz w:val="26"/>
                <w:szCs w:val="26"/>
              </w:rPr>
              <w:t xml:space="preserve"> к аттестации муниципальных служащих в 2016 году (докладчик:</w:t>
            </w:r>
            <w:proofErr w:type="gramEnd"/>
            <w:r w:rsidR="00EA1CC5">
              <w:rPr>
                <w:sz w:val="26"/>
                <w:szCs w:val="26"/>
              </w:rPr>
              <w:t xml:space="preserve"> </w:t>
            </w:r>
            <w:proofErr w:type="gramStart"/>
            <w:r w:rsidR="00EA1CC5">
              <w:rPr>
                <w:sz w:val="26"/>
                <w:szCs w:val="26"/>
              </w:rPr>
              <w:t>И.С. Горбачева).</w:t>
            </w:r>
            <w:proofErr w:type="gramEnd"/>
          </w:p>
          <w:p w:rsidR="00EA1CC5" w:rsidRDefault="00EA1CC5" w:rsidP="00EA1CC5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3.О мероприятиях по информированию жителей города в офисах МАУ «МФЦ» по вопросу  возможности получения государственных и муниципальных услуг в электронной форме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EA1CC5" w:rsidRPr="00CB0C7D" w:rsidRDefault="00CB0C7D" w:rsidP="00EA1CC5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Плане мероприятий по популяризации Единого портала государственных и муниципальных услуг на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С.М.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Виниченко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A1743" w:rsidRDefault="002A1743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</w:t>
            </w:r>
            <w:r w:rsidR="006709A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Графов</w:t>
            </w:r>
          </w:p>
          <w:p w:rsidR="00002AC0" w:rsidRPr="00AB6B2C" w:rsidRDefault="0071149B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Меренцова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002AC0" w:rsidRPr="00AB6B2C" w:rsidRDefault="003859FE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04.02.2016</w:t>
            </w:r>
          </w:p>
        </w:tc>
      </w:tr>
      <w:tr w:rsidR="00FC25E3" w:rsidRPr="00AB6B2C" w:rsidTr="00966184">
        <w:tc>
          <w:tcPr>
            <w:tcW w:w="727" w:type="dxa"/>
            <w:shd w:val="clear" w:color="auto" w:fill="auto"/>
            <w:vAlign w:val="center"/>
          </w:tcPr>
          <w:p w:rsidR="00FC25E3" w:rsidRPr="001353C6" w:rsidRDefault="00FC25E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36ECD" w:rsidRDefault="00FC25E3" w:rsidP="00CB27E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 w:rsidRPr="00CB27E4">
              <w:rPr>
                <w:rFonts w:cs="Times New Roman"/>
                <w:sz w:val="26"/>
                <w:szCs w:val="26"/>
              </w:rPr>
              <w:t>1.</w:t>
            </w:r>
            <w:r w:rsidR="00CB27E4">
              <w:rPr>
                <w:rFonts w:cs="Times New Roman"/>
                <w:sz w:val="26"/>
                <w:szCs w:val="26"/>
              </w:rPr>
              <w:t> </w:t>
            </w:r>
            <w:r w:rsidR="00CE2E58" w:rsidRPr="00CB27E4">
              <w:rPr>
                <w:rFonts w:cs="Times New Roman"/>
                <w:sz w:val="26"/>
                <w:szCs w:val="26"/>
              </w:rPr>
              <w:t xml:space="preserve">О </w:t>
            </w:r>
            <w:r w:rsidR="00FD4511">
              <w:rPr>
                <w:rFonts w:cs="Times New Roman"/>
                <w:sz w:val="26"/>
                <w:szCs w:val="26"/>
              </w:rPr>
              <w:t xml:space="preserve">работе по активизации регистрации </w:t>
            </w:r>
            <w:r w:rsidR="00CE2E58" w:rsidRPr="00CB27E4">
              <w:rPr>
                <w:rFonts w:cs="Times New Roman"/>
                <w:sz w:val="26"/>
                <w:szCs w:val="26"/>
              </w:rPr>
              <w:t xml:space="preserve"> на Едином и региональном порталах государственных и муниципальных услуг (функций) учащихся 9-11 классов, студентов высших учебных заведений</w:t>
            </w:r>
          </w:p>
          <w:p w:rsidR="00ED1CCD" w:rsidRDefault="00ED1CCD" w:rsidP="00CB27E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докладчик</w:t>
            </w:r>
            <w:r w:rsidR="00A35624">
              <w:rPr>
                <w:rFonts w:cs="Times New Roman"/>
                <w:sz w:val="26"/>
                <w:szCs w:val="26"/>
              </w:rPr>
              <w:t>и</w:t>
            </w:r>
            <w:proofErr w:type="gramStart"/>
            <w:r>
              <w:rPr>
                <w:rFonts w:cs="Times New Roman"/>
                <w:sz w:val="26"/>
                <w:szCs w:val="26"/>
              </w:rPr>
              <w:t>:</w:t>
            </w:r>
            <w:r w:rsidR="00A35624">
              <w:rPr>
                <w:rFonts w:cs="Times New Roman"/>
                <w:sz w:val="26"/>
                <w:szCs w:val="26"/>
              </w:rPr>
              <w:t>Е</w:t>
            </w:r>
            <w:proofErr w:type="gramEnd"/>
            <w:r w:rsidR="00A35624">
              <w:rPr>
                <w:rFonts w:cs="Times New Roman"/>
                <w:sz w:val="26"/>
                <w:szCs w:val="26"/>
              </w:rPr>
              <w:t>.Н</w:t>
            </w:r>
            <w:proofErr w:type="spellEnd"/>
            <w:r w:rsidR="00A35624">
              <w:rPr>
                <w:rFonts w:cs="Times New Roman"/>
                <w:sz w:val="26"/>
                <w:szCs w:val="26"/>
              </w:rPr>
              <w:t>. Тимохина, С.А. Смоляр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="00A35624">
              <w:rPr>
                <w:rFonts w:cs="Times New Roman"/>
                <w:sz w:val="26"/>
                <w:szCs w:val="26"/>
              </w:rPr>
              <w:t>.</w:t>
            </w:r>
          </w:p>
          <w:p w:rsidR="00FD4511" w:rsidRDefault="00FD4511" w:rsidP="00CB27E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организации записи на прием к врачу в учреждения здравоохранения, в  т.ч. через Портал медицинских услуг и удаленные доступы (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инфоматы</w:t>
            </w:r>
            <w:proofErr w:type="spellEnd"/>
            <w:r>
              <w:rPr>
                <w:rFonts w:cs="Times New Roman"/>
                <w:sz w:val="26"/>
                <w:szCs w:val="26"/>
              </w:rPr>
              <w:t>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Шальнева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D4511" w:rsidRDefault="00FD4511" w:rsidP="00FD4511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исполнении решений протоколов заседаний рабочей группы по исполнению перечня поручений по реализации Указа Президента Российской Федерации от 07.05.2012 № 601 «Об основных направлениях совершенствования системы государственного управления» от 17.12.2015 №11, 04.02.2016 №1</w:t>
            </w:r>
            <w:r w:rsidR="003859FE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="003859F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3859FE">
              <w:rPr>
                <w:rFonts w:cs="Times New Roman"/>
                <w:sz w:val="26"/>
                <w:szCs w:val="26"/>
              </w:rPr>
              <w:t>А.А. Зорнина).</w:t>
            </w:r>
            <w:proofErr w:type="gramEnd"/>
          </w:p>
          <w:p w:rsidR="003859FE" w:rsidRDefault="003859FE" w:rsidP="003859FE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Разное. О внесении изменений в состав рабочей группы по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реализацией Указа Президента Российской Федерации от 07.05.2012 № 601 «об основных направлениях совершенствования системы государственного управления».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ECD" w:rsidRDefault="00236ECD" w:rsidP="00236EC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FC25E3" w:rsidRDefault="0071149B" w:rsidP="00236EC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Меренцова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FC25E3" w:rsidRDefault="00FD4511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30.03.2016</w:t>
            </w:r>
            <w:r w:rsidR="00236ECD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8363B" w:rsidRPr="00AB6B2C" w:rsidTr="001C6326">
        <w:tc>
          <w:tcPr>
            <w:tcW w:w="15506" w:type="dxa"/>
            <w:gridSpan w:val="4"/>
            <w:shd w:val="clear" w:color="auto" w:fill="auto"/>
            <w:vAlign w:val="center"/>
          </w:tcPr>
          <w:p w:rsidR="00E8363B" w:rsidRDefault="00785952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="00E8363B"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1B5A69" w:rsidRPr="00AB6B2C" w:rsidTr="00966184">
        <w:tc>
          <w:tcPr>
            <w:tcW w:w="727" w:type="dxa"/>
            <w:shd w:val="clear" w:color="auto" w:fill="auto"/>
            <w:vAlign w:val="center"/>
          </w:tcPr>
          <w:p w:rsidR="001B5A69" w:rsidRPr="001353C6" w:rsidRDefault="001B5A6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1B5A69" w:rsidRDefault="001B5A69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наличии административных регламентов предоставления муниципальных услуг структурных подразделений и органов Администрации города Волгодонска, муниципальных учреждений, прием  заявления по которым ведется в МАУ «МФЦ», а также о взаимодействии с представителями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В.Г. Божко). </w:t>
            </w:r>
            <w:proofErr w:type="gramEnd"/>
          </w:p>
          <w:p w:rsidR="001B5A69" w:rsidRDefault="001B5A69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 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реализации Плана мероприятий по популяризации Единого портала государственных и муниципальных услуг за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С.М.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Виниченко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1B5A69" w:rsidRDefault="001B5A69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  <w:r w:rsidR="008261E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мониторинге предоставления государственных услуг Отделом ЗАГС Администрации города Волгодонска </w:t>
            </w:r>
            <w:r w:rsidR="00053057">
              <w:rPr>
                <w:rFonts w:cs="Times New Roman"/>
                <w:sz w:val="26"/>
                <w:szCs w:val="26"/>
              </w:rPr>
              <w:t>и муниципальными учреждениями, подведомственными Отделу культуры                           г. Волгодонска (</w:t>
            </w:r>
            <w:r w:rsidR="008261E7">
              <w:rPr>
                <w:rFonts w:cs="Times New Roman"/>
                <w:sz w:val="26"/>
                <w:szCs w:val="26"/>
              </w:rPr>
              <w:t>информируют</w:t>
            </w:r>
            <w:r w:rsidR="00053057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05305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053057">
              <w:rPr>
                <w:rFonts w:cs="Times New Roman"/>
                <w:sz w:val="26"/>
                <w:szCs w:val="26"/>
              </w:rPr>
              <w:t>Общественный совет при Отделе ЗАГС Администрации города Волгодонска, Общественный совет по вопросам культуры и искусства г. Волгодонска)</w:t>
            </w:r>
            <w:r w:rsidR="00543925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543925" w:rsidRDefault="00543925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 w:rsidR="009B4A9D">
              <w:rPr>
                <w:rFonts w:cs="Times New Roman"/>
                <w:sz w:val="26"/>
                <w:szCs w:val="26"/>
              </w:rPr>
              <w:t>О проведении конкурса  среди уча</w:t>
            </w:r>
            <w:r w:rsidR="00AE0FDB">
              <w:rPr>
                <w:rFonts w:cs="Times New Roman"/>
                <w:sz w:val="26"/>
                <w:szCs w:val="26"/>
              </w:rPr>
              <w:t>щихся общеобразовательных  учреждений, направленных на популяризацию Единого портала государственных и муниципальных услуг (функций) (докладчик:</w:t>
            </w:r>
            <w:proofErr w:type="gramEnd"/>
            <w:r w:rsidR="00AE0FDB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AE0FDB">
              <w:rPr>
                <w:rFonts w:cs="Times New Roman"/>
                <w:sz w:val="26"/>
                <w:szCs w:val="26"/>
              </w:rPr>
              <w:t>Е.В. Юрченко).</w:t>
            </w:r>
            <w:proofErr w:type="gramEnd"/>
          </w:p>
          <w:p w:rsidR="00AE0FDB" w:rsidRDefault="00AE0FDB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утверждении технологических карт межведомственного взаимодействия  муниципальных услуг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ДТиСР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 Администрации г. Волгодонска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С.М.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Виниченко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AE0FDB" w:rsidRPr="001B5A69" w:rsidRDefault="00AE0FDB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Разное.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5A69" w:rsidRDefault="001B5A69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1B5A69" w:rsidRDefault="001B5A69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Меренцова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1B5A69" w:rsidRDefault="00785952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28.06.216</w:t>
            </w:r>
          </w:p>
        </w:tc>
      </w:tr>
      <w:tr w:rsidR="00785952" w:rsidRPr="00AB6B2C" w:rsidTr="00070597">
        <w:tc>
          <w:tcPr>
            <w:tcW w:w="15506" w:type="dxa"/>
            <w:gridSpan w:val="4"/>
            <w:shd w:val="clear" w:color="auto" w:fill="auto"/>
            <w:vAlign w:val="center"/>
          </w:tcPr>
          <w:p w:rsidR="00785952" w:rsidRDefault="00785952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0F6DDA" w:rsidRPr="00AB6B2C" w:rsidTr="00966184">
        <w:tc>
          <w:tcPr>
            <w:tcW w:w="727" w:type="dxa"/>
            <w:shd w:val="clear" w:color="auto" w:fill="auto"/>
            <w:vAlign w:val="center"/>
          </w:tcPr>
          <w:p w:rsidR="000F6DDA" w:rsidRPr="001353C6" w:rsidRDefault="000F6DDA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0F6DDA" w:rsidRDefault="000F6DDA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работе  по активизации регистрации на Едином и региональном порталах государственных и муниципальных услуг (функций) волонтеров, студентов средних специальных учебных заведений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Шемитов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0F6DDA" w:rsidRDefault="000F6DDA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предоставлении муниципальной услуги «Предоставление  субсидий субъектам малого и среднего предпринимательства»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0F6DDA" w:rsidRDefault="000F6DDA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 п</w:t>
            </w:r>
            <w:r w:rsidR="00E13838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>едоставлении региональных и государственных услу</w:t>
            </w:r>
            <w:r w:rsidR="00E13838">
              <w:rPr>
                <w:rFonts w:cs="Times New Roman"/>
                <w:sz w:val="26"/>
                <w:szCs w:val="26"/>
              </w:rPr>
              <w:t>г</w:t>
            </w:r>
            <w:r>
              <w:rPr>
                <w:rFonts w:cs="Times New Roman"/>
                <w:sz w:val="26"/>
                <w:szCs w:val="26"/>
              </w:rPr>
              <w:t xml:space="preserve"> и услуг федеральных органов исполнительной власти на базе МАУ «МФЦ» (докладчик: В.Г. Божко).</w:t>
            </w:r>
          </w:p>
          <w:p w:rsidR="000F6DDA" w:rsidRDefault="000F6DDA" w:rsidP="000F6DD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предоставлении услуги «Уведомительная регистрация  трудовых договоров, заключенных (прекращенных) работодателем – физическим лицом, не являющимся индивидуальным предпринимателем, с работником»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Е.А. Агафонова).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F6DDA" w:rsidRDefault="000F6DDA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0F6DDA" w:rsidRDefault="000F6DDA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Меренцова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0F6DDA" w:rsidRDefault="000F6DDA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Август 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71149B" w:rsidRPr="00E76167">
        <w:rPr>
          <w:rFonts w:cs="Times New Roman"/>
          <w:sz w:val="22"/>
        </w:rPr>
        <w:t xml:space="preserve">М.С. </w:t>
      </w:r>
      <w:proofErr w:type="spellStart"/>
      <w:r w:rsidR="0071149B" w:rsidRPr="00E76167">
        <w:rPr>
          <w:rFonts w:cs="Times New Roman"/>
          <w:sz w:val="22"/>
        </w:rPr>
        <w:t>Меренцова</w:t>
      </w:r>
      <w:proofErr w:type="spellEnd"/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3057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6DDA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A69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59FE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6B81"/>
    <w:rsid w:val="00537652"/>
    <w:rsid w:val="005413FD"/>
    <w:rsid w:val="00541467"/>
    <w:rsid w:val="00541D0A"/>
    <w:rsid w:val="00543925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58BA"/>
    <w:rsid w:val="005871F9"/>
    <w:rsid w:val="00590CA0"/>
    <w:rsid w:val="00591F6E"/>
    <w:rsid w:val="005920DE"/>
    <w:rsid w:val="00592A34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52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1E7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5D9A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4A9D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0FDB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426"/>
    <w:rsid w:val="00C94B5D"/>
    <w:rsid w:val="00CA1B70"/>
    <w:rsid w:val="00CA2C95"/>
    <w:rsid w:val="00CA46FC"/>
    <w:rsid w:val="00CA52A9"/>
    <w:rsid w:val="00CB078D"/>
    <w:rsid w:val="00CB0C7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838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363B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96C77"/>
    <w:rsid w:val="00EA1CC5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4511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142</cp:revision>
  <cp:lastPrinted>2012-11-16T10:22:00Z</cp:lastPrinted>
  <dcterms:created xsi:type="dcterms:W3CDTF">2012-11-12T05:08:00Z</dcterms:created>
  <dcterms:modified xsi:type="dcterms:W3CDTF">2016-08-10T07:03:00Z</dcterms:modified>
</cp:coreProperties>
</file>