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284B33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206B70">
        <w:rPr>
          <w:b/>
          <w:i/>
        </w:rPr>
        <w:t>8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284B33">
        <w:t>о</w:t>
      </w:r>
      <w:r w:rsidR="00F03FEE" w:rsidRPr="00A070B1">
        <w:t xml:space="preserve"> </w:t>
      </w:r>
      <w:r w:rsidR="00284B33" w:rsidRPr="00284B33">
        <w:rPr>
          <w:lang w:val="en-US"/>
        </w:rPr>
        <w:t>II</w:t>
      </w:r>
      <w:r w:rsidR="00980D02" w:rsidRPr="00A070B1">
        <w:t xml:space="preserve"> квартале</w:t>
      </w:r>
      <w:r w:rsidR="000B5378" w:rsidRPr="00A070B1">
        <w:t xml:space="preserve"> 201</w:t>
      </w:r>
      <w:r w:rsidR="00206B70">
        <w:t>8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FD626F" w:rsidRPr="008517BA">
        <w:rPr>
          <w:b/>
        </w:rPr>
        <w:t>5</w:t>
      </w:r>
      <w:r w:rsidR="00FD626F">
        <w:t xml:space="preserve"> </w:t>
      </w:r>
      <w:r w:rsidR="000B5378" w:rsidRPr="00A070B1">
        <w:t>заседани</w:t>
      </w:r>
      <w:r w:rsidR="00AC6B05">
        <w:t>й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866C0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3C2BED">
        <w:rPr>
          <w:sz w:val="27"/>
          <w:szCs w:val="27"/>
        </w:rPr>
        <w:t>8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7E1F72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7E1F72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75293B" w:rsidRDefault="00850765" w:rsidP="007E1F72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75293B">
              <w:rPr>
                <w:sz w:val="24"/>
                <w:szCs w:val="24"/>
              </w:rPr>
              <w:t xml:space="preserve">                             </w:t>
            </w:r>
            <w:r w:rsidR="003C2BED">
              <w:rPr>
                <w:b/>
                <w:sz w:val="24"/>
                <w:szCs w:val="24"/>
              </w:rPr>
              <w:t xml:space="preserve">С.А. </w:t>
            </w:r>
            <w:r w:rsidR="007E1F72">
              <w:rPr>
                <w:b/>
                <w:sz w:val="24"/>
                <w:szCs w:val="24"/>
              </w:rPr>
              <w:t>В</w:t>
            </w:r>
            <w:r w:rsidR="003C2BED">
              <w:rPr>
                <w:b/>
                <w:sz w:val="24"/>
                <w:szCs w:val="24"/>
              </w:rPr>
              <w:t>ислоушкин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7927E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7927E3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3C2BED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</w:t>
            </w:r>
            <w:r w:rsidR="003C2BED">
              <w:rPr>
                <w:b/>
                <w:sz w:val="24"/>
                <w:szCs w:val="24"/>
              </w:rPr>
              <w:t>С.М. Макаров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EE376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3C2BED" w:rsidP="003C2B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E3A32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EE3A32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EE3A32">
              <w:rPr>
                <w:sz w:val="24"/>
                <w:szCs w:val="24"/>
              </w:rPr>
              <w:t xml:space="preserve"> группы </w:t>
            </w:r>
            <w:r w:rsidR="00B639BB">
              <w:rPr>
                <w:sz w:val="24"/>
                <w:szCs w:val="24"/>
              </w:rPr>
              <w:t xml:space="preserve">- </w:t>
            </w:r>
            <w:r w:rsidR="001A7149" w:rsidRPr="001A7149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E0675E" w:rsidRDefault="00D75E67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1A7149" w:rsidRPr="00044EAE" w:rsidRDefault="00D75E67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9450B4" w:rsidRDefault="00850765" w:rsidP="003C2BED">
            <w:pPr>
              <w:ind w:left="34"/>
              <w:jc w:val="both"/>
              <w:rPr>
                <w:sz w:val="24"/>
                <w:szCs w:val="24"/>
              </w:rPr>
            </w:pPr>
            <w:r w:rsidRPr="009450B4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9450B4">
              <w:rPr>
                <w:sz w:val="24"/>
                <w:szCs w:val="24"/>
              </w:rPr>
              <w:t>РФ</w:t>
            </w:r>
            <w:r w:rsidRPr="009450B4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>
              <w:rPr>
                <w:sz w:val="24"/>
                <w:szCs w:val="24"/>
              </w:rPr>
              <w:t>–</w:t>
            </w:r>
            <w:r w:rsidRPr="009450B4">
              <w:rPr>
                <w:sz w:val="24"/>
                <w:szCs w:val="24"/>
              </w:rPr>
              <w:t xml:space="preserve"> </w:t>
            </w:r>
            <w:r w:rsidR="003C2BED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5D489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5D4890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FD626F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93" w:type="dxa"/>
            <w:vAlign w:val="center"/>
          </w:tcPr>
          <w:p w:rsidR="00850765" w:rsidRPr="004E2442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Pr="000B281B" w:rsidRDefault="00E0675E" w:rsidP="009E5FAB">
      <w:pPr>
        <w:spacing w:line="276" w:lineRule="auto"/>
        <w:ind w:firstLine="851"/>
        <w:jc w:val="both"/>
        <w:rPr>
          <w:color w:val="FF0000"/>
          <w:sz w:val="27"/>
          <w:szCs w:val="27"/>
        </w:rPr>
      </w:pPr>
    </w:p>
    <w:p w:rsidR="00422AE8" w:rsidRPr="000268C8" w:rsidRDefault="00F75B08" w:rsidP="009E5FAB">
      <w:pPr>
        <w:spacing w:line="276" w:lineRule="auto"/>
        <w:ind w:firstLine="851"/>
        <w:jc w:val="both"/>
      </w:pPr>
      <w:r w:rsidRPr="000268C8">
        <w:t>В</w:t>
      </w:r>
      <w:r w:rsidR="00284B33" w:rsidRPr="000268C8">
        <w:t>о</w:t>
      </w:r>
      <w:r w:rsidRPr="000268C8">
        <w:t xml:space="preserve"> </w:t>
      </w:r>
      <w:r w:rsidR="00284B33" w:rsidRPr="000268C8">
        <w:rPr>
          <w:lang w:val="en-US"/>
        </w:rPr>
        <w:t>II</w:t>
      </w:r>
      <w:r w:rsidR="00284B33" w:rsidRPr="000268C8">
        <w:t xml:space="preserve"> </w:t>
      </w:r>
      <w:r w:rsidRPr="000268C8">
        <w:t xml:space="preserve">квартале </w:t>
      </w:r>
      <w:r w:rsidR="00112B81" w:rsidRPr="000268C8">
        <w:t>201</w:t>
      </w:r>
      <w:r w:rsidR="003C2BED">
        <w:t>8</w:t>
      </w:r>
      <w:r w:rsidR="00112B81" w:rsidRPr="000268C8">
        <w:t xml:space="preserve"> года н</w:t>
      </w:r>
      <w:r w:rsidR="008C64FC" w:rsidRPr="000268C8">
        <w:t>а заседаниях рабочих групп р</w:t>
      </w:r>
      <w:r w:rsidR="006F506F" w:rsidRPr="000268C8">
        <w:t xml:space="preserve">ассмотрено </w:t>
      </w:r>
      <w:r w:rsidR="00277DDA" w:rsidRPr="000268C8">
        <w:t xml:space="preserve"> </w:t>
      </w:r>
      <w:r w:rsidR="00BE384E" w:rsidRPr="000268C8">
        <w:t xml:space="preserve">           </w:t>
      </w:r>
      <w:r w:rsidR="008517BA" w:rsidRPr="008517BA">
        <w:rPr>
          <w:b/>
        </w:rPr>
        <w:t>22</w:t>
      </w:r>
      <w:r w:rsidR="00D82265" w:rsidRPr="000268C8">
        <w:rPr>
          <w:b/>
        </w:rPr>
        <w:t xml:space="preserve"> </w:t>
      </w:r>
      <w:r w:rsidR="006F506F" w:rsidRPr="000268C8">
        <w:t>вопрос</w:t>
      </w:r>
      <w:r w:rsidR="008517BA">
        <w:t>а</w:t>
      </w:r>
      <w:r w:rsidR="002057FF" w:rsidRPr="000268C8">
        <w:t xml:space="preserve">, </w:t>
      </w:r>
      <w:r w:rsidR="00F513FF" w:rsidRPr="000268C8">
        <w:t xml:space="preserve">в соответствии с планами заседаний планировалось к рассмотрению – </w:t>
      </w:r>
      <w:r w:rsidR="00C8763A">
        <w:rPr>
          <w:b/>
        </w:rPr>
        <w:t>2</w:t>
      </w:r>
      <w:r w:rsidR="005D37C4">
        <w:rPr>
          <w:b/>
        </w:rPr>
        <w:t>1</w:t>
      </w:r>
      <w:r w:rsidR="001925DD" w:rsidRPr="000268C8">
        <w:rPr>
          <w:b/>
        </w:rPr>
        <w:t xml:space="preserve"> </w:t>
      </w:r>
      <w:r w:rsidR="00F513FF" w:rsidRPr="000268C8">
        <w:t>вопрос</w:t>
      </w:r>
      <w:r w:rsidR="001925DD" w:rsidRPr="000268C8">
        <w:t>ов</w:t>
      </w:r>
      <w:r w:rsidR="00306FBA" w:rsidRPr="000268C8">
        <w:t xml:space="preserve"> </w:t>
      </w:r>
      <w:r w:rsidR="00214C4E" w:rsidRPr="000268C8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Pr="00866C09">
        <w:rPr>
          <w:sz w:val="27"/>
          <w:szCs w:val="27"/>
        </w:rPr>
        <w:t xml:space="preserve"> квартале  201</w:t>
      </w:r>
      <w:r w:rsidR="003C2BED">
        <w:rPr>
          <w:sz w:val="27"/>
          <w:szCs w:val="27"/>
        </w:rPr>
        <w:t>8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E0675E" w:rsidRDefault="000B0CA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E0675E" w:rsidRDefault="000B0CA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75293B" w:rsidRDefault="0097253B" w:rsidP="003C2BED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75293B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 xml:space="preserve">№ 600, председатель группы - </w:t>
            </w:r>
            <w:r w:rsidR="00C45B69">
              <w:rPr>
                <w:sz w:val="24"/>
                <w:szCs w:val="24"/>
              </w:rPr>
              <w:t xml:space="preserve">                               </w:t>
            </w:r>
            <w:r w:rsidR="003C2BED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8" w:type="dxa"/>
            <w:vAlign w:val="center"/>
          </w:tcPr>
          <w:p w:rsidR="0097253B" w:rsidRPr="00E0675E" w:rsidRDefault="008517BA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E0675E" w:rsidRDefault="008517BA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3C2BED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3C2BED">
              <w:rPr>
                <w:b/>
                <w:sz w:val="24"/>
                <w:szCs w:val="24"/>
              </w:rPr>
              <w:t>С.М. Макаров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3C2BED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253B" w:rsidRPr="00E0675E" w:rsidRDefault="003C2BED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21321C" w:rsidRDefault="0097253B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 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B639BB" w:rsidRPr="00B639BB">
              <w:rPr>
                <w:b/>
                <w:sz w:val="24"/>
                <w:szCs w:val="24"/>
              </w:rPr>
              <w:t>В.П. Потапов</w:t>
            </w:r>
            <w:r w:rsidR="0021321C" w:rsidRPr="002132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97253B" w:rsidRPr="00F513FF" w:rsidRDefault="005D37C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7253B" w:rsidRPr="00F513FF" w:rsidRDefault="00D75E6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34AE" w:rsidRDefault="0097253B" w:rsidP="003C2BED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0268C8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3C2BED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C42536" w:rsidRDefault="005D489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C42536" w:rsidRDefault="005D4890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F513FF" w:rsidRDefault="00C8763A" w:rsidP="005D37C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37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253B" w:rsidRPr="00F513FF" w:rsidRDefault="008517BA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Pr="000B0CA3" w:rsidRDefault="009278C8" w:rsidP="00981116">
      <w:pPr>
        <w:spacing w:line="276" w:lineRule="auto"/>
        <w:ind w:left="34" w:firstLine="817"/>
        <w:jc w:val="both"/>
        <w:rPr>
          <w:b/>
        </w:rPr>
      </w:pPr>
      <w:r w:rsidRPr="000B0CA3">
        <w:t>Анализ рассмотренных вопросов показал, что за отчетный период              201</w:t>
      </w:r>
      <w:r w:rsidR="000B0CA3" w:rsidRPr="000B0CA3">
        <w:t>8</w:t>
      </w:r>
      <w:r w:rsidRPr="000B0CA3">
        <w:t xml:space="preserve"> года:  </w:t>
      </w:r>
    </w:p>
    <w:p w:rsidR="00FA3E4E" w:rsidRDefault="002C333D" w:rsidP="005E3E17">
      <w:pPr>
        <w:spacing w:line="276" w:lineRule="auto"/>
        <w:ind w:left="34" w:firstLine="817"/>
        <w:jc w:val="both"/>
      </w:pPr>
      <w:r w:rsidRPr="00AC12BC">
        <w:rPr>
          <w:b/>
        </w:rPr>
        <w:t xml:space="preserve">- </w:t>
      </w:r>
      <w:r w:rsidR="00FA3E4E" w:rsidRPr="00AC12BC">
        <w:rPr>
          <w:b/>
        </w:rPr>
        <w:t>рабочей группой по контролю за реализацией указа</w:t>
      </w:r>
      <w:r w:rsidR="00FA3E4E" w:rsidRPr="00AC12BC">
        <w:t xml:space="preserve"> Президента Российской Федерации от 07.05.2012 </w:t>
      </w:r>
      <w:r w:rsidR="00FA3E4E" w:rsidRPr="00AC12BC">
        <w:rPr>
          <w:b/>
        </w:rPr>
        <w:t>№ </w:t>
      </w:r>
      <w:r w:rsidR="00AC12BC" w:rsidRPr="00AC12BC">
        <w:rPr>
          <w:b/>
        </w:rPr>
        <w:t>597, №598, №599, №606</w:t>
      </w:r>
      <w:r w:rsidR="00FA3E4E" w:rsidRPr="00AC12BC">
        <w:t xml:space="preserve"> (</w:t>
      </w:r>
      <w:r w:rsidR="00FA3E4E" w:rsidRPr="00483772">
        <w:rPr>
          <w:b/>
        </w:rPr>
        <w:t>председател</w:t>
      </w:r>
      <w:r w:rsidR="00C1014C" w:rsidRPr="00483772">
        <w:rPr>
          <w:b/>
        </w:rPr>
        <w:t>ь</w:t>
      </w:r>
      <w:r w:rsidR="00FA3E4E" w:rsidRPr="00483772">
        <w:rPr>
          <w:b/>
        </w:rPr>
        <w:t xml:space="preserve"> – </w:t>
      </w:r>
      <w:r w:rsidR="00AC12BC" w:rsidRPr="00483772">
        <w:rPr>
          <w:b/>
        </w:rPr>
        <w:t>С.Я. Цыба</w:t>
      </w:r>
      <w:r w:rsidR="00FA3E4E" w:rsidRPr="00AC12BC">
        <w:t xml:space="preserve">)   рассмотрен </w:t>
      </w:r>
      <w:r w:rsidR="00FA3E4E" w:rsidRPr="00AC12BC">
        <w:rPr>
          <w:b/>
        </w:rPr>
        <w:t xml:space="preserve"> </w:t>
      </w:r>
      <w:r w:rsidR="005E3E17" w:rsidRPr="00AC12BC">
        <w:rPr>
          <w:b/>
        </w:rPr>
        <w:t xml:space="preserve"> дополнительны</w:t>
      </w:r>
      <w:r w:rsidR="00AC12BC" w:rsidRPr="00AC12BC">
        <w:rPr>
          <w:b/>
        </w:rPr>
        <w:t>й</w:t>
      </w:r>
      <w:r w:rsidR="005E3E17" w:rsidRPr="00AC12BC">
        <w:rPr>
          <w:b/>
        </w:rPr>
        <w:t xml:space="preserve"> </w:t>
      </w:r>
      <w:r w:rsidR="00FA3E4E" w:rsidRPr="00AC12BC">
        <w:rPr>
          <w:b/>
        </w:rPr>
        <w:t>вопрос</w:t>
      </w:r>
      <w:r w:rsidR="00FA3E4E" w:rsidRPr="00AC12BC">
        <w:t>:  «</w:t>
      </w:r>
      <w:r w:rsidR="00AC12BC" w:rsidRPr="00AC12BC">
        <w:t>Об утверждении плана работы рабочей группы до конца 2018 года</w:t>
      </w:r>
      <w:r w:rsidR="009A3EEA" w:rsidRPr="00AC12BC">
        <w:t>»</w:t>
      </w:r>
      <w:r w:rsidR="00951997" w:rsidRPr="00AC12BC">
        <w:t xml:space="preserve"> (</w:t>
      </w:r>
      <w:r w:rsidR="00AC12BC" w:rsidRPr="00AC12BC">
        <w:t>16.04.2018</w:t>
      </w:r>
      <w:r w:rsidR="00951997" w:rsidRPr="00AC12BC">
        <w:t>)</w:t>
      </w:r>
      <w:r w:rsidR="00DE58AD">
        <w:t>;</w:t>
      </w:r>
    </w:p>
    <w:p w:rsidR="008517BA" w:rsidRPr="002E6AE3" w:rsidRDefault="008517BA" w:rsidP="005E3E17">
      <w:pPr>
        <w:spacing w:line="276" w:lineRule="auto"/>
        <w:ind w:left="34" w:firstLine="817"/>
        <w:jc w:val="both"/>
      </w:pPr>
      <w:r>
        <w:rPr>
          <w:b/>
        </w:rPr>
        <w:t xml:space="preserve">- </w:t>
      </w:r>
      <w:r w:rsidRPr="00D75E67">
        <w:rPr>
          <w:b/>
        </w:rPr>
        <w:t>рабочей группой</w:t>
      </w:r>
      <w:r w:rsidRPr="00D75E67">
        <w:t xml:space="preserve">  </w:t>
      </w:r>
      <w:r w:rsidRPr="00D75E67">
        <w:rPr>
          <w:b/>
        </w:rPr>
        <w:t>по контролю за реализацией указа</w:t>
      </w:r>
      <w:r w:rsidRPr="00D75E67">
        <w:t xml:space="preserve"> Президента Российской Федерации от 07.05.2012 </w:t>
      </w:r>
      <w:r w:rsidRPr="00D75E67">
        <w:rPr>
          <w:b/>
        </w:rPr>
        <w:t>№ 60</w:t>
      </w:r>
      <w:r>
        <w:rPr>
          <w:b/>
        </w:rPr>
        <w:t>0</w:t>
      </w:r>
      <w:r w:rsidRPr="00D75E67">
        <w:t xml:space="preserve"> (</w:t>
      </w:r>
      <w:r w:rsidRPr="00483772">
        <w:rPr>
          <w:b/>
        </w:rPr>
        <w:t>председатель –                                С.А. Вислоушкин</w:t>
      </w:r>
      <w:r w:rsidRPr="00D75E67">
        <w:t xml:space="preserve">)  рассмотрено </w:t>
      </w:r>
      <w:r>
        <w:rPr>
          <w:b/>
        </w:rPr>
        <w:t xml:space="preserve">2 </w:t>
      </w:r>
      <w:r w:rsidRPr="00D75E67">
        <w:rPr>
          <w:b/>
        </w:rPr>
        <w:t>дополнительных вопроса</w:t>
      </w:r>
      <w:r w:rsidR="002E6AE3">
        <w:rPr>
          <w:b/>
        </w:rPr>
        <w:t xml:space="preserve">: </w:t>
      </w:r>
      <w:r w:rsidR="002E6AE3" w:rsidRPr="002E6AE3">
        <w:t>«Об эффективности</w:t>
      </w:r>
      <w:r w:rsidR="002E6AE3">
        <w:t xml:space="preserve"> </w:t>
      </w:r>
      <w:r w:rsidR="005C446D">
        <w:t>и результативности вложения бюджетных средств, предусмотренных областными и муниципальными программами</w:t>
      </w:r>
      <w:r w:rsidR="002E6AE3" w:rsidRPr="002E6AE3">
        <w:t>»</w:t>
      </w:r>
      <w:r w:rsidR="005C446D">
        <w:t>, «О  бесплатном выделении земель гражданам, имеющим 3-х и более несовершеннолетних детей, выделении не менее 160 земельных участков»</w:t>
      </w:r>
      <w:r w:rsidR="00DE58AD">
        <w:t xml:space="preserve"> (20.06.2018);</w:t>
      </w:r>
    </w:p>
    <w:p w:rsidR="00D75E67" w:rsidRDefault="000268C8" w:rsidP="00D75E67">
      <w:pPr>
        <w:spacing w:line="276" w:lineRule="auto"/>
        <w:ind w:left="34" w:firstLine="817"/>
        <w:jc w:val="both"/>
      </w:pPr>
      <w:r w:rsidRPr="00D75E67">
        <w:rPr>
          <w:b/>
        </w:rPr>
        <w:t>- рабочей группой</w:t>
      </w:r>
      <w:r w:rsidRPr="00D75E67">
        <w:t xml:space="preserve">  </w:t>
      </w:r>
      <w:r w:rsidRPr="00D75E67">
        <w:rPr>
          <w:b/>
        </w:rPr>
        <w:t>по контролю за реализацией указа</w:t>
      </w:r>
      <w:r w:rsidRPr="00D75E67">
        <w:t xml:space="preserve"> Президента Российской Федерации от 07.05.2012 </w:t>
      </w:r>
      <w:r w:rsidRPr="00D75E67">
        <w:rPr>
          <w:b/>
        </w:rPr>
        <w:t>№ 60</w:t>
      </w:r>
      <w:r w:rsidR="00D75E67" w:rsidRPr="00D75E67">
        <w:rPr>
          <w:b/>
        </w:rPr>
        <w:t>1</w:t>
      </w:r>
      <w:r w:rsidRPr="00D75E67">
        <w:t xml:space="preserve"> (</w:t>
      </w:r>
      <w:r w:rsidRPr="00483772">
        <w:rPr>
          <w:b/>
        </w:rPr>
        <w:t xml:space="preserve">председатель – </w:t>
      </w:r>
      <w:r w:rsidR="00935C62" w:rsidRPr="00483772">
        <w:rPr>
          <w:b/>
        </w:rPr>
        <w:t>В.П. Потапов</w:t>
      </w:r>
      <w:r w:rsidRPr="00D75E67">
        <w:t xml:space="preserve">)  </w:t>
      </w:r>
      <w:r w:rsidR="00D75E67" w:rsidRPr="002E6AE3">
        <w:t xml:space="preserve"> </w:t>
      </w:r>
      <w:r w:rsidR="00D75E67" w:rsidRPr="00D75E67">
        <w:t xml:space="preserve">рассмотрено </w:t>
      </w:r>
      <w:r w:rsidR="00C8763A">
        <w:t xml:space="preserve"> </w:t>
      </w:r>
      <w:r w:rsidR="00C8763A">
        <w:rPr>
          <w:b/>
        </w:rPr>
        <w:t>2</w:t>
      </w:r>
      <w:r w:rsidR="00D75E67" w:rsidRPr="00D75E67">
        <w:rPr>
          <w:b/>
        </w:rPr>
        <w:t xml:space="preserve">  дополнительных вопроса</w:t>
      </w:r>
      <w:r w:rsidR="00D75E67" w:rsidRPr="00D75E67">
        <w:t>: «</w:t>
      </w:r>
      <w:r w:rsidR="00D75E67">
        <w:t xml:space="preserve">О внесении изменений  в состав рабочей </w:t>
      </w:r>
      <w:r w:rsidR="0030000A">
        <w:t>группы по контролю  реализацией Указа Президента Российской федерации от 07.05.2012 №601</w:t>
      </w:r>
      <w:r w:rsidR="00D75E67" w:rsidRPr="00D75E67">
        <w:t>»; «</w:t>
      </w:r>
      <w:r w:rsidR="0030000A">
        <w:t>Об актуализации реестра муниципальных услуг и необходимости разработки раздела «Перечень муниципальных услуг, которые  не предоставляются посредством комплексных запросов</w:t>
      </w:r>
      <w:r w:rsidR="00D75E67" w:rsidRPr="00D75E67">
        <w:t>»</w:t>
      </w:r>
      <w:r w:rsidR="008E422A">
        <w:t xml:space="preserve"> </w:t>
      </w:r>
      <w:r w:rsidR="00224852">
        <w:t>(25.05.2018)</w:t>
      </w:r>
      <w:r w:rsidR="00D75E67" w:rsidRPr="00D75E67">
        <w:t xml:space="preserve">. </w:t>
      </w:r>
    </w:p>
    <w:p w:rsidR="00CE6D06" w:rsidRPr="00B50022" w:rsidRDefault="00224852" w:rsidP="00CE6D06">
      <w:pPr>
        <w:spacing w:line="276" w:lineRule="auto"/>
        <w:ind w:firstLine="709"/>
        <w:jc w:val="both"/>
      </w:pPr>
      <w:r w:rsidRPr="00B50022">
        <w:t>Вместе с тем</w:t>
      </w:r>
      <w:r w:rsidR="00CE6D06" w:rsidRPr="00B50022">
        <w:t xml:space="preserve">, </w:t>
      </w:r>
      <w:r w:rsidR="00CE6D06" w:rsidRPr="00B50022">
        <w:rPr>
          <w:b/>
        </w:rPr>
        <w:t>четыре</w:t>
      </w:r>
      <w:r w:rsidR="00CE6D06" w:rsidRPr="00B50022">
        <w:t xml:space="preserve">  </w:t>
      </w:r>
      <w:r w:rsidR="00CE6D06" w:rsidRPr="00B50022">
        <w:rPr>
          <w:b/>
        </w:rPr>
        <w:t>вопроса</w:t>
      </w:r>
      <w:r w:rsidR="00CE6D06" w:rsidRPr="00B50022">
        <w:t>, ранее  заявленны</w:t>
      </w:r>
      <w:r w:rsidR="00B50022" w:rsidRPr="00B50022">
        <w:t>х</w:t>
      </w:r>
      <w:r w:rsidR="00CE6D06" w:rsidRPr="00B50022">
        <w:t xml:space="preserve"> в плане </w:t>
      </w:r>
      <w:r w:rsidR="00B50022" w:rsidRPr="00B50022">
        <w:t xml:space="preserve">работы </w:t>
      </w:r>
      <w:r w:rsidR="00CE6D06" w:rsidRPr="00B50022">
        <w:t xml:space="preserve">данной рабочей группы на </w:t>
      </w:r>
      <w:r w:rsidR="00CE6D06" w:rsidRPr="00B50022">
        <w:rPr>
          <w:lang w:val="en-US"/>
        </w:rPr>
        <w:t>II</w:t>
      </w:r>
      <w:r w:rsidR="00CE6D06" w:rsidRPr="00B50022">
        <w:t xml:space="preserve"> квартал 2017 года, </w:t>
      </w:r>
      <w:r w:rsidR="00B50022" w:rsidRPr="00B50022">
        <w:t xml:space="preserve">не были рассмотрены </w:t>
      </w:r>
      <w:r w:rsidR="00CE6D06" w:rsidRPr="00B50022">
        <w:t xml:space="preserve">в </w:t>
      </w:r>
      <w:r w:rsidR="00B50022" w:rsidRPr="00B50022">
        <w:t>связи с отменой заседаний рабочей группы:</w:t>
      </w:r>
      <w:r w:rsidR="00C8763A">
        <w:t xml:space="preserve"> «</w:t>
      </w:r>
      <w:r w:rsidR="005D37C4">
        <w:t>О выполнении «дорожной карты» по регистрации жителей города на Едином портале государственных и муниципальных услуг (функций)</w:t>
      </w:r>
      <w:r w:rsidR="005C446D">
        <w:t>, а также работе структурных подразделений и органов Администрации города Волгодонска, муниципальных учреждений в системе межведомственного электронного взаимодействия</w:t>
      </w:r>
      <w:r w:rsidR="00C8763A">
        <w:t>»</w:t>
      </w:r>
      <w:r w:rsidR="005C446D">
        <w:t>, «О заполнении ИС «РГМУ» предоставления муниципальных услуг»</w:t>
      </w:r>
      <w:r w:rsidR="005D37C4">
        <w:t xml:space="preserve"> </w:t>
      </w:r>
      <w:r w:rsidR="005D37C4" w:rsidRPr="00B50022">
        <w:t>(апрель, июнь)</w:t>
      </w:r>
      <w:r w:rsidR="005C446D">
        <w:t>.</w:t>
      </w:r>
    </w:p>
    <w:p w:rsidR="00067A6F" w:rsidRPr="00067A6F" w:rsidRDefault="00067A6F" w:rsidP="00067A6F">
      <w:pPr>
        <w:pStyle w:val="a3"/>
        <w:spacing w:line="276" w:lineRule="auto"/>
        <w:ind w:left="0" w:firstLine="851"/>
        <w:jc w:val="both"/>
      </w:pPr>
      <w:r w:rsidRPr="00067A6F">
        <w:lastRenderedPageBreak/>
        <w:t xml:space="preserve">В связи с кадровыми изменениями в Администрации города Волгодонска во  </w:t>
      </w:r>
      <w:r w:rsidRPr="00067A6F">
        <w:rPr>
          <w:lang w:val="en-US"/>
        </w:rPr>
        <w:t>II</w:t>
      </w:r>
      <w:r w:rsidRPr="00067A6F">
        <w:t xml:space="preserve"> квартале 2018 года в состав рабочей группы  по контролю за реализацией Указа Президента РФ от 07.05.2012  №</w:t>
      </w:r>
      <w:r w:rsidRPr="00067A6F">
        <w:rPr>
          <w:b/>
        </w:rPr>
        <w:t xml:space="preserve"> 601</w:t>
      </w:r>
      <w:r w:rsidRPr="00067A6F">
        <w:t xml:space="preserve">  (</w:t>
      </w:r>
      <w:r w:rsidRPr="00483772">
        <w:rPr>
          <w:b/>
        </w:rPr>
        <w:t xml:space="preserve">председатель </w:t>
      </w:r>
      <w:r w:rsidRPr="00067A6F">
        <w:t xml:space="preserve">–                </w:t>
      </w:r>
      <w:r w:rsidRPr="00067A6F">
        <w:rPr>
          <w:b/>
        </w:rPr>
        <w:t>В.П. Потапов</w:t>
      </w:r>
      <w:r w:rsidRPr="00067A6F">
        <w:t xml:space="preserve">) были внесены  изменения. </w:t>
      </w:r>
    </w:p>
    <w:p w:rsidR="00F720E0" w:rsidRDefault="00F720E0" w:rsidP="000268C8">
      <w:pPr>
        <w:spacing w:line="276" w:lineRule="auto"/>
        <w:ind w:left="34" w:firstLine="817"/>
        <w:jc w:val="both"/>
        <w:rPr>
          <w:color w:val="FF0000"/>
        </w:rPr>
      </w:pPr>
    </w:p>
    <w:p w:rsidR="00765563" w:rsidRPr="004361FF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361FF">
        <w:rPr>
          <w:sz w:val="28"/>
          <w:szCs w:val="28"/>
        </w:rPr>
        <w:t>За анализируемый период в</w:t>
      </w:r>
      <w:r w:rsidR="00F858D3" w:rsidRPr="004361FF">
        <w:rPr>
          <w:sz w:val="28"/>
          <w:szCs w:val="28"/>
        </w:rPr>
        <w:t xml:space="preserve"> рамках деятельности рабочих групп</w:t>
      </w:r>
      <w:r w:rsidR="000D3FDA" w:rsidRPr="004361FF">
        <w:rPr>
          <w:sz w:val="28"/>
          <w:szCs w:val="28"/>
        </w:rPr>
        <w:t xml:space="preserve">  </w:t>
      </w:r>
      <w:r w:rsidR="00F858D3" w:rsidRPr="004361FF">
        <w:rPr>
          <w:sz w:val="28"/>
          <w:szCs w:val="28"/>
        </w:rPr>
        <w:t>подготовлен</w:t>
      </w:r>
      <w:r w:rsidR="004C256E" w:rsidRPr="004361FF">
        <w:rPr>
          <w:sz w:val="28"/>
          <w:szCs w:val="28"/>
        </w:rPr>
        <w:t xml:space="preserve">о </w:t>
      </w:r>
      <w:r w:rsidR="0038198C" w:rsidRPr="0038198C">
        <w:rPr>
          <w:b/>
          <w:sz w:val="28"/>
          <w:szCs w:val="28"/>
        </w:rPr>
        <w:t>7</w:t>
      </w:r>
      <w:r w:rsidR="00975337" w:rsidRPr="003C2BED">
        <w:rPr>
          <w:color w:val="FF0000"/>
          <w:sz w:val="28"/>
          <w:szCs w:val="28"/>
        </w:rPr>
        <w:t xml:space="preserve"> </w:t>
      </w:r>
      <w:r w:rsidR="004C256E" w:rsidRPr="004361FF">
        <w:rPr>
          <w:sz w:val="28"/>
          <w:szCs w:val="28"/>
        </w:rPr>
        <w:t>информационн</w:t>
      </w:r>
      <w:r w:rsidR="0038198C">
        <w:rPr>
          <w:sz w:val="28"/>
          <w:szCs w:val="28"/>
        </w:rPr>
        <w:t>ых</w:t>
      </w:r>
      <w:r w:rsidR="004C256E" w:rsidRPr="004361FF">
        <w:rPr>
          <w:sz w:val="28"/>
          <w:szCs w:val="28"/>
        </w:rPr>
        <w:t xml:space="preserve"> пис</w:t>
      </w:r>
      <w:r w:rsidR="0038198C">
        <w:rPr>
          <w:sz w:val="28"/>
          <w:szCs w:val="28"/>
        </w:rPr>
        <w:t>ем</w:t>
      </w:r>
      <w:r w:rsidR="004C256E" w:rsidRPr="004361FF">
        <w:rPr>
          <w:sz w:val="28"/>
          <w:szCs w:val="28"/>
        </w:rPr>
        <w:t xml:space="preserve"> </w:t>
      </w:r>
      <w:r w:rsidR="00975337" w:rsidRPr="004361FF">
        <w:rPr>
          <w:sz w:val="28"/>
          <w:szCs w:val="28"/>
        </w:rPr>
        <w:t>в Правительство Ростовской области и ведомственные  министерства области</w:t>
      </w:r>
      <w:r w:rsidR="004C256E" w:rsidRPr="004361FF">
        <w:rPr>
          <w:sz w:val="28"/>
          <w:szCs w:val="28"/>
        </w:rPr>
        <w:t xml:space="preserve"> по реализации показателей, определенных указами Президента РФ от 07.05.2012</w:t>
      </w:r>
      <w:r w:rsidR="00975337" w:rsidRPr="004361FF">
        <w:rPr>
          <w:sz w:val="28"/>
          <w:szCs w:val="28"/>
        </w:rPr>
        <w:t xml:space="preserve">  </w:t>
      </w:r>
      <w:r w:rsidR="00765563" w:rsidRPr="004361FF">
        <w:rPr>
          <w:sz w:val="28"/>
          <w:szCs w:val="28"/>
        </w:rPr>
        <w:t>(таблица 3).</w:t>
      </w:r>
    </w:p>
    <w:p w:rsidR="002F1B60" w:rsidRDefault="002F1B6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3C2BED">
        <w:rPr>
          <w:sz w:val="27"/>
          <w:szCs w:val="27"/>
        </w:rPr>
        <w:t>8</w:t>
      </w:r>
      <w:r w:rsidR="000D3FDA" w:rsidRPr="00361589">
        <w:rPr>
          <w:sz w:val="27"/>
          <w:szCs w:val="27"/>
        </w:rPr>
        <w:t xml:space="preserve"> года  </w:t>
      </w:r>
    </w:p>
    <w:p w:rsidR="00D02B7E" w:rsidRPr="00361589" w:rsidRDefault="00D02B7E" w:rsidP="00926EF4">
      <w:pPr>
        <w:widowControl w:val="0"/>
        <w:spacing w:line="276" w:lineRule="auto"/>
        <w:jc w:val="center"/>
        <w:rPr>
          <w:sz w:val="27"/>
          <w:szCs w:val="27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361589" w:rsidRDefault="000B0CA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B0CA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75293B" w:rsidRDefault="00853634" w:rsidP="003C2BED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="003C2BED">
              <w:rPr>
                <w:b/>
                <w:sz w:val="24"/>
                <w:szCs w:val="24"/>
              </w:rPr>
              <w:t>С.А. Вислоушкин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5C6AE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5C6AE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3C2BE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3C2BED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23735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23735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1321C" w:rsidRDefault="00853634" w:rsidP="00B054C0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председател</w:t>
            </w:r>
            <w:r w:rsidR="0021321C" w:rsidRPr="0021321C">
              <w:rPr>
                <w:sz w:val="24"/>
                <w:szCs w:val="24"/>
              </w:rPr>
              <w:t>я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21321C" w:rsidRPr="0021321C">
              <w:rPr>
                <w:sz w:val="24"/>
                <w:szCs w:val="24"/>
              </w:rPr>
              <w:t>–</w:t>
            </w:r>
            <w:r w:rsidRPr="0021321C">
              <w:rPr>
                <w:sz w:val="24"/>
                <w:szCs w:val="24"/>
              </w:rPr>
              <w:t xml:space="preserve">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361589" w:rsidRDefault="00D876F8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D876F8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E034AE" w:rsidRDefault="00853634" w:rsidP="003C2BED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>
              <w:rPr>
                <w:sz w:val="24"/>
                <w:szCs w:val="24"/>
              </w:rPr>
              <w:t xml:space="preserve"> </w:t>
            </w:r>
            <w:r w:rsidR="003C2BED">
              <w:rPr>
                <w:b/>
                <w:sz w:val="24"/>
                <w:szCs w:val="24"/>
              </w:rPr>
              <w:t>С.Я. Цыба</w:t>
            </w:r>
            <w:r w:rsidRPr="00E0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5D4890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5D4890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5C6AE7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5C6AE7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50996" w:rsidRPr="008A3F0A" w:rsidRDefault="00655192" w:rsidP="00AA7DC1">
      <w:pPr>
        <w:widowControl w:val="0"/>
        <w:spacing w:line="276" w:lineRule="auto"/>
        <w:ind w:firstLine="851"/>
        <w:jc w:val="both"/>
      </w:pPr>
      <w:r w:rsidRPr="008A3F0A">
        <w:t>За анализируемый период 201</w:t>
      </w:r>
      <w:r w:rsidR="00237357">
        <w:t>8</w:t>
      </w:r>
      <w:r w:rsidRPr="008A3F0A">
        <w:t xml:space="preserve"> года</w:t>
      </w:r>
      <w:r w:rsidR="002E20E3" w:rsidRPr="008A3F0A">
        <w:t xml:space="preserve">  </w:t>
      </w:r>
      <w:r w:rsidR="00D82265" w:rsidRPr="008A3F0A">
        <w:t xml:space="preserve">на заседаниях рабочих </w:t>
      </w:r>
      <w:r w:rsidR="005E7D5F" w:rsidRPr="008A3F0A">
        <w:t xml:space="preserve">групп </w:t>
      </w:r>
      <w:r w:rsidR="00E17C3B" w:rsidRPr="008A3F0A">
        <w:t>п</w:t>
      </w:r>
      <w:r w:rsidR="00D82265" w:rsidRPr="008A3F0A">
        <w:t xml:space="preserve">ринято </w:t>
      </w:r>
      <w:r w:rsidR="00695EFF" w:rsidRPr="00695EFF">
        <w:rPr>
          <w:b/>
        </w:rPr>
        <w:t>39</w:t>
      </w:r>
      <w:r w:rsidR="00B34C2F" w:rsidRPr="008A3F0A">
        <w:t xml:space="preserve"> </w:t>
      </w:r>
      <w:r w:rsidR="00D82265" w:rsidRPr="008A3F0A">
        <w:t>решени</w:t>
      </w:r>
      <w:r w:rsidR="00695EFF">
        <w:t>й</w:t>
      </w:r>
      <w:r w:rsidR="00D82265" w:rsidRPr="008A3F0A">
        <w:t xml:space="preserve">, </w:t>
      </w:r>
      <w:r w:rsidR="00B34C2F" w:rsidRPr="008A3F0A">
        <w:t>в том числе с</w:t>
      </w:r>
      <w:r w:rsidR="008943AA" w:rsidRPr="008A3F0A">
        <w:t xml:space="preserve"> установленным</w:t>
      </w:r>
      <w:r w:rsidR="00BE384E" w:rsidRPr="008A3F0A">
        <w:t>и</w:t>
      </w:r>
      <w:r w:rsidR="008943AA" w:rsidRPr="008A3F0A">
        <w:t xml:space="preserve"> </w:t>
      </w:r>
      <w:r w:rsidR="00B34C2F" w:rsidRPr="008A3F0A">
        <w:t>срок</w:t>
      </w:r>
      <w:r w:rsidR="00BE384E" w:rsidRPr="008A3F0A">
        <w:t>ами</w:t>
      </w:r>
      <w:r w:rsidR="00B34C2F" w:rsidRPr="008A3F0A">
        <w:t xml:space="preserve"> контроля </w:t>
      </w:r>
      <w:r w:rsidR="001349B3" w:rsidRPr="008A3F0A">
        <w:t xml:space="preserve">                   </w:t>
      </w:r>
      <w:r w:rsidR="00B34C2F" w:rsidRPr="008A3F0A">
        <w:t xml:space="preserve"> - </w:t>
      </w:r>
      <w:r w:rsidR="00695EFF" w:rsidRPr="00695EFF">
        <w:rPr>
          <w:b/>
        </w:rPr>
        <w:t>13</w:t>
      </w:r>
      <w:r w:rsidR="00695EFF">
        <w:rPr>
          <w:b/>
        </w:rPr>
        <w:t xml:space="preserve"> </w:t>
      </w:r>
      <w:r w:rsidR="00B34C2F" w:rsidRPr="008A3F0A">
        <w:t>(</w:t>
      </w:r>
      <w:r w:rsidR="008A109A" w:rsidRPr="008A3F0A">
        <w:t xml:space="preserve">таблица </w:t>
      </w:r>
      <w:r w:rsidR="00FB6DE6" w:rsidRPr="008A3F0A">
        <w:t>4</w:t>
      </w:r>
      <w:r w:rsidR="008A109A" w:rsidRPr="008A3F0A">
        <w:t>)</w:t>
      </w:r>
      <w:r w:rsidR="00B34C2F" w:rsidRPr="008A3F0A">
        <w:t xml:space="preserve">. </w:t>
      </w:r>
    </w:p>
    <w:p w:rsidR="00117034" w:rsidRDefault="00A24CA0" w:rsidP="009C3700">
      <w:pPr>
        <w:widowControl w:val="0"/>
        <w:spacing w:line="276" w:lineRule="auto"/>
        <w:ind w:firstLine="851"/>
        <w:jc w:val="both"/>
      </w:pPr>
      <w:r>
        <w:t xml:space="preserve">   </w:t>
      </w:r>
    </w:p>
    <w:p w:rsidR="004847AC" w:rsidRPr="008A3F0A" w:rsidRDefault="009C3700" w:rsidP="002E1E02">
      <w:pPr>
        <w:widowControl w:val="0"/>
        <w:spacing w:line="276" w:lineRule="auto"/>
        <w:ind w:firstLine="851"/>
        <w:jc w:val="both"/>
        <w:rPr>
          <w:sz w:val="22"/>
          <w:szCs w:val="22"/>
        </w:rPr>
      </w:pPr>
      <w:r w:rsidRPr="008A3F0A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695EFF" w:rsidRDefault="00695EFF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695EFF" w:rsidRDefault="00695EFF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695EFF" w:rsidRDefault="00695EFF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237357">
        <w:rPr>
          <w:sz w:val="27"/>
          <w:szCs w:val="27"/>
        </w:rPr>
        <w:t>8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361589" w:rsidRDefault="000B0CA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E20E3" w:rsidRPr="00361589" w:rsidRDefault="000B0CA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75293B" w:rsidRDefault="002E20E3" w:rsidP="00237357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="00237357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7" w:type="dxa"/>
            <w:vAlign w:val="center"/>
          </w:tcPr>
          <w:p w:rsidR="002E20E3" w:rsidRPr="00361589" w:rsidRDefault="005C6AE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20E3" w:rsidRPr="00361589" w:rsidRDefault="005C6AE7" w:rsidP="007529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237357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237357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23735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237357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617AAA" w:rsidRDefault="00A233C6" w:rsidP="000B281B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</w:t>
            </w:r>
            <w:r w:rsidRPr="00617AAA">
              <w:rPr>
                <w:color w:val="FF0000"/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B140C1">
              <w:rPr>
                <w:sz w:val="24"/>
                <w:szCs w:val="24"/>
              </w:rPr>
              <w:t xml:space="preserve">–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361589" w:rsidRDefault="00B7377D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A233C6" w:rsidRPr="00361589" w:rsidRDefault="00B7377D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E034AE" w:rsidRDefault="00A233C6" w:rsidP="000B28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237357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237357" w:rsidRPr="00237357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A233C6" w:rsidRPr="00361589" w:rsidRDefault="005D4890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233C6" w:rsidRPr="00361589" w:rsidRDefault="005D4890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5C6AE7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A233C6" w:rsidRPr="00455E9C" w:rsidRDefault="00145F1B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6F01EB" w:rsidRDefault="0071354E" w:rsidP="00AA7DC1">
      <w:pPr>
        <w:pStyle w:val="a3"/>
        <w:spacing w:line="276" w:lineRule="auto"/>
        <w:ind w:left="0" w:firstLine="851"/>
        <w:jc w:val="both"/>
      </w:pPr>
      <w:r w:rsidRPr="006F01EB">
        <w:t xml:space="preserve">Секретарями рабочих групп </w:t>
      </w:r>
      <w:r w:rsidR="00D81F34" w:rsidRPr="006F01EB">
        <w:t xml:space="preserve">сформированы </w:t>
      </w:r>
      <w:r w:rsidRPr="006F01EB">
        <w:t xml:space="preserve">планы заседаний рабочих групп на </w:t>
      </w:r>
      <w:r w:rsidR="00671BE3" w:rsidRPr="006F01EB">
        <w:rPr>
          <w:lang w:val="en-US"/>
        </w:rPr>
        <w:t>I</w:t>
      </w:r>
      <w:r w:rsidR="00D465FF" w:rsidRPr="006F01EB">
        <w:rPr>
          <w:lang w:val="en-US"/>
        </w:rPr>
        <w:t>I</w:t>
      </w:r>
      <w:r w:rsidR="00284B33" w:rsidRPr="006F01EB">
        <w:rPr>
          <w:lang w:val="en-US"/>
        </w:rPr>
        <w:t>I</w:t>
      </w:r>
      <w:r w:rsidR="00696B53" w:rsidRPr="006F01EB">
        <w:t xml:space="preserve"> </w:t>
      </w:r>
      <w:r w:rsidRPr="006F01EB">
        <w:t> квартал 201</w:t>
      </w:r>
      <w:r w:rsidR="00237357">
        <w:t>8</w:t>
      </w:r>
      <w:r w:rsidRPr="006F01EB">
        <w:t xml:space="preserve"> года, в соответствии с которыми планируется провести </w:t>
      </w:r>
      <w:r w:rsidR="00145F1B" w:rsidRPr="00145F1B">
        <w:rPr>
          <w:b/>
        </w:rPr>
        <w:t>7</w:t>
      </w:r>
      <w:r w:rsidR="007F14BC" w:rsidRPr="006F01EB">
        <w:t xml:space="preserve"> </w:t>
      </w:r>
      <w:r w:rsidRPr="006F01EB">
        <w:t>заседани</w:t>
      </w:r>
      <w:r w:rsidR="00DE03A1">
        <w:t>я</w:t>
      </w:r>
      <w:r w:rsidR="00BE384E" w:rsidRPr="006F01EB">
        <w:t xml:space="preserve"> и рассмотреть </w:t>
      </w:r>
      <w:r w:rsidR="00145F1B" w:rsidRPr="00145F1B">
        <w:rPr>
          <w:b/>
        </w:rPr>
        <w:t>35</w:t>
      </w:r>
      <w:r w:rsidR="007F14BC" w:rsidRPr="006F01EB">
        <w:t xml:space="preserve"> </w:t>
      </w:r>
      <w:r w:rsidRPr="006F01EB">
        <w:t>вопрос</w:t>
      </w:r>
      <w:r w:rsidR="00DE03A1">
        <w:t>ов</w:t>
      </w:r>
      <w:r w:rsidR="00D82265" w:rsidRPr="006F01EB">
        <w:t xml:space="preserve"> (таблица </w:t>
      </w:r>
      <w:r w:rsidR="00FB6DE6" w:rsidRPr="006F01EB">
        <w:t>5</w:t>
      </w:r>
      <w:r w:rsidR="00D82265" w:rsidRPr="006F01EB">
        <w:t>)</w:t>
      </w:r>
      <w:r w:rsidRPr="006F01EB">
        <w:t>.</w:t>
      </w:r>
    </w:p>
    <w:p w:rsidR="006F01EB" w:rsidRDefault="006F01EB" w:rsidP="00AA7DC1">
      <w:pPr>
        <w:pStyle w:val="a3"/>
        <w:spacing w:line="276" w:lineRule="auto"/>
        <w:ind w:left="0" w:firstLine="851"/>
        <w:jc w:val="both"/>
        <w:rPr>
          <w:color w:val="FF0000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284B33">
        <w:rPr>
          <w:sz w:val="27"/>
          <w:szCs w:val="27"/>
          <w:lang w:val="en-US"/>
        </w:rPr>
        <w:t>I</w:t>
      </w:r>
      <w:r w:rsidR="00D465FF" w:rsidRPr="00284B33">
        <w:rPr>
          <w:sz w:val="27"/>
          <w:szCs w:val="27"/>
          <w:lang w:val="en-US"/>
        </w:rPr>
        <w:t>I</w:t>
      </w:r>
      <w:r w:rsidR="00284B33" w:rsidRPr="00284B33">
        <w:rPr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237357">
        <w:rPr>
          <w:sz w:val="27"/>
          <w:szCs w:val="27"/>
        </w:rPr>
        <w:t>8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76"/>
        <w:gridCol w:w="166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695EFF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D81F34" w:rsidRPr="004443E4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443E4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4443E4">
              <w:rPr>
                <w:b/>
                <w:i/>
                <w:sz w:val="22"/>
                <w:szCs w:val="22"/>
              </w:rPr>
              <w:t>к рассмотре</w:t>
            </w:r>
            <w:r w:rsidR="004443E4">
              <w:rPr>
                <w:b/>
                <w:i/>
                <w:sz w:val="22"/>
                <w:szCs w:val="22"/>
              </w:rPr>
              <w:t>-</w:t>
            </w:r>
            <w:r w:rsidR="00D81F34" w:rsidRPr="004443E4">
              <w:rPr>
                <w:b/>
                <w:i/>
                <w:sz w:val="22"/>
                <w:szCs w:val="22"/>
              </w:rPr>
              <w:t>нию</w:t>
            </w:r>
          </w:p>
        </w:tc>
      </w:tr>
      <w:tr w:rsidR="0071354E" w:rsidRPr="00361589" w:rsidTr="00695EFF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76" w:type="dxa"/>
            <w:vAlign w:val="center"/>
          </w:tcPr>
          <w:p w:rsidR="0071354E" w:rsidRPr="00361589" w:rsidRDefault="00AC12B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361589" w:rsidRDefault="00AC12B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695EFF">
        <w:trPr>
          <w:trHeight w:val="802"/>
        </w:trPr>
        <w:tc>
          <w:tcPr>
            <w:tcW w:w="6521" w:type="dxa"/>
            <w:vAlign w:val="center"/>
          </w:tcPr>
          <w:p w:rsidR="0071354E" w:rsidRPr="0075293B" w:rsidRDefault="0071354E" w:rsidP="00237357">
            <w:pPr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5293B">
              <w:rPr>
                <w:sz w:val="24"/>
                <w:szCs w:val="24"/>
              </w:rPr>
              <w:t>РФ</w:t>
            </w:r>
            <w:r w:rsidRPr="0075293B">
              <w:rPr>
                <w:sz w:val="24"/>
                <w:szCs w:val="24"/>
              </w:rPr>
              <w:t xml:space="preserve"> от 07.05.2012</w:t>
            </w:r>
            <w:r w:rsidR="006859F7" w:rsidRPr="0075293B">
              <w:rPr>
                <w:sz w:val="24"/>
                <w:szCs w:val="24"/>
              </w:rPr>
              <w:t> </w:t>
            </w:r>
            <w:r w:rsidRPr="0075293B">
              <w:rPr>
                <w:sz w:val="24"/>
                <w:szCs w:val="24"/>
              </w:rPr>
              <w:t>№ 600, председатель группы -</w:t>
            </w:r>
            <w:r w:rsidR="00361589" w:rsidRPr="0075293B">
              <w:rPr>
                <w:sz w:val="24"/>
                <w:szCs w:val="24"/>
              </w:rPr>
              <w:t xml:space="preserve">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4113C" w:rsidRPr="0075293B">
              <w:rPr>
                <w:sz w:val="24"/>
                <w:szCs w:val="24"/>
              </w:rPr>
              <w:t xml:space="preserve">       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37357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276" w:type="dxa"/>
            <w:vAlign w:val="center"/>
          </w:tcPr>
          <w:p w:rsidR="0071354E" w:rsidRPr="00361589" w:rsidRDefault="00145F1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361589" w:rsidRDefault="00145F1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33C6" w:rsidRPr="00361589" w:rsidTr="00695EFF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237357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237357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33C6" w:rsidRPr="00361589" w:rsidRDefault="004E35F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A233C6" w:rsidRPr="00692F91" w:rsidRDefault="004E35F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377D" w:rsidRPr="00361589" w:rsidTr="00695EFF">
        <w:trPr>
          <w:trHeight w:val="278"/>
        </w:trPr>
        <w:tc>
          <w:tcPr>
            <w:tcW w:w="6521" w:type="dxa"/>
            <w:vAlign w:val="center"/>
          </w:tcPr>
          <w:p w:rsidR="00B7377D" w:rsidRPr="00A36825" w:rsidRDefault="00B7377D" w:rsidP="000B281B">
            <w:pPr>
              <w:jc w:val="both"/>
              <w:rPr>
                <w:sz w:val="24"/>
                <w:szCs w:val="24"/>
              </w:rPr>
            </w:pPr>
            <w:r w:rsidRPr="00A36825">
              <w:rPr>
                <w:sz w:val="24"/>
                <w:szCs w:val="24"/>
              </w:rPr>
              <w:t>- по контролю за реализацией указа Президента РФ от 07.05.2012 № 601, заместитель главы Администрации города Волгодонска</w:t>
            </w:r>
            <w:r>
              <w:rPr>
                <w:sz w:val="24"/>
                <w:szCs w:val="24"/>
              </w:rPr>
              <w:t xml:space="preserve">,  </w:t>
            </w:r>
            <w:r w:rsidRPr="00A36825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A3682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36825">
              <w:rPr>
                <w:sz w:val="24"/>
                <w:szCs w:val="24"/>
              </w:rPr>
              <w:t>группы – </w:t>
            </w:r>
            <w:r>
              <w:rPr>
                <w:sz w:val="24"/>
                <w:szCs w:val="24"/>
              </w:rPr>
              <w:t xml:space="preserve"> </w:t>
            </w:r>
            <w:r w:rsidRPr="00B34D1B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vAlign w:val="center"/>
          </w:tcPr>
          <w:p w:rsidR="00B7377D" w:rsidRPr="00361589" w:rsidRDefault="00B7377D" w:rsidP="00D03F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B7377D" w:rsidRPr="00361589" w:rsidRDefault="00B7377D" w:rsidP="00D03F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35F7" w:rsidRPr="00361589" w:rsidTr="004E35F7">
        <w:trPr>
          <w:trHeight w:val="703"/>
        </w:trPr>
        <w:tc>
          <w:tcPr>
            <w:tcW w:w="6521" w:type="dxa"/>
            <w:vAlign w:val="center"/>
          </w:tcPr>
          <w:p w:rsidR="004E35F7" w:rsidRPr="00B91D3D" w:rsidRDefault="004E35F7" w:rsidP="002373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D3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76" w:type="dxa"/>
            <w:vAlign w:val="center"/>
          </w:tcPr>
          <w:p w:rsidR="004E35F7" w:rsidRPr="004E35F7" w:rsidRDefault="004E35F7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35F7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4E35F7" w:rsidRPr="004E35F7" w:rsidRDefault="004E35F7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695EFF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1354E" w:rsidRPr="00205633" w:rsidRDefault="00145F1B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71354E" w:rsidRPr="00205633" w:rsidRDefault="00145F1B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E643FA" w:rsidRDefault="00E643FA" w:rsidP="00BC472E">
      <w:pPr>
        <w:spacing w:line="216" w:lineRule="auto"/>
        <w:jc w:val="both"/>
        <w:rPr>
          <w:sz w:val="16"/>
          <w:szCs w:val="16"/>
        </w:rPr>
      </w:pPr>
    </w:p>
    <w:p w:rsidR="0038198C" w:rsidRDefault="0038198C" w:rsidP="00BC472E">
      <w:pPr>
        <w:spacing w:line="216" w:lineRule="auto"/>
        <w:jc w:val="both"/>
        <w:rPr>
          <w:sz w:val="14"/>
          <w:szCs w:val="14"/>
        </w:rPr>
      </w:pPr>
    </w:p>
    <w:p w:rsidR="005B2583" w:rsidRPr="00E643FA" w:rsidRDefault="005B2583" w:rsidP="00BC472E">
      <w:pPr>
        <w:spacing w:line="216" w:lineRule="auto"/>
        <w:jc w:val="both"/>
        <w:rPr>
          <w:sz w:val="14"/>
          <w:szCs w:val="14"/>
        </w:rPr>
      </w:pPr>
      <w:r w:rsidRPr="00E643FA">
        <w:rPr>
          <w:sz w:val="14"/>
          <w:szCs w:val="14"/>
        </w:rPr>
        <w:t>Секретарь комиссии</w:t>
      </w:r>
      <w:r w:rsidR="00F41AFC" w:rsidRPr="00E643FA">
        <w:rPr>
          <w:sz w:val="14"/>
          <w:szCs w:val="14"/>
        </w:rPr>
        <w:t xml:space="preserve"> </w:t>
      </w:r>
      <w:r w:rsidRPr="00E643FA">
        <w:rPr>
          <w:sz w:val="14"/>
          <w:szCs w:val="14"/>
        </w:rPr>
        <w:t>Л.П. Кабанова</w:t>
      </w:r>
      <w:r w:rsidR="00E643FA" w:rsidRPr="00E643FA">
        <w:rPr>
          <w:sz w:val="14"/>
          <w:szCs w:val="14"/>
        </w:rPr>
        <w:t>,8 (8639)225554</w:t>
      </w:r>
      <w:r w:rsidRPr="00E643FA">
        <w:rPr>
          <w:sz w:val="14"/>
          <w:szCs w:val="14"/>
        </w:rPr>
        <w:t xml:space="preserve"> </w:t>
      </w:r>
    </w:p>
    <w:sectPr w:rsidR="005B2583" w:rsidRPr="00E643FA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85" w:rsidRDefault="00F27485" w:rsidP="00B8011F">
      <w:r>
        <w:separator/>
      </w:r>
    </w:p>
  </w:endnote>
  <w:endnote w:type="continuationSeparator" w:id="1">
    <w:p w:rsidR="00F27485" w:rsidRDefault="00F27485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30000A" w:rsidRDefault="0030000A">
        <w:pPr>
          <w:pStyle w:val="ac"/>
          <w:jc w:val="right"/>
        </w:pPr>
        <w:fldSimple w:instr=" PAGE   \* MERGEFORMAT ">
          <w:r w:rsidR="00483772">
            <w:rPr>
              <w:noProof/>
            </w:rPr>
            <w:t>4</w:t>
          </w:r>
        </w:fldSimple>
      </w:p>
    </w:sdtContent>
  </w:sdt>
  <w:p w:rsidR="0030000A" w:rsidRDefault="003000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85" w:rsidRDefault="00F27485" w:rsidP="00B8011F">
      <w:r>
        <w:separator/>
      </w:r>
    </w:p>
  </w:footnote>
  <w:footnote w:type="continuationSeparator" w:id="1">
    <w:p w:rsidR="00F27485" w:rsidRDefault="00F27485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0D2"/>
    <w:rsid w:val="00012D95"/>
    <w:rsid w:val="000149E7"/>
    <w:rsid w:val="00014DED"/>
    <w:rsid w:val="00020459"/>
    <w:rsid w:val="000268C8"/>
    <w:rsid w:val="0003235E"/>
    <w:rsid w:val="0003290E"/>
    <w:rsid w:val="00032989"/>
    <w:rsid w:val="00033459"/>
    <w:rsid w:val="0003371C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67A6F"/>
    <w:rsid w:val="000711AE"/>
    <w:rsid w:val="00074876"/>
    <w:rsid w:val="00077060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71FF"/>
    <w:rsid w:val="000B0CA3"/>
    <w:rsid w:val="000B281B"/>
    <w:rsid w:val="000B5378"/>
    <w:rsid w:val="000C1FA8"/>
    <w:rsid w:val="000C3A57"/>
    <w:rsid w:val="000C4CFA"/>
    <w:rsid w:val="000C5F90"/>
    <w:rsid w:val="000D1BB8"/>
    <w:rsid w:val="000D3FDA"/>
    <w:rsid w:val="000D42B3"/>
    <w:rsid w:val="000E1525"/>
    <w:rsid w:val="000E3A81"/>
    <w:rsid w:val="000E3E7F"/>
    <w:rsid w:val="000E5AE4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5F1B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D8B"/>
    <w:rsid w:val="001A6F18"/>
    <w:rsid w:val="001A7149"/>
    <w:rsid w:val="001B131C"/>
    <w:rsid w:val="001B1C7B"/>
    <w:rsid w:val="001B1D31"/>
    <w:rsid w:val="001B442E"/>
    <w:rsid w:val="001B6AA0"/>
    <w:rsid w:val="001C0224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06B70"/>
    <w:rsid w:val="00210285"/>
    <w:rsid w:val="002116C0"/>
    <w:rsid w:val="0021321C"/>
    <w:rsid w:val="00214408"/>
    <w:rsid w:val="00214C4E"/>
    <w:rsid w:val="002174FA"/>
    <w:rsid w:val="0022139E"/>
    <w:rsid w:val="00224852"/>
    <w:rsid w:val="00227DB6"/>
    <w:rsid w:val="00233B23"/>
    <w:rsid w:val="002369F8"/>
    <w:rsid w:val="00237357"/>
    <w:rsid w:val="00240586"/>
    <w:rsid w:val="0024113C"/>
    <w:rsid w:val="00242CB8"/>
    <w:rsid w:val="002435FE"/>
    <w:rsid w:val="00246298"/>
    <w:rsid w:val="002476E7"/>
    <w:rsid w:val="002613E0"/>
    <w:rsid w:val="002623AE"/>
    <w:rsid w:val="00267411"/>
    <w:rsid w:val="00276906"/>
    <w:rsid w:val="0027721D"/>
    <w:rsid w:val="00277DDA"/>
    <w:rsid w:val="0028082D"/>
    <w:rsid w:val="00284B33"/>
    <w:rsid w:val="002850B9"/>
    <w:rsid w:val="0028529F"/>
    <w:rsid w:val="00285E9D"/>
    <w:rsid w:val="00287F80"/>
    <w:rsid w:val="00293880"/>
    <w:rsid w:val="00294194"/>
    <w:rsid w:val="002A736D"/>
    <w:rsid w:val="002A73DD"/>
    <w:rsid w:val="002B2DF6"/>
    <w:rsid w:val="002B634C"/>
    <w:rsid w:val="002B7697"/>
    <w:rsid w:val="002C1B34"/>
    <w:rsid w:val="002C333D"/>
    <w:rsid w:val="002C6623"/>
    <w:rsid w:val="002C6A47"/>
    <w:rsid w:val="002C7146"/>
    <w:rsid w:val="002D3F3B"/>
    <w:rsid w:val="002E1E02"/>
    <w:rsid w:val="002E20E3"/>
    <w:rsid w:val="002E26B2"/>
    <w:rsid w:val="002E5DE3"/>
    <w:rsid w:val="002E6AE3"/>
    <w:rsid w:val="002F06CE"/>
    <w:rsid w:val="002F1B60"/>
    <w:rsid w:val="002F1C8C"/>
    <w:rsid w:val="002F5CED"/>
    <w:rsid w:val="0030000A"/>
    <w:rsid w:val="00303A9E"/>
    <w:rsid w:val="00306FBA"/>
    <w:rsid w:val="00312FF5"/>
    <w:rsid w:val="003157FF"/>
    <w:rsid w:val="00315845"/>
    <w:rsid w:val="00315E3B"/>
    <w:rsid w:val="003225B6"/>
    <w:rsid w:val="003237D7"/>
    <w:rsid w:val="003249FF"/>
    <w:rsid w:val="00326B66"/>
    <w:rsid w:val="003302D2"/>
    <w:rsid w:val="00330545"/>
    <w:rsid w:val="00335571"/>
    <w:rsid w:val="00336C38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56682"/>
    <w:rsid w:val="00360A86"/>
    <w:rsid w:val="00361589"/>
    <w:rsid w:val="003616C8"/>
    <w:rsid w:val="003622E4"/>
    <w:rsid w:val="003637B9"/>
    <w:rsid w:val="00370A3D"/>
    <w:rsid w:val="00372D8A"/>
    <w:rsid w:val="00373036"/>
    <w:rsid w:val="00376852"/>
    <w:rsid w:val="00380001"/>
    <w:rsid w:val="0038198C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671B"/>
    <w:rsid w:val="003A6E59"/>
    <w:rsid w:val="003B15FB"/>
    <w:rsid w:val="003B1E34"/>
    <w:rsid w:val="003B34B4"/>
    <w:rsid w:val="003B57B4"/>
    <w:rsid w:val="003C11A3"/>
    <w:rsid w:val="003C2BED"/>
    <w:rsid w:val="003C37A7"/>
    <w:rsid w:val="003C44E0"/>
    <w:rsid w:val="003C77E1"/>
    <w:rsid w:val="003D064B"/>
    <w:rsid w:val="003D197E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32093"/>
    <w:rsid w:val="00432C35"/>
    <w:rsid w:val="0043357A"/>
    <w:rsid w:val="004361FF"/>
    <w:rsid w:val="00441376"/>
    <w:rsid w:val="004443E4"/>
    <w:rsid w:val="00445747"/>
    <w:rsid w:val="0044606D"/>
    <w:rsid w:val="004470BF"/>
    <w:rsid w:val="00447A82"/>
    <w:rsid w:val="0045461F"/>
    <w:rsid w:val="00455E9C"/>
    <w:rsid w:val="00456753"/>
    <w:rsid w:val="004609B5"/>
    <w:rsid w:val="00461E20"/>
    <w:rsid w:val="004640FC"/>
    <w:rsid w:val="004641E4"/>
    <w:rsid w:val="00465614"/>
    <w:rsid w:val="00472F39"/>
    <w:rsid w:val="004735BF"/>
    <w:rsid w:val="00473AF4"/>
    <w:rsid w:val="0047585F"/>
    <w:rsid w:val="00477508"/>
    <w:rsid w:val="00480E69"/>
    <w:rsid w:val="00483772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7B8C"/>
    <w:rsid w:val="004D7CF3"/>
    <w:rsid w:val="004E0D32"/>
    <w:rsid w:val="004E1BD6"/>
    <w:rsid w:val="004E2442"/>
    <w:rsid w:val="004E35F7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7257"/>
    <w:rsid w:val="00510182"/>
    <w:rsid w:val="00510DB5"/>
    <w:rsid w:val="00510E75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362CE"/>
    <w:rsid w:val="00542823"/>
    <w:rsid w:val="00543CDE"/>
    <w:rsid w:val="005518DA"/>
    <w:rsid w:val="00553A8D"/>
    <w:rsid w:val="005569DF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446D"/>
    <w:rsid w:val="005C67C9"/>
    <w:rsid w:val="005C6AE7"/>
    <w:rsid w:val="005D00DA"/>
    <w:rsid w:val="005D37C4"/>
    <w:rsid w:val="005D3C96"/>
    <w:rsid w:val="005D3DAF"/>
    <w:rsid w:val="005D412F"/>
    <w:rsid w:val="005D4890"/>
    <w:rsid w:val="005E3E17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7408"/>
    <w:rsid w:val="00617AAA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5EFF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54E"/>
    <w:rsid w:val="007203E7"/>
    <w:rsid w:val="007216D1"/>
    <w:rsid w:val="00725668"/>
    <w:rsid w:val="007260CA"/>
    <w:rsid w:val="007302EC"/>
    <w:rsid w:val="00730F62"/>
    <w:rsid w:val="00731521"/>
    <w:rsid w:val="00731F64"/>
    <w:rsid w:val="00736521"/>
    <w:rsid w:val="00741489"/>
    <w:rsid w:val="007452F0"/>
    <w:rsid w:val="00751DAE"/>
    <w:rsid w:val="0075293B"/>
    <w:rsid w:val="00752ED5"/>
    <w:rsid w:val="0075594F"/>
    <w:rsid w:val="00762B9B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927E3"/>
    <w:rsid w:val="00794D54"/>
    <w:rsid w:val="007951E5"/>
    <w:rsid w:val="00795909"/>
    <w:rsid w:val="00795EDC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1F72"/>
    <w:rsid w:val="007E3C05"/>
    <w:rsid w:val="007E6395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50765"/>
    <w:rsid w:val="00850F49"/>
    <w:rsid w:val="008517BA"/>
    <w:rsid w:val="00853634"/>
    <w:rsid w:val="00863B8E"/>
    <w:rsid w:val="00866C09"/>
    <w:rsid w:val="008728C5"/>
    <w:rsid w:val="008730D9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422A"/>
    <w:rsid w:val="008E50CA"/>
    <w:rsid w:val="008E5182"/>
    <w:rsid w:val="008E7746"/>
    <w:rsid w:val="008F0E11"/>
    <w:rsid w:val="008F3ECD"/>
    <w:rsid w:val="008F60C8"/>
    <w:rsid w:val="009031B7"/>
    <w:rsid w:val="00906E68"/>
    <w:rsid w:val="00910681"/>
    <w:rsid w:val="009152EA"/>
    <w:rsid w:val="00916188"/>
    <w:rsid w:val="00921645"/>
    <w:rsid w:val="00926131"/>
    <w:rsid w:val="00926EF4"/>
    <w:rsid w:val="009278C8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36"/>
    <w:rsid w:val="00987044"/>
    <w:rsid w:val="00987188"/>
    <w:rsid w:val="009905D5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0B4C"/>
    <w:rsid w:val="009F40AE"/>
    <w:rsid w:val="009F433C"/>
    <w:rsid w:val="009F4809"/>
    <w:rsid w:val="009F61C1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5356B"/>
    <w:rsid w:val="00A57E3D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12BC"/>
    <w:rsid w:val="00AC320B"/>
    <w:rsid w:val="00AC4665"/>
    <w:rsid w:val="00AC488A"/>
    <w:rsid w:val="00AC4BBF"/>
    <w:rsid w:val="00AC6B05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AF5A0B"/>
    <w:rsid w:val="00B01645"/>
    <w:rsid w:val="00B04AC7"/>
    <w:rsid w:val="00B054C0"/>
    <w:rsid w:val="00B06DC0"/>
    <w:rsid w:val="00B074DF"/>
    <w:rsid w:val="00B07997"/>
    <w:rsid w:val="00B07DD2"/>
    <w:rsid w:val="00B140C1"/>
    <w:rsid w:val="00B21E34"/>
    <w:rsid w:val="00B227D2"/>
    <w:rsid w:val="00B246C6"/>
    <w:rsid w:val="00B25DF6"/>
    <w:rsid w:val="00B27E94"/>
    <w:rsid w:val="00B34C2F"/>
    <w:rsid w:val="00B34D1B"/>
    <w:rsid w:val="00B35CDC"/>
    <w:rsid w:val="00B37B96"/>
    <w:rsid w:val="00B43754"/>
    <w:rsid w:val="00B50022"/>
    <w:rsid w:val="00B5221E"/>
    <w:rsid w:val="00B54225"/>
    <w:rsid w:val="00B542EC"/>
    <w:rsid w:val="00B57031"/>
    <w:rsid w:val="00B57D27"/>
    <w:rsid w:val="00B609D4"/>
    <w:rsid w:val="00B6302A"/>
    <w:rsid w:val="00B639BB"/>
    <w:rsid w:val="00B733A2"/>
    <w:rsid w:val="00B7377D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FFE"/>
    <w:rsid w:val="00BA7F98"/>
    <w:rsid w:val="00BB6D25"/>
    <w:rsid w:val="00BC1C3F"/>
    <w:rsid w:val="00BC30DC"/>
    <w:rsid w:val="00BC472E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E78A4"/>
    <w:rsid w:val="00BF4A35"/>
    <w:rsid w:val="00C1014C"/>
    <w:rsid w:val="00C107F6"/>
    <w:rsid w:val="00C11C2A"/>
    <w:rsid w:val="00C13964"/>
    <w:rsid w:val="00C15244"/>
    <w:rsid w:val="00C160FD"/>
    <w:rsid w:val="00C165FF"/>
    <w:rsid w:val="00C16667"/>
    <w:rsid w:val="00C27E88"/>
    <w:rsid w:val="00C33A3C"/>
    <w:rsid w:val="00C3553E"/>
    <w:rsid w:val="00C35714"/>
    <w:rsid w:val="00C42536"/>
    <w:rsid w:val="00C45B69"/>
    <w:rsid w:val="00C45DC1"/>
    <w:rsid w:val="00C52263"/>
    <w:rsid w:val="00C5584B"/>
    <w:rsid w:val="00C5587E"/>
    <w:rsid w:val="00C55B22"/>
    <w:rsid w:val="00C55B34"/>
    <w:rsid w:val="00C67942"/>
    <w:rsid w:val="00C679EC"/>
    <w:rsid w:val="00C753D8"/>
    <w:rsid w:val="00C82977"/>
    <w:rsid w:val="00C8465C"/>
    <w:rsid w:val="00C8763A"/>
    <w:rsid w:val="00C8794B"/>
    <w:rsid w:val="00C92908"/>
    <w:rsid w:val="00CA5728"/>
    <w:rsid w:val="00CB14C2"/>
    <w:rsid w:val="00CB202F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CE6D06"/>
    <w:rsid w:val="00CE7EA8"/>
    <w:rsid w:val="00D02607"/>
    <w:rsid w:val="00D02B7E"/>
    <w:rsid w:val="00D054D6"/>
    <w:rsid w:val="00D058FF"/>
    <w:rsid w:val="00D06E0E"/>
    <w:rsid w:val="00D20A34"/>
    <w:rsid w:val="00D21373"/>
    <w:rsid w:val="00D260C5"/>
    <w:rsid w:val="00D27795"/>
    <w:rsid w:val="00D319CB"/>
    <w:rsid w:val="00D343A3"/>
    <w:rsid w:val="00D40559"/>
    <w:rsid w:val="00D423FC"/>
    <w:rsid w:val="00D465FF"/>
    <w:rsid w:val="00D52C16"/>
    <w:rsid w:val="00D677BD"/>
    <w:rsid w:val="00D71121"/>
    <w:rsid w:val="00D745AC"/>
    <w:rsid w:val="00D75E67"/>
    <w:rsid w:val="00D764A9"/>
    <w:rsid w:val="00D81F34"/>
    <w:rsid w:val="00D81F48"/>
    <w:rsid w:val="00D82265"/>
    <w:rsid w:val="00D853F9"/>
    <w:rsid w:val="00D876F8"/>
    <w:rsid w:val="00D944CC"/>
    <w:rsid w:val="00D9485C"/>
    <w:rsid w:val="00D94C53"/>
    <w:rsid w:val="00D94D69"/>
    <w:rsid w:val="00DA0747"/>
    <w:rsid w:val="00DA38E7"/>
    <w:rsid w:val="00DA5FED"/>
    <w:rsid w:val="00DB3092"/>
    <w:rsid w:val="00DB73F5"/>
    <w:rsid w:val="00DC0970"/>
    <w:rsid w:val="00DC188A"/>
    <w:rsid w:val="00DC432B"/>
    <w:rsid w:val="00DC641B"/>
    <w:rsid w:val="00DD1A04"/>
    <w:rsid w:val="00DD6331"/>
    <w:rsid w:val="00DD687D"/>
    <w:rsid w:val="00DD7304"/>
    <w:rsid w:val="00DE03A1"/>
    <w:rsid w:val="00DE3F5A"/>
    <w:rsid w:val="00DE58AD"/>
    <w:rsid w:val="00DF28DD"/>
    <w:rsid w:val="00DF7BBC"/>
    <w:rsid w:val="00E00C96"/>
    <w:rsid w:val="00E02858"/>
    <w:rsid w:val="00E034AE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532EC"/>
    <w:rsid w:val="00E567A0"/>
    <w:rsid w:val="00E56C09"/>
    <w:rsid w:val="00E60980"/>
    <w:rsid w:val="00E62E3B"/>
    <w:rsid w:val="00E643FA"/>
    <w:rsid w:val="00E65CE4"/>
    <w:rsid w:val="00E65F73"/>
    <w:rsid w:val="00E719A6"/>
    <w:rsid w:val="00E7240F"/>
    <w:rsid w:val="00E74AA8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FEE"/>
    <w:rsid w:val="00F04DDD"/>
    <w:rsid w:val="00F05A61"/>
    <w:rsid w:val="00F1682D"/>
    <w:rsid w:val="00F26A94"/>
    <w:rsid w:val="00F27485"/>
    <w:rsid w:val="00F36782"/>
    <w:rsid w:val="00F41AFC"/>
    <w:rsid w:val="00F44255"/>
    <w:rsid w:val="00F47399"/>
    <w:rsid w:val="00F50A6F"/>
    <w:rsid w:val="00F513FF"/>
    <w:rsid w:val="00F55125"/>
    <w:rsid w:val="00F60212"/>
    <w:rsid w:val="00F664FC"/>
    <w:rsid w:val="00F677B7"/>
    <w:rsid w:val="00F67943"/>
    <w:rsid w:val="00F67D39"/>
    <w:rsid w:val="00F720E0"/>
    <w:rsid w:val="00F75B08"/>
    <w:rsid w:val="00F83109"/>
    <w:rsid w:val="00F85077"/>
    <w:rsid w:val="00F858D3"/>
    <w:rsid w:val="00F86690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2BDA"/>
    <w:rsid w:val="00FC49DF"/>
    <w:rsid w:val="00FC6549"/>
    <w:rsid w:val="00FD0633"/>
    <w:rsid w:val="00FD3ECB"/>
    <w:rsid w:val="00FD626F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9917-4CCA-4E0A-8183-1E37E82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796</cp:revision>
  <cp:lastPrinted>2017-08-07T07:00:00Z</cp:lastPrinted>
  <dcterms:created xsi:type="dcterms:W3CDTF">2013-01-24T08:06:00Z</dcterms:created>
  <dcterms:modified xsi:type="dcterms:W3CDTF">2018-07-23T15:30:00Z</dcterms:modified>
</cp:coreProperties>
</file>