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D2" w:rsidRDefault="004E3BD2" w:rsidP="004E3BD2">
      <w:pPr>
        <w:pStyle w:val="2"/>
      </w:pPr>
      <w:r>
        <w:t>Администрация</w:t>
      </w:r>
    </w:p>
    <w:p w:rsidR="004E3BD2" w:rsidRDefault="004E3BD2" w:rsidP="004E3BD2">
      <w:pPr>
        <w:jc w:val="center"/>
        <w:rPr>
          <w:sz w:val="28"/>
        </w:rPr>
      </w:pPr>
      <w:r>
        <w:rPr>
          <w:sz w:val="28"/>
        </w:rPr>
        <w:t>города Волгодонска</w:t>
      </w:r>
    </w:p>
    <w:p w:rsidR="004E3BD2" w:rsidRDefault="004E3BD2" w:rsidP="004E3BD2">
      <w:pPr>
        <w:jc w:val="center"/>
        <w:rPr>
          <w:sz w:val="16"/>
        </w:rPr>
      </w:pPr>
    </w:p>
    <w:p w:rsidR="004E3BD2" w:rsidRDefault="004E3BD2" w:rsidP="004E3BD2">
      <w:pPr>
        <w:pStyle w:val="1"/>
        <w:rPr>
          <w:sz w:val="32"/>
        </w:rPr>
      </w:pPr>
      <w:r>
        <w:rPr>
          <w:sz w:val="32"/>
        </w:rPr>
        <w:t>ПОСТАНОВЛЕНИЕ</w:t>
      </w:r>
    </w:p>
    <w:p w:rsidR="004E3BD2" w:rsidRPr="00DB5620" w:rsidRDefault="00DB5620" w:rsidP="004E3BD2">
      <w:pPr>
        <w:rPr>
          <w:sz w:val="28"/>
        </w:rPr>
      </w:pPr>
      <w:r>
        <w:rPr>
          <w:sz w:val="28"/>
        </w:rPr>
        <w:t>16.10.2014</w:t>
      </w:r>
      <w:r>
        <w:rPr>
          <w:sz w:val="28"/>
        </w:rPr>
        <w:tab/>
      </w:r>
      <w:r>
        <w:rPr>
          <w:sz w:val="28"/>
        </w:rPr>
        <w:tab/>
      </w:r>
      <w:r>
        <w:rPr>
          <w:sz w:val="28"/>
        </w:rPr>
        <w:tab/>
      </w:r>
      <w:r>
        <w:rPr>
          <w:sz w:val="28"/>
        </w:rPr>
        <w:tab/>
      </w:r>
      <w:r w:rsidR="004E3BD2" w:rsidRPr="00DB5620">
        <w:rPr>
          <w:sz w:val="28"/>
        </w:rPr>
        <w:tab/>
      </w:r>
      <w:r w:rsidR="004E3BD2" w:rsidRPr="00DB5620">
        <w:rPr>
          <w:sz w:val="28"/>
        </w:rPr>
        <w:tab/>
      </w:r>
      <w:r w:rsidR="004E3BD2" w:rsidRPr="00DB5620">
        <w:rPr>
          <w:sz w:val="28"/>
        </w:rPr>
        <w:tab/>
      </w:r>
      <w:r w:rsidR="004E3BD2" w:rsidRPr="00DB5620">
        <w:rPr>
          <w:sz w:val="28"/>
        </w:rPr>
        <w:tab/>
      </w:r>
      <w:r w:rsidR="004E3BD2" w:rsidRPr="00DB5620">
        <w:rPr>
          <w:sz w:val="28"/>
        </w:rPr>
        <w:tab/>
      </w:r>
      <w:r w:rsidR="004E3BD2" w:rsidRPr="00DB5620">
        <w:rPr>
          <w:sz w:val="28"/>
        </w:rPr>
        <w:tab/>
        <w:t>№</w:t>
      </w:r>
      <w:r w:rsidRPr="00DB5620">
        <w:rPr>
          <w:sz w:val="28"/>
        </w:rPr>
        <w:t xml:space="preserve">  3583</w:t>
      </w:r>
    </w:p>
    <w:p w:rsidR="004E3BD2" w:rsidRPr="008F27A0" w:rsidRDefault="004E3BD2" w:rsidP="004E3BD2">
      <w:pPr>
        <w:jc w:val="center"/>
        <w:rPr>
          <w:sz w:val="10"/>
        </w:rPr>
      </w:pPr>
    </w:p>
    <w:p w:rsidR="004E3BD2" w:rsidRDefault="004E3BD2" w:rsidP="004E3BD2">
      <w:pPr>
        <w:jc w:val="center"/>
        <w:rPr>
          <w:sz w:val="27"/>
          <w:szCs w:val="27"/>
        </w:rPr>
      </w:pPr>
      <w:r w:rsidRPr="005B4A43">
        <w:rPr>
          <w:sz w:val="27"/>
          <w:szCs w:val="27"/>
        </w:rPr>
        <w:t>г.</w:t>
      </w:r>
      <w:r w:rsidRPr="00076DB8">
        <w:rPr>
          <w:sz w:val="27"/>
          <w:szCs w:val="27"/>
        </w:rPr>
        <w:t xml:space="preserve"> </w:t>
      </w:r>
      <w:r w:rsidRPr="005B4A43">
        <w:rPr>
          <w:sz w:val="27"/>
          <w:szCs w:val="27"/>
        </w:rPr>
        <w:t>Волгодонск</w:t>
      </w:r>
    </w:p>
    <w:p w:rsidR="00EF7574" w:rsidRPr="005B4A43" w:rsidRDefault="00EF7574">
      <w:pPr>
        <w:jc w:val="center"/>
        <w:rPr>
          <w:sz w:val="27"/>
          <w:szCs w:val="27"/>
        </w:rPr>
      </w:pPr>
    </w:p>
    <w:p w:rsidR="00C60F18" w:rsidRDefault="009D4F03">
      <w:pPr>
        <w:jc w:val="both"/>
        <w:rPr>
          <w:sz w:val="28"/>
          <w:szCs w:val="28"/>
        </w:rPr>
      </w:pPr>
      <w:r w:rsidRPr="003A4ED5">
        <w:rPr>
          <w:sz w:val="28"/>
          <w:szCs w:val="28"/>
        </w:rPr>
        <w:t>О</w:t>
      </w:r>
      <w:r w:rsidR="00076DB8" w:rsidRPr="003A4ED5">
        <w:rPr>
          <w:sz w:val="28"/>
          <w:szCs w:val="28"/>
        </w:rPr>
        <w:t xml:space="preserve"> </w:t>
      </w:r>
      <w:r w:rsidR="006F3E74">
        <w:rPr>
          <w:sz w:val="28"/>
          <w:szCs w:val="28"/>
        </w:rPr>
        <w:t xml:space="preserve">внесении изменений </w:t>
      </w:r>
      <w:proofErr w:type="gramStart"/>
      <w:r w:rsidR="006F3E74">
        <w:rPr>
          <w:sz w:val="28"/>
          <w:szCs w:val="28"/>
        </w:rPr>
        <w:t>в</w:t>
      </w:r>
      <w:proofErr w:type="gramEnd"/>
    </w:p>
    <w:p w:rsidR="00C60F18" w:rsidRDefault="00C60F18">
      <w:pPr>
        <w:jc w:val="both"/>
        <w:rPr>
          <w:sz w:val="28"/>
          <w:szCs w:val="28"/>
        </w:rPr>
      </w:pPr>
      <w:r>
        <w:rPr>
          <w:sz w:val="28"/>
          <w:szCs w:val="28"/>
        </w:rPr>
        <w:t>постановлени</w:t>
      </w:r>
      <w:r w:rsidR="006F3E74">
        <w:rPr>
          <w:sz w:val="28"/>
          <w:szCs w:val="28"/>
        </w:rPr>
        <w:t>е</w:t>
      </w:r>
      <w:r>
        <w:rPr>
          <w:sz w:val="28"/>
          <w:szCs w:val="28"/>
        </w:rPr>
        <w:t xml:space="preserve"> Администрации </w:t>
      </w:r>
    </w:p>
    <w:p w:rsidR="00C60F18" w:rsidRPr="003A4ED5" w:rsidRDefault="00C60F18">
      <w:pPr>
        <w:jc w:val="both"/>
        <w:rPr>
          <w:sz w:val="28"/>
          <w:szCs w:val="28"/>
        </w:rPr>
      </w:pPr>
      <w:r>
        <w:rPr>
          <w:sz w:val="28"/>
          <w:szCs w:val="28"/>
        </w:rPr>
        <w:t xml:space="preserve">города Волгодонска </w:t>
      </w:r>
    </w:p>
    <w:p w:rsidR="003A4ED5" w:rsidRDefault="00C60F18">
      <w:pPr>
        <w:jc w:val="both"/>
        <w:rPr>
          <w:sz w:val="28"/>
          <w:szCs w:val="28"/>
        </w:rPr>
      </w:pPr>
      <w:r>
        <w:rPr>
          <w:sz w:val="28"/>
          <w:szCs w:val="28"/>
        </w:rPr>
        <w:t>от 26.04.2012 № 1119</w:t>
      </w:r>
    </w:p>
    <w:p w:rsidR="00C60F18" w:rsidRDefault="00C60F18" w:rsidP="0051366D">
      <w:pPr>
        <w:suppressAutoHyphens/>
        <w:jc w:val="both"/>
        <w:rPr>
          <w:sz w:val="28"/>
          <w:szCs w:val="28"/>
        </w:rPr>
      </w:pPr>
      <w:r>
        <w:rPr>
          <w:sz w:val="28"/>
          <w:szCs w:val="28"/>
        </w:rPr>
        <w:t>«О совершенствовании порядка подготовки и представления докладов о результатах и основных направлениях деятельности главных распорядителей средств местного бюджета»</w:t>
      </w:r>
    </w:p>
    <w:p w:rsidR="006D4973" w:rsidRPr="003A4ED5" w:rsidRDefault="006D4973">
      <w:pPr>
        <w:jc w:val="both"/>
        <w:rPr>
          <w:sz w:val="28"/>
          <w:szCs w:val="28"/>
        </w:rPr>
      </w:pPr>
    </w:p>
    <w:p w:rsidR="00ED4B1F" w:rsidRPr="003A4ED5" w:rsidRDefault="000F3DAA" w:rsidP="009C64D7">
      <w:pPr>
        <w:suppressAutoHyphens/>
        <w:jc w:val="both"/>
        <w:rPr>
          <w:spacing w:val="-6"/>
          <w:sz w:val="28"/>
          <w:szCs w:val="28"/>
        </w:rPr>
      </w:pPr>
      <w:r w:rsidRPr="003A4ED5">
        <w:rPr>
          <w:sz w:val="28"/>
          <w:szCs w:val="28"/>
        </w:rPr>
        <w:t xml:space="preserve"> </w:t>
      </w:r>
      <w:r w:rsidR="00ED4B1F" w:rsidRPr="003A4ED5">
        <w:rPr>
          <w:sz w:val="28"/>
          <w:szCs w:val="28"/>
        </w:rPr>
        <w:t xml:space="preserve">   </w:t>
      </w:r>
      <w:r w:rsidR="00D2588B" w:rsidRPr="003A4ED5">
        <w:rPr>
          <w:sz w:val="28"/>
          <w:szCs w:val="28"/>
        </w:rPr>
        <w:t xml:space="preserve">   </w:t>
      </w:r>
      <w:r w:rsidR="00D2588B" w:rsidRPr="003A4ED5">
        <w:rPr>
          <w:sz w:val="28"/>
          <w:szCs w:val="28"/>
        </w:rPr>
        <w:tab/>
      </w:r>
      <w:r w:rsidR="00ED4B1F" w:rsidRPr="003A4ED5">
        <w:rPr>
          <w:spacing w:val="-6"/>
          <w:sz w:val="28"/>
          <w:szCs w:val="28"/>
        </w:rPr>
        <w:t xml:space="preserve"> В</w:t>
      </w:r>
      <w:r w:rsidR="009D4F03" w:rsidRPr="003A4ED5">
        <w:rPr>
          <w:spacing w:val="-6"/>
          <w:sz w:val="28"/>
          <w:szCs w:val="28"/>
        </w:rPr>
        <w:t xml:space="preserve"> </w:t>
      </w:r>
      <w:r w:rsidR="007F05CB" w:rsidRPr="003A4ED5">
        <w:rPr>
          <w:spacing w:val="-6"/>
          <w:sz w:val="28"/>
          <w:szCs w:val="28"/>
        </w:rPr>
        <w:t>с</w:t>
      </w:r>
      <w:r w:rsidR="000A1BBF" w:rsidRPr="003A4ED5">
        <w:rPr>
          <w:spacing w:val="-6"/>
          <w:sz w:val="28"/>
          <w:szCs w:val="28"/>
        </w:rPr>
        <w:t>о</w:t>
      </w:r>
      <w:r w:rsidR="00DF0CC6" w:rsidRPr="003A4ED5">
        <w:rPr>
          <w:spacing w:val="-6"/>
          <w:sz w:val="28"/>
          <w:szCs w:val="28"/>
        </w:rPr>
        <w:t xml:space="preserve">ответствии с </w:t>
      </w:r>
      <w:r w:rsidR="0012251D" w:rsidRPr="00873198">
        <w:rPr>
          <w:sz w:val="28"/>
          <w:szCs w:val="28"/>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Волгодонск»</w:t>
      </w:r>
      <w:r w:rsidR="002515AF">
        <w:rPr>
          <w:sz w:val="28"/>
          <w:szCs w:val="28"/>
        </w:rPr>
        <w:t xml:space="preserve">, в целях приведения нормативно правовых актов Администрации города Волгодонска </w:t>
      </w:r>
      <w:r w:rsidR="00F02FC0">
        <w:rPr>
          <w:sz w:val="28"/>
          <w:szCs w:val="28"/>
        </w:rPr>
        <w:t>в соответствие с действующим законодательством</w:t>
      </w:r>
    </w:p>
    <w:p w:rsidR="003A4ED5" w:rsidRPr="003A4ED5" w:rsidRDefault="003A4ED5">
      <w:pPr>
        <w:jc w:val="both"/>
        <w:rPr>
          <w:sz w:val="28"/>
          <w:szCs w:val="28"/>
        </w:rPr>
      </w:pPr>
    </w:p>
    <w:p w:rsidR="009D4F03" w:rsidRPr="003A4ED5" w:rsidRDefault="009D4F03">
      <w:pPr>
        <w:jc w:val="both"/>
        <w:rPr>
          <w:sz w:val="28"/>
          <w:szCs w:val="28"/>
        </w:rPr>
      </w:pPr>
      <w:r w:rsidRPr="003A4ED5">
        <w:rPr>
          <w:sz w:val="28"/>
          <w:szCs w:val="28"/>
        </w:rPr>
        <w:t>ПОСТАНОВЛЯЮ:</w:t>
      </w:r>
      <w:r w:rsidR="000F3DAA" w:rsidRPr="003A4ED5">
        <w:rPr>
          <w:sz w:val="28"/>
          <w:szCs w:val="28"/>
        </w:rPr>
        <w:t xml:space="preserve"> </w:t>
      </w:r>
    </w:p>
    <w:p w:rsidR="00FB48BD" w:rsidRPr="003A4ED5" w:rsidRDefault="00FB48BD" w:rsidP="000F3DAA">
      <w:pPr>
        <w:pStyle w:val="21"/>
        <w:suppressAutoHyphens/>
        <w:ind w:firstLine="708"/>
        <w:rPr>
          <w:sz w:val="28"/>
          <w:szCs w:val="28"/>
        </w:rPr>
      </w:pPr>
    </w:p>
    <w:p w:rsidR="00394482" w:rsidRDefault="009D4F03" w:rsidP="00C60F18">
      <w:pPr>
        <w:pStyle w:val="21"/>
        <w:suppressAutoHyphens/>
        <w:ind w:firstLine="708"/>
        <w:rPr>
          <w:sz w:val="28"/>
          <w:szCs w:val="28"/>
        </w:rPr>
      </w:pPr>
      <w:r w:rsidRPr="00C205D7">
        <w:rPr>
          <w:sz w:val="28"/>
          <w:szCs w:val="28"/>
        </w:rPr>
        <w:t>1</w:t>
      </w:r>
      <w:proofErr w:type="gramStart"/>
      <w:r w:rsidR="00744E86">
        <w:rPr>
          <w:sz w:val="28"/>
          <w:szCs w:val="28"/>
        </w:rPr>
        <w:t xml:space="preserve"> </w:t>
      </w:r>
      <w:r w:rsidR="009142D3">
        <w:rPr>
          <w:sz w:val="28"/>
          <w:szCs w:val="28"/>
        </w:rPr>
        <w:t>В</w:t>
      </w:r>
      <w:proofErr w:type="gramEnd"/>
      <w:r w:rsidR="009142D3">
        <w:rPr>
          <w:sz w:val="28"/>
          <w:szCs w:val="28"/>
        </w:rPr>
        <w:t>нести в</w:t>
      </w:r>
      <w:r w:rsidR="00076DB8" w:rsidRPr="00C205D7">
        <w:rPr>
          <w:sz w:val="28"/>
          <w:szCs w:val="28"/>
        </w:rPr>
        <w:t xml:space="preserve"> </w:t>
      </w:r>
      <w:r w:rsidR="00C60F18">
        <w:rPr>
          <w:sz w:val="28"/>
          <w:szCs w:val="28"/>
        </w:rPr>
        <w:t>постановление Администрации города Волгодонска от 26.04.2012 № 1119 «О совершенствовании порядка подготовки и представления докладов о результатах и основных направлениях деятельности главных распорядителей средств местного бюджета»</w:t>
      </w:r>
      <w:r w:rsidR="009142D3">
        <w:rPr>
          <w:sz w:val="28"/>
          <w:szCs w:val="28"/>
        </w:rPr>
        <w:t xml:space="preserve"> следующие изменения:</w:t>
      </w:r>
    </w:p>
    <w:p w:rsidR="00744E86" w:rsidRDefault="00744E86" w:rsidP="00C60F18">
      <w:pPr>
        <w:pStyle w:val="21"/>
        <w:suppressAutoHyphens/>
        <w:ind w:firstLine="708"/>
        <w:rPr>
          <w:sz w:val="28"/>
          <w:szCs w:val="28"/>
        </w:rPr>
      </w:pPr>
      <w:r>
        <w:rPr>
          <w:sz w:val="28"/>
          <w:szCs w:val="28"/>
        </w:rPr>
        <w:t>1.1. В подпункте 2.2. слова «отдел стратегического планирования и инвестиций» заменить словами «отдел экономического развития, малого предпринимательства и туризма».</w:t>
      </w:r>
    </w:p>
    <w:p w:rsidR="00744E86" w:rsidRDefault="00744E86" w:rsidP="00C60F18">
      <w:pPr>
        <w:pStyle w:val="21"/>
        <w:suppressAutoHyphens/>
        <w:ind w:firstLine="708"/>
        <w:rPr>
          <w:sz w:val="28"/>
          <w:szCs w:val="28"/>
        </w:rPr>
      </w:pPr>
      <w:r>
        <w:rPr>
          <w:sz w:val="28"/>
          <w:szCs w:val="28"/>
        </w:rPr>
        <w:t xml:space="preserve">1.2. В пункте 3 слова «Отделу стратегического планирования и инвестиций Администрации города Волгодонска (Столяр И.В.)» заменить словами «Отделу экономического развития, малого предпринимательства и туризма (Сон </w:t>
      </w:r>
      <w:r w:rsidR="00D573E9">
        <w:rPr>
          <w:sz w:val="28"/>
          <w:szCs w:val="28"/>
        </w:rPr>
        <w:t>Ю</w:t>
      </w:r>
      <w:r>
        <w:rPr>
          <w:sz w:val="28"/>
          <w:szCs w:val="28"/>
        </w:rPr>
        <w:t>.В.)».</w:t>
      </w:r>
    </w:p>
    <w:p w:rsidR="00C43D39" w:rsidRDefault="00201D8C" w:rsidP="00201D8C">
      <w:pPr>
        <w:pStyle w:val="21"/>
        <w:suppressAutoHyphens/>
        <w:ind w:firstLine="708"/>
        <w:rPr>
          <w:sz w:val="28"/>
          <w:szCs w:val="28"/>
        </w:rPr>
      </w:pPr>
      <w:r>
        <w:rPr>
          <w:sz w:val="28"/>
          <w:szCs w:val="28"/>
        </w:rPr>
        <w:t xml:space="preserve">2 </w:t>
      </w:r>
      <w:r w:rsidR="00C43D39">
        <w:rPr>
          <w:sz w:val="28"/>
          <w:szCs w:val="28"/>
        </w:rPr>
        <w:t>Приложение № 1 к постановлению Администрации города Волгодонска от 26.04.2012 № 1119 «О совершенствовании порядка подготовки и представления докладов о результатах и основных направлениях деятельности главных распорядителей средств местного бюджета» изложить в новой редакции (приложению №1).</w:t>
      </w:r>
    </w:p>
    <w:p w:rsidR="002D41FA" w:rsidRDefault="00CB5F13" w:rsidP="00201D8C">
      <w:pPr>
        <w:pStyle w:val="21"/>
        <w:suppressAutoHyphens/>
        <w:ind w:firstLine="708"/>
        <w:rPr>
          <w:sz w:val="28"/>
          <w:szCs w:val="28"/>
        </w:rPr>
      </w:pPr>
      <w:r>
        <w:rPr>
          <w:sz w:val="28"/>
          <w:szCs w:val="28"/>
        </w:rPr>
        <w:t>3</w:t>
      </w:r>
      <w:r w:rsidR="00282977">
        <w:rPr>
          <w:sz w:val="28"/>
          <w:szCs w:val="28"/>
        </w:rPr>
        <w:t xml:space="preserve"> </w:t>
      </w:r>
      <w:r w:rsidR="00795EAC">
        <w:rPr>
          <w:sz w:val="28"/>
          <w:szCs w:val="28"/>
        </w:rPr>
        <w:t>П</w:t>
      </w:r>
      <w:r w:rsidR="00282977">
        <w:rPr>
          <w:sz w:val="28"/>
          <w:szCs w:val="28"/>
        </w:rPr>
        <w:t xml:space="preserve">риложение № 2 к постановлению Администрации города Волгодонска от 26.04.2012 № 1119 «О совершенствовании порядка подготовки и представления докладов о результатах и основных направлениях деятельности главных распорядителей средств местного бюджета» </w:t>
      </w:r>
      <w:r w:rsidR="00795EAC">
        <w:rPr>
          <w:sz w:val="28"/>
          <w:szCs w:val="28"/>
        </w:rPr>
        <w:t xml:space="preserve">изложить в новой редакции (приложение № </w:t>
      </w:r>
      <w:r>
        <w:rPr>
          <w:sz w:val="28"/>
          <w:szCs w:val="28"/>
        </w:rPr>
        <w:t>2</w:t>
      </w:r>
      <w:r w:rsidR="00795EAC">
        <w:rPr>
          <w:sz w:val="28"/>
          <w:szCs w:val="28"/>
        </w:rPr>
        <w:t>).</w:t>
      </w:r>
    </w:p>
    <w:p w:rsidR="00A72374" w:rsidRDefault="00CB5F13" w:rsidP="00201D8C">
      <w:pPr>
        <w:pStyle w:val="21"/>
        <w:suppressAutoHyphens/>
        <w:ind w:firstLine="708"/>
        <w:rPr>
          <w:sz w:val="28"/>
          <w:szCs w:val="28"/>
        </w:rPr>
      </w:pPr>
      <w:r>
        <w:rPr>
          <w:sz w:val="28"/>
          <w:szCs w:val="28"/>
        </w:rPr>
        <w:lastRenderedPageBreak/>
        <w:t>4</w:t>
      </w:r>
      <w:r w:rsidR="00A72374">
        <w:rPr>
          <w:sz w:val="28"/>
          <w:szCs w:val="28"/>
        </w:rPr>
        <w:t xml:space="preserve"> Пункт </w:t>
      </w:r>
      <w:r w:rsidR="00447860">
        <w:rPr>
          <w:sz w:val="28"/>
          <w:szCs w:val="28"/>
        </w:rPr>
        <w:t>9</w:t>
      </w:r>
      <w:r w:rsidR="00A72374">
        <w:rPr>
          <w:sz w:val="28"/>
          <w:szCs w:val="28"/>
        </w:rPr>
        <w:t xml:space="preserve"> приложения № 3 к постановлению Администрации города Волгодонска от 26.04.2012 № 1119 «О совершенствовании порядка подготовки и представления докладов о результатах и основных направлениях деятельности главных распорядителей средств местного бюджета» исключить.</w:t>
      </w:r>
    </w:p>
    <w:p w:rsidR="0034296D" w:rsidRPr="00C205D7" w:rsidRDefault="00CB5F13" w:rsidP="000F3DAA">
      <w:pPr>
        <w:pStyle w:val="21"/>
        <w:suppressAutoHyphens/>
        <w:ind w:firstLine="708"/>
        <w:rPr>
          <w:sz w:val="28"/>
          <w:szCs w:val="28"/>
        </w:rPr>
      </w:pPr>
      <w:r>
        <w:rPr>
          <w:sz w:val="28"/>
          <w:szCs w:val="28"/>
        </w:rPr>
        <w:t>5</w:t>
      </w:r>
      <w:r w:rsidR="00D04583" w:rsidRPr="00C205D7">
        <w:rPr>
          <w:sz w:val="28"/>
          <w:szCs w:val="28"/>
        </w:rPr>
        <w:t xml:space="preserve"> </w:t>
      </w:r>
      <w:r w:rsidR="0034296D" w:rsidRPr="00C205D7">
        <w:rPr>
          <w:sz w:val="28"/>
          <w:szCs w:val="28"/>
        </w:rPr>
        <w:t xml:space="preserve">Постановление вступает в силу со дня его </w:t>
      </w:r>
      <w:r w:rsidR="00FF2108" w:rsidRPr="00C205D7">
        <w:rPr>
          <w:sz w:val="28"/>
          <w:szCs w:val="28"/>
        </w:rPr>
        <w:t xml:space="preserve">официального </w:t>
      </w:r>
      <w:r w:rsidR="00B6415E" w:rsidRPr="00C205D7">
        <w:rPr>
          <w:sz w:val="28"/>
          <w:szCs w:val="28"/>
        </w:rPr>
        <w:t>опубликования</w:t>
      </w:r>
      <w:r w:rsidR="004A2BE6" w:rsidRPr="00C205D7">
        <w:rPr>
          <w:sz w:val="28"/>
          <w:szCs w:val="28"/>
        </w:rPr>
        <w:t>.</w:t>
      </w:r>
    </w:p>
    <w:p w:rsidR="009D4F03" w:rsidRPr="00475D61" w:rsidRDefault="00CB5F13" w:rsidP="00FF2108">
      <w:pPr>
        <w:pStyle w:val="21"/>
        <w:suppressAutoHyphens/>
        <w:ind w:firstLine="708"/>
        <w:rPr>
          <w:spacing w:val="-6"/>
          <w:sz w:val="28"/>
          <w:szCs w:val="28"/>
        </w:rPr>
      </w:pPr>
      <w:r>
        <w:rPr>
          <w:sz w:val="28"/>
          <w:szCs w:val="28"/>
        </w:rPr>
        <w:t>6</w:t>
      </w:r>
      <w:r w:rsidR="00D04583" w:rsidRPr="00C205D7">
        <w:rPr>
          <w:sz w:val="28"/>
          <w:szCs w:val="28"/>
        </w:rPr>
        <w:t xml:space="preserve"> </w:t>
      </w:r>
      <w:proofErr w:type="gramStart"/>
      <w:r w:rsidR="009D4F03" w:rsidRPr="00475D61">
        <w:rPr>
          <w:spacing w:val="-6"/>
          <w:sz w:val="28"/>
          <w:szCs w:val="28"/>
        </w:rPr>
        <w:t xml:space="preserve">Контроль </w:t>
      </w:r>
      <w:r w:rsidR="00BC7741" w:rsidRPr="00475D61">
        <w:rPr>
          <w:spacing w:val="-6"/>
          <w:sz w:val="28"/>
          <w:szCs w:val="28"/>
        </w:rPr>
        <w:t>за</w:t>
      </w:r>
      <w:proofErr w:type="gramEnd"/>
      <w:r w:rsidR="009D4F03" w:rsidRPr="00475D61">
        <w:rPr>
          <w:spacing w:val="-6"/>
          <w:sz w:val="28"/>
          <w:szCs w:val="28"/>
        </w:rPr>
        <w:t xml:space="preserve"> </w:t>
      </w:r>
      <w:r w:rsidR="000D5088" w:rsidRPr="00475D61">
        <w:rPr>
          <w:spacing w:val="-6"/>
          <w:sz w:val="28"/>
          <w:szCs w:val="28"/>
        </w:rPr>
        <w:t>ис</w:t>
      </w:r>
      <w:r w:rsidR="009D4F03" w:rsidRPr="00475D61">
        <w:rPr>
          <w:spacing w:val="-6"/>
          <w:sz w:val="28"/>
          <w:szCs w:val="28"/>
        </w:rPr>
        <w:t xml:space="preserve">полнением постановления </w:t>
      </w:r>
      <w:r w:rsidR="00F718D6" w:rsidRPr="00475D61">
        <w:rPr>
          <w:spacing w:val="-6"/>
          <w:sz w:val="28"/>
          <w:szCs w:val="28"/>
        </w:rPr>
        <w:t xml:space="preserve">возложить на заместителя главы Администрации города по экономике и финансам </w:t>
      </w:r>
      <w:r w:rsidR="00FF2108" w:rsidRPr="00475D61">
        <w:rPr>
          <w:spacing w:val="-6"/>
          <w:sz w:val="28"/>
          <w:szCs w:val="28"/>
        </w:rPr>
        <w:t>И.В. Столяра</w:t>
      </w:r>
      <w:r w:rsidR="009D4F03" w:rsidRPr="00475D61">
        <w:rPr>
          <w:spacing w:val="-6"/>
          <w:sz w:val="28"/>
          <w:szCs w:val="28"/>
        </w:rPr>
        <w:t>.</w:t>
      </w:r>
    </w:p>
    <w:p w:rsidR="005F537A" w:rsidRPr="00C205D7" w:rsidRDefault="005F537A">
      <w:pPr>
        <w:jc w:val="both"/>
        <w:rPr>
          <w:sz w:val="28"/>
          <w:szCs w:val="28"/>
        </w:rPr>
      </w:pPr>
    </w:p>
    <w:p w:rsidR="00842E6E" w:rsidRDefault="00842E6E">
      <w:pPr>
        <w:jc w:val="both"/>
        <w:rPr>
          <w:sz w:val="28"/>
          <w:szCs w:val="28"/>
        </w:rPr>
      </w:pPr>
    </w:p>
    <w:p w:rsidR="00FA2BD1" w:rsidRPr="00C205D7" w:rsidRDefault="00FA2BD1">
      <w:pPr>
        <w:jc w:val="both"/>
        <w:rPr>
          <w:sz w:val="28"/>
          <w:szCs w:val="28"/>
        </w:rPr>
      </w:pPr>
    </w:p>
    <w:p w:rsidR="003A4ED5" w:rsidRPr="00C205D7" w:rsidRDefault="00557CEF">
      <w:pPr>
        <w:jc w:val="both"/>
        <w:rPr>
          <w:sz w:val="28"/>
          <w:szCs w:val="28"/>
        </w:rPr>
      </w:pPr>
      <w:r w:rsidRPr="00C205D7">
        <w:rPr>
          <w:sz w:val="28"/>
          <w:szCs w:val="28"/>
        </w:rPr>
        <w:t xml:space="preserve">Мэр </w:t>
      </w:r>
      <w:r w:rsidR="00303AAA" w:rsidRPr="00C205D7">
        <w:rPr>
          <w:sz w:val="28"/>
          <w:szCs w:val="28"/>
        </w:rPr>
        <w:t>г</w:t>
      </w:r>
      <w:r w:rsidR="009D4F03" w:rsidRPr="00C205D7">
        <w:rPr>
          <w:sz w:val="28"/>
          <w:szCs w:val="28"/>
        </w:rPr>
        <w:t>орода</w:t>
      </w:r>
      <w:r w:rsidR="001A25A5" w:rsidRPr="00C205D7">
        <w:rPr>
          <w:sz w:val="28"/>
          <w:szCs w:val="28"/>
        </w:rPr>
        <w:t xml:space="preserve"> </w:t>
      </w:r>
      <w:r w:rsidR="00842E6E" w:rsidRPr="00C205D7">
        <w:rPr>
          <w:sz w:val="28"/>
          <w:szCs w:val="28"/>
        </w:rPr>
        <w:t>Волгодонска</w:t>
      </w:r>
      <w:r w:rsidRPr="00C205D7">
        <w:rPr>
          <w:sz w:val="28"/>
          <w:szCs w:val="28"/>
        </w:rPr>
        <w:t xml:space="preserve">  </w:t>
      </w:r>
      <w:r w:rsidR="009D4F03" w:rsidRPr="00C205D7">
        <w:rPr>
          <w:sz w:val="28"/>
          <w:szCs w:val="28"/>
        </w:rPr>
        <w:t xml:space="preserve">     </w:t>
      </w:r>
      <w:r w:rsidR="00EF7574" w:rsidRPr="00C205D7">
        <w:rPr>
          <w:sz w:val="28"/>
          <w:szCs w:val="28"/>
        </w:rPr>
        <w:t xml:space="preserve">  </w:t>
      </w:r>
      <w:r w:rsidR="000F3DAA" w:rsidRPr="00C205D7">
        <w:rPr>
          <w:sz w:val="28"/>
          <w:szCs w:val="28"/>
        </w:rPr>
        <w:t xml:space="preserve">                 </w:t>
      </w:r>
      <w:r w:rsidR="001A25A5" w:rsidRPr="00C205D7">
        <w:rPr>
          <w:sz w:val="28"/>
          <w:szCs w:val="28"/>
        </w:rPr>
        <w:t xml:space="preserve">           </w:t>
      </w:r>
      <w:r w:rsidR="000F3DAA" w:rsidRPr="00C205D7">
        <w:rPr>
          <w:sz w:val="28"/>
          <w:szCs w:val="28"/>
        </w:rPr>
        <w:t xml:space="preserve">                        </w:t>
      </w:r>
      <w:r w:rsidR="001A25A5" w:rsidRPr="00C205D7">
        <w:rPr>
          <w:sz w:val="28"/>
          <w:szCs w:val="28"/>
        </w:rPr>
        <w:t xml:space="preserve">    В.</w:t>
      </w:r>
      <w:r w:rsidR="00830C9C" w:rsidRPr="00C205D7">
        <w:rPr>
          <w:sz w:val="28"/>
          <w:szCs w:val="28"/>
        </w:rPr>
        <w:t>А</w:t>
      </w:r>
      <w:r w:rsidR="001A25A5" w:rsidRPr="00C205D7">
        <w:rPr>
          <w:sz w:val="28"/>
          <w:szCs w:val="28"/>
        </w:rPr>
        <w:t xml:space="preserve">. </w:t>
      </w:r>
      <w:r w:rsidR="00830C9C" w:rsidRPr="00C205D7">
        <w:rPr>
          <w:sz w:val="28"/>
          <w:szCs w:val="28"/>
        </w:rPr>
        <w:t>Фи</w:t>
      </w:r>
      <w:r w:rsidR="00830C9C" w:rsidRPr="00C205D7">
        <w:rPr>
          <w:sz w:val="28"/>
          <w:szCs w:val="28"/>
        </w:rPr>
        <w:t>р</w:t>
      </w:r>
      <w:r w:rsidR="00830C9C" w:rsidRPr="00C205D7">
        <w:rPr>
          <w:sz w:val="28"/>
          <w:szCs w:val="28"/>
        </w:rPr>
        <w:t>сов</w:t>
      </w:r>
      <w:r w:rsidR="009D4F03" w:rsidRPr="00C205D7">
        <w:rPr>
          <w:sz w:val="28"/>
          <w:szCs w:val="28"/>
        </w:rPr>
        <w:t xml:space="preserve"> </w:t>
      </w:r>
    </w:p>
    <w:p w:rsidR="00842E6E" w:rsidRPr="00C205D7" w:rsidRDefault="00842E6E">
      <w:pPr>
        <w:jc w:val="both"/>
        <w:rPr>
          <w:sz w:val="28"/>
          <w:szCs w:val="28"/>
        </w:rPr>
      </w:pPr>
    </w:p>
    <w:p w:rsidR="00842E6E" w:rsidRDefault="00842E6E">
      <w:pPr>
        <w:jc w:val="both"/>
        <w:rPr>
          <w:sz w:val="28"/>
          <w:szCs w:val="28"/>
        </w:rPr>
      </w:pPr>
    </w:p>
    <w:p w:rsidR="009D4F03" w:rsidRPr="00F718D6" w:rsidRDefault="009D4F03">
      <w:pPr>
        <w:jc w:val="both"/>
        <w:rPr>
          <w:sz w:val="22"/>
          <w:szCs w:val="22"/>
        </w:rPr>
      </w:pPr>
      <w:r w:rsidRPr="00F718D6">
        <w:rPr>
          <w:sz w:val="22"/>
          <w:szCs w:val="22"/>
        </w:rPr>
        <w:t>Проект постановления вносит</w:t>
      </w:r>
    </w:p>
    <w:p w:rsidR="00FF2108" w:rsidRDefault="00BC25CE" w:rsidP="003E1C57">
      <w:pPr>
        <w:jc w:val="both"/>
        <w:rPr>
          <w:sz w:val="22"/>
          <w:szCs w:val="22"/>
        </w:rPr>
      </w:pPr>
      <w:r w:rsidRPr="00F718D6">
        <w:rPr>
          <w:sz w:val="22"/>
          <w:szCs w:val="22"/>
        </w:rPr>
        <w:t xml:space="preserve">отдел </w:t>
      </w:r>
      <w:r w:rsidR="00FF2108">
        <w:rPr>
          <w:sz w:val="22"/>
          <w:szCs w:val="22"/>
        </w:rPr>
        <w:t xml:space="preserve">экономического развития, </w:t>
      </w:r>
    </w:p>
    <w:p w:rsidR="00FF2108" w:rsidRDefault="00FF2108" w:rsidP="003E1C57">
      <w:pPr>
        <w:jc w:val="both"/>
        <w:rPr>
          <w:sz w:val="22"/>
          <w:szCs w:val="22"/>
        </w:rPr>
      </w:pPr>
      <w:r>
        <w:rPr>
          <w:sz w:val="22"/>
          <w:szCs w:val="22"/>
        </w:rPr>
        <w:t>малого предпринимательства</w:t>
      </w:r>
      <w:r w:rsidR="0012251D">
        <w:rPr>
          <w:sz w:val="22"/>
          <w:szCs w:val="22"/>
        </w:rPr>
        <w:t xml:space="preserve"> </w:t>
      </w:r>
      <w:r>
        <w:rPr>
          <w:sz w:val="22"/>
          <w:szCs w:val="22"/>
        </w:rPr>
        <w:t>и туризма</w:t>
      </w:r>
    </w:p>
    <w:p w:rsidR="0085442D" w:rsidRDefault="006668F3" w:rsidP="006668F3">
      <w:pPr>
        <w:pStyle w:val="ConsPlusNormal"/>
        <w:widowControl/>
        <w:tabs>
          <w:tab w:val="left" w:pos="1843"/>
        </w:tabs>
        <w:ind w:left="5670" w:hanging="5670"/>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04pt;height:107.25pt;visibility:visible">
            <v:imagedata r:id="rId6" o:title="печать"/>
          </v:shape>
        </w:pict>
      </w:r>
    </w:p>
    <w:p w:rsidR="00167D91" w:rsidRDefault="00167D91" w:rsidP="00C43D39">
      <w:pPr>
        <w:pStyle w:val="ConsPlusNormal"/>
        <w:widowControl/>
        <w:tabs>
          <w:tab w:val="left" w:pos="1843"/>
        </w:tabs>
        <w:ind w:left="5670" w:firstLine="0"/>
        <w:rPr>
          <w:rFonts w:ascii="Times New Roman" w:hAnsi="Times New Roman" w:cs="Times New Roman"/>
          <w:sz w:val="28"/>
          <w:szCs w:val="28"/>
        </w:rPr>
      </w:pPr>
    </w:p>
    <w:p w:rsidR="00167D91" w:rsidRDefault="00167D91" w:rsidP="00C43D39">
      <w:pPr>
        <w:pStyle w:val="ConsPlusNormal"/>
        <w:widowControl/>
        <w:tabs>
          <w:tab w:val="left" w:pos="1843"/>
        </w:tabs>
        <w:ind w:left="5670" w:firstLine="0"/>
        <w:rPr>
          <w:rFonts w:ascii="Times New Roman" w:hAnsi="Times New Roman" w:cs="Times New Roman"/>
          <w:sz w:val="28"/>
          <w:szCs w:val="28"/>
        </w:rPr>
      </w:pPr>
    </w:p>
    <w:p w:rsidR="00167D91" w:rsidRDefault="00167D91" w:rsidP="00C43D39">
      <w:pPr>
        <w:pStyle w:val="ConsPlusNormal"/>
        <w:widowControl/>
        <w:tabs>
          <w:tab w:val="left" w:pos="1843"/>
        </w:tabs>
        <w:ind w:left="5670" w:firstLine="0"/>
        <w:rPr>
          <w:rFonts w:ascii="Times New Roman" w:hAnsi="Times New Roman" w:cs="Times New Roman"/>
          <w:sz w:val="28"/>
          <w:szCs w:val="28"/>
        </w:rPr>
      </w:pPr>
    </w:p>
    <w:p w:rsidR="00167D91" w:rsidRDefault="00167D91" w:rsidP="00C43D39">
      <w:pPr>
        <w:pStyle w:val="ConsPlusNormal"/>
        <w:widowControl/>
        <w:tabs>
          <w:tab w:val="left" w:pos="1843"/>
        </w:tabs>
        <w:ind w:left="5670" w:firstLine="0"/>
        <w:rPr>
          <w:rFonts w:ascii="Times New Roman" w:hAnsi="Times New Roman" w:cs="Times New Roman"/>
          <w:sz w:val="28"/>
          <w:szCs w:val="28"/>
        </w:rPr>
      </w:pPr>
    </w:p>
    <w:p w:rsidR="00167D91" w:rsidRDefault="00167D91" w:rsidP="00C43D39">
      <w:pPr>
        <w:pStyle w:val="ConsPlusNormal"/>
        <w:widowControl/>
        <w:tabs>
          <w:tab w:val="left" w:pos="1843"/>
        </w:tabs>
        <w:ind w:left="5670" w:firstLine="0"/>
        <w:rPr>
          <w:rFonts w:ascii="Times New Roman" w:hAnsi="Times New Roman" w:cs="Times New Roman"/>
          <w:sz w:val="28"/>
          <w:szCs w:val="28"/>
        </w:rPr>
      </w:pPr>
    </w:p>
    <w:p w:rsidR="00167D91" w:rsidRDefault="00167D91" w:rsidP="00C43D39">
      <w:pPr>
        <w:pStyle w:val="ConsPlusNormal"/>
        <w:widowControl/>
        <w:tabs>
          <w:tab w:val="left" w:pos="1843"/>
        </w:tabs>
        <w:ind w:left="5670" w:firstLine="0"/>
        <w:rPr>
          <w:rFonts w:ascii="Times New Roman" w:hAnsi="Times New Roman" w:cs="Times New Roman"/>
          <w:sz w:val="28"/>
          <w:szCs w:val="28"/>
        </w:rPr>
      </w:pPr>
    </w:p>
    <w:p w:rsidR="00167D91" w:rsidRDefault="00167D91" w:rsidP="00C43D39">
      <w:pPr>
        <w:pStyle w:val="ConsPlusNormal"/>
        <w:widowControl/>
        <w:tabs>
          <w:tab w:val="left" w:pos="1843"/>
        </w:tabs>
        <w:ind w:left="5670" w:firstLine="0"/>
        <w:rPr>
          <w:rFonts w:ascii="Times New Roman" w:hAnsi="Times New Roman" w:cs="Times New Roman"/>
          <w:sz w:val="28"/>
          <w:szCs w:val="28"/>
        </w:rPr>
      </w:pPr>
    </w:p>
    <w:p w:rsidR="00167D91" w:rsidRDefault="00167D91" w:rsidP="00C43D39">
      <w:pPr>
        <w:pStyle w:val="ConsPlusNormal"/>
        <w:widowControl/>
        <w:tabs>
          <w:tab w:val="left" w:pos="1843"/>
        </w:tabs>
        <w:ind w:left="5670" w:firstLine="0"/>
        <w:rPr>
          <w:rFonts w:ascii="Times New Roman" w:hAnsi="Times New Roman" w:cs="Times New Roman"/>
          <w:sz w:val="28"/>
          <w:szCs w:val="28"/>
        </w:rPr>
      </w:pPr>
    </w:p>
    <w:p w:rsidR="00167D91" w:rsidRDefault="00167D91" w:rsidP="00C43D39">
      <w:pPr>
        <w:pStyle w:val="ConsPlusNormal"/>
        <w:widowControl/>
        <w:tabs>
          <w:tab w:val="left" w:pos="1843"/>
        </w:tabs>
        <w:ind w:left="5670" w:firstLine="0"/>
        <w:rPr>
          <w:rFonts w:ascii="Times New Roman" w:hAnsi="Times New Roman" w:cs="Times New Roman"/>
          <w:sz w:val="28"/>
          <w:szCs w:val="28"/>
        </w:rPr>
      </w:pPr>
    </w:p>
    <w:p w:rsidR="00CB5F13" w:rsidRDefault="00CB5F13" w:rsidP="00C43D39">
      <w:pPr>
        <w:pStyle w:val="ConsPlusNormal"/>
        <w:widowControl/>
        <w:tabs>
          <w:tab w:val="left" w:pos="1843"/>
        </w:tabs>
        <w:ind w:left="5670" w:firstLine="0"/>
        <w:rPr>
          <w:rFonts w:ascii="Times New Roman" w:hAnsi="Times New Roman" w:cs="Times New Roman"/>
          <w:sz w:val="28"/>
          <w:szCs w:val="28"/>
        </w:rPr>
      </w:pPr>
    </w:p>
    <w:p w:rsidR="00CB5F13" w:rsidRDefault="00CB5F13" w:rsidP="00C43D39">
      <w:pPr>
        <w:pStyle w:val="ConsPlusNormal"/>
        <w:widowControl/>
        <w:tabs>
          <w:tab w:val="left" w:pos="1843"/>
        </w:tabs>
        <w:ind w:left="5670" w:firstLine="0"/>
        <w:rPr>
          <w:rFonts w:ascii="Times New Roman" w:hAnsi="Times New Roman" w:cs="Times New Roman"/>
          <w:sz w:val="28"/>
          <w:szCs w:val="28"/>
        </w:rPr>
      </w:pPr>
    </w:p>
    <w:p w:rsidR="00CB5F13" w:rsidRDefault="00CB5F13" w:rsidP="00C43D39">
      <w:pPr>
        <w:pStyle w:val="ConsPlusNormal"/>
        <w:widowControl/>
        <w:tabs>
          <w:tab w:val="left" w:pos="1843"/>
        </w:tabs>
        <w:ind w:left="5670" w:firstLine="0"/>
        <w:rPr>
          <w:rFonts w:ascii="Times New Roman" w:hAnsi="Times New Roman" w:cs="Times New Roman"/>
          <w:sz w:val="28"/>
          <w:szCs w:val="28"/>
        </w:rPr>
      </w:pPr>
    </w:p>
    <w:p w:rsidR="00CB5F13" w:rsidRDefault="00CB5F13" w:rsidP="00C43D39">
      <w:pPr>
        <w:pStyle w:val="ConsPlusNormal"/>
        <w:widowControl/>
        <w:tabs>
          <w:tab w:val="left" w:pos="1843"/>
        </w:tabs>
        <w:ind w:left="5670" w:firstLine="0"/>
        <w:rPr>
          <w:rFonts w:ascii="Times New Roman" w:hAnsi="Times New Roman" w:cs="Times New Roman"/>
          <w:sz w:val="28"/>
          <w:szCs w:val="28"/>
        </w:rPr>
      </w:pPr>
    </w:p>
    <w:p w:rsidR="00CB5F13" w:rsidRDefault="00CB5F13" w:rsidP="00C43D39">
      <w:pPr>
        <w:pStyle w:val="ConsPlusNormal"/>
        <w:widowControl/>
        <w:tabs>
          <w:tab w:val="left" w:pos="1843"/>
        </w:tabs>
        <w:ind w:left="5670" w:firstLine="0"/>
        <w:rPr>
          <w:rFonts w:ascii="Times New Roman" w:hAnsi="Times New Roman" w:cs="Times New Roman"/>
          <w:sz w:val="28"/>
          <w:szCs w:val="28"/>
        </w:rPr>
      </w:pPr>
    </w:p>
    <w:p w:rsidR="00CB5F13" w:rsidRDefault="00CB5F13" w:rsidP="00C43D39">
      <w:pPr>
        <w:pStyle w:val="ConsPlusNormal"/>
        <w:widowControl/>
        <w:tabs>
          <w:tab w:val="left" w:pos="1843"/>
        </w:tabs>
        <w:ind w:left="5670" w:firstLine="0"/>
        <w:rPr>
          <w:rFonts w:ascii="Times New Roman" w:hAnsi="Times New Roman" w:cs="Times New Roman"/>
          <w:sz w:val="28"/>
          <w:szCs w:val="28"/>
        </w:rPr>
      </w:pPr>
    </w:p>
    <w:p w:rsidR="00CB5F13" w:rsidRDefault="00CB5F13" w:rsidP="00C43D39">
      <w:pPr>
        <w:pStyle w:val="ConsPlusNormal"/>
        <w:widowControl/>
        <w:tabs>
          <w:tab w:val="left" w:pos="1843"/>
        </w:tabs>
        <w:ind w:left="5670" w:firstLine="0"/>
        <w:rPr>
          <w:rFonts w:ascii="Times New Roman" w:hAnsi="Times New Roman" w:cs="Times New Roman"/>
          <w:sz w:val="28"/>
          <w:szCs w:val="28"/>
        </w:rPr>
      </w:pPr>
    </w:p>
    <w:p w:rsidR="00CB5F13" w:rsidRDefault="00DB5620" w:rsidP="00C43D39">
      <w:pPr>
        <w:pStyle w:val="ConsPlusNormal"/>
        <w:widowControl/>
        <w:tabs>
          <w:tab w:val="left" w:pos="1843"/>
        </w:tabs>
        <w:ind w:left="5670" w:firstLine="0"/>
        <w:rPr>
          <w:rFonts w:ascii="Times New Roman" w:hAnsi="Times New Roman" w:cs="Times New Roman"/>
          <w:sz w:val="28"/>
          <w:szCs w:val="28"/>
        </w:rPr>
      </w:pPr>
      <w:r>
        <w:rPr>
          <w:rFonts w:ascii="Times New Roman" w:hAnsi="Times New Roman" w:cs="Times New Roman"/>
          <w:sz w:val="28"/>
          <w:szCs w:val="28"/>
        </w:rPr>
        <w:br w:type="page"/>
      </w:r>
    </w:p>
    <w:p w:rsidR="00C43D39" w:rsidRDefault="00C43D39" w:rsidP="00C43D39">
      <w:pPr>
        <w:pStyle w:val="ConsPlusNormal"/>
        <w:widowControl/>
        <w:tabs>
          <w:tab w:val="left" w:pos="1843"/>
        </w:tabs>
        <w:ind w:left="5670" w:firstLine="0"/>
        <w:rPr>
          <w:rFonts w:ascii="Times New Roman" w:hAnsi="Times New Roman" w:cs="Times New Roman"/>
          <w:sz w:val="28"/>
          <w:szCs w:val="28"/>
        </w:rPr>
      </w:pPr>
      <w:r>
        <w:rPr>
          <w:rFonts w:ascii="Times New Roman" w:hAnsi="Times New Roman" w:cs="Times New Roman"/>
          <w:sz w:val="28"/>
          <w:szCs w:val="28"/>
        </w:rPr>
        <w:t>Приложение № 1</w:t>
      </w:r>
    </w:p>
    <w:p w:rsidR="00C43D39" w:rsidRDefault="00C43D39" w:rsidP="0085442D">
      <w:pPr>
        <w:pStyle w:val="ConsPlusNormal"/>
        <w:widowControl/>
        <w:suppressAutoHyphens/>
        <w:ind w:left="5670" w:firstLine="0"/>
        <w:outlineLvl w:val="0"/>
        <w:rPr>
          <w:rFonts w:ascii="Times New Roman" w:hAnsi="Times New Roman" w:cs="Times New Roman"/>
          <w:sz w:val="28"/>
          <w:szCs w:val="28"/>
        </w:rPr>
      </w:pPr>
      <w:r w:rsidRPr="005071E8">
        <w:rPr>
          <w:rFonts w:ascii="Times New Roman" w:hAnsi="Times New Roman" w:cs="Times New Roman"/>
          <w:sz w:val="28"/>
          <w:szCs w:val="28"/>
        </w:rPr>
        <w:t>к постановлению</w:t>
      </w:r>
      <w:r>
        <w:rPr>
          <w:rFonts w:ascii="Times New Roman" w:hAnsi="Times New Roman" w:cs="Times New Roman"/>
          <w:sz w:val="28"/>
          <w:szCs w:val="28"/>
        </w:rPr>
        <w:t xml:space="preserve"> Администрации города Волгодонска</w:t>
      </w:r>
    </w:p>
    <w:p w:rsidR="00C43D39" w:rsidRDefault="00C43D39" w:rsidP="00C43D39">
      <w:pPr>
        <w:pStyle w:val="ConsPlusNormal"/>
        <w:widowControl/>
        <w:ind w:left="5670" w:firstLine="0"/>
        <w:outlineLvl w:val="0"/>
        <w:rPr>
          <w:rFonts w:ascii="Times New Roman" w:hAnsi="Times New Roman" w:cs="Times New Roman"/>
          <w:sz w:val="28"/>
          <w:szCs w:val="28"/>
        </w:rPr>
      </w:pPr>
      <w:r>
        <w:rPr>
          <w:rFonts w:ascii="Times New Roman" w:hAnsi="Times New Roman" w:cs="Times New Roman"/>
          <w:sz w:val="28"/>
          <w:szCs w:val="28"/>
        </w:rPr>
        <w:t xml:space="preserve">от </w:t>
      </w:r>
      <w:r w:rsidR="00DB5620">
        <w:rPr>
          <w:rFonts w:ascii="Times New Roman" w:hAnsi="Times New Roman" w:cs="Times New Roman"/>
          <w:sz w:val="28"/>
          <w:szCs w:val="28"/>
        </w:rPr>
        <w:t xml:space="preserve">16.10.2014 </w:t>
      </w:r>
      <w:r>
        <w:rPr>
          <w:rFonts w:ascii="Times New Roman" w:hAnsi="Times New Roman" w:cs="Times New Roman"/>
          <w:sz w:val="28"/>
          <w:szCs w:val="28"/>
        </w:rPr>
        <w:t xml:space="preserve"> № </w:t>
      </w:r>
      <w:r w:rsidR="00DB5620">
        <w:rPr>
          <w:rFonts w:ascii="Times New Roman" w:hAnsi="Times New Roman" w:cs="Times New Roman"/>
          <w:sz w:val="28"/>
          <w:szCs w:val="28"/>
        </w:rPr>
        <w:t>3583</w:t>
      </w:r>
    </w:p>
    <w:p w:rsidR="00FA6893" w:rsidRDefault="00FA6893" w:rsidP="00C43D39">
      <w:pPr>
        <w:pStyle w:val="ConsPlusNormal"/>
        <w:widowControl/>
        <w:ind w:left="5670" w:firstLine="0"/>
        <w:outlineLvl w:val="0"/>
        <w:rPr>
          <w:rFonts w:ascii="Times New Roman" w:hAnsi="Times New Roman" w:cs="Times New Roman"/>
          <w:sz w:val="28"/>
          <w:szCs w:val="28"/>
        </w:rPr>
      </w:pPr>
    </w:p>
    <w:p w:rsidR="00FA6893" w:rsidRDefault="00FA6893" w:rsidP="00C43D39">
      <w:pPr>
        <w:pStyle w:val="ConsPlusNormal"/>
        <w:widowControl/>
        <w:ind w:left="5670" w:firstLine="0"/>
        <w:outlineLvl w:val="0"/>
        <w:rPr>
          <w:rFonts w:ascii="Times New Roman" w:hAnsi="Times New Roman" w:cs="Times New Roman"/>
          <w:sz w:val="28"/>
          <w:szCs w:val="28"/>
        </w:rPr>
      </w:pPr>
      <w:r>
        <w:rPr>
          <w:rFonts w:ascii="Times New Roman" w:hAnsi="Times New Roman" w:cs="Times New Roman"/>
          <w:sz w:val="28"/>
          <w:szCs w:val="28"/>
        </w:rPr>
        <w:t xml:space="preserve">«Приложение № 1 </w:t>
      </w:r>
    </w:p>
    <w:p w:rsidR="00FA6893" w:rsidRDefault="00FA6893" w:rsidP="00C43D39">
      <w:pPr>
        <w:pStyle w:val="ConsPlusNormal"/>
        <w:widowControl/>
        <w:ind w:left="5670" w:firstLine="0"/>
        <w:outlineLvl w:val="0"/>
        <w:rPr>
          <w:rFonts w:ascii="Times New Roman" w:hAnsi="Times New Roman" w:cs="Times New Roman"/>
          <w:sz w:val="28"/>
          <w:szCs w:val="28"/>
        </w:rPr>
      </w:pPr>
      <w:r>
        <w:rPr>
          <w:rFonts w:ascii="Times New Roman" w:hAnsi="Times New Roman" w:cs="Times New Roman"/>
          <w:sz w:val="28"/>
          <w:szCs w:val="28"/>
        </w:rPr>
        <w:t>к постановлению</w:t>
      </w:r>
    </w:p>
    <w:p w:rsidR="00FA6893" w:rsidRDefault="00FA6893" w:rsidP="00C43D39">
      <w:pPr>
        <w:pStyle w:val="ConsPlusNormal"/>
        <w:widowControl/>
        <w:ind w:left="5670" w:firstLine="0"/>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Администрации города </w:t>
      </w:r>
    </w:p>
    <w:p w:rsidR="00FA6893" w:rsidRDefault="00FA6893" w:rsidP="00C43D39">
      <w:pPr>
        <w:pStyle w:val="ConsPlusNormal"/>
        <w:widowControl/>
        <w:ind w:left="5670" w:firstLine="0"/>
        <w:outlineLvl w:val="0"/>
        <w:rPr>
          <w:rFonts w:ascii="Times New Roman" w:hAnsi="Times New Roman" w:cs="Times New Roman"/>
          <w:sz w:val="28"/>
          <w:szCs w:val="28"/>
        </w:rPr>
      </w:pPr>
      <w:r>
        <w:rPr>
          <w:rFonts w:ascii="Times New Roman" w:hAnsi="Times New Roman" w:cs="Times New Roman"/>
          <w:sz w:val="28"/>
          <w:szCs w:val="28"/>
        </w:rPr>
        <w:t>Волгодонска</w:t>
      </w:r>
    </w:p>
    <w:p w:rsidR="00FA6893" w:rsidRDefault="00FA6893" w:rsidP="00C43D39">
      <w:pPr>
        <w:pStyle w:val="ConsPlusNormal"/>
        <w:widowControl/>
        <w:ind w:left="5670" w:firstLine="0"/>
        <w:outlineLvl w:val="0"/>
        <w:rPr>
          <w:rFonts w:ascii="Times New Roman" w:hAnsi="Times New Roman" w:cs="Times New Roman"/>
          <w:sz w:val="28"/>
          <w:szCs w:val="28"/>
        </w:rPr>
      </w:pPr>
      <w:r>
        <w:rPr>
          <w:rFonts w:ascii="Times New Roman" w:hAnsi="Times New Roman" w:cs="Times New Roman"/>
          <w:sz w:val="28"/>
          <w:szCs w:val="28"/>
        </w:rPr>
        <w:t>от 26.04.2012 № 1119</w:t>
      </w:r>
    </w:p>
    <w:p w:rsidR="00C43D39" w:rsidRDefault="00C43D39" w:rsidP="00C43D39">
      <w:pPr>
        <w:rPr>
          <w:sz w:val="28"/>
          <w:szCs w:val="28"/>
        </w:rPr>
      </w:pPr>
    </w:p>
    <w:p w:rsidR="00C43D39" w:rsidRDefault="00C43D39" w:rsidP="00C43D39">
      <w:pPr>
        <w:rPr>
          <w:sz w:val="28"/>
          <w:szCs w:val="28"/>
        </w:rPr>
      </w:pPr>
    </w:p>
    <w:p w:rsidR="00C43D39" w:rsidRDefault="00C43D39" w:rsidP="00C43D39">
      <w:pPr>
        <w:pStyle w:val="ConsPlusNormal"/>
        <w:widowControl/>
        <w:ind w:firstLine="0"/>
        <w:jc w:val="center"/>
        <w:rPr>
          <w:rFonts w:ascii="Times New Roman" w:hAnsi="Times New Roman" w:cs="Times New Roman"/>
          <w:sz w:val="28"/>
          <w:szCs w:val="28"/>
        </w:rPr>
      </w:pPr>
      <w:r w:rsidRPr="003F14AA">
        <w:rPr>
          <w:rFonts w:ascii="Times New Roman" w:hAnsi="Times New Roman" w:cs="Times New Roman"/>
          <w:sz w:val="28"/>
          <w:szCs w:val="28"/>
        </w:rPr>
        <w:t>ПОЛОЖЕНИЕ</w:t>
      </w:r>
    </w:p>
    <w:p w:rsidR="00C43D39" w:rsidRDefault="00C43D39" w:rsidP="00C43D39">
      <w:pPr>
        <w:pStyle w:val="ConsPlusNormal"/>
        <w:widowControl/>
        <w:ind w:firstLine="0"/>
        <w:jc w:val="center"/>
        <w:rPr>
          <w:rFonts w:ascii="Times New Roman" w:hAnsi="Times New Roman" w:cs="Times New Roman"/>
          <w:sz w:val="28"/>
          <w:szCs w:val="28"/>
        </w:rPr>
      </w:pPr>
      <w:r w:rsidRPr="003F14AA">
        <w:rPr>
          <w:rFonts w:ascii="Times New Roman" w:hAnsi="Times New Roman" w:cs="Times New Roman"/>
          <w:sz w:val="28"/>
          <w:szCs w:val="28"/>
        </w:rPr>
        <w:t xml:space="preserve">о </w:t>
      </w:r>
      <w:r>
        <w:rPr>
          <w:rFonts w:ascii="Times New Roman" w:hAnsi="Times New Roman" w:cs="Times New Roman"/>
          <w:sz w:val="28"/>
          <w:szCs w:val="28"/>
        </w:rPr>
        <w:t xml:space="preserve">порядке подготовки и представления </w:t>
      </w:r>
      <w:r w:rsidRPr="003F14AA">
        <w:rPr>
          <w:rFonts w:ascii="Times New Roman" w:hAnsi="Times New Roman" w:cs="Times New Roman"/>
          <w:sz w:val="28"/>
          <w:szCs w:val="28"/>
        </w:rPr>
        <w:t>доклад</w:t>
      </w:r>
      <w:r>
        <w:rPr>
          <w:rFonts w:ascii="Times New Roman" w:hAnsi="Times New Roman" w:cs="Times New Roman"/>
          <w:sz w:val="28"/>
          <w:szCs w:val="28"/>
        </w:rPr>
        <w:t>ов</w:t>
      </w:r>
    </w:p>
    <w:p w:rsidR="00C43D39" w:rsidRDefault="00C43D39" w:rsidP="00C43D39">
      <w:pPr>
        <w:pStyle w:val="ConsPlusNormal"/>
        <w:widowControl/>
        <w:ind w:firstLine="0"/>
        <w:jc w:val="center"/>
        <w:rPr>
          <w:rFonts w:ascii="Times New Roman" w:hAnsi="Times New Roman" w:cs="Times New Roman"/>
          <w:sz w:val="28"/>
          <w:szCs w:val="28"/>
        </w:rPr>
      </w:pPr>
      <w:r w:rsidRPr="003F14AA">
        <w:rPr>
          <w:rFonts w:ascii="Times New Roman" w:hAnsi="Times New Roman" w:cs="Times New Roman"/>
          <w:sz w:val="28"/>
          <w:szCs w:val="28"/>
        </w:rPr>
        <w:t>о результатах и основных направлениях</w:t>
      </w:r>
      <w:r>
        <w:rPr>
          <w:rFonts w:ascii="Times New Roman" w:hAnsi="Times New Roman" w:cs="Times New Roman"/>
          <w:sz w:val="28"/>
          <w:szCs w:val="28"/>
        </w:rPr>
        <w:t xml:space="preserve"> </w:t>
      </w:r>
      <w:r w:rsidRPr="003F14AA">
        <w:rPr>
          <w:rFonts w:ascii="Times New Roman" w:hAnsi="Times New Roman" w:cs="Times New Roman"/>
          <w:sz w:val="28"/>
          <w:szCs w:val="28"/>
        </w:rPr>
        <w:t>деятельности</w:t>
      </w:r>
    </w:p>
    <w:p w:rsidR="00C43D39" w:rsidRDefault="00C43D39" w:rsidP="00C43D3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главных распорядителей средств </w:t>
      </w:r>
      <w:r w:rsidRPr="00E7332A">
        <w:rPr>
          <w:rFonts w:ascii="Times New Roman" w:hAnsi="Times New Roman" w:cs="Times New Roman"/>
          <w:sz w:val="28"/>
          <w:szCs w:val="28"/>
        </w:rPr>
        <w:t>местного</w:t>
      </w:r>
      <w:r>
        <w:rPr>
          <w:rFonts w:ascii="Times New Roman" w:hAnsi="Times New Roman" w:cs="Times New Roman"/>
          <w:sz w:val="28"/>
          <w:szCs w:val="28"/>
        </w:rPr>
        <w:t xml:space="preserve"> бюджета </w:t>
      </w:r>
      <w:r>
        <w:rPr>
          <w:rFonts w:ascii="Times New Roman" w:hAnsi="Times New Roman" w:cs="Times New Roman"/>
          <w:sz w:val="28"/>
          <w:szCs w:val="28"/>
        </w:rPr>
        <w:br/>
      </w:r>
    </w:p>
    <w:p w:rsidR="00C43D39" w:rsidRDefault="00C43D39" w:rsidP="00C43D39">
      <w:pPr>
        <w:pStyle w:val="ConsPlusNormal"/>
        <w:widowControl/>
        <w:ind w:firstLine="0"/>
        <w:jc w:val="both"/>
        <w:rPr>
          <w:rFonts w:ascii="Times New Roman" w:hAnsi="Times New Roman" w:cs="Times New Roman"/>
          <w:sz w:val="28"/>
          <w:szCs w:val="28"/>
        </w:rPr>
      </w:pPr>
    </w:p>
    <w:p w:rsidR="00C43D39" w:rsidRDefault="00C43D39" w:rsidP="00C43D3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Основные положения</w:t>
      </w:r>
    </w:p>
    <w:p w:rsidR="00C43D39" w:rsidRDefault="00C43D39" w:rsidP="00C43D39">
      <w:pPr>
        <w:pStyle w:val="ConsPlusNormal"/>
        <w:widowControl/>
        <w:jc w:val="both"/>
        <w:rPr>
          <w:rFonts w:ascii="Times New Roman" w:hAnsi="Times New Roman" w:cs="Times New Roman"/>
          <w:sz w:val="28"/>
          <w:szCs w:val="28"/>
        </w:rPr>
      </w:pPr>
    </w:p>
    <w:p w:rsidR="00C43D39" w:rsidRDefault="00C43D39" w:rsidP="00F12ADF">
      <w:pPr>
        <w:suppressAutoHyphens/>
        <w:ind w:firstLine="720"/>
        <w:jc w:val="both"/>
        <w:rPr>
          <w:sz w:val="28"/>
          <w:szCs w:val="28"/>
        </w:rPr>
      </w:pPr>
      <w:r>
        <w:rPr>
          <w:sz w:val="28"/>
          <w:szCs w:val="28"/>
        </w:rPr>
        <w:t>1.1. </w:t>
      </w:r>
      <w:r w:rsidRPr="004A3DCC">
        <w:rPr>
          <w:sz w:val="28"/>
          <w:szCs w:val="28"/>
        </w:rPr>
        <w:t xml:space="preserve">Настоящее Положение устанавливает цели подготовки докладов о результатах и основных направлениях деятельности </w:t>
      </w:r>
      <w:r>
        <w:rPr>
          <w:sz w:val="28"/>
          <w:szCs w:val="28"/>
        </w:rPr>
        <w:t xml:space="preserve">Администрации города Волгодонска и </w:t>
      </w:r>
      <w:r w:rsidRPr="004A3DCC">
        <w:rPr>
          <w:sz w:val="28"/>
          <w:szCs w:val="28"/>
        </w:rPr>
        <w:t xml:space="preserve"> органов </w:t>
      </w:r>
      <w:r>
        <w:rPr>
          <w:sz w:val="28"/>
          <w:szCs w:val="28"/>
        </w:rPr>
        <w:t xml:space="preserve">Администрации города Волгодонска </w:t>
      </w:r>
      <w:r w:rsidRPr="004A3DCC">
        <w:rPr>
          <w:sz w:val="28"/>
          <w:szCs w:val="28"/>
        </w:rPr>
        <w:t>(далее – доклад), их структуру, содержание и сроки подготовки.</w:t>
      </w:r>
    </w:p>
    <w:p w:rsidR="00C43D39" w:rsidRPr="003F14AA" w:rsidRDefault="00C43D39" w:rsidP="00F12ADF">
      <w:pPr>
        <w:suppressAutoHyphens/>
        <w:ind w:firstLine="720"/>
        <w:jc w:val="both"/>
        <w:rPr>
          <w:sz w:val="28"/>
          <w:szCs w:val="28"/>
        </w:rPr>
      </w:pPr>
      <w:r>
        <w:rPr>
          <w:sz w:val="28"/>
          <w:szCs w:val="28"/>
        </w:rPr>
        <w:t xml:space="preserve">1.2. </w:t>
      </w:r>
      <w:r w:rsidRPr="003F14AA">
        <w:rPr>
          <w:sz w:val="28"/>
          <w:szCs w:val="28"/>
        </w:rPr>
        <w:t>Понятия, используемые в настоящем Положении:</w:t>
      </w:r>
    </w:p>
    <w:p w:rsidR="00C43D39" w:rsidRPr="00971539" w:rsidRDefault="00C43D39" w:rsidP="00F12ADF">
      <w:pPr>
        <w:tabs>
          <w:tab w:val="left" w:pos="1560"/>
        </w:tabs>
        <w:suppressAutoHyphens/>
        <w:autoSpaceDE w:val="0"/>
        <w:autoSpaceDN w:val="0"/>
        <w:adjustRightInd w:val="0"/>
        <w:ind w:firstLine="709"/>
        <w:jc w:val="both"/>
        <w:rPr>
          <w:kern w:val="2"/>
          <w:sz w:val="28"/>
          <w:szCs w:val="28"/>
        </w:rPr>
      </w:pPr>
      <w:bookmarkStart w:id="0" w:name="sub_10001"/>
      <w:r w:rsidRPr="00971539">
        <w:rPr>
          <w:bCs/>
          <w:kern w:val="2"/>
          <w:sz w:val="28"/>
          <w:szCs w:val="28"/>
        </w:rPr>
        <w:t>доклад</w:t>
      </w:r>
      <w:r w:rsidRPr="00971539">
        <w:rPr>
          <w:kern w:val="2"/>
          <w:sz w:val="28"/>
          <w:szCs w:val="28"/>
        </w:rPr>
        <w:t xml:space="preserve"> – формируемый </w:t>
      </w:r>
      <w:r>
        <w:rPr>
          <w:kern w:val="2"/>
          <w:sz w:val="28"/>
          <w:szCs w:val="28"/>
        </w:rPr>
        <w:t>субъектом бюджетного планирования</w:t>
      </w:r>
      <w:r w:rsidRPr="00971539">
        <w:rPr>
          <w:kern w:val="2"/>
          <w:sz w:val="28"/>
          <w:szCs w:val="28"/>
        </w:rPr>
        <w:t xml:space="preserve"> и утверждаемый курирующим заместителем </w:t>
      </w:r>
      <w:r>
        <w:rPr>
          <w:kern w:val="2"/>
          <w:sz w:val="28"/>
          <w:szCs w:val="28"/>
        </w:rPr>
        <w:t>главы Администрации города Волгодонска</w:t>
      </w:r>
      <w:r w:rsidRPr="00971539">
        <w:rPr>
          <w:kern w:val="2"/>
          <w:sz w:val="28"/>
          <w:szCs w:val="28"/>
        </w:rPr>
        <w:t xml:space="preserve"> документ, содержащий стратегические цели и тактические задачи деятельности </w:t>
      </w:r>
      <w:r>
        <w:rPr>
          <w:kern w:val="2"/>
          <w:sz w:val="28"/>
          <w:szCs w:val="28"/>
        </w:rPr>
        <w:t>субъекта бюджетного планирования</w:t>
      </w:r>
      <w:r w:rsidRPr="00971539">
        <w:rPr>
          <w:kern w:val="2"/>
          <w:sz w:val="28"/>
          <w:szCs w:val="28"/>
        </w:rPr>
        <w:t xml:space="preserve"> во взаимосвязи с предусмотренными на их достижение объемами финансирования;</w:t>
      </w:r>
    </w:p>
    <w:p w:rsidR="00C43D39" w:rsidRPr="00971539" w:rsidRDefault="00C43D39" w:rsidP="00F12ADF">
      <w:pPr>
        <w:tabs>
          <w:tab w:val="left" w:pos="1560"/>
        </w:tabs>
        <w:suppressAutoHyphens/>
        <w:autoSpaceDE w:val="0"/>
        <w:autoSpaceDN w:val="0"/>
        <w:adjustRightInd w:val="0"/>
        <w:ind w:firstLine="709"/>
        <w:jc w:val="both"/>
        <w:rPr>
          <w:kern w:val="2"/>
          <w:sz w:val="28"/>
          <w:szCs w:val="28"/>
        </w:rPr>
      </w:pPr>
      <w:r w:rsidRPr="00971539">
        <w:rPr>
          <w:bCs/>
          <w:kern w:val="2"/>
          <w:sz w:val="28"/>
          <w:szCs w:val="28"/>
        </w:rPr>
        <w:t>отчетный период</w:t>
      </w:r>
      <w:r w:rsidRPr="00971539">
        <w:rPr>
          <w:kern w:val="2"/>
          <w:sz w:val="28"/>
          <w:szCs w:val="28"/>
        </w:rPr>
        <w:t xml:space="preserve"> – трехлетний период (включая текущий финансовый год), предшествующий периоду, на который разрабатывается проект </w:t>
      </w:r>
      <w:r>
        <w:rPr>
          <w:kern w:val="2"/>
          <w:sz w:val="28"/>
          <w:szCs w:val="28"/>
        </w:rPr>
        <w:t>мест</w:t>
      </w:r>
      <w:r w:rsidRPr="00971539">
        <w:rPr>
          <w:kern w:val="2"/>
          <w:sz w:val="28"/>
          <w:szCs w:val="28"/>
        </w:rPr>
        <w:t>ного бюджета;</w:t>
      </w:r>
    </w:p>
    <w:p w:rsidR="00C43D39" w:rsidRPr="00971539" w:rsidRDefault="00C43D39" w:rsidP="00F12ADF">
      <w:pPr>
        <w:tabs>
          <w:tab w:val="left" w:pos="1560"/>
        </w:tabs>
        <w:suppressAutoHyphens/>
        <w:autoSpaceDE w:val="0"/>
        <w:autoSpaceDN w:val="0"/>
        <w:adjustRightInd w:val="0"/>
        <w:ind w:firstLine="709"/>
        <w:jc w:val="both"/>
        <w:rPr>
          <w:kern w:val="2"/>
          <w:sz w:val="28"/>
          <w:szCs w:val="28"/>
        </w:rPr>
      </w:pPr>
      <w:r w:rsidRPr="00971539">
        <w:rPr>
          <w:bCs/>
          <w:kern w:val="2"/>
          <w:sz w:val="28"/>
          <w:szCs w:val="28"/>
        </w:rPr>
        <w:t>плановый период</w:t>
      </w:r>
      <w:r w:rsidRPr="00971539">
        <w:rPr>
          <w:kern w:val="2"/>
          <w:sz w:val="28"/>
          <w:szCs w:val="28"/>
        </w:rPr>
        <w:t xml:space="preserve"> – трехлетний период, включающий очередной финансовый год и два последующих финансовых года;</w:t>
      </w:r>
    </w:p>
    <w:p w:rsidR="00C43D39" w:rsidRPr="00971539" w:rsidRDefault="00C43D39" w:rsidP="00C43D39">
      <w:pPr>
        <w:tabs>
          <w:tab w:val="left" w:pos="1560"/>
        </w:tabs>
        <w:suppressAutoHyphens/>
        <w:autoSpaceDE w:val="0"/>
        <w:autoSpaceDN w:val="0"/>
        <w:adjustRightInd w:val="0"/>
        <w:ind w:firstLine="709"/>
        <w:jc w:val="both"/>
        <w:rPr>
          <w:kern w:val="2"/>
          <w:sz w:val="28"/>
          <w:szCs w:val="28"/>
        </w:rPr>
      </w:pPr>
      <w:r w:rsidRPr="00971539">
        <w:rPr>
          <w:bCs/>
          <w:kern w:val="2"/>
          <w:sz w:val="28"/>
          <w:szCs w:val="28"/>
        </w:rPr>
        <w:t>текущий год</w:t>
      </w:r>
      <w:r w:rsidRPr="00971539">
        <w:rPr>
          <w:kern w:val="2"/>
          <w:sz w:val="28"/>
          <w:szCs w:val="28"/>
        </w:rPr>
        <w:t xml:space="preserve"> – год, в котором осуществляется разработка доклада;</w:t>
      </w:r>
    </w:p>
    <w:p w:rsidR="00C43D39" w:rsidRPr="00971539" w:rsidRDefault="00C43D39" w:rsidP="00C43D39">
      <w:pPr>
        <w:tabs>
          <w:tab w:val="left" w:pos="1560"/>
        </w:tabs>
        <w:suppressAutoHyphens/>
        <w:autoSpaceDE w:val="0"/>
        <w:autoSpaceDN w:val="0"/>
        <w:adjustRightInd w:val="0"/>
        <w:ind w:firstLine="709"/>
        <w:jc w:val="both"/>
        <w:rPr>
          <w:kern w:val="2"/>
          <w:sz w:val="28"/>
          <w:szCs w:val="28"/>
        </w:rPr>
      </w:pPr>
      <w:r w:rsidRPr="00971539">
        <w:rPr>
          <w:bCs/>
          <w:kern w:val="2"/>
          <w:sz w:val="28"/>
          <w:szCs w:val="28"/>
        </w:rPr>
        <w:t>отчетный год</w:t>
      </w:r>
      <w:r w:rsidRPr="00971539">
        <w:rPr>
          <w:kern w:val="2"/>
          <w:sz w:val="28"/>
          <w:szCs w:val="28"/>
        </w:rPr>
        <w:t xml:space="preserve"> – год, предшествующий </w:t>
      </w:r>
      <w:proofErr w:type="gramStart"/>
      <w:r w:rsidRPr="00971539">
        <w:rPr>
          <w:kern w:val="2"/>
          <w:sz w:val="28"/>
          <w:szCs w:val="28"/>
        </w:rPr>
        <w:t>текущему</w:t>
      </w:r>
      <w:proofErr w:type="gramEnd"/>
      <w:r w:rsidRPr="00971539">
        <w:rPr>
          <w:kern w:val="2"/>
          <w:sz w:val="28"/>
          <w:szCs w:val="28"/>
        </w:rPr>
        <w:t>;</w:t>
      </w:r>
    </w:p>
    <w:p w:rsidR="00C43D39" w:rsidRPr="00971539" w:rsidRDefault="00C43D39" w:rsidP="00C43D39">
      <w:pPr>
        <w:tabs>
          <w:tab w:val="left" w:pos="1560"/>
        </w:tabs>
        <w:suppressAutoHyphens/>
        <w:autoSpaceDE w:val="0"/>
        <w:autoSpaceDN w:val="0"/>
        <w:adjustRightInd w:val="0"/>
        <w:ind w:firstLine="709"/>
        <w:jc w:val="both"/>
        <w:rPr>
          <w:kern w:val="2"/>
          <w:sz w:val="28"/>
          <w:szCs w:val="28"/>
        </w:rPr>
      </w:pPr>
      <w:proofErr w:type="gramStart"/>
      <w:r w:rsidRPr="00971539">
        <w:rPr>
          <w:bCs/>
          <w:kern w:val="2"/>
          <w:sz w:val="28"/>
          <w:szCs w:val="28"/>
        </w:rPr>
        <w:t>стратегическая цель</w:t>
      </w:r>
      <w:r w:rsidRPr="00971539">
        <w:rPr>
          <w:kern w:val="2"/>
          <w:sz w:val="28"/>
          <w:szCs w:val="28"/>
        </w:rPr>
        <w:t xml:space="preserve"> – направление деятельности </w:t>
      </w:r>
      <w:r>
        <w:rPr>
          <w:kern w:val="2"/>
          <w:sz w:val="28"/>
          <w:szCs w:val="28"/>
        </w:rPr>
        <w:t>субъекта бюджетного планирования</w:t>
      </w:r>
      <w:r w:rsidRPr="00971539">
        <w:rPr>
          <w:kern w:val="2"/>
          <w:sz w:val="28"/>
          <w:szCs w:val="28"/>
        </w:rPr>
        <w:t xml:space="preserve">, обеспечивающее реализацию стратегии развития определенной сферы деятельности, а также согласующееся с системой стратегических целей </w:t>
      </w:r>
      <w:r>
        <w:rPr>
          <w:kern w:val="2"/>
          <w:sz w:val="28"/>
          <w:szCs w:val="28"/>
        </w:rPr>
        <w:t>города Волгодонска</w:t>
      </w:r>
      <w:r w:rsidRPr="00971539">
        <w:rPr>
          <w:kern w:val="2"/>
          <w:sz w:val="28"/>
          <w:szCs w:val="28"/>
        </w:rPr>
        <w:t xml:space="preserve"> и предполагающее эффективное решение проблем в отнесенной к компетенции данного </w:t>
      </w:r>
      <w:r>
        <w:rPr>
          <w:kern w:val="2"/>
          <w:sz w:val="28"/>
          <w:szCs w:val="28"/>
        </w:rPr>
        <w:t>субъекта бюджетного планирования</w:t>
      </w:r>
      <w:r w:rsidRPr="00971539">
        <w:rPr>
          <w:kern w:val="2"/>
          <w:sz w:val="28"/>
          <w:szCs w:val="28"/>
        </w:rPr>
        <w:t xml:space="preserve"> законодательством Российской Федерации</w:t>
      </w:r>
      <w:r>
        <w:rPr>
          <w:kern w:val="2"/>
          <w:sz w:val="28"/>
          <w:szCs w:val="28"/>
        </w:rPr>
        <w:t>,</w:t>
      </w:r>
      <w:r w:rsidRPr="00971539">
        <w:rPr>
          <w:kern w:val="2"/>
          <w:sz w:val="28"/>
          <w:szCs w:val="28"/>
        </w:rPr>
        <w:t xml:space="preserve"> Ростовской </w:t>
      </w:r>
      <w:r w:rsidRPr="00971539">
        <w:rPr>
          <w:kern w:val="2"/>
          <w:sz w:val="28"/>
          <w:szCs w:val="28"/>
        </w:rPr>
        <w:lastRenderedPageBreak/>
        <w:t>области</w:t>
      </w:r>
      <w:r>
        <w:rPr>
          <w:kern w:val="2"/>
          <w:sz w:val="28"/>
          <w:szCs w:val="28"/>
        </w:rPr>
        <w:t>, правовыми актами органов местного самоуправления города Волгодонска</w:t>
      </w:r>
      <w:r w:rsidRPr="00971539">
        <w:rPr>
          <w:kern w:val="2"/>
          <w:sz w:val="28"/>
          <w:szCs w:val="28"/>
        </w:rPr>
        <w:t xml:space="preserve"> сфере деятельности</w:t>
      </w:r>
      <w:r>
        <w:rPr>
          <w:kern w:val="2"/>
          <w:sz w:val="28"/>
          <w:szCs w:val="28"/>
        </w:rPr>
        <w:t>;</w:t>
      </w:r>
      <w:proofErr w:type="gramEnd"/>
    </w:p>
    <w:p w:rsidR="00C43D39" w:rsidRPr="00971539" w:rsidRDefault="00C43D39" w:rsidP="00C43D39">
      <w:pPr>
        <w:tabs>
          <w:tab w:val="left" w:pos="1560"/>
        </w:tabs>
        <w:suppressAutoHyphens/>
        <w:autoSpaceDE w:val="0"/>
        <w:autoSpaceDN w:val="0"/>
        <w:adjustRightInd w:val="0"/>
        <w:ind w:firstLine="709"/>
        <w:jc w:val="both"/>
        <w:rPr>
          <w:kern w:val="2"/>
          <w:sz w:val="28"/>
          <w:szCs w:val="28"/>
        </w:rPr>
      </w:pPr>
      <w:r w:rsidRPr="00971539">
        <w:rPr>
          <w:bCs/>
          <w:kern w:val="2"/>
          <w:sz w:val="28"/>
          <w:szCs w:val="28"/>
        </w:rPr>
        <w:t>тактическая задача</w:t>
      </w:r>
      <w:r w:rsidRPr="00971539">
        <w:rPr>
          <w:kern w:val="2"/>
          <w:sz w:val="28"/>
          <w:szCs w:val="28"/>
        </w:rPr>
        <w:t xml:space="preserve"> – краткое описание ожидаемых конечных количественно измеримых, общественно значимых результатов деятельности </w:t>
      </w:r>
      <w:r>
        <w:rPr>
          <w:kern w:val="2"/>
          <w:sz w:val="28"/>
          <w:szCs w:val="28"/>
        </w:rPr>
        <w:t>субъекта бюджетного планирования</w:t>
      </w:r>
      <w:r w:rsidRPr="00971539">
        <w:rPr>
          <w:kern w:val="2"/>
          <w:sz w:val="28"/>
          <w:szCs w:val="28"/>
        </w:rPr>
        <w:t xml:space="preserve"> по конкретным направлениям достижения одной из стратегических целей;</w:t>
      </w:r>
    </w:p>
    <w:p w:rsidR="00C43D39" w:rsidRPr="00971539" w:rsidRDefault="00C43D39" w:rsidP="00C43D39">
      <w:pPr>
        <w:tabs>
          <w:tab w:val="left" w:pos="709"/>
          <w:tab w:val="left" w:pos="1560"/>
        </w:tabs>
        <w:suppressAutoHyphens/>
        <w:autoSpaceDE w:val="0"/>
        <w:autoSpaceDN w:val="0"/>
        <w:adjustRightInd w:val="0"/>
        <w:ind w:firstLine="709"/>
        <w:jc w:val="both"/>
        <w:rPr>
          <w:kern w:val="2"/>
          <w:sz w:val="28"/>
          <w:szCs w:val="28"/>
        </w:rPr>
      </w:pPr>
      <w:r w:rsidRPr="00971539">
        <w:rPr>
          <w:kern w:val="2"/>
          <w:sz w:val="28"/>
          <w:szCs w:val="28"/>
        </w:rPr>
        <w:t xml:space="preserve">программа – </w:t>
      </w:r>
      <w:r>
        <w:rPr>
          <w:kern w:val="2"/>
          <w:sz w:val="28"/>
          <w:szCs w:val="28"/>
        </w:rPr>
        <w:t>муниципаль</w:t>
      </w:r>
      <w:r w:rsidRPr="00971539">
        <w:rPr>
          <w:kern w:val="2"/>
          <w:sz w:val="28"/>
          <w:szCs w:val="28"/>
        </w:rPr>
        <w:t xml:space="preserve">ная программа </w:t>
      </w:r>
      <w:r>
        <w:rPr>
          <w:kern w:val="2"/>
          <w:sz w:val="28"/>
          <w:szCs w:val="28"/>
        </w:rPr>
        <w:t>города Волгодонска</w:t>
      </w:r>
      <w:r w:rsidRPr="00971539">
        <w:rPr>
          <w:kern w:val="2"/>
          <w:sz w:val="28"/>
          <w:szCs w:val="28"/>
        </w:rPr>
        <w:t xml:space="preserve"> или подпрограмма </w:t>
      </w:r>
      <w:r>
        <w:rPr>
          <w:kern w:val="2"/>
          <w:sz w:val="28"/>
          <w:szCs w:val="28"/>
        </w:rPr>
        <w:t>муниципальной программы города Волгодонска</w:t>
      </w:r>
      <w:r w:rsidRPr="00971539">
        <w:rPr>
          <w:kern w:val="2"/>
          <w:sz w:val="28"/>
          <w:szCs w:val="28"/>
        </w:rPr>
        <w:t>;</w:t>
      </w:r>
    </w:p>
    <w:p w:rsidR="00C43D39" w:rsidRPr="00971539" w:rsidRDefault="00C43D39" w:rsidP="00C43D39">
      <w:pPr>
        <w:tabs>
          <w:tab w:val="left" w:pos="1560"/>
        </w:tabs>
        <w:suppressAutoHyphens/>
        <w:autoSpaceDE w:val="0"/>
        <w:autoSpaceDN w:val="0"/>
        <w:adjustRightInd w:val="0"/>
        <w:ind w:firstLine="709"/>
        <w:jc w:val="both"/>
        <w:rPr>
          <w:kern w:val="2"/>
          <w:sz w:val="28"/>
          <w:szCs w:val="28"/>
        </w:rPr>
      </w:pPr>
      <w:r w:rsidRPr="00971539">
        <w:rPr>
          <w:bCs/>
          <w:kern w:val="2"/>
          <w:sz w:val="28"/>
          <w:szCs w:val="28"/>
        </w:rPr>
        <w:t>программное мероприятие</w:t>
      </w:r>
      <w:r w:rsidRPr="00971539">
        <w:rPr>
          <w:kern w:val="2"/>
          <w:sz w:val="28"/>
          <w:szCs w:val="28"/>
        </w:rPr>
        <w:t xml:space="preserve"> – основное мероприятие подпрограммы </w:t>
      </w:r>
      <w:r>
        <w:rPr>
          <w:kern w:val="2"/>
          <w:sz w:val="28"/>
          <w:szCs w:val="28"/>
        </w:rPr>
        <w:t>муниципаль</w:t>
      </w:r>
      <w:r w:rsidRPr="00971539">
        <w:rPr>
          <w:kern w:val="2"/>
          <w:sz w:val="28"/>
          <w:szCs w:val="28"/>
        </w:rPr>
        <w:t xml:space="preserve">ной программы </w:t>
      </w:r>
      <w:r>
        <w:rPr>
          <w:kern w:val="2"/>
          <w:sz w:val="28"/>
          <w:szCs w:val="28"/>
        </w:rPr>
        <w:t>города Волгодонска</w:t>
      </w:r>
      <w:r w:rsidRPr="00971539">
        <w:rPr>
          <w:kern w:val="2"/>
          <w:sz w:val="28"/>
          <w:szCs w:val="28"/>
        </w:rPr>
        <w:t xml:space="preserve"> или мероприятие ведомственной целевой программы, включенное в </w:t>
      </w:r>
      <w:r>
        <w:rPr>
          <w:kern w:val="2"/>
          <w:sz w:val="28"/>
          <w:szCs w:val="28"/>
        </w:rPr>
        <w:t>муниципаль</w:t>
      </w:r>
      <w:r w:rsidRPr="00971539">
        <w:rPr>
          <w:kern w:val="2"/>
          <w:sz w:val="28"/>
          <w:szCs w:val="28"/>
        </w:rPr>
        <w:t xml:space="preserve">ную программу </w:t>
      </w:r>
      <w:r>
        <w:rPr>
          <w:kern w:val="2"/>
          <w:sz w:val="28"/>
          <w:szCs w:val="28"/>
        </w:rPr>
        <w:t>города Волгодонска</w:t>
      </w:r>
      <w:r w:rsidRPr="00971539">
        <w:rPr>
          <w:kern w:val="2"/>
          <w:sz w:val="28"/>
          <w:szCs w:val="28"/>
        </w:rPr>
        <w:t>;</w:t>
      </w:r>
    </w:p>
    <w:p w:rsidR="00C43D39" w:rsidRPr="00971539" w:rsidRDefault="00C43D39" w:rsidP="00C43D39">
      <w:pPr>
        <w:tabs>
          <w:tab w:val="left" w:pos="1560"/>
        </w:tabs>
        <w:suppressAutoHyphens/>
        <w:autoSpaceDE w:val="0"/>
        <w:autoSpaceDN w:val="0"/>
        <w:adjustRightInd w:val="0"/>
        <w:ind w:firstLine="709"/>
        <w:jc w:val="both"/>
        <w:rPr>
          <w:kern w:val="2"/>
          <w:sz w:val="28"/>
          <w:szCs w:val="28"/>
        </w:rPr>
      </w:pPr>
      <w:r w:rsidRPr="00971539">
        <w:rPr>
          <w:bCs/>
          <w:kern w:val="2"/>
          <w:sz w:val="28"/>
          <w:szCs w:val="28"/>
        </w:rPr>
        <w:t>непрограммная деятельность</w:t>
      </w:r>
      <w:r w:rsidRPr="00971539">
        <w:rPr>
          <w:kern w:val="2"/>
          <w:sz w:val="28"/>
          <w:szCs w:val="28"/>
        </w:rPr>
        <w:t xml:space="preserve"> – комплекс мероприятий (направлений расходования бюджетных средств), направленных на решение конкретной задачи (в том числе на выполнение действующих федеральных и областных законов, а также иных нормативных правовых актов) по осуществлению регламентной деятельности </w:t>
      </w:r>
      <w:r>
        <w:rPr>
          <w:kern w:val="2"/>
          <w:sz w:val="28"/>
          <w:szCs w:val="28"/>
        </w:rPr>
        <w:t>субъекта бюджетного планирования</w:t>
      </w:r>
      <w:r w:rsidRPr="00971539">
        <w:rPr>
          <w:kern w:val="2"/>
          <w:sz w:val="28"/>
          <w:szCs w:val="28"/>
        </w:rPr>
        <w:t>, не включенных в программы;</w:t>
      </w:r>
    </w:p>
    <w:p w:rsidR="00C43D39" w:rsidRPr="00971539" w:rsidRDefault="00C43D39" w:rsidP="00C43D39">
      <w:pPr>
        <w:tabs>
          <w:tab w:val="left" w:pos="1560"/>
        </w:tabs>
        <w:suppressAutoHyphens/>
        <w:autoSpaceDE w:val="0"/>
        <w:autoSpaceDN w:val="0"/>
        <w:adjustRightInd w:val="0"/>
        <w:ind w:firstLine="709"/>
        <w:jc w:val="both"/>
        <w:rPr>
          <w:strike/>
          <w:kern w:val="2"/>
          <w:sz w:val="28"/>
          <w:szCs w:val="28"/>
        </w:rPr>
      </w:pPr>
      <w:r w:rsidRPr="00971539">
        <w:rPr>
          <w:bCs/>
          <w:kern w:val="2"/>
          <w:sz w:val="28"/>
          <w:szCs w:val="28"/>
        </w:rPr>
        <w:t>показатель</w:t>
      </w:r>
      <w:r w:rsidRPr="00971539">
        <w:rPr>
          <w:kern w:val="2"/>
          <w:sz w:val="28"/>
          <w:szCs w:val="28"/>
        </w:rPr>
        <w:t xml:space="preserve"> – индикатор оценки конечных результатов достижения стратегической цели, тактической задачи;</w:t>
      </w:r>
    </w:p>
    <w:p w:rsidR="00C43D39" w:rsidRPr="00971539" w:rsidRDefault="00C43D39" w:rsidP="00C43D39">
      <w:pPr>
        <w:tabs>
          <w:tab w:val="left" w:pos="1560"/>
        </w:tabs>
        <w:suppressAutoHyphens/>
        <w:autoSpaceDE w:val="0"/>
        <w:autoSpaceDN w:val="0"/>
        <w:adjustRightInd w:val="0"/>
        <w:ind w:firstLine="709"/>
        <w:jc w:val="both"/>
        <w:rPr>
          <w:kern w:val="2"/>
          <w:sz w:val="28"/>
          <w:szCs w:val="28"/>
        </w:rPr>
      </w:pPr>
      <w:r w:rsidRPr="00971539">
        <w:rPr>
          <w:bCs/>
          <w:kern w:val="2"/>
          <w:sz w:val="28"/>
          <w:szCs w:val="28"/>
        </w:rPr>
        <w:t>качественный показатель</w:t>
      </w:r>
      <w:r w:rsidRPr="00971539">
        <w:rPr>
          <w:kern w:val="2"/>
          <w:sz w:val="28"/>
          <w:szCs w:val="28"/>
        </w:rPr>
        <w:t xml:space="preserve"> – отношение величин двух однородных или неоднородных показателей, которое характеризует долю и темпы изменения экономических величин, а также эффективность;</w:t>
      </w:r>
    </w:p>
    <w:p w:rsidR="00C43D39" w:rsidRPr="00971539" w:rsidRDefault="00C43D39" w:rsidP="00C43D39">
      <w:pPr>
        <w:tabs>
          <w:tab w:val="left" w:pos="1560"/>
        </w:tabs>
        <w:suppressAutoHyphens/>
        <w:autoSpaceDE w:val="0"/>
        <w:autoSpaceDN w:val="0"/>
        <w:adjustRightInd w:val="0"/>
        <w:ind w:firstLine="709"/>
        <w:jc w:val="both"/>
        <w:rPr>
          <w:kern w:val="2"/>
          <w:sz w:val="28"/>
          <w:szCs w:val="28"/>
        </w:rPr>
      </w:pPr>
      <w:r w:rsidRPr="00971539">
        <w:rPr>
          <w:bCs/>
          <w:kern w:val="2"/>
          <w:sz w:val="28"/>
          <w:szCs w:val="28"/>
        </w:rPr>
        <w:t>количественный показатель</w:t>
      </w:r>
      <w:r w:rsidRPr="00971539">
        <w:rPr>
          <w:kern w:val="2"/>
          <w:sz w:val="28"/>
          <w:szCs w:val="28"/>
        </w:rPr>
        <w:t xml:space="preserve"> – показатель, обладающий числовым измерением и выраженный в физических или денежных единицах (штуках, ед</w:t>
      </w:r>
      <w:r w:rsidRPr="00971539">
        <w:rPr>
          <w:kern w:val="2"/>
          <w:sz w:val="28"/>
          <w:szCs w:val="28"/>
        </w:rPr>
        <w:t>и</w:t>
      </w:r>
      <w:r w:rsidRPr="00971539">
        <w:rPr>
          <w:kern w:val="2"/>
          <w:sz w:val="28"/>
          <w:szCs w:val="28"/>
        </w:rPr>
        <w:t>ницах веса, объема, длины, площади, рублях);</w:t>
      </w:r>
    </w:p>
    <w:p w:rsidR="00C43D39" w:rsidRPr="00B86838" w:rsidRDefault="00C43D39" w:rsidP="00795EAC">
      <w:pPr>
        <w:suppressAutoHyphens/>
        <w:ind w:firstLine="720"/>
        <w:jc w:val="both"/>
        <w:rPr>
          <w:sz w:val="28"/>
          <w:szCs w:val="28"/>
        </w:rPr>
      </w:pPr>
      <w:r w:rsidRPr="00971539">
        <w:rPr>
          <w:bCs/>
          <w:kern w:val="2"/>
          <w:sz w:val="28"/>
          <w:szCs w:val="28"/>
        </w:rPr>
        <w:t>результативность бюджетных расходов</w:t>
      </w:r>
      <w:r w:rsidRPr="00971539">
        <w:rPr>
          <w:kern w:val="2"/>
          <w:sz w:val="28"/>
          <w:szCs w:val="28"/>
        </w:rPr>
        <w:t xml:space="preserve"> – соотношение между результатами деятельности и расходами на их достижение, степень достижения пл</w:t>
      </w:r>
      <w:r w:rsidRPr="00971539">
        <w:rPr>
          <w:kern w:val="2"/>
          <w:sz w:val="28"/>
          <w:szCs w:val="28"/>
        </w:rPr>
        <w:t>а</w:t>
      </w:r>
      <w:r w:rsidRPr="00971539">
        <w:rPr>
          <w:kern w:val="2"/>
          <w:sz w:val="28"/>
          <w:szCs w:val="28"/>
        </w:rPr>
        <w:t>нируемых результатов деятельности</w:t>
      </w:r>
      <w:r w:rsidRPr="00141330">
        <w:rPr>
          <w:sz w:val="28"/>
          <w:szCs w:val="28"/>
        </w:rPr>
        <w:t>.</w:t>
      </w:r>
    </w:p>
    <w:p w:rsidR="00C43D39" w:rsidRPr="00B86838" w:rsidRDefault="00C43D39" w:rsidP="00C43D39">
      <w:pPr>
        <w:suppressAutoHyphens/>
        <w:ind w:firstLine="720"/>
        <w:jc w:val="both"/>
        <w:rPr>
          <w:sz w:val="28"/>
          <w:szCs w:val="28"/>
        </w:rPr>
      </w:pPr>
      <w:r w:rsidRPr="00B86838">
        <w:rPr>
          <w:sz w:val="28"/>
          <w:szCs w:val="28"/>
        </w:rPr>
        <w:t>1.</w:t>
      </w:r>
      <w:r>
        <w:rPr>
          <w:sz w:val="28"/>
          <w:szCs w:val="28"/>
        </w:rPr>
        <w:t>3</w:t>
      </w:r>
      <w:r w:rsidRPr="00B86838">
        <w:rPr>
          <w:sz w:val="28"/>
          <w:szCs w:val="28"/>
        </w:rPr>
        <w:t>. Иные понятия и термины используются в значениях, установленных бюджетным законод</w:t>
      </w:r>
      <w:r>
        <w:rPr>
          <w:sz w:val="28"/>
          <w:szCs w:val="28"/>
        </w:rPr>
        <w:t xml:space="preserve">ательством Российской Федерации, </w:t>
      </w:r>
      <w:r w:rsidRPr="00A01EFD">
        <w:rPr>
          <w:sz w:val="28"/>
          <w:szCs w:val="28"/>
        </w:rPr>
        <w:t>нормативными правовыми актами Ростовской области</w:t>
      </w:r>
      <w:r>
        <w:rPr>
          <w:sz w:val="28"/>
          <w:szCs w:val="28"/>
        </w:rPr>
        <w:t xml:space="preserve">, </w:t>
      </w:r>
      <w:r w:rsidRPr="00800F39">
        <w:rPr>
          <w:sz w:val="28"/>
          <w:szCs w:val="28"/>
        </w:rPr>
        <w:t>правовы</w:t>
      </w:r>
      <w:r>
        <w:rPr>
          <w:sz w:val="28"/>
          <w:szCs w:val="28"/>
        </w:rPr>
        <w:t>ми</w:t>
      </w:r>
      <w:r w:rsidRPr="00800F39">
        <w:rPr>
          <w:sz w:val="28"/>
          <w:szCs w:val="28"/>
        </w:rPr>
        <w:t xml:space="preserve"> акт</w:t>
      </w:r>
      <w:r>
        <w:rPr>
          <w:sz w:val="28"/>
          <w:szCs w:val="28"/>
        </w:rPr>
        <w:t xml:space="preserve">ами органов </w:t>
      </w:r>
      <w:r w:rsidRPr="00800F39">
        <w:rPr>
          <w:sz w:val="28"/>
          <w:szCs w:val="28"/>
        </w:rPr>
        <w:t>местного самоуправления</w:t>
      </w:r>
      <w:r w:rsidRPr="00800F39">
        <w:t xml:space="preserve"> </w:t>
      </w:r>
      <w:r w:rsidRPr="00A01EFD">
        <w:rPr>
          <w:sz w:val="28"/>
          <w:szCs w:val="28"/>
        </w:rPr>
        <w:t>города Волгодонска</w:t>
      </w:r>
      <w:r w:rsidRPr="00B86838">
        <w:rPr>
          <w:sz w:val="28"/>
          <w:szCs w:val="28"/>
        </w:rPr>
        <w:t>.</w:t>
      </w:r>
    </w:p>
    <w:p w:rsidR="00C43D39" w:rsidRPr="00B86838" w:rsidRDefault="00C43D39" w:rsidP="00C43D39">
      <w:pPr>
        <w:ind w:firstLine="720"/>
        <w:jc w:val="both"/>
        <w:rPr>
          <w:sz w:val="28"/>
          <w:szCs w:val="28"/>
        </w:rPr>
      </w:pPr>
    </w:p>
    <w:p w:rsidR="00C43D39" w:rsidRDefault="00C43D39" w:rsidP="00C43D39">
      <w:pPr>
        <w:jc w:val="center"/>
        <w:rPr>
          <w:sz w:val="28"/>
          <w:szCs w:val="28"/>
        </w:rPr>
      </w:pPr>
      <w:r w:rsidRPr="00ED458C">
        <w:rPr>
          <w:sz w:val="28"/>
          <w:szCs w:val="28"/>
        </w:rPr>
        <w:t>2. Основные требования к докладу</w:t>
      </w:r>
    </w:p>
    <w:p w:rsidR="00C43D39" w:rsidRDefault="00C43D39" w:rsidP="00C43D39">
      <w:pPr>
        <w:ind w:firstLine="720"/>
        <w:jc w:val="both"/>
        <w:rPr>
          <w:sz w:val="28"/>
          <w:szCs w:val="28"/>
        </w:rPr>
      </w:pPr>
      <w:bookmarkStart w:id="1" w:name="sub_12"/>
    </w:p>
    <w:p w:rsidR="00C43D39" w:rsidRDefault="00C43D39" w:rsidP="00795EAC">
      <w:pPr>
        <w:suppressAutoHyphens/>
        <w:ind w:firstLine="720"/>
        <w:jc w:val="both"/>
        <w:rPr>
          <w:sz w:val="28"/>
          <w:szCs w:val="28"/>
        </w:rPr>
      </w:pPr>
      <w:r>
        <w:rPr>
          <w:sz w:val="28"/>
          <w:szCs w:val="28"/>
        </w:rPr>
        <w:t>2.1. </w:t>
      </w:r>
      <w:r w:rsidRPr="00B86838">
        <w:rPr>
          <w:sz w:val="28"/>
          <w:szCs w:val="28"/>
        </w:rPr>
        <w:t xml:space="preserve">Доклад составляется </w:t>
      </w:r>
      <w:r w:rsidRPr="00B86838">
        <w:rPr>
          <w:bCs/>
          <w:sz w:val="28"/>
          <w:szCs w:val="28"/>
        </w:rPr>
        <w:t>субъектом бюджетного планирования</w:t>
      </w:r>
      <w:r w:rsidRPr="00B86838">
        <w:rPr>
          <w:sz w:val="28"/>
          <w:szCs w:val="28"/>
        </w:rPr>
        <w:t xml:space="preserve"> ежегодно на плановый (трехлетний) период в целях </w:t>
      </w:r>
      <w:proofErr w:type="gramStart"/>
      <w:r w:rsidRPr="00B86838">
        <w:rPr>
          <w:sz w:val="28"/>
          <w:szCs w:val="28"/>
        </w:rPr>
        <w:t xml:space="preserve">обеспечения эффективного среднесрочного планирования деятельности </w:t>
      </w:r>
      <w:r w:rsidRPr="00B86838">
        <w:rPr>
          <w:bCs/>
          <w:sz w:val="28"/>
          <w:szCs w:val="28"/>
        </w:rPr>
        <w:t>субъекта бюджетного планир</w:t>
      </w:r>
      <w:r w:rsidRPr="00B86838">
        <w:rPr>
          <w:bCs/>
          <w:sz w:val="28"/>
          <w:szCs w:val="28"/>
        </w:rPr>
        <w:t>о</w:t>
      </w:r>
      <w:r w:rsidRPr="00B86838">
        <w:rPr>
          <w:bCs/>
          <w:sz w:val="28"/>
          <w:szCs w:val="28"/>
        </w:rPr>
        <w:t>вания</w:t>
      </w:r>
      <w:proofErr w:type="gramEnd"/>
      <w:r>
        <w:rPr>
          <w:sz w:val="28"/>
          <w:szCs w:val="28"/>
        </w:rPr>
        <w:t xml:space="preserve"> </w:t>
      </w:r>
      <w:r w:rsidRPr="00B765D4">
        <w:rPr>
          <w:sz w:val="28"/>
          <w:szCs w:val="28"/>
        </w:rPr>
        <w:t>с учетом стратегических приоритетов социально-экономического ра</w:t>
      </w:r>
      <w:r w:rsidRPr="00B765D4">
        <w:rPr>
          <w:sz w:val="28"/>
          <w:szCs w:val="28"/>
        </w:rPr>
        <w:t>з</w:t>
      </w:r>
      <w:r w:rsidRPr="00B765D4">
        <w:rPr>
          <w:sz w:val="28"/>
          <w:szCs w:val="28"/>
        </w:rPr>
        <w:t>вития</w:t>
      </w:r>
      <w:r w:rsidRPr="00B765D4">
        <w:rPr>
          <w:color w:val="FF0000"/>
          <w:sz w:val="28"/>
          <w:szCs w:val="28"/>
        </w:rPr>
        <w:t xml:space="preserve"> </w:t>
      </w:r>
      <w:r w:rsidRPr="00B765D4">
        <w:rPr>
          <w:sz w:val="28"/>
          <w:szCs w:val="28"/>
        </w:rPr>
        <w:t>города Волгодонска</w:t>
      </w:r>
      <w:r>
        <w:rPr>
          <w:sz w:val="28"/>
          <w:szCs w:val="28"/>
        </w:rPr>
        <w:t xml:space="preserve">. </w:t>
      </w:r>
    </w:p>
    <w:p w:rsidR="00C43D39" w:rsidRPr="008B7231" w:rsidRDefault="00C43D39" w:rsidP="00C43D39">
      <w:pPr>
        <w:suppressAutoHyphens/>
        <w:ind w:firstLine="720"/>
        <w:jc w:val="both"/>
        <w:rPr>
          <w:sz w:val="28"/>
          <w:szCs w:val="28"/>
        </w:rPr>
      </w:pPr>
      <w:r>
        <w:rPr>
          <w:sz w:val="28"/>
          <w:szCs w:val="28"/>
        </w:rPr>
        <w:t>2.2. </w:t>
      </w:r>
      <w:r w:rsidR="007231F6" w:rsidRPr="00EC27E6">
        <w:rPr>
          <w:sz w:val="28"/>
          <w:szCs w:val="28"/>
        </w:rPr>
        <w:t xml:space="preserve">Подготовка докладов осуществляется с учетом </w:t>
      </w:r>
      <w:proofErr w:type="gramStart"/>
      <w:r w:rsidR="007231F6" w:rsidRPr="00EC27E6">
        <w:rPr>
          <w:sz w:val="28"/>
          <w:szCs w:val="28"/>
        </w:rPr>
        <w:t>показателей оценки эффективности деятельности органов местного самоуправления городских округов</w:t>
      </w:r>
      <w:proofErr w:type="gramEnd"/>
      <w:r w:rsidR="007231F6" w:rsidRPr="00EC27E6">
        <w:rPr>
          <w:sz w:val="28"/>
          <w:szCs w:val="28"/>
        </w:rPr>
        <w:t xml:space="preserve"> и муниципальных районов, определенных постановлением Правительства Российской Федерации от 17.12.2012 № 1317 «</w:t>
      </w:r>
      <w:r w:rsidR="007231F6" w:rsidRPr="00EC27E6">
        <w:rPr>
          <w:bCs/>
          <w:sz w:val="28"/>
          <w:szCs w:val="28"/>
        </w:rPr>
        <w:t xml:space="preserve">О мерах по </w:t>
      </w:r>
      <w:r w:rsidR="007231F6" w:rsidRPr="00EC27E6">
        <w:rPr>
          <w:bCs/>
          <w:sz w:val="28"/>
          <w:szCs w:val="28"/>
        </w:rPr>
        <w:lastRenderedPageBreak/>
        <w:t xml:space="preserve">реализации Указа Президента Российской Федерации от 28 апреля 2008г. N607 </w:t>
      </w:r>
      <w:r w:rsidR="007231F6">
        <w:rPr>
          <w:bCs/>
          <w:sz w:val="28"/>
          <w:szCs w:val="28"/>
        </w:rPr>
        <w:t>«</w:t>
      </w:r>
      <w:r w:rsidR="007231F6" w:rsidRPr="00EC27E6">
        <w:rPr>
          <w:bCs/>
          <w:sz w:val="28"/>
          <w:szCs w:val="28"/>
        </w:rPr>
        <w:t xml:space="preserve">Об оценке </w:t>
      </w:r>
      <w:proofErr w:type="gramStart"/>
      <w:r w:rsidR="007231F6" w:rsidRPr="00EC27E6">
        <w:rPr>
          <w:bCs/>
          <w:sz w:val="28"/>
          <w:szCs w:val="28"/>
        </w:rPr>
        <w:t>эффективности деятельности органов местного самоуправления г</w:t>
      </w:r>
      <w:r w:rsidR="007231F6" w:rsidRPr="00EC27E6">
        <w:rPr>
          <w:bCs/>
          <w:sz w:val="28"/>
          <w:szCs w:val="28"/>
        </w:rPr>
        <w:t>о</w:t>
      </w:r>
      <w:r w:rsidR="007231F6" w:rsidRPr="00EC27E6">
        <w:rPr>
          <w:bCs/>
          <w:sz w:val="28"/>
          <w:szCs w:val="28"/>
        </w:rPr>
        <w:t>родских округов</w:t>
      </w:r>
      <w:proofErr w:type="gramEnd"/>
      <w:r w:rsidR="007231F6" w:rsidRPr="00EC27E6">
        <w:rPr>
          <w:bCs/>
          <w:sz w:val="28"/>
          <w:szCs w:val="28"/>
        </w:rPr>
        <w:t xml:space="preserve"> и муниципальных районов» и подпункта «и» пункта 2 Ук</w:t>
      </w:r>
      <w:r w:rsidR="007231F6" w:rsidRPr="00EC27E6">
        <w:rPr>
          <w:bCs/>
          <w:sz w:val="28"/>
          <w:szCs w:val="28"/>
        </w:rPr>
        <w:t>а</w:t>
      </w:r>
      <w:r w:rsidR="007231F6" w:rsidRPr="00EC27E6">
        <w:rPr>
          <w:bCs/>
          <w:sz w:val="28"/>
          <w:szCs w:val="28"/>
        </w:rPr>
        <w:t xml:space="preserve">за Президента Российской Федерации от 7 мая 2012г. N 601 </w:t>
      </w:r>
      <w:r w:rsidR="007231F6">
        <w:rPr>
          <w:bCs/>
          <w:sz w:val="28"/>
          <w:szCs w:val="28"/>
        </w:rPr>
        <w:t>«</w:t>
      </w:r>
      <w:r w:rsidR="007231F6" w:rsidRPr="00EC27E6">
        <w:rPr>
          <w:bCs/>
          <w:sz w:val="28"/>
          <w:szCs w:val="28"/>
        </w:rPr>
        <w:t>Об основных направлениях совершенствования системы государственного управл</w:t>
      </w:r>
      <w:r w:rsidR="007231F6" w:rsidRPr="00EC27E6">
        <w:rPr>
          <w:bCs/>
          <w:sz w:val="28"/>
          <w:szCs w:val="28"/>
        </w:rPr>
        <w:t>е</w:t>
      </w:r>
      <w:r w:rsidR="007231F6" w:rsidRPr="00EC27E6">
        <w:rPr>
          <w:bCs/>
          <w:sz w:val="28"/>
          <w:szCs w:val="28"/>
        </w:rPr>
        <w:t>ния»</w:t>
      </w:r>
      <w:r w:rsidR="007231F6">
        <w:rPr>
          <w:bCs/>
          <w:sz w:val="28"/>
          <w:szCs w:val="28"/>
        </w:rPr>
        <w:t>.</w:t>
      </w:r>
    </w:p>
    <w:p w:rsidR="00C43D39" w:rsidRDefault="00C43D39" w:rsidP="00C43D39">
      <w:pPr>
        <w:suppressAutoHyphens/>
        <w:spacing w:line="235" w:lineRule="auto"/>
        <w:ind w:firstLine="720"/>
        <w:jc w:val="both"/>
        <w:rPr>
          <w:sz w:val="28"/>
          <w:szCs w:val="28"/>
        </w:rPr>
      </w:pPr>
      <w:r>
        <w:rPr>
          <w:sz w:val="28"/>
          <w:szCs w:val="28"/>
        </w:rPr>
        <w:t>2.3. </w:t>
      </w:r>
      <w:r w:rsidRPr="008B7231">
        <w:rPr>
          <w:sz w:val="28"/>
          <w:szCs w:val="28"/>
        </w:rPr>
        <w:t>Доклад формируется на основе и с</w:t>
      </w:r>
      <w:r>
        <w:rPr>
          <w:sz w:val="28"/>
          <w:szCs w:val="28"/>
        </w:rPr>
        <w:t xml:space="preserve"> учетом </w:t>
      </w:r>
      <w:r w:rsidRPr="004A3DCC">
        <w:rPr>
          <w:sz w:val="28"/>
          <w:szCs w:val="28"/>
        </w:rPr>
        <w:t>отчетов подведомственных учреждений.</w:t>
      </w:r>
    </w:p>
    <w:p w:rsidR="00C43D39" w:rsidRPr="004A3DCC" w:rsidRDefault="00C43D39" w:rsidP="00C43D39">
      <w:pPr>
        <w:suppressAutoHyphens/>
        <w:spacing w:line="230" w:lineRule="auto"/>
        <w:ind w:firstLine="709"/>
        <w:jc w:val="both"/>
        <w:rPr>
          <w:sz w:val="28"/>
          <w:szCs w:val="28"/>
        </w:rPr>
      </w:pPr>
      <w:r w:rsidRPr="004A3DCC">
        <w:rPr>
          <w:sz w:val="28"/>
          <w:szCs w:val="28"/>
        </w:rPr>
        <w:t>2.4.</w:t>
      </w:r>
      <w:r>
        <w:rPr>
          <w:sz w:val="28"/>
          <w:szCs w:val="28"/>
        </w:rPr>
        <w:t> </w:t>
      </w:r>
      <w:r w:rsidRPr="004A3DCC">
        <w:rPr>
          <w:sz w:val="28"/>
          <w:szCs w:val="28"/>
        </w:rPr>
        <w:t xml:space="preserve">Подготовка доклада осуществляется с целью повышения эффективности внутриведомственного планирования, результативности бюджетных расходов и открытости деятельности </w:t>
      </w:r>
      <w:r w:rsidRPr="00B86838">
        <w:rPr>
          <w:bCs/>
          <w:sz w:val="28"/>
          <w:szCs w:val="28"/>
        </w:rPr>
        <w:t>субъект</w:t>
      </w:r>
      <w:r>
        <w:rPr>
          <w:bCs/>
          <w:sz w:val="28"/>
          <w:szCs w:val="28"/>
        </w:rPr>
        <w:t>а</w:t>
      </w:r>
      <w:r w:rsidRPr="00B86838">
        <w:rPr>
          <w:bCs/>
          <w:sz w:val="28"/>
          <w:szCs w:val="28"/>
        </w:rPr>
        <w:t xml:space="preserve"> бюджетного планиров</w:t>
      </w:r>
      <w:r w:rsidRPr="00B86838">
        <w:rPr>
          <w:bCs/>
          <w:sz w:val="28"/>
          <w:szCs w:val="28"/>
        </w:rPr>
        <w:t>а</w:t>
      </w:r>
      <w:r w:rsidRPr="00B86838">
        <w:rPr>
          <w:bCs/>
          <w:sz w:val="28"/>
          <w:szCs w:val="28"/>
        </w:rPr>
        <w:t>ния</w:t>
      </w:r>
      <w:r w:rsidRPr="004A3DCC">
        <w:rPr>
          <w:sz w:val="28"/>
          <w:szCs w:val="28"/>
        </w:rPr>
        <w:t xml:space="preserve">, а также ответственности руководителя </w:t>
      </w:r>
      <w:r w:rsidRPr="00B86838">
        <w:rPr>
          <w:bCs/>
          <w:sz w:val="28"/>
          <w:szCs w:val="28"/>
        </w:rPr>
        <w:t>субъект</w:t>
      </w:r>
      <w:r>
        <w:rPr>
          <w:bCs/>
          <w:sz w:val="28"/>
          <w:szCs w:val="28"/>
        </w:rPr>
        <w:t>а</w:t>
      </w:r>
      <w:r w:rsidRPr="00B86838">
        <w:rPr>
          <w:bCs/>
          <w:sz w:val="28"/>
          <w:szCs w:val="28"/>
        </w:rPr>
        <w:t xml:space="preserve"> бюджетного планир</w:t>
      </w:r>
      <w:r w:rsidRPr="00B86838">
        <w:rPr>
          <w:bCs/>
          <w:sz w:val="28"/>
          <w:szCs w:val="28"/>
        </w:rPr>
        <w:t>о</w:t>
      </w:r>
      <w:r w:rsidRPr="00B86838">
        <w:rPr>
          <w:bCs/>
          <w:sz w:val="28"/>
          <w:szCs w:val="28"/>
        </w:rPr>
        <w:t>вания</w:t>
      </w:r>
      <w:r w:rsidRPr="004A3DCC">
        <w:rPr>
          <w:sz w:val="28"/>
          <w:szCs w:val="28"/>
        </w:rPr>
        <w:t xml:space="preserve"> за результаты принимаемых им решений.</w:t>
      </w:r>
    </w:p>
    <w:p w:rsidR="00C43D39" w:rsidRDefault="00C43D39" w:rsidP="00C43D39">
      <w:pPr>
        <w:suppressAutoHyphens/>
        <w:spacing w:line="235" w:lineRule="auto"/>
        <w:ind w:firstLine="720"/>
        <w:jc w:val="both"/>
        <w:rPr>
          <w:sz w:val="28"/>
          <w:szCs w:val="28"/>
        </w:rPr>
      </w:pPr>
      <w:r>
        <w:rPr>
          <w:sz w:val="28"/>
          <w:szCs w:val="28"/>
        </w:rPr>
        <w:t>2.</w:t>
      </w:r>
      <w:r w:rsidR="007231F6">
        <w:rPr>
          <w:sz w:val="28"/>
          <w:szCs w:val="28"/>
        </w:rPr>
        <w:t>5</w:t>
      </w:r>
      <w:r>
        <w:rPr>
          <w:sz w:val="28"/>
          <w:szCs w:val="28"/>
        </w:rPr>
        <w:t>. </w:t>
      </w:r>
      <w:r w:rsidRPr="00245BC5">
        <w:rPr>
          <w:sz w:val="28"/>
          <w:szCs w:val="28"/>
        </w:rPr>
        <w:t xml:space="preserve">Непосредственной </w:t>
      </w:r>
      <w:r w:rsidRPr="006A4EAB">
        <w:rPr>
          <w:sz w:val="28"/>
          <w:szCs w:val="28"/>
        </w:rPr>
        <w:t>задачей подготовки докладов является обеспечение Мэра города Волгодонска</w:t>
      </w:r>
      <w:r>
        <w:rPr>
          <w:sz w:val="28"/>
          <w:szCs w:val="28"/>
        </w:rPr>
        <w:t xml:space="preserve"> </w:t>
      </w:r>
      <w:r w:rsidRPr="004A3DCC">
        <w:rPr>
          <w:sz w:val="28"/>
          <w:szCs w:val="28"/>
        </w:rPr>
        <w:t>и заместителей</w:t>
      </w:r>
      <w:r w:rsidRPr="006A4EAB">
        <w:rPr>
          <w:sz w:val="28"/>
          <w:szCs w:val="28"/>
        </w:rPr>
        <w:t xml:space="preserve"> </w:t>
      </w:r>
      <w:r>
        <w:rPr>
          <w:sz w:val="28"/>
          <w:szCs w:val="28"/>
        </w:rPr>
        <w:t>главы Администрации гор</w:t>
      </w:r>
      <w:r>
        <w:rPr>
          <w:sz w:val="28"/>
          <w:szCs w:val="28"/>
        </w:rPr>
        <w:t>о</w:t>
      </w:r>
      <w:r>
        <w:rPr>
          <w:sz w:val="28"/>
          <w:szCs w:val="28"/>
        </w:rPr>
        <w:t xml:space="preserve">да Волгодонска </w:t>
      </w:r>
      <w:r w:rsidRPr="006A4EAB">
        <w:rPr>
          <w:sz w:val="28"/>
          <w:szCs w:val="28"/>
        </w:rPr>
        <w:t>информацией, характеризующей ожидаемые результаты де</w:t>
      </w:r>
      <w:r w:rsidRPr="006A4EAB">
        <w:rPr>
          <w:sz w:val="28"/>
          <w:szCs w:val="28"/>
        </w:rPr>
        <w:t>я</w:t>
      </w:r>
      <w:r w:rsidRPr="006A4EAB">
        <w:rPr>
          <w:sz w:val="28"/>
          <w:szCs w:val="28"/>
        </w:rPr>
        <w:t>тельности субъектов бюджетного планирования, степень достижения и соответствия стратегическим целям развития города Волгодонска, выполнение тактических задач, обоснование соответствия бюджетных расходов результатам деятельности субъектов бюджетного планирования, повышение эффе</w:t>
      </w:r>
      <w:r w:rsidRPr="006A4EAB">
        <w:rPr>
          <w:sz w:val="28"/>
          <w:szCs w:val="28"/>
        </w:rPr>
        <w:t>к</w:t>
      </w:r>
      <w:r w:rsidRPr="006A4EAB">
        <w:rPr>
          <w:sz w:val="28"/>
          <w:szCs w:val="28"/>
        </w:rPr>
        <w:t>тивности использования бюджетных средств.</w:t>
      </w:r>
    </w:p>
    <w:p w:rsidR="00C43D39" w:rsidRPr="004A3DCC" w:rsidRDefault="007231F6" w:rsidP="00C43D39">
      <w:pPr>
        <w:suppressAutoHyphens/>
        <w:spacing w:line="230" w:lineRule="auto"/>
        <w:ind w:firstLine="709"/>
        <w:jc w:val="both"/>
        <w:rPr>
          <w:sz w:val="28"/>
          <w:szCs w:val="28"/>
        </w:rPr>
      </w:pPr>
      <w:r>
        <w:rPr>
          <w:sz w:val="28"/>
          <w:szCs w:val="28"/>
        </w:rPr>
        <w:t>2.6</w:t>
      </w:r>
      <w:r w:rsidR="00C43D39" w:rsidRPr="004A3DCC">
        <w:rPr>
          <w:sz w:val="28"/>
          <w:szCs w:val="28"/>
        </w:rPr>
        <w:t>.</w:t>
      </w:r>
      <w:r w:rsidR="00C43D39">
        <w:rPr>
          <w:sz w:val="28"/>
          <w:szCs w:val="28"/>
        </w:rPr>
        <w:t> </w:t>
      </w:r>
      <w:r w:rsidR="00C43D39" w:rsidRPr="004A3DCC">
        <w:rPr>
          <w:sz w:val="28"/>
          <w:szCs w:val="28"/>
        </w:rPr>
        <w:t>Требования к содержанию каждого из разделов доклада устанавливаются Методическими рекомендациями по подготовке докладов о результ</w:t>
      </w:r>
      <w:r w:rsidR="00C43D39" w:rsidRPr="004A3DCC">
        <w:rPr>
          <w:sz w:val="28"/>
          <w:szCs w:val="28"/>
        </w:rPr>
        <w:t>а</w:t>
      </w:r>
      <w:r w:rsidR="00C43D39" w:rsidRPr="004A3DCC">
        <w:rPr>
          <w:sz w:val="28"/>
          <w:szCs w:val="28"/>
        </w:rPr>
        <w:t xml:space="preserve">тах и основных направлениях деятельности </w:t>
      </w:r>
      <w:r w:rsidR="00C43D39">
        <w:rPr>
          <w:sz w:val="28"/>
          <w:szCs w:val="28"/>
        </w:rPr>
        <w:t>главных распорядителей средств местного бюджета</w:t>
      </w:r>
      <w:r w:rsidR="00C43D39" w:rsidRPr="004A3DCC">
        <w:rPr>
          <w:sz w:val="28"/>
          <w:szCs w:val="28"/>
        </w:rPr>
        <w:t xml:space="preserve">, утвержденными постановлением </w:t>
      </w:r>
      <w:r w:rsidR="00C43D39">
        <w:rPr>
          <w:sz w:val="28"/>
          <w:szCs w:val="28"/>
        </w:rPr>
        <w:t xml:space="preserve">Администрации города Волгодонска </w:t>
      </w:r>
      <w:r w:rsidR="00C43D39" w:rsidRPr="004A3DCC">
        <w:rPr>
          <w:sz w:val="28"/>
          <w:szCs w:val="28"/>
        </w:rPr>
        <w:t>(далее – Методические рекомендации).</w:t>
      </w:r>
    </w:p>
    <w:p w:rsidR="00C43D39" w:rsidRDefault="00C43D39" w:rsidP="00C43D39">
      <w:pPr>
        <w:suppressAutoHyphens/>
        <w:spacing w:line="230" w:lineRule="auto"/>
        <w:jc w:val="center"/>
        <w:rPr>
          <w:sz w:val="28"/>
          <w:szCs w:val="28"/>
        </w:rPr>
      </w:pPr>
      <w:bookmarkStart w:id="2" w:name="sub_15"/>
      <w:bookmarkEnd w:id="0"/>
      <w:bookmarkEnd w:id="1"/>
    </w:p>
    <w:p w:rsidR="00C43D39" w:rsidRDefault="00C43D39" w:rsidP="00C43D39">
      <w:pPr>
        <w:suppressAutoHyphens/>
        <w:spacing w:line="230" w:lineRule="auto"/>
        <w:jc w:val="center"/>
        <w:rPr>
          <w:sz w:val="28"/>
          <w:szCs w:val="28"/>
        </w:rPr>
      </w:pPr>
      <w:r w:rsidRPr="004A3DCC">
        <w:rPr>
          <w:sz w:val="28"/>
          <w:szCs w:val="28"/>
        </w:rPr>
        <w:t xml:space="preserve">3. Структура доклада </w:t>
      </w:r>
    </w:p>
    <w:p w:rsidR="00C43D39" w:rsidRPr="004A3DCC" w:rsidRDefault="00C43D39" w:rsidP="00C43D39">
      <w:pPr>
        <w:suppressAutoHyphens/>
        <w:spacing w:line="230" w:lineRule="auto"/>
        <w:jc w:val="center"/>
        <w:rPr>
          <w:sz w:val="28"/>
          <w:szCs w:val="28"/>
        </w:rPr>
      </w:pPr>
    </w:p>
    <w:p w:rsidR="00C43D39" w:rsidRPr="004A3DCC" w:rsidRDefault="00C43D39" w:rsidP="00C43D39">
      <w:pPr>
        <w:suppressAutoHyphens/>
        <w:spacing w:line="230" w:lineRule="auto"/>
        <w:ind w:firstLine="709"/>
        <w:jc w:val="both"/>
        <w:rPr>
          <w:sz w:val="28"/>
          <w:szCs w:val="28"/>
        </w:rPr>
      </w:pPr>
      <w:r w:rsidRPr="004A3DCC">
        <w:rPr>
          <w:sz w:val="28"/>
          <w:szCs w:val="28"/>
        </w:rPr>
        <w:t>3.1.</w:t>
      </w:r>
      <w:r>
        <w:rPr>
          <w:sz w:val="28"/>
          <w:szCs w:val="28"/>
        </w:rPr>
        <w:t> </w:t>
      </w:r>
      <w:r w:rsidRPr="004A3DCC">
        <w:rPr>
          <w:sz w:val="28"/>
          <w:szCs w:val="28"/>
        </w:rPr>
        <w:t>Доклад включает текстовую часть и приложения (по формам согласно приложениям №</w:t>
      </w:r>
      <w:r>
        <w:rPr>
          <w:sz w:val="28"/>
          <w:szCs w:val="28"/>
        </w:rPr>
        <w:t> </w:t>
      </w:r>
      <w:r w:rsidRPr="004A3DCC">
        <w:rPr>
          <w:sz w:val="28"/>
          <w:szCs w:val="28"/>
        </w:rPr>
        <w:t>1 и №</w:t>
      </w:r>
      <w:r>
        <w:rPr>
          <w:sz w:val="28"/>
          <w:szCs w:val="28"/>
        </w:rPr>
        <w:t> </w:t>
      </w:r>
      <w:r w:rsidRPr="004A3DCC">
        <w:rPr>
          <w:sz w:val="28"/>
          <w:szCs w:val="28"/>
        </w:rPr>
        <w:t>2 к настоящему Положению и приложению к Методическим рекомендациям).</w:t>
      </w:r>
    </w:p>
    <w:p w:rsidR="00C43D39" w:rsidRPr="004A3DCC" w:rsidRDefault="00C43D39" w:rsidP="007231F6">
      <w:pPr>
        <w:suppressAutoHyphens/>
        <w:ind w:firstLine="709"/>
        <w:jc w:val="both"/>
        <w:rPr>
          <w:sz w:val="28"/>
          <w:szCs w:val="28"/>
        </w:rPr>
      </w:pPr>
      <w:r w:rsidRPr="004A3DCC">
        <w:rPr>
          <w:sz w:val="28"/>
          <w:szCs w:val="28"/>
        </w:rPr>
        <w:t>3.2.</w:t>
      </w:r>
      <w:r>
        <w:rPr>
          <w:sz w:val="28"/>
          <w:szCs w:val="28"/>
        </w:rPr>
        <w:t> </w:t>
      </w:r>
      <w:r w:rsidR="007231F6" w:rsidRPr="00141330">
        <w:rPr>
          <w:sz w:val="28"/>
          <w:szCs w:val="28"/>
        </w:rPr>
        <w:t xml:space="preserve">. Оценка результатов и основные направления деятельности </w:t>
      </w:r>
      <w:r w:rsidR="007231F6">
        <w:rPr>
          <w:sz w:val="28"/>
          <w:szCs w:val="28"/>
        </w:rPr>
        <w:t>главных распорядителей средств местного бюджета</w:t>
      </w:r>
      <w:r w:rsidR="007231F6" w:rsidRPr="00141330">
        <w:rPr>
          <w:sz w:val="28"/>
          <w:szCs w:val="28"/>
        </w:rPr>
        <w:t xml:space="preserve"> приводятся с указанием стратегических целей, тактических задач, </w:t>
      </w:r>
      <w:r w:rsidR="007231F6">
        <w:rPr>
          <w:sz w:val="28"/>
          <w:szCs w:val="28"/>
        </w:rPr>
        <w:t xml:space="preserve">муниципальных </w:t>
      </w:r>
      <w:r w:rsidR="007231F6" w:rsidRPr="00141330">
        <w:rPr>
          <w:sz w:val="28"/>
          <w:szCs w:val="28"/>
        </w:rPr>
        <w:t>программ, программных мероприятий и н</w:t>
      </w:r>
      <w:r w:rsidR="007231F6" w:rsidRPr="00141330">
        <w:rPr>
          <w:sz w:val="28"/>
          <w:szCs w:val="28"/>
        </w:rPr>
        <w:t>е</w:t>
      </w:r>
      <w:r w:rsidR="007231F6" w:rsidRPr="00141330">
        <w:rPr>
          <w:sz w:val="28"/>
          <w:szCs w:val="28"/>
        </w:rPr>
        <w:t>программной деятельности.</w:t>
      </w:r>
    </w:p>
    <w:p w:rsidR="00C43D39" w:rsidRPr="003F14AA" w:rsidRDefault="00C43D39" w:rsidP="00C43D39">
      <w:pPr>
        <w:suppressAutoHyphens/>
        <w:spacing w:line="235" w:lineRule="auto"/>
        <w:ind w:firstLine="720"/>
        <w:jc w:val="both"/>
        <w:rPr>
          <w:sz w:val="28"/>
          <w:szCs w:val="28"/>
        </w:rPr>
      </w:pPr>
      <w:r>
        <w:rPr>
          <w:sz w:val="28"/>
          <w:szCs w:val="28"/>
        </w:rPr>
        <w:t>3.3. </w:t>
      </w:r>
      <w:r w:rsidRPr="003F14AA">
        <w:rPr>
          <w:sz w:val="28"/>
          <w:szCs w:val="28"/>
        </w:rPr>
        <w:t xml:space="preserve">Доклад </w:t>
      </w:r>
      <w:r>
        <w:rPr>
          <w:sz w:val="28"/>
          <w:szCs w:val="28"/>
        </w:rPr>
        <w:t>состоит из</w:t>
      </w:r>
      <w:r w:rsidRPr="003F14AA">
        <w:rPr>
          <w:sz w:val="28"/>
          <w:szCs w:val="28"/>
        </w:rPr>
        <w:t xml:space="preserve"> следующи</w:t>
      </w:r>
      <w:r>
        <w:rPr>
          <w:sz w:val="28"/>
          <w:szCs w:val="28"/>
        </w:rPr>
        <w:t>х</w:t>
      </w:r>
      <w:r w:rsidRPr="003F14AA">
        <w:rPr>
          <w:sz w:val="28"/>
          <w:szCs w:val="28"/>
        </w:rPr>
        <w:t xml:space="preserve"> раздел</w:t>
      </w:r>
      <w:r>
        <w:rPr>
          <w:sz w:val="28"/>
          <w:szCs w:val="28"/>
        </w:rPr>
        <w:t>ов</w:t>
      </w:r>
      <w:r w:rsidRPr="003F14AA">
        <w:rPr>
          <w:sz w:val="28"/>
          <w:szCs w:val="28"/>
        </w:rPr>
        <w:t>:</w:t>
      </w:r>
    </w:p>
    <w:bookmarkEnd w:id="2"/>
    <w:p w:rsidR="00C43D39" w:rsidRPr="004A3DCC" w:rsidRDefault="00C43D39" w:rsidP="00C43D39">
      <w:pPr>
        <w:suppressAutoHyphens/>
        <w:spacing w:line="230" w:lineRule="auto"/>
        <w:ind w:firstLine="709"/>
        <w:jc w:val="both"/>
        <w:rPr>
          <w:sz w:val="28"/>
          <w:szCs w:val="28"/>
        </w:rPr>
      </w:pPr>
      <w:r w:rsidRPr="004A3DCC">
        <w:rPr>
          <w:sz w:val="28"/>
          <w:szCs w:val="28"/>
        </w:rPr>
        <w:t>раздел I – основные результаты деятельности в отчетном финансовом году и основные направления деятельности;</w:t>
      </w:r>
    </w:p>
    <w:p w:rsidR="00C43D39" w:rsidRPr="004A3DCC" w:rsidRDefault="00C43D39" w:rsidP="00C43D39">
      <w:pPr>
        <w:suppressAutoHyphens/>
        <w:spacing w:line="230" w:lineRule="auto"/>
        <w:ind w:firstLine="709"/>
        <w:jc w:val="both"/>
        <w:rPr>
          <w:sz w:val="28"/>
          <w:szCs w:val="28"/>
        </w:rPr>
      </w:pPr>
      <w:r w:rsidRPr="004A3DCC">
        <w:rPr>
          <w:sz w:val="28"/>
          <w:szCs w:val="28"/>
        </w:rPr>
        <w:t>раздел II – результативность бюджетных расходов.</w:t>
      </w:r>
    </w:p>
    <w:p w:rsidR="00C43D39" w:rsidRPr="004A3DCC" w:rsidRDefault="00C43D39" w:rsidP="00C43D39">
      <w:pPr>
        <w:suppressAutoHyphens/>
        <w:spacing w:line="230" w:lineRule="auto"/>
        <w:ind w:firstLine="709"/>
        <w:jc w:val="both"/>
        <w:rPr>
          <w:sz w:val="28"/>
          <w:szCs w:val="28"/>
        </w:rPr>
      </w:pPr>
      <w:r w:rsidRPr="004A3DCC">
        <w:rPr>
          <w:sz w:val="28"/>
          <w:szCs w:val="28"/>
        </w:rPr>
        <w:t>3.4. В разделах приводятся:</w:t>
      </w:r>
    </w:p>
    <w:p w:rsidR="00C43D39" w:rsidRPr="004A3DCC" w:rsidRDefault="007231F6" w:rsidP="00C43D39">
      <w:pPr>
        <w:suppressAutoHyphens/>
        <w:spacing w:line="230" w:lineRule="auto"/>
        <w:ind w:firstLine="709"/>
        <w:jc w:val="both"/>
        <w:rPr>
          <w:sz w:val="28"/>
          <w:szCs w:val="28"/>
        </w:rPr>
      </w:pPr>
      <w:r w:rsidRPr="00971539">
        <w:rPr>
          <w:kern w:val="2"/>
          <w:sz w:val="28"/>
          <w:szCs w:val="28"/>
        </w:rPr>
        <w:t xml:space="preserve">показатели достижения стратегических целей, решения тактических задач, а также </w:t>
      </w:r>
      <w:r>
        <w:rPr>
          <w:kern w:val="2"/>
          <w:sz w:val="28"/>
          <w:szCs w:val="28"/>
        </w:rPr>
        <w:t xml:space="preserve">муниципальных </w:t>
      </w:r>
      <w:r w:rsidRPr="00971539">
        <w:rPr>
          <w:kern w:val="2"/>
          <w:sz w:val="28"/>
          <w:szCs w:val="28"/>
        </w:rPr>
        <w:t>программы и программные мероприятия</w:t>
      </w:r>
      <w:r w:rsidRPr="004A3DCC">
        <w:rPr>
          <w:sz w:val="28"/>
          <w:szCs w:val="28"/>
        </w:rPr>
        <w:t xml:space="preserve"> </w:t>
      </w:r>
      <w:r w:rsidR="00C43D39">
        <w:rPr>
          <w:sz w:val="28"/>
          <w:szCs w:val="28"/>
        </w:rPr>
        <w:t>субъект</w:t>
      </w:r>
      <w:r>
        <w:rPr>
          <w:sz w:val="28"/>
          <w:szCs w:val="28"/>
        </w:rPr>
        <w:t>а</w:t>
      </w:r>
      <w:r w:rsidR="00C43D39">
        <w:rPr>
          <w:sz w:val="28"/>
          <w:szCs w:val="28"/>
        </w:rPr>
        <w:t xml:space="preserve"> бюджетного планирования</w:t>
      </w:r>
      <w:r w:rsidR="00C43D39" w:rsidRPr="004A3DCC">
        <w:rPr>
          <w:sz w:val="28"/>
          <w:szCs w:val="28"/>
        </w:rPr>
        <w:t>;</w:t>
      </w:r>
    </w:p>
    <w:p w:rsidR="00C43D39" w:rsidRPr="004A3DCC" w:rsidRDefault="00C43D39" w:rsidP="00C43D39">
      <w:pPr>
        <w:suppressAutoHyphens/>
        <w:spacing w:line="230" w:lineRule="auto"/>
        <w:ind w:firstLine="709"/>
        <w:jc w:val="both"/>
        <w:rPr>
          <w:sz w:val="28"/>
          <w:szCs w:val="28"/>
        </w:rPr>
      </w:pPr>
      <w:r w:rsidRPr="004A3DCC">
        <w:rPr>
          <w:sz w:val="28"/>
          <w:szCs w:val="28"/>
        </w:rPr>
        <w:t xml:space="preserve">сопоставление показателей затрат и результатов деятельности </w:t>
      </w:r>
      <w:r>
        <w:rPr>
          <w:sz w:val="28"/>
          <w:szCs w:val="28"/>
        </w:rPr>
        <w:t>субъекта бюджетного планирования</w:t>
      </w:r>
      <w:r w:rsidRPr="004A3DCC">
        <w:rPr>
          <w:sz w:val="28"/>
          <w:szCs w:val="28"/>
        </w:rPr>
        <w:t xml:space="preserve"> в отчетном и плановом периодах, а также анализ </w:t>
      </w:r>
      <w:r w:rsidRPr="004A3DCC">
        <w:rPr>
          <w:sz w:val="28"/>
          <w:szCs w:val="28"/>
        </w:rPr>
        <w:lastRenderedPageBreak/>
        <w:t>результативности бюджетных расходов и обоснование мер по ее повышению (оптимизация бюджетного сектора, распределение ассигнований между получателями средств с учетом результатов их деятельности и т.д.).</w:t>
      </w:r>
    </w:p>
    <w:p w:rsidR="0085442D" w:rsidRDefault="00C43D39" w:rsidP="00C43D39">
      <w:pPr>
        <w:suppressAutoHyphens/>
        <w:spacing w:line="230" w:lineRule="auto"/>
        <w:ind w:firstLine="709"/>
        <w:jc w:val="both"/>
        <w:rPr>
          <w:sz w:val="28"/>
          <w:szCs w:val="28"/>
        </w:rPr>
      </w:pPr>
      <w:r w:rsidRPr="004A3DCC">
        <w:rPr>
          <w:sz w:val="28"/>
          <w:szCs w:val="28"/>
        </w:rPr>
        <w:t>3.5.</w:t>
      </w:r>
      <w:r>
        <w:rPr>
          <w:sz w:val="28"/>
          <w:szCs w:val="28"/>
        </w:rPr>
        <w:t> </w:t>
      </w:r>
      <w:r w:rsidR="0085442D" w:rsidRPr="005629A3">
        <w:rPr>
          <w:sz w:val="28"/>
          <w:szCs w:val="28"/>
        </w:rPr>
        <w:t>Результаты, достигнутые в отчетном финансовом году, отражают уровень достижения стратегических</w:t>
      </w:r>
      <w:r w:rsidR="0085442D" w:rsidRPr="005629A3">
        <w:rPr>
          <w:b/>
          <w:i/>
          <w:sz w:val="28"/>
          <w:szCs w:val="28"/>
        </w:rPr>
        <w:t xml:space="preserve"> </w:t>
      </w:r>
      <w:r w:rsidR="0085442D" w:rsidRPr="005629A3">
        <w:rPr>
          <w:sz w:val="28"/>
          <w:szCs w:val="28"/>
        </w:rPr>
        <w:t>целей, решения тактических</w:t>
      </w:r>
      <w:r w:rsidR="0085442D">
        <w:rPr>
          <w:sz w:val="28"/>
          <w:szCs w:val="28"/>
        </w:rPr>
        <w:t xml:space="preserve"> </w:t>
      </w:r>
      <w:r w:rsidR="0085442D" w:rsidRPr="005629A3">
        <w:rPr>
          <w:sz w:val="28"/>
          <w:szCs w:val="28"/>
        </w:rPr>
        <w:t>задач.</w:t>
      </w:r>
    </w:p>
    <w:p w:rsidR="00C43D39" w:rsidRPr="004A3DCC" w:rsidRDefault="00C43D39" w:rsidP="00C43D39">
      <w:pPr>
        <w:suppressAutoHyphens/>
        <w:spacing w:line="230" w:lineRule="auto"/>
        <w:ind w:firstLine="709"/>
        <w:jc w:val="both"/>
        <w:rPr>
          <w:sz w:val="28"/>
          <w:szCs w:val="28"/>
        </w:rPr>
      </w:pPr>
      <w:r w:rsidRPr="004A3DCC">
        <w:rPr>
          <w:sz w:val="28"/>
          <w:szCs w:val="28"/>
        </w:rPr>
        <w:t>3.6.</w:t>
      </w:r>
      <w:r>
        <w:rPr>
          <w:sz w:val="28"/>
          <w:szCs w:val="28"/>
        </w:rPr>
        <w:t> </w:t>
      </w:r>
      <w:proofErr w:type="gramStart"/>
      <w:r w:rsidR="0085442D" w:rsidRPr="005629A3">
        <w:rPr>
          <w:sz w:val="28"/>
          <w:szCs w:val="28"/>
        </w:rPr>
        <w:t>Для показателей, характеризующих уровни достижения стратегических целей, решения тактических задач приводятся значения для отчетного финансового года и года, предшествующего отчетному, оценка значений в текущем финансовом году и значения для каждого года планового периода с описанием достигнутого результата.</w:t>
      </w:r>
      <w:proofErr w:type="gramEnd"/>
    </w:p>
    <w:p w:rsidR="00C43D39" w:rsidRPr="004A3DCC" w:rsidRDefault="00C43D39" w:rsidP="00C43D39">
      <w:pPr>
        <w:suppressAutoHyphens/>
        <w:spacing w:line="230" w:lineRule="auto"/>
        <w:ind w:firstLine="709"/>
        <w:jc w:val="both"/>
        <w:rPr>
          <w:sz w:val="28"/>
          <w:szCs w:val="28"/>
        </w:rPr>
      </w:pPr>
      <w:r w:rsidRPr="004A3DCC">
        <w:rPr>
          <w:sz w:val="28"/>
          <w:szCs w:val="28"/>
        </w:rPr>
        <w:t>3.</w:t>
      </w:r>
      <w:r w:rsidR="0085442D">
        <w:rPr>
          <w:sz w:val="28"/>
          <w:szCs w:val="28"/>
        </w:rPr>
        <w:t>7</w:t>
      </w:r>
      <w:r w:rsidRPr="004A3DCC">
        <w:rPr>
          <w:sz w:val="28"/>
          <w:szCs w:val="28"/>
        </w:rPr>
        <w:t>.</w:t>
      </w:r>
      <w:r>
        <w:rPr>
          <w:sz w:val="28"/>
          <w:szCs w:val="28"/>
        </w:rPr>
        <w:t> </w:t>
      </w:r>
      <w:r w:rsidR="0085442D" w:rsidRPr="00141330">
        <w:rPr>
          <w:sz w:val="28"/>
          <w:szCs w:val="28"/>
        </w:rPr>
        <w:t xml:space="preserve">Суммарный объем бюджетных ассигнований, указанный в приложении № 2 к настоящему Положению, должен соответствовать объему бюджетных ассигнований, установленному соответствующими нормативными правовыми актами, принятыми до 1 мая года, следующего </w:t>
      </w:r>
      <w:proofErr w:type="gramStart"/>
      <w:r w:rsidR="0085442D" w:rsidRPr="00141330">
        <w:rPr>
          <w:sz w:val="28"/>
          <w:szCs w:val="28"/>
        </w:rPr>
        <w:t>за</w:t>
      </w:r>
      <w:proofErr w:type="gramEnd"/>
      <w:r w:rsidR="0085442D" w:rsidRPr="00141330">
        <w:rPr>
          <w:sz w:val="28"/>
          <w:szCs w:val="28"/>
        </w:rPr>
        <w:t xml:space="preserve"> отчетным.</w:t>
      </w:r>
      <w:r w:rsidRPr="004A3DCC">
        <w:rPr>
          <w:sz w:val="28"/>
          <w:szCs w:val="28"/>
        </w:rPr>
        <w:t xml:space="preserve"> </w:t>
      </w:r>
    </w:p>
    <w:p w:rsidR="00C43D39" w:rsidRPr="004A3DCC" w:rsidRDefault="00C43D39" w:rsidP="00C43D39">
      <w:pPr>
        <w:suppressAutoHyphens/>
        <w:spacing w:line="230" w:lineRule="auto"/>
        <w:rPr>
          <w:sz w:val="28"/>
          <w:szCs w:val="28"/>
        </w:rPr>
      </w:pPr>
    </w:p>
    <w:p w:rsidR="00C43D39" w:rsidRPr="004A3DCC" w:rsidRDefault="00C43D39" w:rsidP="00C43D39">
      <w:pPr>
        <w:suppressAutoHyphens/>
        <w:spacing w:line="230" w:lineRule="auto"/>
        <w:jc w:val="center"/>
        <w:rPr>
          <w:sz w:val="28"/>
          <w:szCs w:val="28"/>
        </w:rPr>
      </w:pPr>
      <w:r w:rsidRPr="004A3DCC">
        <w:rPr>
          <w:sz w:val="28"/>
          <w:szCs w:val="28"/>
        </w:rPr>
        <w:t>4. Разработка, рассмотрение и согласование доклада</w:t>
      </w:r>
    </w:p>
    <w:p w:rsidR="00C43D39" w:rsidRDefault="00C43D39" w:rsidP="00C43D39">
      <w:pPr>
        <w:pStyle w:val="ConsPlusNormal"/>
        <w:widowControl/>
        <w:suppressAutoHyphens/>
        <w:spacing w:line="235" w:lineRule="auto"/>
        <w:jc w:val="both"/>
        <w:rPr>
          <w:rFonts w:ascii="Times New Roman" w:hAnsi="Times New Roman" w:cs="Times New Roman"/>
          <w:sz w:val="28"/>
          <w:szCs w:val="28"/>
        </w:rPr>
      </w:pPr>
    </w:p>
    <w:p w:rsidR="00C43D39" w:rsidRPr="004A3DCC" w:rsidRDefault="00C43D39" w:rsidP="00C43D39">
      <w:pPr>
        <w:suppressAutoHyphens/>
        <w:spacing w:line="230" w:lineRule="auto"/>
        <w:ind w:firstLine="709"/>
        <w:jc w:val="both"/>
        <w:rPr>
          <w:sz w:val="28"/>
          <w:szCs w:val="28"/>
        </w:rPr>
      </w:pPr>
      <w:r w:rsidRPr="004A3DCC">
        <w:rPr>
          <w:sz w:val="28"/>
          <w:szCs w:val="28"/>
        </w:rPr>
        <w:t>4.1</w:t>
      </w:r>
      <w:r w:rsidR="0085442D">
        <w:rPr>
          <w:sz w:val="28"/>
          <w:szCs w:val="28"/>
        </w:rPr>
        <w:t xml:space="preserve">. </w:t>
      </w:r>
      <w:r w:rsidR="0085442D" w:rsidRPr="00A072D7">
        <w:rPr>
          <w:kern w:val="2"/>
          <w:sz w:val="28"/>
          <w:szCs w:val="28"/>
        </w:rPr>
        <w:t xml:space="preserve">В разделе I доклада формулируются стратегические цели </w:t>
      </w:r>
      <w:r w:rsidR="0085442D">
        <w:rPr>
          <w:kern w:val="2"/>
          <w:sz w:val="28"/>
          <w:szCs w:val="28"/>
        </w:rPr>
        <w:t>субъекта бюджетного планирования</w:t>
      </w:r>
      <w:r w:rsidR="0085442D" w:rsidRPr="00A072D7">
        <w:rPr>
          <w:kern w:val="2"/>
          <w:sz w:val="28"/>
          <w:szCs w:val="28"/>
        </w:rPr>
        <w:t xml:space="preserve">, тактические задачи, обеспечивающие достижение соответствующих стратегических целей, а также указываются </w:t>
      </w:r>
      <w:r w:rsidR="0085442D">
        <w:rPr>
          <w:kern w:val="2"/>
          <w:sz w:val="28"/>
          <w:szCs w:val="28"/>
        </w:rPr>
        <w:t xml:space="preserve">муниципальные </w:t>
      </w:r>
      <w:r w:rsidR="0085442D" w:rsidRPr="00A072D7">
        <w:rPr>
          <w:kern w:val="2"/>
          <w:sz w:val="28"/>
          <w:szCs w:val="28"/>
        </w:rPr>
        <w:t xml:space="preserve">программы и программные мероприятия, являющиеся инструментом реализации конкретных тактических задач. Для каждой стратегической цели, тактической задачи приводятся значения показателей деятельности </w:t>
      </w:r>
      <w:r w:rsidR="0085442D">
        <w:rPr>
          <w:kern w:val="2"/>
          <w:sz w:val="28"/>
          <w:szCs w:val="28"/>
        </w:rPr>
        <w:t>субъекта бюджетного планирования</w:t>
      </w:r>
      <w:r w:rsidR="0085442D" w:rsidRPr="00A072D7">
        <w:rPr>
          <w:kern w:val="2"/>
          <w:sz w:val="28"/>
          <w:szCs w:val="28"/>
        </w:rPr>
        <w:t>, характеризующих достижение этой цели, решение задачи в отчетном и плановом периодах, а также их целевые значения по форме согласно приложению № 1 к настоящему Положению</w:t>
      </w:r>
      <w:r w:rsidR="0085442D" w:rsidRPr="00A072D7">
        <w:rPr>
          <w:sz w:val="28"/>
          <w:szCs w:val="28"/>
        </w:rPr>
        <w:t>.</w:t>
      </w:r>
    </w:p>
    <w:p w:rsidR="00C43D39" w:rsidRPr="004A3DCC" w:rsidRDefault="00C43D39" w:rsidP="00C43D39">
      <w:pPr>
        <w:suppressAutoHyphens/>
        <w:spacing w:line="230" w:lineRule="auto"/>
        <w:ind w:firstLine="709"/>
        <w:jc w:val="both"/>
        <w:rPr>
          <w:sz w:val="28"/>
          <w:szCs w:val="28"/>
        </w:rPr>
      </w:pPr>
      <w:r w:rsidRPr="004A3DCC">
        <w:rPr>
          <w:sz w:val="28"/>
          <w:szCs w:val="28"/>
        </w:rPr>
        <w:t>4.2.</w:t>
      </w:r>
      <w:r>
        <w:rPr>
          <w:sz w:val="28"/>
          <w:szCs w:val="28"/>
        </w:rPr>
        <w:t> </w:t>
      </w:r>
      <w:proofErr w:type="gramStart"/>
      <w:r w:rsidRPr="004A3DCC">
        <w:rPr>
          <w:sz w:val="28"/>
          <w:szCs w:val="28"/>
        </w:rPr>
        <w:t xml:space="preserve">Во II разделе доклада на основе оценки результативности бюджетных расходов </w:t>
      </w:r>
      <w:r>
        <w:rPr>
          <w:sz w:val="28"/>
          <w:szCs w:val="28"/>
        </w:rPr>
        <w:t>субъекта бюджетного планирования</w:t>
      </w:r>
      <w:r w:rsidRPr="004A3DCC">
        <w:rPr>
          <w:sz w:val="28"/>
          <w:szCs w:val="28"/>
        </w:rPr>
        <w:t xml:space="preserve"> даются анализ и обоснование взаимосвязи объема (структуры) расходов и результатов деятельности </w:t>
      </w:r>
      <w:r>
        <w:rPr>
          <w:sz w:val="28"/>
          <w:szCs w:val="28"/>
        </w:rPr>
        <w:t>субъекта бюджетного планирования</w:t>
      </w:r>
      <w:r w:rsidRPr="004A3DCC">
        <w:rPr>
          <w:sz w:val="28"/>
          <w:szCs w:val="28"/>
        </w:rPr>
        <w:t xml:space="preserve"> в отчетном и плановом периодах по форме согласно </w:t>
      </w:r>
      <w:hyperlink w:anchor="sub_1007" w:history="1">
        <w:r w:rsidRPr="004A3DCC">
          <w:rPr>
            <w:sz w:val="28"/>
            <w:szCs w:val="28"/>
          </w:rPr>
          <w:t xml:space="preserve">приложению </w:t>
        </w:r>
      </w:hyperlink>
      <w:r w:rsidRPr="004A3DCC">
        <w:rPr>
          <w:sz w:val="28"/>
          <w:szCs w:val="28"/>
        </w:rPr>
        <w:t>№</w:t>
      </w:r>
      <w:r>
        <w:rPr>
          <w:sz w:val="28"/>
          <w:szCs w:val="28"/>
        </w:rPr>
        <w:t> </w:t>
      </w:r>
      <w:r w:rsidRPr="004A3DCC">
        <w:rPr>
          <w:sz w:val="28"/>
          <w:szCs w:val="28"/>
        </w:rPr>
        <w:t>2 к настоящему Положению</w:t>
      </w:r>
      <w:r w:rsidR="0085442D">
        <w:rPr>
          <w:sz w:val="28"/>
          <w:szCs w:val="28"/>
        </w:rPr>
        <w:t>.</w:t>
      </w:r>
      <w:proofErr w:type="gramEnd"/>
    </w:p>
    <w:p w:rsidR="0085442D" w:rsidRPr="0085442D" w:rsidRDefault="00C43D39" w:rsidP="00C43D39">
      <w:pPr>
        <w:pStyle w:val="ConsPlusNormal"/>
        <w:widowControl/>
        <w:suppressAutoHyphens/>
        <w:spacing w:line="22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D31A42">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D31A42">
        <w:rPr>
          <w:rFonts w:ascii="Times New Roman" w:hAnsi="Times New Roman" w:cs="Times New Roman"/>
          <w:color w:val="000000"/>
          <w:sz w:val="28"/>
          <w:szCs w:val="28"/>
        </w:rPr>
        <w:t>. </w:t>
      </w:r>
      <w:proofErr w:type="gramStart"/>
      <w:r w:rsidR="0085442D" w:rsidRPr="0085442D">
        <w:rPr>
          <w:rFonts w:ascii="Times New Roman" w:hAnsi="Times New Roman" w:cs="Times New Roman"/>
          <w:sz w:val="28"/>
          <w:szCs w:val="28"/>
        </w:rPr>
        <w:t>Подготовленный субъектом бюджетного планирования и подписанный руководителем доклад в срок до 1</w:t>
      </w:r>
      <w:r w:rsidR="002723ED">
        <w:rPr>
          <w:rFonts w:ascii="Times New Roman" w:hAnsi="Times New Roman" w:cs="Times New Roman"/>
          <w:sz w:val="28"/>
          <w:szCs w:val="28"/>
        </w:rPr>
        <w:t>5</w:t>
      </w:r>
      <w:r w:rsidR="0085442D" w:rsidRPr="0085442D">
        <w:rPr>
          <w:rFonts w:ascii="Times New Roman" w:hAnsi="Times New Roman" w:cs="Times New Roman"/>
          <w:sz w:val="28"/>
          <w:szCs w:val="28"/>
        </w:rPr>
        <w:t xml:space="preserve"> ию</w:t>
      </w:r>
      <w:r w:rsidR="002723ED">
        <w:rPr>
          <w:rFonts w:ascii="Times New Roman" w:hAnsi="Times New Roman" w:cs="Times New Roman"/>
          <w:sz w:val="28"/>
          <w:szCs w:val="28"/>
        </w:rPr>
        <w:t>н</w:t>
      </w:r>
      <w:r w:rsidR="0085442D" w:rsidRPr="0085442D">
        <w:rPr>
          <w:rFonts w:ascii="Times New Roman" w:hAnsi="Times New Roman" w:cs="Times New Roman"/>
          <w:sz w:val="28"/>
          <w:szCs w:val="28"/>
        </w:rPr>
        <w:t>я года, следующего за отчетным, представляется в отдел экономического развития, малого предпринимательства и туризма Администрации города Волгодонска и Финансовое управление города Волгодонска посредством создания регистрационной карточки проекта документа (далее – РКПД) с применением электронной подписи в межведомственной системе электронного документооборота и делопроизводства «Дело» (далее – система «Дело»).</w:t>
      </w:r>
      <w:proofErr w:type="gramEnd"/>
    </w:p>
    <w:p w:rsidR="00C43D39" w:rsidRPr="00D158B4" w:rsidRDefault="00C43D39" w:rsidP="00C43D39">
      <w:pPr>
        <w:pStyle w:val="ConsPlusNormal"/>
        <w:widowControl/>
        <w:suppressAutoHyphens/>
        <w:spacing w:line="228" w:lineRule="auto"/>
        <w:jc w:val="both"/>
        <w:rPr>
          <w:rFonts w:ascii="Times New Roman" w:hAnsi="Times New Roman" w:cs="Times New Roman"/>
          <w:sz w:val="28"/>
          <w:szCs w:val="28"/>
        </w:rPr>
      </w:pPr>
      <w:r>
        <w:rPr>
          <w:rFonts w:ascii="Times New Roman" w:hAnsi="Times New Roman" w:cs="Times New Roman"/>
          <w:sz w:val="28"/>
          <w:szCs w:val="28"/>
        </w:rPr>
        <w:t>4.4. </w:t>
      </w:r>
      <w:r w:rsidRPr="00A2217B">
        <w:rPr>
          <w:rFonts w:ascii="Times New Roman" w:hAnsi="Times New Roman" w:cs="Times New Roman"/>
          <w:sz w:val="28"/>
          <w:szCs w:val="28"/>
        </w:rPr>
        <w:t xml:space="preserve">Отдел </w:t>
      </w:r>
      <w:r w:rsidR="0085442D">
        <w:rPr>
          <w:rFonts w:ascii="Times New Roman" w:hAnsi="Times New Roman" w:cs="Times New Roman"/>
          <w:sz w:val="28"/>
          <w:szCs w:val="28"/>
        </w:rPr>
        <w:t>экономического развития, малого предпринимательства и туризма</w:t>
      </w:r>
      <w:r>
        <w:rPr>
          <w:rFonts w:ascii="Times New Roman" w:hAnsi="Times New Roman" w:cs="Times New Roman"/>
          <w:sz w:val="28"/>
          <w:szCs w:val="28"/>
        </w:rPr>
        <w:t xml:space="preserve"> Администрации </w:t>
      </w:r>
      <w:r w:rsidRPr="00A2217B">
        <w:rPr>
          <w:rFonts w:ascii="Times New Roman" w:hAnsi="Times New Roman" w:cs="Times New Roman"/>
          <w:sz w:val="28"/>
          <w:szCs w:val="28"/>
        </w:rPr>
        <w:t xml:space="preserve">города Волгодонска </w:t>
      </w:r>
      <w:r w:rsidRPr="009B7F63">
        <w:rPr>
          <w:rFonts w:ascii="Times New Roman" w:hAnsi="Times New Roman" w:cs="Times New Roman"/>
          <w:sz w:val="28"/>
          <w:szCs w:val="28"/>
        </w:rPr>
        <w:t xml:space="preserve">рассматривает доклад </w:t>
      </w:r>
      <w:r w:rsidRPr="00A2217B">
        <w:rPr>
          <w:rFonts w:ascii="Times New Roman" w:hAnsi="Times New Roman" w:cs="Times New Roman"/>
          <w:sz w:val="28"/>
          <w:szCs w:val="28"/>
        </w:rPr>
        <w:t>по следующим</w:t>
      </w:r>
      <w:r>
        <w:rPr>
          <w:rFonts w:ascii="Times New Roman" w:hAnsi="Times New Roman" w:cs="Times New Roman"/>
          <w:sz w:val="28"/>
          <w:szCs w:val="28"/>
        </w:rPr>
        <w:t xml:space="preserve"> направлениям</w:t>
      </w:r>
      <w:r w:rsidRPr="00D158B4">
        <w:rPr>
          <w:rFonts w:ascii="Times New Roman" w:hAnsi="Times New Roman" w:cs="Times New Roman"/>
          <w:sz w:val="28"/>
          <w:szCs w:val="28"/>
        </w:rPr>
        <w:t>:</w:t>
      </w:r>
    </w:p>
    <w:p w:rsidR="00C43D39" w:rsidRPr="004A3DCC" w:rsidRDefault="00C43D39" w:rsidP="00C43D39">
      <w:pPr>
        <w:suppressAutoHyphens/>
        <w:spacing w:line="230" w:lineRule="auto"/>
        <w:ind w:firstLine="709"/>
        <w:jc w:val="both"/>
        <w:rPr>
          <w:sz w:val="28"/>
          <w:szCs w:val="28"/>
        </w:rPr>
      </w:pPr>
      <w:r w:rsidRPr="004A3DCC">
        <w:rPr>
          <w:sz w:val="28"/>
          <w:szCs w:val="28"/>
        </w:rPr>
        <w:t xml:space="preserve">соблюдение формы </w:t>
      </w:r>
      <w:r w:rsidR="0085442D" w:rsidRPr="00141330">
        <w:rPr>
          <w:sz w:val="28"/>
          <w:szCs w:val="28"/>
        </w:rPr>
        <w:t xml:space="preserve">и содержания </w:t>
      </w:r>
      <w:r w:rsidRPr="004A3DCC">
        <w:rPr>
          <w:sz w:val="28"/>
          <w:szCs w:val="28"/>
        </w:rPr>
        <w:t>доклада требованиям Методических рекомендаций;</w:t>
      </w:r>
    </w:p>
    <w:p w:rsidR="0085442D" w:rsidRDefault="0085442D" w:rsidP="00C43D39">
      <w:pPr>
        <w:suppressAutoHyphens/>
        <w:spacing w:line="230" w:lineRule="auto"/>
        <w:ind w:firstLine="709"/>
        <w:jc w:val="both"/>
        <w:rPr>
          <w:sz w:val="28"/>
          <w:szCs w:val="28"/>
        </w:rPr>
      </w:pPr>
      <w:r w:rsidRPr="00971539">
        <w:rPr>
          <w:kern w:val="2"/>
          <w:sz w:val="28"/>
          <w:szCs w:val="28"/>
        </w:rPr>
        <w:lastRenderedPageBreak/>
        <w:t xml:space="preserve">система стратегических целей, тактических задач, перечень </w:t>
      </w:r>
      <w:r>
        <w:rPr>
          <w:kern w:val="2"/>
          <w:sz w:val="28"/>
          <w:szCs w:val="28"/>
        </w:rPr>
        <w:t xml:space="preserve">муниципальных </w:t>
      </w:r>
      <w:r w:rsidRPr="00971539">
        <w:rPr>
          <w:kern w:val="2"/>
          <w:sz w:val="28"/>
          <w:szCs w:val="28"/>
        </w:rPr>
        <w:t>программ и программных мероприятий</w:t>
      </w:r>
      <w:r>
        <w:rPr>
          <w:kern w:val="2"/>
          <w:sz w:val="28"/>
          <w:szCs w:val="28"/>
        </w:rPr>
        <w:t>;</w:t>
      </w:r>
    </w:p>
    <w:p w:rsidR="00C43D39" w:rsidRPr="004A3DCC" w:rsidRDefault="00C43D39" w:rsidP="00C43D39">
      <w:pPr>
        <w:suppressAutoHyphens/>
        <w:spacing w:line="230" w:lineRule="auto"/>
        <w:ind w:firstLine="709"/>
        <w:jc w:val="both"/>
        <w:rPr>
          <w:sz w:val="28"/>
          <w:szCs w:val="28"/>
        </w:rPr>
      </w:pPr>
      <w:r w:rsidRPr="004A3DCC">
        <w:rPr>
          <w:sz w:val="28"/>
          <w:szCs w:val="28"/>
        </w:rPr>
        <w:t xml:space="preserve">соответствие </w:t>
      </w:r>
      <w:r w:rsidR="0085442D">
        <w:rPr>
          <w:sz w:val="28"/>
          <w:szCs w:val="28"/>
        </w:rPr>
        <w:t xml:space="preserve">стратегических </w:t>
      </w:r>
      <w:r w:rsidRPr="004A3DCC">
        <w:rPr>
          <w:sz w:val="28"/>
          <w:szCs w:val="28"/>
        </w:rPr>
        <w:t xml:space="preserve">целей и </w:t>
      </w:r>
      <w:r w:rsidR="0085442D">
        <w:rPr>
          <w:sz w:val="28"/>
          <w:szCs w:val="28"/>
        </w:rPr>
        <w:t xml:space="preserve">тактических </w:t>
      </w:r>
      <w:r w:rsidRPr="004A3DCC">
        <w:rPr>
          <w:sz w:val="28"/>
          <w:szCs w:val="28"/>
        </w:rPr>
        <w:t xml:space="preserve">задач </w:t>
      </w:r>
      <w:r>
        <w:rPr>
          <w:sz w:val="28"/>
          <w:szCs w:val="28"/>
        </w:rPr>
        <w:t xml:space="preserve">субъекта бюджетного планирования </w:t>
      </w:r>
      <w:r w:rsidRPr="004A3DCC">
        <w:rPr>
          <w:sz w:val="28"/>
          <w:szCs w:val="28"/>
        </w:rPr>
        <w:t>целям и задачам</w:t>
      </w:r>
      <w:r>
        <w:rPr>
          <w:sz w:val="28"/>
          <w:szCs w:val="28"/>
        </w:rPr>
        <w:t xml:space="preserve"> муниципальной</w:t>
      </w:r>
      <w:r w:rsidRPr="004A3DCC">
        <w:rPr>
          <w:sz w:val="28"/>
          <w:szCs w:val="28"/>
        </w:rPr>
        <w:t xml:space="preserve"> политики в соответствующих о</w:t>
      </w:r>
      <w:r w:rsidRPr="004A3DCC">
        <w:rPr>
          <w:sz w:val="28"/>
          <w:szCs w:val="28"/>
        </w:rPr>
        <w:t>б</w:t>
      </w:r>
      <w:r w:rsidRPr="004A3DCC">
        <w:rPr>
          <w:sz w:val="28"/>
          <w:szCs w:val="28"/>
        </w:rPr>
        <w:t>ластях;</w:t>
      </w:r>
    </w:p>
    <w:p w:rsidR="00C43D39" w:rsidRPr="004A3DCC" w:rsidRDefault="00C43D39" w:rsidP="00C43D39">
      <w:pPr>
        <w:suppressAutoHyphens/>
        <w:spacing w:line="230" w:lineRule="auto"/>
        <w:ind w:firstLine="709"/>
        <w:jc w:val="both"/>
        <w:rPr>
          <w:sz w:val="28"/>
          <w:szCs w:val="28"/>
        </w:rPr>
      </w:pPr>
      <w:r w:rsidRPr="004A3DCC">
        <w:rPr>
          <w:sz w:val="28"/>
          <w:szCs w:val="28"/>
        </w:rPr>
        <w:t>комплекс показателей результативности.</w:t>
      </w:r>
    </w:p>
    <w:p w:rsidR="00C43D39" w:rsidRPr="004A3DCC" w:rsidRDefault="00C43D39" w:rsidP="00C43D39">
      <w:pPr>
        <w:suppressAutoHyphens/>
        <w:spacing w:line="230" w:lineRule="auto"/>
        <w:ind w:firstLine="709"/>
        <w:jc w:val="both"/>
        <w:rPr>
          <w:sz w:val="28"/>
          <w:szCs w:val="28"/>
        </w:rPr>
      </w:pPr>
      <w:r>
        <w:rPr>
          <w:sz w:val="28"/>
          <w:szCs w:val="28"/>
        </w:rPr>
        <w:t>4</w:t>
      </w:r>
      <w:r w:rsidRPr="007A6BD0">
        <w:rPr>
          <w:sz w:val="28"/>
          <w:szCs w:val="28"/>
        </w:rPr>
        <w:t>.</w:t>
      </w:r>
      <w:r>
        <w:rPr>
          <w:sz w:val="28"/>
          <w:szCs w:val="28"/>
        </w:rPr>
        <w:t>5.</w:t>
      </w:r>
      <w:r w:rsidRPr="009F1501">
        <w:rPr>
          <w:color w:val="CC00CC"/>
          <w:sz w:val="28"/>
          <w:szCs w:val="28"/>
        </w:rPr>
        <w:t xml:space="preserve"> </w:t>
      </w:r>
      <w:proofErr w:type="gramStart"/>
      <w:r w:rsidRPr="00A2217B">
        <w:rPr>
          <w:sz w:val="28"/>
          <w:szCs w:val="28"/>
        </w:rPr>
        <w:t>Финансовое управление города Волгодонска</w:t>
      </w:r>
      <w:r>
        <w:rPr>
          <w:sz w:val="28"/>
          <w:szCs w:val="28"/>
        </w:rPr>
        <w:t> </w:t>
      </w:r>
      <w:r w:rsidRPr="009B7F63">
        <w:rPr>
          <w:sz w:val="28"/>
          <w:szCs w:val="28"/>
        </w:rPr>
        <w:t xml:space="preserve">рассматривает доклад </w:t>
      </w:r>
      <w:r w:rsidRPr="004A3DCC">
        <w:rPr>
          <w:sz w:val="28"/>
          <w:szCs w:val="28"/>
        </w:rPr>
        <w:t xml:space="preserve">в части расходов, распределенных по соответствующим </w:t>
      </w:r>
      <w:r w:rsidR="00997218">
        <w:rPr>
          <w:sz w:val="28"/>
          <w:szCs w:val="28"/>
        </w:rPr>
        <w:t xml:space="preserve">стратегическим </w:t>
      </w:r>
      <w:r w:rsidRPr="004A3DCC">
        <w:rPr>
          <w:sz w:val="28"/>
          <w:szCs w:val="28"/>
        </w:rPr>
        <w:t xml:space="preserve">целям и </w:t>
      </w:r>
      <w:r w:rsidR="00997218">
        <w:rPr>
          <w:sz w:val="28"/>
          <w:szCs w:val="28"/>
        </w:rPr>
        <w:t xml:space="preserve">тактическим </w:t>
      </w:r>
      <w:r w:rsidRPr="004A3DCC">
        <w:rPr>
          <w:sz w:val="28"/>
          <w:szCs w:val="28"/>
        </w:rPr>
        <w:t xml:space="preserve">задачам </w:t>
      </w:r>
      <w:r>
        <w:rPr>
          <w:sz w:val="28"/>
          <w:szCs w:val="28"/>
        </w:rPr>
        <w:t>субъекта бюджетного планирования</w:t>
      </w:r>
      <w:r w:rsidRPr="004A3DCC">
        <w:rPr>
          <w:sz w:val="28"/>
          <w:szCs w:val="28"/>
        </w:rPr>
        <w:t>, обусловленных нормативными правовыми актами Правительства Ростовской области</w:t>
      </w:r>
      <w:r>
        <w:rPr>
          <w:sz w:val="28"/>
          <w:szCs w:val="28"/>
        </w:rPr>
        <w:t>,</w:t>
      </w:r>
      <w:r w:rsidRPr="009B7F63">
        <w:rPr>
          <w:sz w:val="28"/>
          <w:szCs w:val="28"/>
        </w:rPr>
        <w:t xml:space="preserve"> </w:t>
      </w:r>
      <w:r w:rsidRPr="00BF1E18">
        <w:rPr>
          <w:sz w:val="28"/>
          <w:szCs w:val="28"/>
        </w:rPr>
        <w:t>правовыми актами органов местного самоуправления</w:t>
      </w:r>
      <w:r w:rsidRPr="00BF1E18">
        <w:t xml:space="preserve"> </w:t>
      </w:r>
      <w:r w:rsidRPr="00BF1E18">
        <w:rPr>
          <w:sz w:val="28"/>
          <w:szCs w:val="28"/>
        </w:rPr>
        <w:t>города Волгодонска</w:t>
      </w:r>
      <w:r w:rsidRPr="004A3DCC">
        <w:rPr>
          <w:sz w:val="28"/>
          <w:szCs w:val="28"/>
        </w:rPr>
        <w:t xml:space="preserve">, </w:t>
      </w:r>
      <w:r w:rsidR="00997218" w:rsidRPr="00141330">
        <w:rPr>
          <w:sz w:val="28"/>
          <w:szCs w:val="28"/>
        </w:rPr>
        <w:t>действующими по состоянию на 1 мая года, следующего за отчетным,</w:t>
      </w:r>
      <w:r w:rsidRPr="004A3DCC">
        <w:rPr>
          <w:sz w:val="28"/>
          <w:szCs w:val="28"/>
        </w:rPr>
        <w:t xml:space="preserve"> или поручениями </w:t>
      </w:r>
      <w:r w:rsidRPr="00BF1E18">
        <w:rPr>
          <w:color w:val="000000"/>
          <w:sz w:val="28"/>
          <w:szCs w:val="28"/>
        </w:rPr>
        <w:t>Мэра города Волгодонска</w:t>
      </w:r>
      <w:r w:rsidRPr="004A3DCC">
        <w:rPr>
          <w:sz w:val="28"/>
          <w:szCs w:val="28"/>
        </w:rPr>
        <w:t xml:space="preserve">, предусматривающими обязательное включение таких расходов в состав </w:t>
      </w:r>
      <w:r>
        <w:rPr>
          <w:sz w:val="28"/>
          <w:szCs w:val="28"/>
        </w:rPr>
        <w:t xml:space="preserve">местного </w:t>
      </w:r>
      <w:r w:rsidRPr="004A3DCC">
        <w:rPr>
          <w:sz w:val="28"/>
          <w:szCs w:val="28"/>
        </w:rPr>
        <w:t>бю</w:t>
      </w:r>
      <w:r w:rsidRPr="004A3DCC">
        <w:rPr>
          <w:sz w:val="28"/>
          <w:szCs w:val="28"/>
        </w:rPr>
        <w:t>д</w:t>
      </w:r>
      <w:r w:rsidRPr="004A3DCC">
        <w:rPr>
          <w:sz w:val="28"/>
          <w:szCs w:val="28"/>
        </w:rPr>
        <w:t>жета.</w:t>
      </w:r>
      <w:proofErr w:type="gramEnd"/>
    </w:p>
    <w:p w:rsidR="00997218" w:rsidRDefault="00C43D39" w:rsidP="00C43D39">
      <w:pPr>
        <w:pStyle w:val="ConsPlusNormal"/>
        <w:widowControl/>
        <w:suppressAutoHyphens/>
        <w:spacing w:line="228" w:lineRule="auto"/>
        <w:jc w:val="both"/>
        <w:rPr>
          <w:rFonts w:ascii="Times New Roman" w:hAnsi="Times New Roman" w:cs="Times New Roman"/>
          <w:sz w:val="28"/>
          <w:szCs w:val="28"/>
        </w:rPr>
      </w:pPr>
      <w:r>
        <w:rPr>
          <w:rFonts w:ascii="Times New Roman" w:hAnsi="Times New Roman" w:cs="Times New Roman"/>
          <w:color w:val="000000"/>
          <w:sz w:val="28"/>
          <w:szCs w:val="28"/>
        </w:rPr>
        <w:t>4.6</w:t>
      </w:r>
      <w:r w:rsidRPr="00DA1FF8">
        <w:rPr>
          <w:rFonts w:ascii="Times New Roman" w:hAnsi="Times New Roman" w:cs="Times New Roman"/>
          <w:color w:val="000000"/>
          <w:sz w:val="28"/>
          <w:szCs w:val="28"/>
        </w:rPr>
        <w:t>. По резу</w:t>
      </w:r>
      <w:r>
        <w:rPr>
          <w:rFonts w:ascii="Times New Roman" w:hAnsi="Times New Roman" w:cs="Times New Roman"/>
          <w:color w:val="000000"/>
          <w:sz w:val="28"/>
          <w:szCs w:val="28"/>
        </w:rPr>
        <w:t xml:space="preserve">льтатам </w:t>
      </w:r>
      <w:r w:rsidR="00194909">
        <w:rPr>
          <w:rFonts w:ascii="Times New Roman" w:hAnsi="Times New Roman" w:cs="Times New Roman"/>
          <w:color w:val="000000"/>
          <w:sz w:val="28"/>
          <w:szCs w:val="28"/>
        </w:rPr>
        <w:t>рассмотрения</w:t>
      </w:r>
      <w:r>
        <w:rPr>
          <w:rFonts w:ascii="Times New Roman" w:hAnsi="Times New Roman" w:cs="Times New Roman"/>
          <w:color w:val="000000"/>
          <w:sz w:val="28"/>
          <w:szCs w:val="28"/>
        </w:rPr>
        <w:t xml:space="preserve"> доклада </w:t>
      </w:r>
      <w:r w:rsidRPr="00DA1FF8">
        <w:rPr>
          <w:rFonts w:ascii="Times New Roman" w:hAnsi="Times New Roman" w:cs="Times New Roman"/>
          <w:color w:val="000000"/>
          <w:sz w:val="28"/>
          <w:szCs w:val="28"/>
        </w:rPr>
        <w:t>Финансово</w:t>
      </w:r>
      <w:r>
        <w:rPr>
          <w:rFonts w:ascii="Times New Roman" w:hAnsi="Times New Roman" w:cs="Times New Roman"/>
          <w:color w:val="000000"/>
          <w:sz w:val="28"/>
          <w:szCs w:val="28"/>
        </w:rPr>
        <w:t>е</w:t>
      </w:r>
      <w:r w:rsidRPr="00DA1FF8">
        <w:rPr>
          <w:rFonts w:ascii="Times New Roman" w:hAnsi="Times New Roman" w:cs="Times New Roman"/>
          <w:color w:val="000000"/>
          <w:sz w:val="28"/>
          <w:szCs w:val="28"/>
        </w:rPr>
        <w:t xml:space="preserve"> управлени</w:t>
      </w:r>
      <w:r>
        <w:rPr>
          <w:rFonts w:ascii="Times New Roman" w:hAnsi="Times New Roman" w:cs="Times New Roman"/>
          <w:color w:val="000000"/>
          <w:sz w:val="28"/>
          <w:szCs w:val="28"/>
        </w:rPr>
        <w:t>е города Волгодонска и о</w:t>
      </w:r>
      <w:r w:rsidRPr="00DA1FF8">
        <w:rPr>
          <w:rFonts w:ascii="Times New Roman" w:hAnsi="Times New Roman" w:cs="Times New Roman"/>
          <w:color w:val="000000"/>
          <w:sz w:val="28"/>
          <w:szCs w:val="28"/>
        </w:rPr>
        <w:t xml:space="preserve">тдел </w:t>
      </w:r>
      <w:r w:rsidR="00997218">
        <w:rPr>
          <w:rFonts w:ascii="Times New Roman" w:hAnsi="Times New Roman" w:cs="Times New Roman"/>
          <w:color w:val="000000"/>
          <w:sz w:val="28"/>
          <w:szCs w:val="28"/>
        </w:rPr>
        <w:t>экономического развития, малого предпринимательства и туризма</w:t>
      </w:r>
      <w:r w:rsidRPr="00DA1F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Администрации </w:t>
      </w:r>
      <w:r w:rsidRPr="00DA1FF8">
        <w:rPr>
          <w:rFonts w:ascii="Times New Roman" w:hAnsi="Times New Roman" w:cs="Times New Roman"/>
          <w:color w:val="000000"/>
          <w:sz w:val="28"/>
          <w:szCs w:val="28"/>
        </w:rPr>
        <w:t xml:space="preserve">города </w:t>
      </w:r>
      <w:r w:rsidRPr="00997218">
        <w:rPr>
          <w:rFonts w:ascii="Times New Roman" w:hAnsi="Times New Roman" w:cs="Times New Roman"/>
          <w:color w:val="000000"/>
          <w:sz w:val="28"/>
          <w:szCs w:val="28"/>
        </w:rPr>
        <w:t>Волгодонска</w:t>
      </w:r>
      <w:r w:rsidR="00997218">
        <w:rPr>
          <w:rFonts w:ascii="Times New Roman" w:hAnsi="Times New Roman" w:cs="Times New Roman"/>
          <w:color w:val="000000"/>
          <w:sz w:val="28"/>
          <w:szCs w:val="28"/>
        </w:rPr>
        <w:t xml:space="preserve"> </w:t>
      </w:r>
      <w:r w:rsidR="00997218" w:rsidRPr="00997218">
        <w:rPr>
          <w:rFonts w:ascii="Times New Roman" w:hAnsi="Times New Roman" w:cs="Times New Roman"/>
          <w:sz w:val="28"/>
          <w:szCs w:val="28"/>
        </w:rPr>
        <w:t>1</w:t>
      </w:r>
      <w:r w:rsidR="00997218">
        <w:rPr>
          <w:rFonts w:ascii="Times New Roman" w:hAnsi="Times New Roman" w:cs="Times New Roman"/>
          <w:sz w:val="28"/>
          <w:szCs w:val="28"/>
        </w:rPr>
        <w:t>0</w:t>
      </w:r>
      <w:r w:rsidR="00997218" w:rsidRPr="00997218">
        <w:rPr>
          <w:rFonts w:ascii="Times New Roman" w:hAnsi="Times New Roman" w:cs="Times New Roman"/>
          <w:sz w:val="28"/>
          <w:szCs w:val="28"/>
        </w:rPr>
        <w:t xml:space="preserve"> рабочих дней с момента поступления доклада ставят визы «Согласен» либо «С замечаниями» (с прикреплением к РКПД файла заключения с конкретизацией направлений доработки) в пределах компетенции</w:t>
      </w:r>
      <w:r w:rsidR="00997218" w:rsidRPr="00141330">
        <w:rPr>
          <w:sz w:val="28"/>
          <w:szCs w:val="28"/>
        </w:rPr>
        <w:t>.</w:t>
      </w:r>
    </w:p>
    <w:p w:rsidR="00997218" w:rsidRPr="00141330" w:rsidRDefault="00997218" w:rsidP="00997218">
      <w:pPr>
        <w:suppressAutoHyphens/>
        <w:ind w:firstLine="709"/>
        <w:jc w:val="both"/>
        <w:rPr>
          <w:sz w:val="28"/>
          <w:szCs w:val="28"/>
        </w:rPr>
      </w:pPr>
      <w:r>
        <w:rPr>
          <w:sz w:val="28"/>
          <w:szCs w:val="28"/>
        </w:rPr>
        <w:t xml:space="preserve">4.7. </w:t>
      </w:r>
      <w:r w:rsidRPr="00141330">
        <w:rPr>
          <w:sz w:val="28"/>
          <w:szCs w:val="28"/>
        </w:rPr>
        <w:t>В случае получения ви</w:t>
      </w:r>
      <w:proofErr w:type="gramStart"/>
      <w:r w:rsidRPr="00141330">
        <w:rPr>
          <w:sz w:val="28"/>
          <w:szCs w:val="28"/>
        </w:rPr>
        <w:t>з(</w:t>
      </w:r>
      <w:proofErr w:type="gramEnd"/>
      <w:r w:rsidRPr="00141330">
        <w:rPr>
          <w:sz w:val="28"/>
          <w:szCs w:val="28"/>
        </w:rPr>
        <w:t xml:space="preserve">ы) «С </w:t>
      </w:r>
      <w:r>
        <w:rPr>
          <w:sz w:val="28"/>
          <w:szCs w:val="28"/>
        </w:rPr>
        <w:t>замечаниями» доклад в течение 3 </w:t>
      </w:r>
      <w:r w:rsidRPr="00141330">
        <w:rPr>
          <w:sz w:val="28"/>
          <w:szCs w:val="28"/>
        </w:rPr>
        <w:t xml:space="preserve">рабочих дней после получения последней визы подлежит доработке и представлению в </w:t>
      </w:r>
      <w:r w:rsidR="00CF2FCC" w:rsidRPr="0085442D">
        <w:rPr>
          <w:sz w:val="28"/>
          <w:szCs w:val="28"/>
        </w:rPr>
        <w:t xml:space="preserve">отдел экономического развития, малого предпринимательства и туризма Администрации города Волгодонска и Финансовое управление города Волгодонска </w:t>
      </w:r>
      <w:r w:rsidRPr="00141330">
        <w:rPr>
          <w:sz w:val="28"/>
          <w:szCs w:val="28"/>
        </w:rPr>
        <w:t>на повторное рассмотрение путем создания новой версии проекта документа.</w:t>
      </w:r>
    </w:p>
    <w:p w:rsidR="00997218" w:rsidRDefault="00CF2FCC" w:rsidP="00CF2FCC">
      <w:pPr>
        <w:suppressAutoHyphens/>
        <w:ind w:firstLine="709"/>
        <w:jc w:val="both"/>
        <w:rPr>
          <w:sz w:val="28"/>
          <w:szCs w:val="28"/>
        </w:rPr>
      </w:pPr>
      <w:r>
        <w:rPr>
          <w:sz w:val="28"/>
          <w:szCs w:val="28"/>
        </w:rPr>
        <w:t>О</w:t>
      </w:r>
      <w:r w:rsidRPr="0085442D">
        <w:rPr>
          <w:sz w:val="28"/>
          <w:szCs w:val="28"/>
        </w:rPr>
        <w:t xml:space="preserve">тдел экономического развития, малого предпринимательства и туризма Администрации города Волгодонска и Финансовое управление города Волгодонска </w:t>
      </w:r>
      <w:r w:rsidR="00997218" w:rsidRPr="00141330">
        <w:rPr>
          <w:sz w:val="28"/>
          <w:szCs w:val="28"/>
        </w:rPr>
        <w:t>в течение 3 рабочих дней с момента поступления доработанного доклада ставят визы «Согласен» либо</w:t>
      </w:r>
      <w:r w:rsidR="00997218">
        <w:rPr>
          <w:sz w:val="28"/>
          <w:szCs w:val="28"/>
        </w:rPr>
        <w:t xml:space="preserve"> </w:t>
      </w:r>
      <w:r w:rsidR="00997218" w:rsidRPr="00141330">
        <w:rPr>
          <w:sz w:val="28"/>
          <w:szCs w:val="28"/>
        </w:rPr>
        <w:t>«С замечаниями».</w:t>
      </w:r>
    </w:p>
    <w:p w:rsidR="00CF2FCC" w:rsidRPr="00141330" w:rsidRDefault="00C43D39" w:rsidP="00CF2FCC">
      <w:pPr>
        <w:suppressAutoHyphens/>
        <w:ind w:firstLine="709"/>
        <w:jc w:val="both"/>
        <w:rPr>
          <w:sz w:val="28"/>
          <w:szCs w:val="28"/>
        </w:rPr>
      </w:pPr>
      <w:r>
        <w:rPr>
          <w:sz w:val="28"/>
          <w:szCs w:val="28"/>
        </w:rPr>
        <w:t>4</w:t>
      </w:r>
      <w:r w:rsidRPr="004D3C18">
        <w:rPr>
          <w:sz w:val="28"/>
          <w:szCs w:val="28"/>
        </w:rPr>
        <w:t>.</w:t>
      </w:r>
      <w:r w:rsidR="00CF2FCC">
        <w:rPr>
          <w:sz w:val="28"/>
          <w:szCs w:val="28"/>
        </w:rPr>
        <w:t>8</w:t>
      </w:r>
      <w:r>
        <w:rPr>
          <w:sz w:val="28"/>
          <w:szCs w:val="28"/>
        </w:rPr>
        <w:t>. </w:t>
      </w:r>
      <w:r w:rsidR="00CF2FCC" w:rsidRPr="00141330">
        <w:rPr>
          <w:sz w:val="28"/>
          <w:szCs w:val="28"/>
        </w:rPr>
        <w:t xml:space="preserve">Доклад с визами «Согласен» в течение 2 рабочих дней с момента получения последней визы утверждается курирующим заместителем </w:t>
      </w:r>
      <w:r w:rsidR="00CF2FCC">
        <w:rPr>
          <w:sz w:val="28"/>
          <w:szCs w:val="28"/>
        </w:rPr>
        <w:t>главы Администрации города Волгодонска</w:t>
      </w:r>
      <w:r w:rsidR="00CF2FCC" w:rsidRPr="00141330">
        <w:rPr>
          <w:sz w:val="28"/>
          <w:szCs w:val="28"/>
        </w:rPr>
        <w:t xml:space="preserve"> (приложение № 3 к настоящему Положению) посредством направления РКПД на подпись по системе «Дело».</w:t>
      </w:r>
    </w:p>
    <w:p w:rsidR="00CF2FCC" w:rsidRDefault="00CF2FCC" w:rsidP="00CF2FCC">
      <w:pPr>
        <w:suppressAutoHyphens/>
        <w:ind w:firstLine="709"/>
        <w:jc w:val="both"/>
        <w:rPr>
          <w:sz w:val="28"/>
          <w:szCs w:val="28"/>
        </w:rPr>
      </w:pPr>
      <w:r w:rsidRPr="00141330">
        <w:rPr>
          <w:sz w:val="28"/>
          <w:szCs w:val="28"/>
        </w:rPr>
        <w:t xml:space="preserve">Утвержденный курирующим заместителем </w:t>
      </w:r>
      <w:r>
        <w:rPr>
          <w:sz w:val="28"/>
          <w:szCs w:val="28"/>
        </w:rPr>
        <w:t xml:space="preserve">главы Администрации города Волгодонска </w:t>
      </w:r>
      <w:r w:rsidRPr="00141330">
        <w:rPr>
          <w:sz w:val="28"/>
          <w:szCs w:val="28"/>
        </w:rPr>
        <w:t>доклад направляется в</w:t>
      </w:r>
      <w:r>
        <w:rPr>
          <w:sz w:val="28"/>
          <w:szCs w:val="28"/>
        </w:rPr>
        <w:t xml:space="preserve"> </w:t>
      </w:r>
      <w:r w:rsidRPr="0085442D">
        <w:rPr>
          <w:sz w:val="28"/>
          <w:szCs w:val="28"/>
        </w:rPr>
        <w:t>отдел экономического развития, малого предпринимательства и туризма Администрации города Волгодонска и Финансовое управление города Волгодонска</w:t>
      </w:r>
      <w:r w:rsidRPr="00141330">
        <w:rPr>
          <w:sz w:val="28"/>
          <w:szCs w:val="28"/>
        </w:rPr>
        <w:t>.</w:t>
      </w:r>
    </w:p>
    <w:p w:rsidR="00C43D39" w:rsidRPr="004A3DCC" w:rsidRDefault="00C43D39" w:rsidP="00C43D39">
      <w:pPr>
        <w:suppressAutoHyphens/>
        <w:spacing w:line="230" w:lineRule="auto"/>
        <w:ind w:firstLine="709"/>
        <w:jc w:val="both"/>
        <w:rPr>
          <w:sz w:val="28"/>
          <w:szCs w:val="28"/>
        </w:rPr>
      </w:pPr>
      <w:r w:rsidRPr="004A3DCC">
        <w:rPr>
          <w:sz w:val="28"/>
          <w:szCs w:val="28"/>
        </w:rPr>
        <w:t>4.</w:t>
      </w:r>
      <w:r w:rsidR="00CF2FCC">
        <w:rPr>
          <w:sz w:val="28"/>
          <w:szCs w:val="28"/>
        </w:rPr>
        <w:t>9</w:t>
      </w:r>
      <w:r w:rsidRPr="004A3DCC">
        <w:rPr>
          <w:sz w:val="28"/>
          <w:szCs w:val="28"/>
        </w:rPr>
        <w:t>.</w:t>
      </w:r>
      <w:r>
        <w:rPr>
          <w:sz w:val="28"/>
          <w:szCs w:val="28"/>
        </w:rPr>
        <w:t> </w:t>
      </w:r>
      <w:proofErr w:type="gramStart"/>
      <w:r w:rsidRPr="004A3DCC">
        <w:rPr>
          <w:sz w:val="28"/>
          <w:szCs w:val="28"/>
        </w:rPr>
        <w:t xml:space="preserve">Утвержденный курирующим заместителем </w:t>
      </w:r>
      <w:r>
        <w:rPr>
          <w:sz w:val="28"/>
          <w:szCs w:val="28"/>
        </w:rPr>
        <w:t>главы Администрации города Волгодонска</w:t>
      </w:r>
      <w:r w:rsidRPr="004A3DCC">
        <w:rPr>
          <w:sz w:val="28"/>
          <w:szCs w:val="28"/>
        </w:rPr>
        <w:t xml:space="preserve"> доклад в течение 3 </w:t>
      </w:r>
      <w:r w:rsidR="00194909">
        <w:rPr>
          <w:sz w:val="28"/>
          <w:szCs w:val="28"/>
        </w:rPr>
        <w:t xml:space="preserve">рабочих </w:t>
      </w:r>
      <w:r w:rsidRPr="004A3DCC">
        <w:rPr>
          <w:sz w:val="28"/>
          <w:szCs w:val="28"/>
        </w:rPr>
        <w:t xml:space="preserve">дней </w:t>
      </w:r>
      <w:r w:rsidR="00CF2FCC" w:rsidRPr="00141330">
        <w:rPr>
          <w:sz w:val="28"/>
          <w:szCs w:val="28"/>
        </w:rPr>
        <w:t>(но не позднее 1 августа года, следующего за отчетным)</w:t>
      </w:r>
      <w:r w:rsidR="00CF2FCC">
        <w:rPr>
          <w:sz w:val="28"/>
          <w:szCs w:val="28"/>
        </w:rPr>
        <w:t xml:space="preserve"> </w:t>
      </w:r>
      <w:r w:rsidRPr="004A3DCC">
        <w:rPr>
          <w:sz w:val="28"/>
          <w:szCs w:val="28"/>
        </w:rPr>
        <w:t xml:space="preserve">подлежит размещению на официальном сайте </w:t>
      </w:r>
      <w:r w:rsidR="00194909">
        <w:rPr>
          <w:sz w:val="28"/>
          <w:szCs w:val="28"/>
        </w:rPr>
        <w:t xml:space="preserve">соответствующего </w:t>
      </w:r>
      <w:r w:rsidR="00194909" w:rsidRPr="0085442D">
        <w:rPr>
          <w:sz w:val="28"/>
          <w:szCs w:val="28"/>
        </w:rPr>
        <w:t>субъект</w:t>
      </w:r>
      <w:r w:rsidR="00194909">
        <w:rPr>
          <w:sz w:val="28"/>
          <w:szCs w:val="28"/>
        </w:rPr>
        <w:t>а</w:t>
      </w:r>
      <w:r w:rsidR="00194909" w:rsidRPr="0085442D">
        <w:rPr>
          <w:sz w:val="28"/>
          <w:szCs w:val="28"/>
        </w:rPr>
        <w:t xml:space="preserve"> бюджетного планирования</w:t>
      </w:r>
      <w:r>
        <w:rPr>
          <w:sz w:val="28"/>
          <w:szCs w:val="28"/>
        </w:rPr>
        <w:t xml:space="preserve"> </w:t>
      </w:r>
      <w:r w:rsidRPr="004A3DCC">
        <w:rPr>
          <w:sz w:val="28"/>
          <w:szCs w:val="28"/>
        </w:rPr>
        <w:t xml:space="preserve">в </w:t>
      </w:r>
      <w:r>
        <w:rPr>
          <w:sz w:val="28"/>
          <w:szCs w:val="28"/>
        </w:rPr>
        <w:t xml:space="preserve">информационно-телекоммуникационной </w:t>
      </w:r>
      <w:r w:rsidRPr="004A3DCC">
        <w:rPr>
          <w:sz w:val="28"/>
          <w:szCs w:val="28"/>
        </w:rPr>
        <w:t xml:space="preserve">сети </w:t>
      </w:r>
      <w:r w:rsidR="00CF2FCC">
        <w:rPr>
          <w:sz w:val="28"/>
          <w:szCs w:val="28"/>
        </w:rPr>
        <w:t>«</w:t>
      </w:r>
      <w:r w:rsidRPr="004A3DCC">
        <w:rPr>
          <w:sz w:val="28"/>
          <w:szCs w:val="28"/>
        </w:rPr>
        <w:t>Интернет</w:t>
      </w:r>
      <w:r w:rsidR="00CF2FCC">
        <w:rPr>
          <w:sz w:val="28"/>
          <w:szCs w:val="28"/>
        </w:rPr>
        <w:t>»</w:t>
      </w:r>
      <w:r w:rsidR="00194909">
        <w:rPr>
          <w:sz w:val="28"/>
          <w:szCs w:val="28"/>
        </w:rPr>
        <w:t xml:space="preserve"> (далее – официальный сайт).</w:t>
      </w:r>
      <w:proofErr w:type="gramEnd"/>
    </w:p>
    <w:p w:rsidR="00C43D39" w:rsidRPr="004A3DCC" w:rsidRDefault="00C43D39" w:rsidP="00C43D39">
      <w:pPr>
        <w:suppressAutoHyphens/>
        <w:spacing w:line="230" w:lineRule="auto"/>
        <w:ind w:firstLine="709"/>
        <w:jc w:val="both"/>
        <w:rPr>
          <w:sz w:val="28"/>
          <w:szCs w:val="28"/>
        </w:rPr>
      </w:pPr>
      <w:r w:rsidRPr="004A3DCC">
        <w:rPr>
          <w:sz w:val="28"/>
          <w:szCs w:val="28"/>
        </w:rPr>
        <w:lastRenderedPageBreak/>
        <w:t>4.</w:t>
      </w:r>
      <w:r w:rsidR="00CF2FCC">
        <w:rPr>
          <w:sz w:val="28"/>
          <w:szCs w:val="28"/>
        </w:rPr>
        <w:t>10</w:t>
      </w:r>
      <w:r w:rsidRPr="004A3DCC">
        <w:rPr>
          <w:sz w:val="28"/>
          <w:szCs w:val="28"/>
        </w:rPr>
        <w:t>.</w:t>
      </w:r>
      <w:r>
        <w:rPr>
          <w:sz w:val="28"/>
          <w:szCs w:val="28"/>
        </w:rPr>
        <w:t> </w:t>
      </w:r>
      <w:r w:rsidRPr="004A3DCC">
        <w:rPr>
          <w:sz w:val="28"/>
          <w:szCs w:val="28"/>
        </w:rPr>
        <w:t xml:space="preserve">Утвержденный курирующим заместителем </w:t>
      </w:r>
      <w:r>
        <w:rPr>
          <w:sz w:val="28"/>
          <w:szCs w:val="28"/>
        </w:rPr>
        <w:t>главы Администрации города Волгодонска</w:t>
      </w:r>
      <w:r w:rsidRPr="004A3DCC">
        <w:rPr>
          <w:sz w:val="28"/>
          <w:szCs w:val="28"/>
        </w:rPr>
        <w:t xml:space="preserve"> и размещенный на официальном сайте доклад самостоятельной корректировке </w:t>
      </w:r>
      <w:r>
        <w:rPr>
          <w:sz w:val="28"/>
          <w:szCs w:val="28"/>
        </w:rPr>
        <w:t xml:space="preserve">главным распорядителем средств местного бюджета </w:t>
      </w:r>
      <w:r w:rsidRPr="004A3DCC">
        <w:rPr>
          <w:sz w:val="28"/>
          <w:szCs w:val="28"/>
        </w:rPr>
        <w:t>не подлежит.</w:t>
      </w:r>
    </w:p>
    <w:p w:rsidR="00C43D39" w:rsidRPr="004A3DCC" w:rsidRDefault="00C43D39" w:rsidP="00C43D39">
      <w:pPr>
        <w:suppressAutoHyphens/>
        <w:spacing w:line="230" w:lineRule="auto"/>
        <w:ind w:firstLine="709"/>
        <w:jc w:val="both"/>
        <w:rPr>
          <w:sz w:val="28"/>
          <w:szCs w:val="28"/>
        </w:rPr>
      </w:pPr>
      <w:r w:rsidRPr="004A3DCC">
        <w:rPr>
          <w:sz w:val="28"/>
          <w:szCs w:val="28"/>
        </w:rPr>
        <w:t>4.1</w:t>
      </w:r>
      <w:r w:rsidR="00CF2FCC">
        <w:rPr>
          <w:sz w:val="28"/>
          <w:szCs w:val="28"/>
        </w:rPr>
        <w:t>1</w:t>
      </w:r>
      <w:r w:rsidRPr="004A3DCC">
        <w:rPr>
          <w:sz w:val="28"/>
          <w:szCs w:val="28"/>
        </w:rPr>
        <w:t>.</w:t>
      </w:r>
      <w:r>
        <w:rPr>
          <w:sz w:val="28"/>
          <w:szCs w:val="28"/>
        </w:rPr>
        <w:t> </w:t>
      </w:r>
      <w:r w:rsidRPr="004A3DCC">
        <w:rPr>
          <w:sz w:val="28"/>
          <w:szCs w:val="28"/>
        </w:rPr>
        <w:t xml:space="preserve">Руководитель </w:t>
      </w:r>
      <w:r>
        <w:rPr>
          <w:sz w:val="28"/>
          <w:szCs w:val="28"/>
        </w:rPr>
        <w:t>главного распорядителя средств местного бюджета</w:t>
      </w:r>
      <w:r w:rsidRPr="004A3DCC">
        <w:rPr>
          <w:sz w:val="28"/>
          <w:szCs w:val="28"/>
        </w:rPr>
        <w:t>, формирующего доклад, несет ответственность за достижение конечных результатов, а также рациональное использование выделяемых бюджетных средств.</w:t>
      </w:r>
    </w:p>
    <w:p w:rsidR="00C43D39" w:rsidRDefault="00C43D39" w:rsidP="00D5317D">
      <w:pPr>
        <w:pStyle w:val="ConsPlusNormal"/>
        <w:widowControl/>
        <w:suppressAutoHyphens/>
        <w:spacing w:line="221" w:lineRule="auto"/>
        <w:ind w:firstLine="0"/>
        <w:jc w:val="both"/>
        <w:rPr>
          <w:rFonts w:ascii="Times New Roman" w:hAnsi="Times New Roman" w:cs="Times New Roman"/>
          <w:sz w:val="36"/>
          <w:szCs w:val="28"/>
        </w:rPr>
      </w:pPr>
    </w:p>
    <w:p w:rsidR="00D5317D" w:rsidRDefault="00D5317D" w:rsidP="00D5317D">
      <w:pPr>
        <w:pStyle w:val="ConsPlusNormal"/>
        <w:widowControl/>
        <w:suppressAutoHyphens/>
        <w:spacing w:line="221" w:lineRule="auto"/>
        <w:ind w:firstLine="0"/>
        <w:jc w:val="both"/>
        <w:rPr>
          <w:rFonts w:ascii="Times New Roman" w:hAnsi="Times New Roman" w:cs="Times New Roman"/>
          <w:sz w:val="36"/>
          <w:szCs w:val="28"/>
        </w:rPr>
      </w:pPr>
    </w:p>
    <w:p w:rsidR="00D5317D" w:rsidRDefault="00D5317D" w:rsidP="00D5317D">
      <w:pPr>
        <w:pStyle w:val="ConsPlusNormal"/>
        <w:widowControl/>
        <w:suppressAutoHyphens/>
        <w:spacing w:line="221" w:lineRule="auto"/>
        <w:ind w:firstLine="0"/>
        <w:jc w:val="both"/>
        <w:rPr>
          <w:rFonts w:ascii="Times New Roman" w:hAnsi="Times New Roman" w:cs="Times New Roman"/>
          <w:sz w:val="36"/>
          <w:szCs w:val="28"/>
        </w:rPr>
      </w:pPr>
    </w:p>
    <w:p w:rsidR="00D5317D" w:rsidRDefault="00D5317D" w:rsidP="00D5317D">
      <w:pPr>
        <w:spacing w:line="230" w:lineRule="auto"/>
        <w:jc w:val="both"/>
        <w:rPr>
          <w:sz w:val="28"/>
          <w:szCs w:val="28"/>
        </w:rPr>
      </w:pPr>
      <w:r>
        <w:rPr>
          <w:sz w:val="28"/>
          <w:szCs w:val="28"/>
        </w:rPr>
        <w:t>Управляющий делами</w:t>
      </w:r>
    </w:p>
    <w:p w:rsidR="00D5317D" w:rsidRPr="006F5759" w:rsidRDefault="00D5317D" w:rsidP="00D5317D">
      <w:pPr>
        <w:spacing w:line="230" w:lineRule="auto"/>
        <w:jc w:val="both"/>
        <w:rPr>
          <w:sz w:val="28"/>
          <w:szCs w:val="28"/>
        </w:rPr>
      </w:pPr>
      <w:r>
        <w:rPr>
          <w:sz w:val="28"/>
          <w:szCs w:val="28"/>
        </w:rPr>
        <w:t>Администрации города                                                                 И.В. Орлова</w:t>
      </w:r>
    </w:p>
    <w:p w:rsidR="006C5891" w:rsidRDefault="006668F3" w:rsidP="00C43D39">
      <w:pPr>
        <w:jc w:val="both"/>
        <w:rPr>
          <w:sz w:val="28"/>
          <w:szCs w:val="28"/>
        </w:rPr>
      </w:pPr>
      <w:r>
        <w:rPr>
          <w:noProof/>
        </w:rPr>
        <w:pict>
          <v:shape id="_x0000_i1026" type="#_x0000_t75" style="width:204pt;height:107.25pt;visibility:visible">
            <v:imagedata r:id="rId6" o:title="печать"/>
          </v:shape>
        </w:pict>
      </w:r>
    </w:p>
    <w:p w:rsidR="006C5891" w:rsidRDefault="006C5891" w:rsidP="00C43D39">
      <w:pPr>
        <w:jc w:val="both"/>
        <w:rPr>
          <w:sz w:val="28"/>
          <w:szCs w:val="28"/>
        </w:rPr>
      </w:pPr>
    </w:p>
    <w:p w:rsidR="006C5891" w:rsidRDefault="006C5891" w:rsidP="00C43D39">
      <w:pPr>
        <w:jc w:val="both"/>
        <w:rPr>
          <w:sz w:val="28"/>
          <w:szCs w:val="28"/>
        </w:rPr>
      </w:pPr>
    </w:p>
    <w:p w:rsidR="006C5891" w:rsidRDefault="006C5891" w:rsidP="00C43D39">
      <w:pPr>
        <w:jc w:val="both"/>
        <w:rPr>
          <w:sz w:val="28"/>
          <w:szCs w:val="28"/>
        </w:rPr>
      </w:pPr>
    </w:p>
    <w:p w:rsidR="006C5891" w:rsidRDefault="006C5891" w:rsidP="00C43D39">
      <w:pPr>
        <w:jc w:val="both"/>
        <w:rPr>
          <w:sz w:val="28"/>
          <w:szCs w:val="28"/>
        </w:rPr>
      </w:pPr>
    </w:p>
    <w:p w:rsidR="006C5891" w:rsidRDefault="006C5891" w:rsidP="00C43D39">
      <w:pPr>
        <w:jc w:val="both"/>
        <w:rPr>
          <w:sz w:val="28"/>
          <w:szCs w:val="28"/>
        </w:rPr>
      </w:pPr>
    </w:p>
    <w:p w:rsidR="006C5891" w:rsidRDefault="006C5891" w:rsidP="00C43D39">
      <w:pPr>
        <w:jc w:val="both"/>
        <w:rPr>
          <w:sz w:val="28"/>
          <w:szCs w:val="28"/>
        </w:rPr>
      </w:pPr>
    </w:p>
    <w:p w:rsidR="006C5891" w:rsidRDefault="006C5891" w:rsidP="00C43D39">
      <w:pPr>
        <w:jc w:val="both"/>
        <w:rPr>
          <w:sz w:val="28"/>
          <w:szCs w:val="28"/>
        </w:rPr>
      </w:pPr>
    </w:p>
    <w:p w:rsidR="006C5891" w:rsidRDefault="006C5891" w:rsidP="00C43D39">
      <w:pPr>
        <w:jc w:val="both"/>
        <w:rPr>
          <w:sz w:val="28"/>
          <w:szCs w:val="28"/>
        </w:rPr>
      </w:pPr>
    </w:p>
    <w:p w:rsidR="006C5891" w:rsidRDefault="006C5891" w:rsidP="00C43D39">
      <w:pPr>
        <w:jc w:val="both"/>
        <w:rPr>
          <w:sz w:val="28"/>
          <w:szCs w:val="28"/>
        </w:rPr>
      </w:pPr>
    </w:p>
    <w:p w:rsidR="006C5891" w:rsidRDefault="006C5891" w:rsidP="00C43D39">
      <w:pPr>
        <w:jc w:val="both"/>
        <w:rPr>
          <w:sz w:val="28"/>
          <w:szCs w:val="28"/>
        </w:rPr>
      </w:pPr>
    </w:p>
    <w:p w:rsidR="006C5891" w:rsidRDefault="006C5891" w:rsidP="00C43D39">
      <w:pPr>
        <w:jc w:val="both"/>
        <w:rPr>
          <w:sz w:val="28"/>
          <w:szCs w:val="28"/>
        </w:rPr>
      </w:pPr>
    </w:p>
    <w:p w:rsidR="006C5891" w:rsidRDefault="006C5891" w:rsidP="00C43D39">
      <w:pPr>
        <w:jc w:val="both"/>
        <w:rPr>
          <w:sz w:val="28"/>
          <w:szCs w:val="28"/>
        </w:rPr>
      </w:pPr>
    </w:p>
    <w:p w:rsidR="006C5891" w:rsidRDefault="006C5891" w:rsidP="00C43D39">
      <w:pPr>
        <w:jc w:val="both"/>
        <w:rPr>
          <w:sz w:val="28"/>
          <w:szCs w:val="28"/>
        </w:rPr>
      </w:pPr>
    </w:p>
    <w:p w:rsidR="006C5891" w:rsidRDefault="006C5891" w:rsidP="00C43D39">
      <w:pPr>
        <w:jc w:val="both"/>
        <w:rPr>
          <w:sz w:val="28"/>
          <w:szCs w:val="28"/>
        </w:rPr>
      </w:pPr>
    </w:p>
    <w:p w:rsidR="006C5891" w:rsidRDefault="006C5891" w:rsidP="00C43D39">
      <w:pPr>
        <w:jc w:val="both"/>
        <w:rPr>
          <w:sz w:val="28"/>
          <w:szCs w:val="28"/>
        </w:rPr>
      </w:pPr>
    </w:p>
    <w:p w:rsidR="006C5891" w:rsidRDefault="006C5891" w:rsidP="00C43D39">
      <w:pPr>
        <w:jc w:val="both"/>
        <w:rPr>
          <w:sz w:val="28"/>
          <w:szCs w:val="28"/>
        </w:rPr>
      </w:pPr>
    </w:p>
    <w:p w:rsidR="006C5891" w:rsidRDefault="006C5891" w:rsidP="00C43D39">
      <w:pPr>
        <w:jc w:val="both"/>
        <w:rPr>
          <w:sz w:val="28"/>
          <w:szCs w:val="28"/>
        </w:rPr>
      </w:pPr>
    </w:p>
    <w:p w:rsidR="006C5891" w:rsidRDefault="006C5891" w:rsidP="00C43D39">
      <w:pPr>
        <w:jc w:val="both"/>
        <w:rPr>
          <w:sz w:val="28"/>
          <w:szCs w:val="28"/>
        </w:rPr>
      </w:pPr>
    </w:p>
    <w:p w:rsidR="006C5891" w:rsidRDefault="006C5891" w:rsidP="00C43D39">
      <w:pPr>
        <w:jc w:val="both"/>
        <w:rPr>
          <w:sz w:val="28"/>
          <w:szCs w:val="28"/>
        </w:rPr>
        <w:sectPr w:rsidR="006C5891" w:rsidSect="00475D61">
          <w:pgSz w:w="11906" w:h="16838"/>
          <w:pgMar w:top="1134" w:right="850" w:bottom="1134" w:left="1701" w:header="720" w:footer="720" w:gutter="0"/>
          <w:cols w:space="708"/>
          <w:docGrid w:linePitch="360"/>
        </w:sectPr>
      </w:pPr>
    </w:p>
    <w:p w:rsidR="00D01F08" w:rsidRDefault="0023319A" w:rsidP="00D01F08">
      <w:pPr>
        <w:pStyle w:val="ConsPlusNormal"/>
        <w:widowControl/>
        <w:ind w:left="9923" w:firstLine="0"/>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D5317D">
        <w:rPr>
          <w:rFonts w:ascii="Times New Roman" w:hAnsi="Times New Roman" w:cs="Times New Roman"/>
          <w:sz w:val="28"/>
          <w:szCs w:val="28"/>
        </w:rPr>
        <w:t>1</w:t>
      </w:r>
    </w:p>
    <w:p w:rsidR="00D01F08" w:rsidRDefault="00D01F08" w:rsidP="00D01F08">
      <w:pPr>
        <w:pStyle w:val="ConsPlusNormal"/>
        <w:widowControl/>
        <w:tabs>
          <w:tab w:val="left" w:pos="5387"/>
        </w:tabs>
        <w:spacing w:line="228" w:lineRule="auto"/>
        <w:ind w:left="9912" w:firstLine="0"/>
        <w:rPr>
          <w:rFonts w:ascii="Times New Roman" w:hAnsi="Times New Roman" w:cs="Times New Roman"/>
          <w:sz w:val="28"/>
          <w:szCs w:val="28"/>
        </w:rPr>
      </w:pPr>
      <w:r>
        <w:rPr>
          <w:rFonts w:ascii="Times New Roman" w:hAnsi="Times New Roman" w:cs="Times New Roman"/>
          <w:sz w:val="28"/>
          <w:szCs w:val="28"/>
        </w:rPr>
        <w:t xml:space="preserve">к </w:t>
      </w:r>
      <w:r w:rsidRPr="003E51CB">
        <w:rPr>
          <w:rFonts w:ascii="Times New Roman" w:hAnsi="Times New Roman" w:cs="Times New Roman"/>
          <w:sz w:val="28"/>
          <w:szCs w:val="28"/>
        </w:rPr>
        <w:t>Положению</w:t>
      </w:r>
      <w:r>
        <w:rPr>
          <w:rFonts w:ascii="Times New Roman" w:hAnsi="Times New Roman" w:cs="Times New Roman"/>
          <w:sz w:val="28"/>
          <w:szCs w:val="28"/>
        </w:rPr>
        <w:t xml:space="preserve"> о порядке</w:t>
      </w:r>
    </w:p>
    <w:p w:rsidR="00D01F08" w:rsidRDefault="00D01F08" w:rsidP="00302C7B">
      <w:pPr>
        <w:pStyle w:val="ConsPlusNormal"/>
        <w:widowControl/>
        <w:tabs>
          <w:tab w:val="left" w:pos="5387"/>
        </w:tabs>
        <w:suppressAutoHyphens/>
        <w:spacing w:line="228" w:lineRule="auto"/>
        <w:ind w:left="9911" w:firstLine="0"/>
        <w:rPr>
          <w:rFonts w:ascii="Times New Roman" w:hAnsi="Times New Roman" w:cs="Times New Roman"/>
          <w:sz w:val="28"/>
          <w:szCs w:val="28"/>
        </w:rPr>
      </w:pPr>
      <w:r>
        <w:rPr>
          <w:rFonts w:ascii="Times New Roman" w:hAnsi="Times New Roman" w:cs="Times New Roman"/>
          <w:sz w:val="28"/>
          <w:szCs w:val="28"/>
        </w:rPr>
        <w:t>подготовки и представления докладов</w:t>
      </w:r>
    </w:p>
    <w:p w:rsidR="00D01F08" w:rsidRDefault="00D01F08" w:rsidP="00302C7B">
      <w:pPr>
        <w:pStyle w:val="ConsPlusNormal"/>
        <w:widowControl/>
        <w:tabs>
          <w:tab w:val="left" w:pos="5387"/>
        </w:tabs>
        <w:suppressAutoHyphens/>
        <w:spacing w:line="228" w:lineRule="auto"/>
        <w:ind w:left="9911" w:firstLine="0"/>
        <w:rPr>
          <w:rFonts w:ascii="Times New Roman" w:hAnsi="Times New Roman" w:cs="Times New Roman"/>
          <w:sz w:val="28"/>
          <w:szCs w:val="28"/>
        </w:rPr>
      </w:pPr>
      <w:r>
        <w:rPr>
          <w:rFonts w:ascii="Times New Roman" w:hAnsi="Times New Roman" w:cs="Times New Roman"/>
          <w:sz w:val="28"/>
          <w:szCs w:val="28"/>
        </w:rPr>
        <w:t xml:space="preserve">о результатах и основных направлениях деятельности главных распорядителей средств местного бюджета </w:t>
      </w:r>
    </w:p>
    <w:p w:rsidR="00D01F08" w:rsidRDefault="00D01F08" w:rsidP="00D01F08">
      <w:pPr>
        <w:pStyle w:val="ConsPlusNormal"/>
        <w:widowControl/>
        <w:ind w:left="10620" w:firstLine="0"/>
        <w:outlineLvl w:val="0"/>
        <w:rPr>
          <w:rFonts w:ascii="Times New Roman" w:hAnsi="Times New Roman" w:cs="Times New Roman"/>
          <w:sz w:val="28"/>
          <w:szCs w:val="28"/>
        </w:rPr>
      </w:pPr>
    </w:p>
    <w:p w:rsidR="00D01F08" w:rsidRPr="00415478" w:rsidRDefault="00D01F08" w:rsidP="00D01F08">
      <w:pPr>
        <w:autoSpaceDE w:val="0"/>
        <w:autoSpaceDN w:val="0"/>
        <w:adjustRightInd w:val="0"/>
        <w:jc w:val="center"/>
        <w:rPr>
          <w:bCs/>
          <w:kern w:val="2"/>
          <w:sz w:val="28"/>
          <w:szCs w:val="28"/>
        </w:rPr>
      </w:pPr>
      <w:r w:rsidRPr="00415478">
        <w:rPr>
          <w:bCs/>
          <w:kern w:val="2"/>
          <w:sz w:val="28"/>
          <w:szCs w:val="28"/>
        </w:rPr>
        <w:t>СВЕДЕНИЯ</w:t>
      </w:r>
    </w:p>
    <w:p w:rsidR="00D01F08" w:rsidRDefault="00D01F08" w:rsidP="00D01F08">
      <w:pPr>
        <w:autoSpaceDE w:val="0"/>
        <w:autoSpaceDN w:val="0"/>
        <w:adjustRightInd w:val="0"/>
        <w:jc w:val="center"/>
        <w:rPr>
          <w:bCs/>
          <w:kern w:val="2"/>
          <w:sz w:val="28"/>
          <w:szCs w:val="28"/>
        </w:rPr>
      </w:pPr>
      <w:r w:rsidRPr="00415478">
        <w:rPr>
          <w:bCs/>
          <w:kern w:val="2"/>
          <w:sz w:val="28"/>
          <w:szCs w:val="28"/>
        </w:rPr>
        <w:t xml:space="preserve"> о показателях достижения стратегических целей и решения тактических задач, </w:t>
      </w:r>
      <w:r>
        <w:rPr>
          <w:bCs/>
          <w:kern w:val="2"/>
          <w:sz w:val="28"/>
          <w:szCs w:val="28"/>
        </w:rPr>
        <w:br/>
      </w:r>
      <w:r w:rsidRPr="00415478">
        <w:rPr>
          <w:bCs/>
          <w:kern w:val="2"/>
          <w:sz w:val="28"/>
          <w:szCs w:val="28"/>
        </w:rPr>
        <w:t xml:space="preserve">а также </w:t>
      </w:r>
      <w:r>
        <w:rPr>
          <w:bCs/>
          <w:kern w:val="2"/>
          <w:sz w:val="28"/>
          <w:szCs w:val="28"/>
        </w:rPr>
        <w:t xml:space="preserve">муниципальных </w:t>
      </w:r>
      <w:r w:rsidRPr="00415478">
        <w:rPr>
          <w:bCs/>
          <w:kern w:val="2"/>
          <w:sz w:val="28"/>
          <w:szCs w:val="28"/>
        </w:rPr>
        <w:t xml:space="preserve">программах и программных мероприятиях </w:t>
      </w:r>
    </w:p>
    <w:p w:rsidR="00D01F08" w:rsidRPr="00415478" w:rsidRDefault="00D01F08" w:rsidP="00D01F08">
      <w:pPr>
        <w:autoSpaceDE w:val="0"/>
        <w:autoSpaceDN w:val="0"/>
        <w:adjustRightInd w:val="0"/>
        <w:jc w:val="center"/>
        <w:rPr>
          <w:bCs/>
          <w:kern w:val="2"/>
          <w:sz w:val="28"/>
          <w:szCs w:val="28"/>
        </w:rPr>
      </w:pPr>
      <w:r>
        <w:rPr>
          <w:bCs/>
          <w:kern w:val="2"/>
          <w:sz w:val="28"/>
          <w:szCs w:val="28"/>
        </w:rPr>
        <w:t>субъекта бюджетного планирования</w:t>
      </w:r>
    </w:p>
    <w:p w:rsidR="00D01F08" w:rsidRPr="00415478" w:rsidRDefault="00D01F08" w:rsidP="00D01F08">
      <w:pPr>
        <w:autoSpaceDE w:val="0"/>
        <w:autoSpaceDN w:val="0"/>
        <w:adjustRightInd w:val="0"/>
        <w:ind w:firstLine="720"/>
        <w:jc w:val="both"/>
        <w:rPr>
          <w:kern w:val="2"/>
          <w:sz w:val="28"/>
          <w:szCs w:val="28"/>
        </w:rPr>
      </w:pPr>
    </w:p>
    <w:tbl>
      <w:tblPr>
        <w:tblW w:w="1503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2095"/>
        <w:gridCol w:w="7"/>
        <w:gridCol w:w="1283"/>
        <w:gridCol w:w="1671"/>
        <w:gridCol w:w="39"/>
        <w:gridCol w:w="689"/>
        <w:gridCol w:w="20"/>
        <w:gridCol w:w="844"/>
        <w:gridCol w:w="19"/>
        <w:gridCol w:w="699"/>
        <w:gridCol w:w="856"/>
        <w:gridCol w:w="1276"/>
        <w:gridCol w:w="1275"/>
        <w:gridCol w:w="1560"/>
        <w:gridCol w:w="27"/>
        <w:gridCol w:w="1109"/>
        <w:gridCol w:w="1561"/>
      </w:tblGrid>
      <w:tr w:rsidR="00D01F08" w:rsidRPr="003021D7" w:rsidTr="002D41FA">
        <w:tc>
          <w:tcPr>
            <w:tcW w:w="2102" w:type="dxa"/>
            <w:gridSpan w:val="2"/>
            <w:vMerge w:val="restart"/>
            <w:tcBorders>
              <w:top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Номер и наим</w:t>
            </w:r>
            <w:r w:rsidRPr="003021D7">
              <w:rPr>
                <w:kern w:val="2"/>
              </w:rPr>
              <w:t>е</w:t>
            </w:r>
            <w:r w:rsidRPr="003021D7">
              <w:rPr>
                <w:kern w:val="2"/>
              </w:rPr>
              <w:t>нование показат</w:t>
            </w:r>
            <w:r w:rsidRPr="003021D7">
              <w:rPr>
                <w:kern w:val="2"/>
              </w:rPr>
              <w:t>е</w:t>
            </w:r>
            <w:r w:rsidRPr="003021D7">
              <w:rPr>
                <w:kern w:val="2"/>
              </w:rPr>
              <w:t>ля</w:t>
            </w:r>
          </w:p>
        </w:tc>
        <w:tc>
          <w:tcPr>
            <w:tcW w:w="1283" w:type="dxa"/>
            <w:vMerge w:val="restart"/>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 xml:space="preserve">Единица </w:t>
            </w:r>
            <w:proofErr w:type="gramStart"/>
            <w:r w:rsidRPr="003021D7">
              <w:rPr>
                <w:kern w:val="2"/>
              </w:rPr>
              <w:t>изме</w:t>
            </w:r>
            <w:r>
              <w:rPr>
                <w:kern w:val="2"/>
              </w:rPr>
              <w:t>-</w:t>
            </w:r>
            <w:r w:rsidRPr="003021D7">
              <w:rPr>
                <w:kern w:val="2"/>
              </w:rPr>
              <w:t>рения</w:t>
            </w:r>
            <w:proofErr w:type="gramEnd"/>
          </w:p>
        </w:tc>
        <w:tc>
          <w:tcPr>
            <w:tcW w:w="4837" w:type="dxa"/>
            <w:gridSpan w:val="8"/>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Отчетный период</w:t>
            </w:r>
          </w:p>
        </w:tc>
        <w:tc>
          <w:tcPr>
            <w:tcW w:w="4111" w:type="dxa"/>
            <w:gridSpan w:val="3"/>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Плановый период</w:t>
            </w:r>
          </w:p>
        </w:tc>
        <w:tc>
          <w:tcPr>
            <w:tcW w:w="2697" w:type="dxa"/>
            <w:gridSpan w:val="3"/>
            <w:vMerge w:val="restart"/>
            <w:tcBorders>
              <w:top w:val="single" w:sz="4" w:space="0" w:color="auto"/>
              <w:left w:val="single" w:sz="4" w:space="0" w:color="auto"/>
              <w:bottom w:val="single" w:sz="4" w:space="0" w:color="auto"/>
            </w:tcBorders>
          </w:tcPr>
          <w:p w:rsidR="00D01F08" w:rsidRPr="003021D7" w:rsidRDefault="00D01F08" w:rsidP="002D41FA">
            <w:pPr>
              <w:autoSpaceDE w:val="0"/>
              <w:autoSpaceDN w:val="0"/>
              <w:adjustRightInd w:val="0"/>
              <w:jc w:val="center"/>
              <w:rPr>
                <w:kern w:val="2"/>
              </w:rPr>
            </w:pPr>
            <w:r w:rsidRPr="003021D7">
              <w:rPr>
                <w:kern w:val="2"/>
              </w:rPr>
              <w:t>Достижение целевого значения показателя</w:t>
            </w:r>
          </w:p>
        </w:tc>
      </w:tr>
      <w:tr w:rsidR="00D01F08" w:rsidRPr="003021D7" w:rsidTr="002D41FA">
        <w:tc>
          <w:tcPr>
            <w:tcW w:w="2102" w:type="dxa"/>
            <w:gridSpan w:val="2"/>
            <w:vMerge/>
            <w:tcBorders>
              <w:top w:val="single" w:sz="4" w:space="0" w:color="auto"/>
              <w:bottom w:val="single" w:sz="4" w:space="0" w:color="auto"/>
              <w:right w:val="single" w:sz="4" w:space="0" w:color="auto"/>
            </w:tcBorders>
            <w:vAlign w:val="center"/>
          </w:tcPr>
          <w:p w:rsidR="00D01F08" w:rsidRPr="003021D7" w:rsidRDefault="00D01F08" w:rsidP="002D41FA">
            <w:pPr>
              <w:rPr>
                <w:kern w:val="2"/>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D01F08" w:rsidRPr="003021D7" w:rsidRDefault="00D01F08" w:rsidP="002D41FA">
            <w:pPr>
              <w:rPr>
                <w:kern w:val="2"/>
              </w:rPr>
            </w:pPr>
          </w:p>
        </w:tc>
        <w:tc>
          <w:tcPr>
            <w:tcW w:w="1671" w:type="dxa"/>
            <w:tcBorders>
              <w:top w:val="single" w:sz="4" w:space="0" w:color="auto"/>
              <w:left w:val="single" w:sz="4" w:space="0" w:color="auto"/>
              <w:bottom w:val="single" w:sz="4" w:space="0" w:color="auto"/>
              <w:right w:val="single" w:sz="4" w:space="0" w:color="auto"/>
            </w:tcBorders>
          </w:tcPr>
          <w:p w:rsidR="00D01F08" w:rsidRPr="003021D7" w:rsidRDefault="00D01F08" w:rsidP="0023319A">
            <w:pPr>
              <w:autoSpaceDE w:val="0"/>
              <w:autoSpaceDN w:val="0"/>
              <w:adjustRightInd w:val="0"/>
              <w:jc w:val="center"/>
              <w:rPr>
                <w:kern w:val="2"/>
              </w:rPr>
            </w:pPr>
            <w:r w:rsidRPr="003021D7">
              <w:rPr>
                <w:kern w:val="2"/>
              </w:rPr>
              <w:t>год, предш</w:t>
            </w:r>
            <w:r w:rsidRPr="003021D7">
              <w:rPr>
                <w:kern w:val="2"/>
              </w:rPr>
              <w:t>е</w:t>
            </w:r>
            <w:r w:rsidRPr="003021D7">
              <w:rPr>
                <w:kern w:val="2"/>
              </w:rPr>
              <w:t xml:space="preserve">ствующий </w:t>
            </w:r>
            <w:proofErr w:type="gramStart"/>
            <w:r w:rsidRPr="003021D7">
              <w:rPr>
                <w:kern w:val="2"/>
              </w:rPr>
              <w:t>отчетному</w:t>
            </w:r>
            <w:proofErr w:type="gramEnd"/>
          </w:p>
        </w:tc>
        <w:tc>
          <w:tcPr>
            <w:tcW w:w="1611" w:type="dxa"/>
            <w:gridSpan w:val="5"/>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отчетный год</w:t>
            </w:r>
          </w:p>
        </w:tc>
        <w:tc>
          <w:tcPr>
            <w:tcW w:w="1555"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текущий год</w:t>
            </w:r>
          </w:p>
        </w:tc>
        <w:tc>
          <w:tcPr>
            <w:tcW w:w="1276" w:type="dxa"/>
            <w:tcBorders>
              <w:top w:val="single" w:sz="4" w:space="0" w:color="auto"/>
              <w:left w:val="single" w:sz="4" w:space="0" w:color="auto"/>
              <w:bottom w:val="single" w:sz="4" w:space="0" w:color="auto"/>
              <w:right w:val="single" w:sz="4" w:space="0" w:color="auto"/>
            </w:tcBorders>
          </w:tcPr>
          <w:p w:rsidR="00D01F08" w:rsidRPr="003021D7" w:rsidRDefault="00D01F08" w:rsidP="0023319A">
            <w:pPr>
              <w:autoSpaceDE w:val="0"/>
              <w:autoSpaceDN w:val="0"/>
              <w:adjustRightInd w:val="0"/>
              <w:jc w:val="center"/>
              <w:rPr>
                <w:kern w:val="2"/>
              </w:rPr>
            </w:pPr>
            <w:r w:rsidRPr="003021D7">
              <w:rPr>
                <w:kern w:val="2"/>
              </w:rPr>
              <w:t>очере</w:t>
            </w:r>
            <w:r w:rsidRPr="003021D7">
              <w:rPr>
                <w:kern w:val="2"/>
              </w:rPr>
              <w:t>д</w:t>
            </w:r>
            <w:r w:rsidRPr="003021D7">
              <w:rPr>
                <w:kern w:val="2"/>
              </w:rPr>
              <w:t>ной фнанс</w:t>
            </w:r>
            <w:r w:rsidRPr="003021D7">
              <w:rPr>
                <w:kern w:val="2"/>
              </w:rPr>
              <w:t>о</w:t>
            </w:r>
            <w:r w:rsidRPr="003021D7">
              <w:rPr>
                <w:kern w:val="2"/>
              </w:rPr>
              <w:t>вый год</w:t>
            </w:r>
          </w:p>
        </w:tc>
        <w:tc>
          <w:tcPr>
            <w:tcW w:w="1275" w:type="dxa"/>
            <w:tcBorders>
              <w:top w:val="single" w:sz="4" w:space="0" w:color="auto"/>
              <w:left w:val="single" w:sz="4" w:space="0" w:color="auto"/>
              <w:bottom w:val="single" w:sz="4" w:space="0" w:color="auto"/>
              <w:right w:val="single" w:sz="4" w:space="0" w:color="auto"/>
            </w:tcBorders>
          </w:tcPr>
          <w:p w:rsidR="00D01F08" w:rsidRPr="003021D7" w:rsidRDefault="00D01F08" w:rsidP="0023319A">
            <w:pPr>
              <w:autoSpaceDE w:val="0"/>
              <w:autoSpaceDN w:val="0"/>
              <w:adjustRightInd w:val="0"/>
              <w:jc w:val="center"/>
              <w:rPr>
                <w:kern w:val="2"/>
              </w:rPr>
            </w:pPr>
            <w:r w:rsidRPr="003021D7">
              <w:rPr>
                <w:kern w:val="2"/>
              </w:rPr>
              <w:t>1-й п</w:t>
            </w:r>
            <w:r w:rsidRPr="003021D7">
              <w:rPr>
                <w:kern w:val="2"/>
              </w:rPr>
              <w:t>о</w:t>
            </w:r>
            <w:r w:rsidRPr="003021D7">
              <w:rPr>
                <w:kern w:val="2"/>
              </w:rPr>
              <w:t>с</w:t>
            </w:r>
            <w:r w:rsidR="0023319A">
              <w:rPr>
                <w:kern w:val="2"/>
              </w:rPr>
              <w:t>-</w:t>
            </w:r>
            <w:r w:rsidRPr="003021D7">
              <w:rPr>
                <w:kern w:val="2"/>
              </w:rPr>
              <w:t>ледую</w:t>
            </w:r>
            <w:r>
              <w:rPr>
                <w:kern w:val="2"/>
              </w:rPr>
              <w:t>-</w:t>
            </w:r>
            <w:r w:rsidRPr="003021D7">
              <w:rPr>
                <w:kern w:val="2"/>
              </w:rPr>
              <w:t xml:space="preserve">щий </w:t>
            </w:r>
            <w:proofErr w:type="gramStart"/>
            <w:r w:rsidRPr="003021D7">
              <w:rPr>
                <w:kern w:val="2"/>
              </w:rPr>
              <w:t>ф</w:t>
            </w:r>
            <w:r w:rsidRPr="003021D7">
              <w:rPr>
                <w:kern w:val="2"/>
              </w:rPr>
              <w:t>и</w:t>
            </w:r>
            <w:r w:rsidRPr="003021D7">
              <w:rPr>
                <w:kern w:val="2"/>
              </w:rPr>
              <w:t>нан</w:t>
            </w:r>
            <w:r>
              <w:rPr>
                <w:kern w:val="2"/>
              </w:rPr>
              <w:t>-</w:t>
            </w:r>
            <w:r w:rsidRPr="003021D7">
              <w:rPr>
                <w:kern w:val="2"/>
              </w:rPr>
              <w:t>совый</w:t>
            </w:r>
            <w:proofErr w:type="gramEnd"/>
            <w:r w:rsidRPr="003021D7">
              <w:rPr>
                <w:kern w:val="2"/>
              </w:rPr>
              <w:t xml:space="preserve"> год</w:t>
            </w:r>
          </w:p>
        </w:tc>
        <w:tc>
          <w:tcPr>
            <w:tcW w:w="1560"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 xml:space="preserve">2-й </w:t>
            </w:r>
            <w:proofErr w:type="gramStart"/>
            <w:r w:rsidRPr="003021D7">
              <w:rPr>
                <w:kern w:val="2"/>
              </w:rPr>
              <w:t>после</w:t>
            </w:r>
            <w:r>
              <w:rPr>
                <w:kern w:val="2"/>
              </w:rPr>
              <w:t>-</w:t>
            </w:r>
            <w:r w:rsidRPr="003021D7">
              <w:rPr>
                <w:kern w:val="2"/>
              </w:rPr>
              <w:t>дующий</w:t>
            </w:r>
            <w:proofErr w:type="gramEnd"/>
            <w:r w:rsidRPr="003021D7">
              <w:rPr>
                <w:kern w:val="2"/>
              </w:rPr>
              <w:t xml:space="preserve"> ф</w:t>
            </w:r>
            <w:r w:rsidRPr="003021D7">
              <w:rPr>
                <w:kern w:val="2"/>
              </w:rPr>
              <w:t>и</w:t>
            </w:r>
            <w:r w:rsidRPr="003021D7">
              <w:rPr>
                <w:kern w:val="2"/>
              </w:rPr>
              <w:t>нансовый год</w:t>
            </w:r>
          </w:p>
        </w:tc>
        <w:tc>
          <w:tcPr>
            <w:tcW w:w="2697" w:type="dxa"/>
            <w:gridSpan w:val="3"/>
            <w:vMerge/>
            <w:tcBorders>
              <w:top w:val="single" w:sz="4" w:space="0" w:color="auto"/>
              <w:left w:val="single" w:sz="4" w:space="0" w:color="auto"/>
              <w:bottom w:val="single" w:sz="4" w:space="0" w:color="auto"/>
            </w:tcBorders>
            <w:vAlign w:val="center"/>
          </w:tcPr>
          <w:p w:rsidR="00D01F08" w:rsidRPr="003021D7" w:rsidRDefault="00D01F08" w:rsidP="002D41FA">
            <w:pPr>
              <w:rPr>
                <w:kern w:val="2"/>
              </w:rPr>
            </w:pPr>
          </w:p>
        </w:tc>
      </w:tr>
      <w:tr w:rsidR="00D01F08" w:rsidRPr="003021D7" w:rsidTr="002D41FA">
        <w:tc>
          <w:tcPr>
            <w:tcW w:w="2102" w:type="dxa"/>
            <w:gridSpan w:val="2"/>
            <w:vMerge/>
            <w:tcBorders>
              <w:top w:val="single" w:sz="4" w:space="0" w:color="auto"/>
              <w:bottom w:val="single" w:sz="4" w:space="0" w:color="auto"/>
              <w:right w:val="single" w:sz="4" w:space="0" w:color="auto"/>
            </w:tcBorders>
            <w:vAlign w:val="center"/>
          </w:tcPr>
          <w:p w:rsidR="00D01F08" w:rsidRPr="003021D7" w:rsidRDefault="00D01F08" w:rsidP="002D41FA">
            <w:pPr>
              <w:rPr>
                <w:kern w:val="2"/>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D01F08" w:rsidRPr="003021D7" w:rsidRDefault="00D01F08" w:rsidP="002D41FA">
            <w:pPr>
              <w:rPr>
                <w:kern w:val="2"/>
              </w:rPr>
            </w:pPr>
          </w:p>
        </w:tc>
        <w:tc>
          <w:tcPr>
            <w:tcW w:w="1671"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факт</w:t>
            </w:r>
          </w:p>
        </w:tc>
        <w:tc>
          <w:tcPr>
            <w:tcW w:w="748" w:type="dxa"/>
            <w:gridSpan w:val="3"/>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план</w:t>
            </w:r>
          </w:p>
        </w:tc>
        <w:tc>
          <w:tcPr>
            <w:tcW w:w="863"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факт</w:t>
            </w:r>
          </w:p>
        </w:tc>
        <w:tc>
          <w:tcPr>
            <w:tcW w:w="699"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ind w:left="-57" w:right="-57"/>
              <w:jc w:val="center"/>
              <w:rPr>
                <w:kern w:val="2"/>
              </w:rPr>
            </w:pPr>
            <w:r w:rsidRPr="003021D7">
              <w:rPr>
                <w:kern w:val="2"/>
              </w:rPr>
              <w:t>план</w:t>
            </w:r>
          </w:p>
        </w:tc>
        <w:tc>
          <w:tcPr>
            <w:tcW w:w="856"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ind w:left="-57" w:right="-57"/>
              <w:jc w:val="center"/>
              <w:rPr>
                <w:kern w:val="2"/>
              </w:rPr>
            </w:pPr>
            <w:r w:rsidRPr="003021D7">
              <w:rPr>
                <w:kern w:val="2"/>
              </w:rPr>
              <w:t>оценка</w:t>
            </w:r>
          </w:p>
        </w:tc>
        <w:tc>
          <w:tcPr>
            <w:tcW w:w="1276"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план</w:t>
            </w:r>
          </w:p>
        </w:tc>
        <w:tc>
          <w:tcPr>
            <w:tcW w:w="1275"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план</w:t>
            </w:r>
          </w:p>
        </w:tc>
        <w:tc>
          <w:tcPr>
            <w:tcW w:w="1560"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план</w:t>
            </w:r>
          </w:p>
        </w:tc>
        <w:tc>
          <w:tcPr>
            <w:tcW w:w="1136"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целевое значение</w:t>
            </w:r>
          </w:p>
        </w:tc>
        <w:tc>
          <w:tcPr>
            <w:tcW w:w="1561" w:type="dxa"/>
            <w:tcBorders>
              <w:top w:val="single" w:sz="4" w:space="0" w:color="auto"/>
              <w:left w:val="single" w:sz="4" w:space="0" w:color="auto"/>
              <w:bottom w:val="single" w:sz="4" w:space="0" w:color="auto"/>
            </w:tcBorders>
          </w:tcPr>
          <w:p w:rsidR="00D01F08" w:rsidRPr="003021D7" w:rsidRDefault="00D01F08" w:rsidP="002D41FA">
            <w:pPr>
              <w:autoSpaceDE w:val="0"/>
              <w:autoSpaceDN w:val="0"/>
              <w:adjustRightInd w:val="0"/>
              <w:jc w:val="center"/>
              <w:rPr>
                <w:kern w:val="2"/>
              </w:rPr>
            </w:pPr>
            <w:r w:rsidRPr="003021D7">
              <w:rPr>
                <w:kern w:val="2"/>
              </w:rPr>
              <w:t>год дост</w:t>
            </w:r>
            <w:r w:rsidRPr="003021D7">
              <w:rPr>
                <w:kern w:val="2"/>
              </w:rPr>
              <w:t>и</w:t>
            </w:r>
            <w:r w:rsidRPr="003021D7">
              <w:rPr>
                <w:kern w:val="2"/>
              </w:rPr>
              <w:t>жения</w:t>
            </w:r>
          </w:p>
        </w:tc>
      </w:tr>
      <w:tr w:rsidR="00D01F08" w:rsidRPr="003021D7" w:rsidTr="002D41FA">
        <w:tc>
          <w:tcPr>
            <w:tcW w:w="2102" w:type="dxa"/>
            <w:gridSpan w:val="2"/>
            <w:tcBorders>
              <w:top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1</w:t>
            </w:r>
          </w:p>
        </w:tc>
        <w:tc>
          <w:tcPr>
            <w:tcW w:w="1283"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2</w:t>
            </w:r>
          </w:p>
        </w:tc>
        <w:tc>
          <w:tcPr>
            <w:tcW w:w="1671"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3</w:t>
            </w:r>
          </w:p>
        </w:tc>
        <w:tc>
          <w:tcPr>
            <w:tcW w:w="748" w:type="dxa"/>
            <w:gridSpan w:val="3"/>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4</w:t>
            </w:r>
          </w:p>
        </w:tc>
        <w:tc>
          <w:tcPr>
            <w:tcW w:w="863"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5</w:t>
            </w:r>
          </w:p>
        </w:tc>
        <w:tc>
          <w:tcPr>
            <w:tcW w:w="699"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6</w:t>
            </w:r>
          </w:p>
        </w:tc>
        <w:tc>
          <w:tcPr>
            <w:tcW w:w="856"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7</w:t>
            </w:r>
          </w:p>
        </w:tc>
        <w:tc>
          <w:tcPr>
            <w:tcW w:w="1276"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8</w:t>
            </w:r>
          </w:p>
        </w:tc>
        <w:tc>
          <w:tcPr>
            <w:tcW w:w="1275"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9</w:t>
            </w:r>
          </w:p>
        </w:tc>
        <w:tc>
          <w:tcPr>
            <w:tcW w:w="1560"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10</w:t>
            </w:r>
          </w:p>
        </w:tc>
        <w:tc>
          <w:tcPr>
            <w:tcW w:w="1136"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center"/>
              <w:rPr>
                <w:kern w:val="2"/>
              </w:rPr>
            </w:pPr>
            <w:r w:rsidRPr="003021D7">
              <w:rPr>
                <w:kern w:val="2"/>
              </w:rPr>
              <w:t>11</w:t>
            </w:r>
          </w:p>
        </w:tc>
        <w:tc>
          <w:tcPr>
            <w:tcW w:w="1561" w:type="dxa"/>
            <w:tcBorders>
              <w:top w:val="single" w:sz="4" w:space="0" w:color="auto"/>
              <w:left w:val="single" w:sz="4" w:space="0" w:color="auto"/>
              <w:bottom w:val="single" w:sz="4" w:space="0" w:color="auto"/>
            </w:tcBorders>
          </w:tcPr>
          <w:p w:rsidR="00D01F08" w:rsidRPr="003021D7" w:rsidRDefault="00D01F08" w:rsidP="002D41FA">
            <w:pPr>
              <w:autoSpaceDE w:val="0"/>
              <w:autoSpaceDN w:val="0"/>
              <w:adjustRightInd w:val="0"/>
              <w:jc w:val="center"/>
              <w:rPr>
                <w:kern w:val="2"/>
              </w:rPr>
            </w:pPr>
            <w:r w:rsidRPr="003021D7">
              <w:rPr>
                <w:kern w:val="2"/>
              </w:rPr>
              <w:t>12</w:t>
            </w:r>
          </w:p>
        </w:tc>
      </w:tr>
      <w:tr w:rsidR="00D01F08" w:rsidRPr="003021D7" w:rsidTr="002D41FA">
        <w:tc>
          <w:tcPr>
            <w:tcW w:w="15030" w:type="dxa"/>
            <w:gridSpan w:val="17"/>
            <w:tcBorders>
              <w:top w:val="single" w:sz="4" w:space="0" w:color="auto"/>
              <w:bottom w:val="single" w:sz="4" w:space="0" w:color="auto"/>
            </w:tcBorders>
          </w:tcPr>
          <w:p w:rsidR="00D01F08" w:rsidRPr="003021D7" w:rsidRDefault="00D01F08" w:rsidP="002D41FA">
            <w:pPr>
              <w:autoSpaceDE w:val="0"/>
              <w:autoSpaceDN w:val="0"/>
              <w:adjustRightInd w:val="0"/>
              <w:jc w:val="center"/>
              <w:rPr>
                <w:kern w:val="2"/>
              </w:rPr>
            </w:pPr>
            <w:r w:rsidRPr="003021D7">
              <w:rPr>
                <w:kern w:val="2"/>
              </w:rPr>
              <w:t>Стратегическая цель 1: (формулировка)</w:t>
            </w:r>
          </w:p>
        </w:tc>
      </w:tr>
      <w:tr w:rsidR="00D01F08" w:rsidRPr="003021D7" w:rsidTr="002D41FA">
        <w:tc>
          <w:tcPr>
            <w:tcW w:w="2102" w:type="dxa"/>
            <w:gridSpan w:val="2"/>
            <w:tcBorders>
              <w:top w:val="single" w:sz="4" w:space="0" w:color="auto"/>
              <w:bottom w:val="single" w:sz="4" w:space="0" w:color="auto"/>
              <w:right w:val="single" w:sz="4" w:space="0" w:color="auto"/>
            </w:tcBorders>
          </w:tcPr>
          <w:p w:rsidR="00D01F08" w:rsidRPr="003021D7" w:rsidRDefault="00D01F08" w:rsidP="002D41FA">
            <w:pPr>
              <w:autoSpaceDE w:val="0"/>
              <w:autoSpaceDN w:val="0"/>
              <w:adjustRightInd w:val="0"/>
              <w:rPr>
                <w:kern w:val="2"/>
              </w:rPr>
            </w:pPr>
            <w:r w:rsidRPr="003021D7">
              <w:rPr>
                <w:kern w:val="2"/>
              </w:rPr>
              <w:t>Показатель 1.1</w:t>
            </w:r>
          </w:p>
        </w:tc>
        <w:tc>
          <w:tcPr>
            <w:tcW w:w="1283"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671"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728"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864"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718"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856"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highlight w:val="yellow"/>
              </w:rPr>
            </w:pPr>
          </w:p>
        </w:tc>
        <w:tc>
          <w:tcPr>
            <w:tcW w:w="1276"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highlight w:val="yellow"/>
              </w:rPr>
            </w:pPr>
          </w:p>
        </w:tc>
        <w:tc>
          <w:tcPr>
            <w:tcW w:w="1275"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highlight w:val="yellow"/>
              </w:rPr>
            </w:pPr>
          </w:p>
        </w:tc>
        <w:tc>
          <w:tcPr>
            <w:tcW w:w="1560"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highlight w:val="yellow"/>
              </w:rPr>
            </w:pPr>
          </w:p>
        </w:tc>
        <w:tc>
          <w:tcPr>
            <w:tcW w:w="1136"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highlight w:val="yellow"/>
              </w:rPr>
            </w:pPr>
          </w:p>
        </w:tc>
        <w:tc>
          <w:tcPr>
            <w:tcW w:w="1561" w:type="dxa"/>
            <w:tcBorders>
              <w:top w:val="single" w:sz="4" w:space="0" w:color="auto"/>
              <w:left w:val="single" w:sz="4" w:space="0" w:color="auto"/>
              <w:bottom w:val="single" w:sz="4" w:space="0" w:color="auto"/>
            </w:tcBorders>
          </w:tcPr>
          <w:p w:rsidR="00D01F08" w:rsidRPr="003021D7" w:rsidRDefault="00D01F08" w:rsidP="002D41FA">
            <w:pPr>
              <w:autoSpaceDE w:val="0"/>
              <w:autoSpaceDN w:val="0"/>
              <w:adjustRightInd w:val="0"/>
              <w:jc w:val="both"/>
              <w:rPr>
                <w:kern w:val="2"/>
                <w:highlight w:val="yellow"/>
              </w:rPr>
            </w:pPr>
          </w:p>
        </w:tc>
      </w:tr>
      <w:tr w:rsidR="00D01F08" w:rsidRPr="003021D7" w:rsidTr="002D41FA">
        <w:tc>
          <w:tcPr>
            <w:tcW w:w="2102" w:type="dxa"/>
            <w:gridSpan w:val="2"/>
            <w:tcBorders>
              <w:top w:val="single" w:sz="4" w:space="0" w:color="auto"/>
              <w:bottom w:val="single" w:sz="4" w:space="0" w:color="auto"/>
              <w:right w:val="single" w:sz="4" w:space="0" w:color="auto"/>
            </w:tcBorders>
          </w:tcPr>
          <w:p w:rsidR="00D01F08" w:rsidRPr="003021D7" w:rsidRDefault="00D01F08" w:rsidP="002D41FA">
            <w:pPr>
              <w:autoSpaceDE w:val="0"/>
              <w:autoSpaceDN w:val="0"/>
              <w:adjustRightInd w:val="0"/>
              <w:rPr>
                <w:kern w:val="2"/>
              </w:rPr>
            </w:pPr>
            <w:r w:rsidRPr="003021D7">
              <w:rPr>
                <w:kern w:val="2"/>
              </w:rPr>
              <w:t>Показатель 1.2</w:t>
            </w:r>
          </w:p>
        </w:tc>
        <w:tc>
          <w:tcPr>
            <w:tcW w:w="1283"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671"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728"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864"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718"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856"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highlight w:val="yellow"/>
              </w:rPr>
            </w:pPr>
          </w:p>
        </w:tc>
        <w:tc>
          <w:tcPr>
            <w:tcW w:w="1276"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highlight w:val="yellow"/>
              </w:rPr>
            </w:pPr>
          </w:p>
        </w:tc>
        <w:tc>
          <w:tcPr>
            <w:tcW w:w="1275"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highlight w:val="yellow"/>
              </w:rPr>
            </w:pPr>
          </w:p>
        </w:tc>
        <w:tc>
          <w:tcPr>
            <w:tcW w:w="1560"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highlight w:val="yellow"/>
              </w:rPr>
            </w:pPr>
          </w:p>
        </w:tc>
        <w:tc>
          <w:tcPr>
            <w:tcW w:w="1136"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highlight w:val="yellow"/>
              </w:rPr>
            </w:pPr>
          </w:p>
        </w:tc>
        <w:tc>
          <w:tcPr>
            <w:tcW w:w="1561" w:type="dxa"/>
            <w:tcBorders>
              <w:top w:val="single" w:sz="4" w:space="0" w:color="auto"/>
              <w:left w:val="single" w:sz="4" w:space="0" w:color="auto"/>
              <w:bottom w:val="single" w:sz="4" w:space="0" w:color="auto"/>
            </w:tcBorders>
          </w:tcPr>
          <w:p w:rsidR="00D01F08" w:rsidRPr="003021D7" w:rsidRDefault="00D01F08" w:rsidP="002D41FA">
            <w:pPr>
              <w:autoSpaceDE w:val="0"/>
              <w:autoSpaceDN w:val="0"/>
              <w:adjustRightInd w:val="0"/>
              <w:jc w:val="both"/>
              <w:rPr>
                <w:kern w:val="2"/>
                <w:highlight w:val="yellow"/>
              </w:rPr>
            </w:pPr>
          </w:p>
        </w:tc>
      </w:tr>
      <w:tr w:rsidR="00D01F08" w:rsidRPr="003021D7" w:rsidTr="002D41FA">
        <w:tc>
          <w:tcPr>
            <w:tcW w:w="15030" w:type="dxa"/>
            <w:gridSpan w:val="17"/>
            <w:tcBorders>
              <w:top w:val="single" w:sz="4" w:space="0" w:color="auto"/>
              <w:bottom w:val="single" w:sz="4" w:space="0" w:color="auto"/>
            </w:tcBorders>
          </w:tcPr>
          <w:p w:rsidR="00D01F08" w:rsidRPr="003021D7" w:rsidRDefault="00D01F08" w:rsidP="002D41FA">
            <w:pPr>
              <w:autoSpaceDE w:val="0"/>
              <w:autoSpaceDN w:val="0"/>
              <w:adjustRightInd w:val="0"/>
              <w:jc w:val="center"/>
              <w:rPr>
                <w:kern w:val="2"/>
              </w:rPr>
            </w:pPr>
            <w:r w:rsidRPr="003021D7">
              <w:rPr>
                <w:kern w:val="2"/>
              </w:rPr>
              <w:t>Тактическая задача 1.1: (формулировка)</w:t>
            </w:r>
          </w:p>
        </w:tc>
      </w:tr>
      <w:tr w:rsidR="00D01F08" w:rsidRPr="003021D7" w:rsidTr="002D41FA">
        <w:tc>
          <w:tcPr>
            <w:tcW w:w="2102" w:type="dxa"/>
            <w:gridSpan w:val="2"/>
            <w:tcBorders>
              <w:top w:val="single" w:sz="4" w:space="0" w:color="auto"/>
              <w:bottom w:val="single" w:sz="4" w:space="0" w:color="auto"/>
              <w:right w:val="single" w:sz="4" w:space="0" w:color="auto"/>
            </w:tcBorders>
          </w:tcPr>
          <w:p w:rsidR="00D01F08" w:rsidRPr="003021D7" w:rsidRDefault="00D01F08" w:rsidP="002D41FA">
            <w:pPr>
              <w:autoSpaceDE w:val="0"/>
              <w:autoSpaceDN w:val="0"/>
              <w:adjustRightInd w:val="0"/>
              <w:rPr>
                <w:kern w:val="2"/>
              </w:rPr>
            </w:pPr>
            <w:r w:rsidRPr="003021D7">
              <w:rPr>
                <w:kern w:val="2"/>
              </w:rPr>
              <w:t>Показатель 1.1.1</w:t>
            </w:r>
          </w:p>
        </w:tc>
        <w:tc>
          <w:tcPr>
            <w:tcW w:w="1283"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671"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728"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864"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718"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856"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highlight w:val="yellow"/>
              </w:rPr>
            </w:pPr>
          </w:p>
        </w:tc>
        <w:tc>
          <w:tcPr>
            <w:tcW w:w="1276"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highlight w:val="yellow"/>
              </w:rPr>
            </w:pPr>
          </w:p>
        </w:tc>
        <w:tc>
          <w:tcPr>
            <w:tcW w:w="1275"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highlight w:val="yellow"/>
              </w:rPr>
            </w:pPr>
          </w:p>
        </w:tc>
        <w:tc>
          <w:tcPr>
            <w:tcW w:w="1587"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highlight w:val="yellow"/>
              </w:rPr>
            </w:pPr>
          </w:p>
        </w:tc>
        <w:tc>
          <w:tcPr>
            <w:tcW w:w="1109"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highlight w:val="yellow"/>
              </w:rPr>
            </w:pPr>
          </w:p>
        </w:tc>
        <w:tc>
          <w:tcPr>
            <w:tcW w:w="1561" w:type="dxa"/>
            <w:tcBorders>
              <w:top w:val="single" w:sz="4" w:space="0" w:color="auto"/>
              <w:left w:val="single" w:sz="4" w:space="0" w:color="auto"/>
              <w:bottom w:val="single" w:sz="4" w:space="0" w:color="auto"/>
            </w:tcBorders>
          </w:tcPr>
          <w:p w:rsidR="00D01F08" w:rsidRPr="003021D7" w:rsidRDefault="00D01F08" w:rsidP="002D41FA">
            <w:pPr>
              <w:autoSpaceDE w:val="0"/>
              <w:autoSpaceDN w:val="0"/>
              <w:adjustRightInd w:val="0"/>
              <w:jc w:val="both"/>
              <w:rPr>
                <w:kern w:val="2"/>
                <w:highlight w:val="yellow"/>
              </w:rPr>
            </w:pPr>
          </w:p>
        </w:tc>
      </w:tr>
      <w:tr w:rsidR="00D01F08" w:rsidRPr="003021D7" w:rsidTr="002D41FA">
        <w:tc>
          <w:tcPr>
            <w:tcW w:w="2102" w:type="dxa"/>
            <w:gridSpan w:val="2"/>
            <w:tcBorders>
              <w:top w:val="single" w:sz="4" w:space="0" w:color="auto"/>
              <w:bottom w:val="single" w:sz="4" w:space="0" w:color="auto"/>
              <w:right w:val="single" w:sz="4" w:space="0" w:color="auto"/>
            </w:tcBorders>
          </w:tcPr>
          <w:p w:rsidR="00D01F08" w:rsidRPr="003021D7" w:rsidRDefault="00D01F08" w:rsidP="002D41FA">
            <w:pPr>
              <w:autoSpaceDE w:val="0"/>
              <w:autoSpaceDN w:val="0"/>
              <w:adjustRightInd w:val="0"/>
              <w:rPr>
                <w:kern w:val="2"/>
              </w:rPr>
            </w:pPr>
            <w:r w:rsidRPr="003021D7">
              <w:rPr>
                <w:kern w:val="2"/>
              </w:rPr>
              <w:t>Показатель 1.1.2</w:t>
            </w:r>
          </w:p>
        </w:tc>
        <w:tc>
          <w:tcPr>
            <w:tcW w:w="1283"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671"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728"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864"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718"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856"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highlight w:val="yellow"/>
              </w:rPr>
            </w:pPr>
          </w:p>
        </w:tc>
        <w:tc>
          <w:tcPr>
            <w:tcW w:w="1276"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highlight w:val="yellow"/>
              </w:rPr>
            </w:pPr>
          </w:p>
        </w:tc>
        <w:tc>
          <w:tcPr>
            <w:tcW w:w="1275"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highlight w:val="yellow"/>
              </w:rPr>
            </w:pPr>
          </w:p>
        </w:tc>
        <w:tc>
          <w:tcPr>
            <w:tcW w:w="1587"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highlight w:val="yellow"/>
              </w:rPr>
            </w:pPr>
          </w:p>
        </w:tc>
        <w:tc>
          <w:tcPr>
            <w:tcW w:w="1109"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highlight w:val="yellow"/>
              </w:rPr>
            </w:pPr>
          </w:p>
        </w:tc>
        <w:tc>
          <w:tcPr>
            <w:tcW w:w="1561" w:type="dxa"/>
            <w:tcBorders>
              <w:top w:val="single" w:sz="4" w:space="0" w:color="auto"/>
              <w:left w:val="single" w:sz="4" w:space="0" w:color="auto"/>
              <w:bottom w:val="single" w:sz="4" w:space="0" w:color="auto"/>
            </w:tcBorders>
          </w:tcPr>
          <w:p w:rsidR="00D01F08" w:rsidRPr="003021D7" w:rsidRDefault="00D01F08" w:rsidP="002D41FA">
            <w:pPr>
              <w:autoSpaceDE w:val="0"/>
              <w:autoSpaceDN w:val="0"/>
              <w:adjustRightInd w:val="0"/>
              <w:jc w:val="both"/>
              <w:rPr>
                <w:kern w:val="2"/>
                <w:highlight w:val="yellow"/>
              </w:rPr>
            </w:pPr>
          </w:p>
        </w:tc>
      </w:tr>
      <w:tr w:rsidR="00D01F08" w:rsidRPr="003021D7" w:rsidTr="002D41FA">
        <w:tc>
          <w:tcPr>
            <w:tcW w:w="15030" w:type="dxa"/>
            <w:gridSpan w:val="17"/>
            <w:tcBorders>
              <w:top w:val="single" w:sz="4" w:space="0" w:color="auto"/>
              <w:bottom w:val="single" w:sz="4" w:space="0" w:color="auto"/>
            </w:tcBorders>
          </w:tcPr>
          <w:p w:rsidR="00D01F08" w:rsidRPr="003021D7" w:rsidRDefault="00D01F08" w:rsidP="00D01F08">
            <w:pPr>
              <w:autoSpaceDE w:val="0"/>
              <w:autoSpaceDN w:val="0"/>
              <w:adjustRightInd w:val="0"/>
              <w:jc w:val="center"/>
              <w:rPr>
                <w:kern w:val="2"/>
              </w:rPr>
            </w:pPr>
            <w:r>
              <w:rPr>
                <w:kern w:val="2"/>
              </w:rPr>
              <w:t>Муниципальная долгосрочная</w:t>
            </w:r>
            <w:r w:rsidRPr="003021D7">
              <w:rPr>
                <w:kern w:val="2"/>
              </w:rPr>
              <w:t xml:space="preserve"> целевая программа (наименование)*</w:t>
            </w:r>
          </w:p>
        </w:tc>
      </w:tr>
      <w:tr w:rsidR="00D01F08" w:rsidRPr="003021D7" w:rsidTr="002D41FA">
        <w:tc>
          <w:tcPr>
            <w:tcW w:w="15030" w:type="dxa"/>
            <w:gridSpan w:val="17"/>
            <w:tcBorders>
              <w:top w:val="single" w:sz="4" w:space="0" w:color="auto"/>
              <w:bottom w:val="single" w:sz="4" w:space="0" w:color="auto"/>
            </w:tcBorders>
          </w:tcPr>
          <w:p w:rsidR="00D01F08" w:rsidRPr="003021D7" w:rsidRDefault="00D01F08" w:rsidP="002D41FA">
            <w:pPr>
              <w:autoSpaceDE w:val="0"/>
              <w:autoSpaceDN w:val="0"/>
              <w:adjustRightInd w:val="0"/>
              <w:jc w:val="center"/>
              <w:rPr>
                <w:kern w:val="2"/>
              </w:rPr>
            </w:pPr>
            <w:r w:rsidRPr="003021D7">
              <w:rPr>
                <w:kern w:val="2"/>
              </w:rPr>
              <w:t>Ведомственная целевая программа (наименование)*</w:t>
            </w:r>
          </w:p>
        </w:tc>
      </w:tr>
      <w:tr w:rsidR="00D01F08" w:rsidRPr="003021D7" w:rsidTr="002D41FA">
        <w:tc>
          <w:tcPr>
            <w:tcW w:w="15030" w:type="dxa"/>
            <w:gridSpan w:val="17"/>
            <w:tcBorders>
              <w:top w:val="single" w:sz="4" w:space="0" w:color="auto"/>
              <w:bottom w:val="single" w:sz="4" w:space="0" w:color="auto"/>
            </w:tcBorders>
          </w:tcPr>
          <w:p w:rsidR="00D01F08" w:rsidRPr="003021D7" w:rsidRDefault="00D01F08" w:rsidP="00D01F08">
            <w:pPr>
              <w:autoSpaceDE w:val="0"/>
              <w:autoSpaceDN w:val="0"/>
              <w:adjustRightInd w:val="0"/>
              <w:jc w:val="center"/>
              <w:rPr>
                <w:kern w:val="2"/>
              </w:rPr>
            </w:pPr>
            <w:r>
              <w:rPr>
                <w:kern w:val="2"/>
              </w:rPr>
              <w:t>Муниципаль</w:t>
            </w:r>
            <w:r w:rsidRPr="003021D7">
              <w:rPr>
                <w:kern w:val="2"/>
              </w:rPr>
              <w:t xml:space="preserve">ная программа </w:t>
            </w:r>
            <w:r>
              <w:rPr>
                <w:kern w:val="2"/>
              </w:rPr>
              <w:t>города Волгодонска</w:t>
            </w:r>
            <w:r w:rsidRPr="003021D7">
              <w:rPr>
                <w:kern w:val="2"/>
              </w:rPr>
              <w:t xml:space="preserve"> (наименование) </w:t>
            </w:r>
          </w:p>
        </w:tc>
      </w:tr>
      <w:tr w:rsidR="00D01F08" w:rsidRPr="003021D7" w:rsidTr="002D41FA">
        <w:tc>
          <w:tcPr>
            <w:tcW w:w="15030" w:type="dxa"/>
            <w:gridSpan w:val="17"/>
            <w:tcBorders>
              <w:top w:val="single" w:sz="4" w:space="0" w:color="auto"/>
              <w:bottom w:val="single" w:sz="4" w:space="0" w:color="auto"/>
            </w:tcBorders>
          </w:tcPr>
          <w:p w:rsidR="00D01F08" w:rsidRPr="003021D7" w:rsidRDefault="00D01F08" w:rsidP="00D01F08">
            <w:pPr>
              <w:autoSpaceDE w:val="0"/>
              <w:autoSpaceDN w:val="0"/>
              <w:adjustRightInd w:val="0"/>
              <w:jc w:val="center"/>
              <w:rPr>
                <w:kern w:val="2"/>
              </w:rPr>
            </w:pPr>
            <w:r w:rsidRPr="003021D7">
              <w:rPr>
                <w:kern w:val="2"/>
              </w:rPr>
              <w:t xml:space="preserve">Подпрограмма </w:t>
            </w:r>
            <w:r>
              <w:rPr>
                <w:kern w:val="2"/>
              </w:rPr>
              <w:t>муниципаль</w:t>
            </w:r>
            <w:r w:rsidRPr="003021D7">
              <w:rPr>
                <w:kern w:val="2"/>
              </w:rPr>
              <w:t xml:space="preserve">ной программы </w:t>
            </w:r>
            <w:r>
              <w:rPr>
                <w:kern w:val="2"/>
              </w:rPr>
              <w:t>города Волгодонска</w:t>
            </w:r>
            <w:r w:rsidRPr="003021D7">
              <w:rPr>
                <w:kern w:val="2"/>
              </w:rPr>
              <w:t xml:space="preserve"> (наименование)</w:t>
            </w:r>
          </w:p>
        </w:tc>
      </w:tr>
      <w:tr w:rsidR="00D01F08" w:rsidRPr="003021D7" w:rsidTr="002D41FA">
        <w:tc>
          <w:tcPr>
            <w:tcW w:w="15030" w:type="dxa"/>
            <w:gridSpan w:val="17"/>
            <w:tcBorders>
              <w:top w:val="single" w:sz="4" w:space="0" w:color="auto"/>
              <w:bottom w:val="single" w:sz="4" w:space="0" w:color="auto"/>
            </w:tcBorders>
          </w:tcPr>
          <w:p w:rsidR="00D01F08" w:rsidRPr="003021D7" w:rsidRDefault="00D01F08" w:rsidP="00D01F08">
            <w:pPr>
              <w:autoSpaceDE w:val="0"/>
              <w:autoSpaceDN w:val="0"/>
              <w:adjustRightInd w:val="0"/>
              <w:jc w:val="center"/>
              <w:rPr>
                <w:kern w:val="2"/>
              </w:rPr>
            </w:pPr>
            <w:r w:rsidRPr="003021D7">
              <w:rPr>
                <w:kern w:val="2"/>
              </w:rPr>
              <w:t xml:space="preserve">Номер и наименование основного </w:t>
            </w:r>
            <w:proofErr w:type="gramStart"/>
            <w:r w:rsidRPr="003021D7">
              <w:rPr>
                <w:kern w:val="2"/>
              </w:rPr>
              <w:t xml:space="preserve">мероприятия подпрограммы </w:t>
            </w:r>
            <w:r>
              <w:rPr>
                <w:kern w:val="2"/>
              </w:rPr>
              <w:t xml:space="preserve">муниципальной </w:t>
            </w:r>
            <w:r w:rsidRPr="003021D7">
              <w:rPr>
                <w:kern w:val="2"/>
              </w:rPr>
              <w:t xml:space="preserve">программы </w:t>
            </w:r>
            <w:r>
              <w:rPr>
                <w:kern w:val="2"/>
              </w:rPr>
              <w:t>города Волгодонска</w:t>
            </w:r>
            <w:proofErr w:type="gramEnd"/>
          </w:p>
        </w:tc>
      </w:tr>
      <w:tr w:rsidR="00D01F08" w:rsidRPr="003021D7" w:rsidTr="002D41FA">
        <w:tc>
          <w:tcPr>
            <w:tcW w:w="15030" w:type="dxa"/>
            <w:gridSpan w:val="17"/>
            <w:tcBorders>
              <w:top w:val="single" w:sz="4" w:space="0" w:color="auto"/>
              <w:bottom w:val="single" w:sz="4" w:space="0" w:color="auto"/>
            </w:tcBorders>
          </w:tcPr>
          <w:p w:rsidR="00D01F08" w:rsidRPr="003021D7" w:rsidRDefault="00D01F08" w:rsidP="00E50730">
            <w:pPr>
              <w:autoSpaceDE w:val="0"/>
              <w:autoSpaceDN w:val="0"/>
              <w:adjustRightInd w:val="0"/>
              <w:jc w:val="center"/>
              <w:rPr>
                <w:kern w:val="2"/>
              </w:rPr>
            </w:pPr>
            <w:r w:rsidRPr="003021D7">
              <w:rPr>
                <w:kern w:val="2"/>
              </w:rPr>
              <w:t xml:space="preserve">Номер и наименование </w:t>
            </w:r>
            <w:proofErr w:type="gramStart"/>
            <w:r w:rsidRPr="003021D7">
              <w:rPr>
                <w:kern w:val="2"/>
              </w:rPr>
              <w:t xml:space="preserve">мероприятия ведомственной целевой программы </w:t>
            </w:r>
            <w:r w:rsidR="00E50730">
              <w:rPr>
                <w:kern w:val="2"/>
              </w:rPr>
              <w:t>муниципаль</w:t>
            </w:r>
            <w:r w:rsidRPr="003021D7">
              <w:rPr>
                <w:kern w:val="2"/>
              </w:rPr>
              <w:t xml:space="preserve">ной программы </w:t>
            </w:r>
            <w:r w:rsidR="00E50730">
              <w:rPr>
                <w:kern w:val="2"/>
              </w:rPr>
              <w:t>города Волгодонска</w:t>
            </w:r>
            <w:proofErr w:type="gramEnd"/>
          </w:p>
        </w:tc>
      </w:tr>
      <w:tr w:rsidR="00D01F08" w:rsidRPr="003021D7" w:rsidTr="002D41FA">
        <w:tc>
          <w:tcPr>
            <w:tcW w:w="15030" w:type="dxa"/>
            <w:gridSpan w:val="17"/>
            <w:tcBorders>
              <w:top w:val="single" w:sz="4" w:space="0" w:color="auto"/>
              <w:bottom w:val="single" w:sz="4" w:space="0" w:color="auto"/>
            </w:tcBorders>
          </w:tcPr>
          <w:p w:rsidR="00D01F08" w:rsidRPr="003021D7" w:rsidRDefault="00D01F08" w:rsidP="002D41FA">
            <w:pPr>
              <w:autoSpaceDE w:val="0"/>
              <w:autoSpaceDN w:val="0"/>
              <w:adjustRightInd w:val="0"/>
              <w:jc w:val="center"/>
              <w:rPr>
                <w:kern w:val="2"/>
              </w:rPr>
            </w:pPr>
            <w:r w:rsidRPr="003021D7">
              <w:rPr>
                <w:kern w:val="2"/>
              </w:rPr>
              <w:lastRenderedPageBreak/>
              <w:t>Тактическая задача 1.2: (формулировка)</w:t>
            </w:r>
          </w:p>
        </w:tc>
      </w:tr>
      <w:tr w:rsidR="00D01F08" w:rsidRPr="003021D7" w:rsidTr="002D41FA">
        <w:tc>
          <w:tcPr>
            <w:tcW w:w="15030" w:type="dxa"/>
            <w:gridSpan w:val="17"/>
            <w:tcBorders>
              <w:top w:val="single" w:sz="4" w:space="0" w:color="auto"/>
              <w:bottom w:val="single" w:sz="4" w:space="0" w:color="auto"/>
            </w:tcBorders>
          </w:tcPr>
          <w:p w:rsidR="00D01F08" w:rsidRPr="003021D7" w:rsidRDefault="00D01F08" w:rsidP="002D41FA">
            <w:pPr>
              <w:autoSpaceDE w:val="0"/>
              <w:autoSpaceDN w:val="0"/>
              <w:adjustRightInd w:val="0"/>
              <w:jc w:val="center"/>
              <w:rPr>
                <w:kern w:val="2"/>
              </w:rPr>
            </w:pPr>
            <w:r w:rsidRPr="003021D7">
              <w:rPr>
                <w:kern w:val="2"/>
              </w:rPr>
              <w:t>Стратегическая цель 2: (формулировка)</w:t>
            </w:r>
          </w:p>
        </w:tc>
      </w:tr>
      <w:tr w:rsidR="00D01F08" w:rsidRPr="003021D7" w:rsidTr="002D41FA">
        <w:tc>
          <w:tcPr>
            <w:tcW w:w="2095" w:type="dxa"/>
            <w:tcBorders>
              <w:top w:val="single" w:sz="4" w:space="0" w:color="auto"/>
              <w:bottom w:val="single" w:sz="4" w:space="0" w:color="auto"/>
              <w:right w:val="single" w:sz="4" w:space="0" w:color="auto"/>
            </w:tcBorders>
          </w:tcPr>
          <w:p w:rsidR="00D01F08" w:rsidRPr="003021D7" w:rsidRDefault="00D01F08" w:rsidP="002D41FA">
            <w:pPr>
              <w:autoSpaceDE w:val="0"/>
              <w:autoSpaceDN w:val="0"/>
              <w:adjustRightInd w:val="0"/>
              <w:rPr>
                <w:kern w:val="2"/>
              </w:rPr>
            </w:pPr>
            <w:r w:rsidRPr="003021D7">
              <w:rPr>
                <w:kern w:val="2"/>
              </w:rPr>
              <w:t>Показатель 2.1</w:t>
            </w:r>
          </w:p>
        </w:tc>
        <w:tc>
          <w:tcPr>
            <w:tcW w:w="1290"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710"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709"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844"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718"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856"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276"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275"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587"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109"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561" w:type="dxa"/>
            <w:tcBorders>
              <w:top w:val="single" w:sz="4" w:space="0" w:color="auto"/>
              <w:left w:val="single" w:sz="4" w:space="0" w:color="auto"/>
              <w:bottom w:val="single" w:sz="4" w:space="0" w:color="auto"/>
            </w:tcBorders>
          </w:tcPr>
          <w:p w:rsidR="00D01F08" w:rsidRPr="003021D7" w:rsidRDefault="00D01F08" w:rsidP="002D41FA">
            <w:pPr>
              <w:autoSpaceDE w:val="0"/>
              <w:autoSpaceDN w:val="0"/>
              <w:adjustRightInd w:val="0"/>
              <w:jc w:val="both"/>
              <w:rPr>
                <w:kern w:val="2"/>
              </w:rPr>
            </w:pPr>
          </w:p>
        </w:tc>
      </w:tr>
      <w:tr w:rsidR="00D01F08" w:rsidRPr="003021D7" w:rsidTr="002D41FA">
        <w:tc>
          <w:tcPr>
            <w:tcW w:w="2095" w:type="dxa"/>
            <w:tcBorders>
              <w:top w:val="single" w:sz="4" w:space="0" w:color="auto"/>
              <w:bottom w:val="single" w:sz="4" w:space="0" w:color="auto"/>
              <w:right w:val="single" w:sz="4" w:space="0" w:color="auto"/>
            </w:tcBorders>
          </w:tcPr>
          <w:p w:rsidR="00D01F08" w:rsidRPr="003021D7" w:rsidRDefault="00D01F08" w:rsidP="002D41FA">
            <w:pPr>
              <w:autoSpaceDE w:val="0"/>
              <w:autoSpaceDN w:val="0"/>
              <w:adjustRightInd w:val="0"/>
              <w:rPr>
                <w:kern w:val="2"/>
              </w:rPr>
            </w:pPr>
            <w:r w:rsidRPr="003021D7">
              <w:rPr>
                <w:kern w:val="2"/>
              </w:rPr>
              <w:t>Показатель 2.2</w:t>
            </w:r>
          </w:p>
        </w:tc>
        <w:tc>
          <w:tcPr>
            <w:tcW w:w="1290"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710"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709"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844"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718"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856"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276"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275"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587"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109"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561" w:type="dxa"/>
            <w:tcBorders>
              <w:top w:val="single" w:sz="4" w:space="0" w:color="auto"/>
              <w:left w:val="single" w:sz="4" w:space="0" w:color="auto"/>
              <w:bottom w:val="single" w:sz="4" w:space="0" w:color="auto"/>
            </w:tcBorders>
          </w:tcPr>
          <w:p w:rsidR="00D01F08" w:rsidRPr="003021D7" w:rsidRDefault="00D01F08" w:rsidP="002D41FA">
            <w:pPr>
              <w:autoSpaceDE w:val="0"/>
              <w:autoSpaceDN w:val="0"/>
              <w:adjustRightInd w:val="0"/>
              <w:jc w:val="both"/>
              <w:rPr>
                <w:kern w:val="2"/>
              </w:rPr>
            </w:pPr>
          </w:p>
        </w:tc>
      </w:tr>
      <w:tr w:rsidR="00D01F08" w:rsidRPr="003021D7" w:rsidTr="002D41FA">
        <w:tc>
          <w:tcPr>
            <w:tcW w:w="15030" w:type="dxa"/>
            <w:gridSpan w:val="17"/>
            <w:tcBorders>
              <w:top w:val="single" w:sz="4" w:space="0" w:color="auto"/>
              <w:bottom w:val="single" w:sz="4" w:space="0" w:color="auto"/>
            </w:tcBorders>
          </w:tcPr>
          <w:p w:rsidR="00D01F08" w:rsidRPr="003021D7" w:rsidRDefault="00D01F08" w:rsidP="002D41FA">
            <w:pPr>
              <w:autoSpaceDE w:val="0"/>
              <w:autoSpaceDN w:val="0"/>
              <w:adjustRightInd w:val="0"/>
              <w:jc w:val="center"/>
              <w:rPr>
                <w:kern w:val="2"/>
              </w:rPr>
            </w:pPr>
            <w:r w:rsidRPr="003021D7">
              <w:rPr>
                <w:kern w:val="2"/>
              </w:rPr>
              <w:t>Тактическая задача 2.1: (формулировка)</w:t>
            </w:r>
          </w:p>
        </w:tc>
      </w:tr>
      <w:tr w:rsidR="00D01F08" w:rsidRPr="003021D7" w:rsidTr="002D41FA">
        <w:tc>
          <w:tcPr>
            <w:tcW w:w="2095" w:type="dxa"/>
            <w:tcBorders>
              <w:top w:val="single" w:sz="4" w:space="0" w:color="auto"/>
              <w:bottom w:val="single" w:sz="4" w:space="0" w:color="auto"/>
              <w:right w:val="single" w:sz="4" w:space="0" w:color="auto"/>
            </w:tcBorders>
          </w:tcPr>
          <w:p w:rsidR="00D01F08" w:rsidRPr="003021D7" w:rsidRDefault="00D01F08" w:rsidP="002D41FA">
            <w:pPr>
              <w:autoSpaceDE w:val="0"/>
              <w:autoSpaceDN w:val="0"/>
              <w:adjustRightInd w:val="0"/>
              <w:rPr>
                <w:kern w:val="2"/>
              </w:rPr>
            </w:pPr>
            <w:r w:rsidRPr="003021D7">
              <w:rPr>
                <w:kern w:val="2"/>
              </w:rPr>
              <w:t>Показатель 2.1.1</w:t>
            </w:r>
          </w:p>
        </w:tc>
        <w:tc>
          <w:tcPr>
            <w:tcW w:w="1290"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671"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748" w:type="dxa"/>
            <w:gridSpan w:val="3"/>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844"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718"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856"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276"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275"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587"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109"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561" w:type="dxa"/>
            <w:tcBorders>
              <w:top w:val="single" w:sz="4" w:space="0" w:color="auto"/>
              <w:left w:val="single" w:sz="4" w:space="0" w:color="auto"/>
              <w:bottom w:val="single" w:sz="4" w:space="0" w:color="auto"/>
            </w:tcBorders>
          </w:tcPr>
          <w:p w:rsidR="00D01F08" w:rsidRPr="003021D7" w:rsidRDefault="00D01F08" w:rsidP="002D41FA">
            <w:pPr>
              <w:autoSpaceDE w:val="0"/>
              <w:autoSpaceDN w:val="0"/>
              <w:adjustRightInd w:val="0"/>
              <w:jc w:val="both"/>
              <w:rPr>
                <w:kern w:val="2"/>
              </w:rPr>
            </w:pPr>
          </w:p>
        </w:tc>
      </w:tr>
      <w:tr w:rsidR="00D01F08" w:rsidRPr="003021D7" w:rsidTr="002D41FA">
        <w:tc>
          <w:tcPr>
            <w:tcW w:w="2095" w:type="dxa"/>
            <w:tcBorders>
              <w:top w:val="single" w:sz="4" w:space="0" w:color="auto"/>
              <w:bottom w:val="single" w:sz="4" w:space="0" w:color="auto"/>
              <w:right w:val="single" w:sz="4" w:space="0" w:color="auto"/>
            </w:tcBorders>
          </w:tcPr>
          <w:p w:rsidR="00D01F08" w:rsidRPr="003021D7" w:rsidRDefault="00D01F08" w:rsidP="002D41FA">
            <w:pPr>
              <w:autoSpaceDE w:val="0"/>
              <w:autoSpaceDN w:val="0"/>
              <w:adjustRightInd w:val="0"/>
              <w:rPr>
                <w:kern w:val="2"/>
              </w:rPr>
            </w:pPr>
            <w:r w:rsidRPr="003021D7">
              <w:rPr>
                <w:kern w:val="2"/>
              </w:rPr>
              <w:t>Показатель 2.1.2</w:t>
            </w:r>
          </w:p>
        </w:tc>
        <w:tc>
          <w:tcPr>
            <w:tcW w:w="1290"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671"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748" w:type="dxa"/>
            <w:gridSpan w:val="3"/>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844"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718"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856"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276"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275"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587" w:type="dxa"/>
            <w:gridSpan w:val="2"/>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109" w:type="dxa"/>
            <w:tcBorders>
              <w:top w:val="single" w:sz="4" w:space="0" w:color="auto"/>
              <w:left w:val="single" w:sz="4" w:space="0" w:color="auto"/>
              <w:bottom w:val="single" w:sz="4" w:space="0" w:color="auto"/>
              <w:right w:val="single" w:sz="4" w:space="0" w:color="auto"/>
            </w:tcBorders>
          </w:tcPr>
          <w:p w:rsidR="00D01F08" w:rsidRPr="003021D7" w:rsidRDefault="00D01F08" w:rsidP="002D41FA">
            <w:pPr>
              <w:autoSpaceDE w:val="0"/>
              <w:autoSpaceDN w:val="0"/>
              <w:adjustRightInd w:val="0"/>
              <w:jc w:val="both"/>
              <w:rPr>
                <w:kern w:val="2"/>
              </w:rPr>
            </w:pPr>
          </w:p>
        </w:tc>
        <w:tc>
          <w:tcPr>
            <w:tcW w:w="1561" w:type="dxa"/>
            <w:tcBorders>
              <w:top w:val="single" w:sz="4" w:space="0" w:color="auto"/>
              <w:left w:val="single" w:sz="4" w:space="0" w:color="auto"/>
              <w:bottom w:val="single" w:sz="4" w:space="0" w:color="auto"/>
            </w:tcBorders>
          </w:tcPr>
          <w:p w:rsidR="00D01F08" w:rsidRPr="003021D7" w:rsidRDefault="00D01F08" w:rsidP="002D41FA">
            <w:pPr>
              <w:autoSpaceDE w:val="0"/>
              <w:autoSpaceDN w:val="0"/>
              <w:adjustRightInd w:val="0"/>
              <w:jc w:val="both"/>
              <w:rPr>
                <w:kern w:val="2"/>
              </w:rPr>
            </w:pPr>
          </w:p>
        </w:tc>
      </w:tr>
      <w:tr w:rsidR="00D01F08" w:rsidRPr="003021D7" w:rsidTr="002D41FA">
        <w:tc>
          <w:tcPr>
            <w:tcW w:w="15030" w:type="dxa"/>
            <w:gridSpan w:val="17"/>
            <w:tcBorders>
              <w:top w:val="single" w:sz="4" w:space="0" w:color="auto"/>
              <w:bottom w:val="single" w:sz="4" w:space="0" w:color="auto"/>
            </w:tcBorders>
          </w:tcPr>
          <w:p w:rsidR="00D01F08" w:rsidRPr="003021D7" w:rsidRDefault="00ED6D26" w:rsidP="002D41FA">
            <w:pPr>
              <w:autoSpaceDE w:val="0"/>
              <w:autoSpaceDN w:val="0"/>
              <w:adjustRightInd w:val="0"/>
              <w:jc w:val="center"/>
              <w:rPr>
                <w:kern w:val="2"/>
              </w:rPr>
            </w:pPr>
            <w:r>
              <w:rPr>
                <w:kern w:val="2"/>
              </w:rPr>
              <w:t>Муниципальная</w:t>
            </w:r>
            <w:r w:rsidR="00D01F08" w:rsidRPr="003021D7">
              <w:rPr>
                <w:kern w:val="2"/>
              </w:rPr>
              <w:t xml:space="preserve"> долгосрочная целевая программа (наименование)*</w:t>
            </w:r>
          </w:p>
        </w:tc>
      </w:tr>
      <w:tr w:rsidR="00D01F08" w:rsidRPr="003021D7" w:rsidTr="002D41FA">
        <w:tc>
          <w:tcPr>
            <w:tcW w:w="15030" w:type="dxa"/>
            <w:gridSpan w:val="17"/>
            <w:tcBorders>
              <w:top w:val="single" w:sz="4" w:space="0" w:color="auto"/>
              <w:bottom w:val="single" w:sz="4" w:space="0" w:color="auto"/>
            </w:tcBorders>
          </w:tcPr>
          <w:p w:rsidR="00D01F08" w:rsidRPr="003021D7" w:rsidRDefault="00D01F08" w:rsidP="002D41FA">
            <w:pPr>
              <w:autoSpaceDE w:val="0"/>
              <w:autoSpaceDN w:val="0"/>
              <w:adjustRightInd w:val="0"/>
              <w:jc w:val="center"/>
              <w:rPr>
                <w:kern w:val="2"/>
              </w:rPr>
            </w:pPr>
            <w:r w:rsidRPr="003021D7">
              <w:rPr>
                <w:kern w:val="2"/>
              </w:rPr>
              <w:t>Ведомственная целевая программа (наименование)*</w:t>
            </w:r>
          </w:p>
        </w:tc>
      </w:tr>
      <w:tr w:rsidR="00D01F08" w:rsidRPr="003021D7" w:rsidTr="002D41FA">
        <w:tc>
          <w:tcPr>
            <w:tcW w:w="15030" w:type="dxa"/>
            <w:gridSpan w:val="17"/>
            <w:tcBorders>
              <w:top w:val="single" w:sz="4" w:space="0" w:color="auto"/>
              <w:bottom w:val="single" w:sz="4" w:space="0" w:color="auto"/>
            </w:tcBorders>
          </w:tcPr>
          <w:p w:rsidR="00D01F08" w:rsidRPr="003021D7" w:rsidRDefault="00ED6D26" w:rsidP="00ED6D26">
            <w:pPr>
              <w:autoSpaceDE w:val="0"/>
              <w:autoSpaceDN w:val="0"/>
              <w:adjustRightInd w:val="0"/>
              <w:jc w:val="center"/>
              <w:rPr>
                <w:kern w:val="2"/>
              </w:rPr>
            </w:pPr>
            <w:r>
              <w:rPr>
                <w:kern w:val="2"/>
              </w:rPr>
              <w:t>Муниципаль</w:t>
            </w:r>
            <w:r w:rsidR="00D01F08" w:rsidRPr="003021D7">
              <w:rPr>
                <w:kern w:val="2"/>
              </w:rPr>
              <w:t xml:space="preserve">ная программа </w:t>
            </w:r>
            <w:r>
              <w:rPr>
                <w:kern w:val="2"/>
              </w:rPr>
              <w:t>города Волгодонска</w:t>
            </w:r>
            <w:r w:rsidR="00D01F08" w:rsidRPr="003021D7">
              <w:rPr>
                <w:kern w:val="2"/>
              </w:rPr>
              <w:t xml:space="preserve"> (наименование) </w:t>
            </w:r>
          </w:p>
        </w:tc>
      </w:tr>
      <w:tr w:rsidR="00D01F08" w:rsidRPr="003021D7" w:rsidTr="002D41FA">
        <w:tc>
          <w:tcPr>
            <w:tcW w:w="15030" w:type="dxa"/>
            <w:gridSpan w:val="17"/>
            <w:tcBorders>
              <w:top w:val="single" w:sz="4" w:space="0" w:color="auto"/>
              <w:bottom w:val="single" w:sz="4" w:space="0" w:color="auto"/>
            </w:tcBorders>
          </w:tcPr>
          <w:p w:rsidR="00D01F08" w:rsidRPr="003021D7" w:rsidRDefault="00D01F08" w:rsidP="00302C7B">
            <w:pPr>
              <w:autoSpaceDE w:val="0"/>
              <w:autoSpaceDN w:val="0"/>
              <w:adjustRightInd w:val="0"/>
              <w:jc w:val="center"/>
              <w:rPr>
                <w:kern w:val="2"/>
              </w:rPr>
            </w:pPr>
            <w:r w:rsidRPr="003021D7">
              <w:rPr>
                <w:kern w:val="2"/>
              </w:rPr>
              <w:t xml:space="preserve">Подпрограмма </w:t>
            </w:r>
            <w:r w:rsidR="00302C7B">
              <w:rPr>
                <w:kern w:val="2"/>
              </w:rPr>
              <w:t>муниципальной</w:t>
            </w:r>
            <w:r w:rsidRPr="003021D7">
              <w:rPr>
                <w:kern w:val="2"/>
              </w:rPr>
              <w:t xml:space="preserve"> программы </w:t>
            </w:r>
            <w:r w:rsidR="00302C7B">
              <w:rPr>
                <w:kern w:val="2"/>
              </w:rPr>
              <w:t>города Волгодонска</w:t>
            </w:r>
            <w:r w:rsidRPr="003021D7">
              <w:rPr>
                <w:kern w:val="2"/>
              </w:rPr>
              <w:t xml:space="preserve"> (наименование)</w:t>
            </w:r>
          </w:p>
        </w:tc>
      </w:tr>
      <w:tr w:rsidR="00D01F08" w:rsidRPr="003021D7" w:rsidTr="002D41FA">
        <w:tc>
          <w:tcPr>
            <w:tcW w:w="15030" w:type="dxa"/>
            <w:gridSpan w:val="17"/>
            <w:tcBorders>
              <w:top w:val="single" w:sz="4" w:space="0" w:color="auto"/>
              <w:bottom w:val="single" w:sz="4" w:space="0" w:color="auto"/>
            </w:tcBorders>
          </w:tcPr>
          <w:p w:rsidR="00D01F08" w:rsidRPr="003021D7" w:rsidRDefault="00D01F08" w:rsidP="00302C7B">
            <w:pPr>
              <w:autoSpaceDE w:val="0"/>
              <w:autoSpaceDN w:val="0"/>
              <w:adjustRightInd w:val="0"/>
              <w:jc w:val="center"/>
              <w:rPr>
                <w:kern w:val="2"/>
              </w:rPr>
            </w:pPr>
            <w:r w:rsidRPr="003021D7">
              <w:rPr>
                <w:kern w:val="2"/>
              </w:rPr>
              <w:t xml:space="preserve">Номер и наименование основного </w:t>
            </w:r>
            <w:proofErr w:type="gramStart"/>
            <w:r w:rsidRPr="003021D7">
              <w:rPr>
                <w:kern w:val="2"/>
              </w:rPr>
              <w:t xml:space="preserve">мероприятия подпрограммы </w:t>
            </w:r>
            <w:r w:rsidR="00302C7B">
              <w:rPr>
                <w:kern w:val="2"/>
              </w:rPr>
              <w:t xml:space="preserve">муниципальной </w:t>
            </w:r>
            <w:r w:rsidRPr="003021D7">
              <w:rPr>
                <w:kern w:val="2"/>
              </w:rPr>
              <w:t xml:space="preserve">программы </w:t>
            </w:r>
            <w:r w:rsidR="00302C7B">
              <w:rPr>
                <w:kern w:val="2"/>
              </w:rPr>
              <w:t>города Волгодонска</w:t>
            </w:r>
            <w:proofErr w:type="gramEnd"/>
          </w:p>
        </w:tc>
      </w:tr>
      <w:tr w:rsidR="00D01F08" w:rsidRPr="003021D7" w:rsidTr="002D41FA">
        <w:tc>
          <w:tcPr>
            <w:tcW w:w="15030" w:type="dxa"/>
            <w:gridSpan w:val="17"/>
            <w:tcBorders>
              <w:top w:val="single" w:sz="4" w:space="0" w:color="auto"/>
              <w:bottom w:val="single" w:sz="4" w:space="0" w:color="auto"/>
            </w:tcBorders>
          </w:tcPr>
          <w:p w:rsidR="00D01F08" w:rsidRPr="003021D7" w:rsidRDefault="00D01F08" w:rsidP="00302C7B">
            <w:pPr>
              <w:autoSpaceDE w:val="0"/>
              <w:autoSpaceDN w:val="0"/>
              <w:adjustRightInd w:val="0"/>
              <w:jc w:val="center"/>
              <w:rPr>
                <w:kern w:val="2"/>
              </w:rPr>
            </w:pPr>
            <w:r w:rsidRPr="003021D7">
              <w:rPr>
                <w:kern w:val="2"/>
              </w:rPr>
              <w:t xml:space="preserve">Номер и наименование </w:t>
            </w:r>
            <w:proofErr w:type="gramStart"/>
            <w:r w:rsidRPr="003021D7">
              <w:rPr>
                <w:kern w:val="2"/>
              </w:rPr>
              <w:t xml:space="preserve">мероприятия ведомственной целевой программы </w:t>
            </w:r>
            <w:r w:rsidR="00302C7B">
              <w:rPr>
                <w:kern w:val="2"/>
              </w:rPr>
              <w:t>муниципаль</w:t>
            </w:r>
            <w:r w:rsidRPr="003021D7">
              <w:rPr>
                <w:kern w:val="2"/>
              </w:rPr>
              <w:t xml:space="preserve">ной программы </w:t>
            </w:r>
            <w:r w:rsidR="00302C7B">
              <w:rPr>
                <w:kern w:val="2"/>
              </w:rPr>
              <w:t>города Волгодонска</w:t>
            </w:r>
            <w:proofErr w:type="gramEnd"/>
            <w:r w:rsidRPr="003021D7">
              <w:rPr>
                <w:kern w:val="2"/>
              </w:rPr>
              <w:t xml:space="preserve"> </w:t>
            </w:r>
          </w:p>
        </w:tc>
      </w:tr>
      <w:tr w:rsidR="00D01F08" w:rsidRPr="003021D7" w:rsidTr="002D41FA">
        <w:tc>
          <w:tcPr>
            <w:tcW w:w="15030" w:type="dxa"/>
            <w:gridSpan w:val="17"/>
            <w:tcBorders>
              <w:top w:val="single" w:sz="4" w:space="0" w:color="auto"/>
              <w:bottom w:val="single" w:sz="4" w:space="0" w:color="auto"/>
            </w:tcBorders>
          </w:tcPr>
          <w:p w:rsidR="00D01F08" w:rsidRPr="003021D7" w:rsidRDefault="00D01F08" w:rsidP="002D41FA">
            <w:pPr>
              <w:autoSpaceDE w:val="0"/>
              <w:autoSpaceDN w:val="0"/>
              <w:adjustRightInd w:val="0"/>
              <w:jc w:val="center"/>
              <w:rPr>
                <w:kern w:val="2"/>
              </w:rPr>
            </w:pPr>
            <w:r w:rsidRPr="003021D7">
              <w:rPr>
                <w:kern w:val="2"/>
              </w:rPr>
              <w:t>Тактическая задача 2.2: (формулировка)</w:t>
            </w:r>
          </w:p>
        </w:tc>
      </w:tr>
      <w:tr w:rsidR="00D01F08" w:rsidRPr="003021D7" w:rsidTr="002D41FA">
        <w:tc>
          <w:tcPr>
            <w:tcW w:w="15030" w:type="dxa"/>
            <w:gridSpan w:val="17"/>
            <w:tcBorders>
              <w:top w:val="single" w:sz="4" w:space="0" w:color="auto"/>
              <w:bottom w:val="single" w:sz="4" w:space="0" w:color="auto"/>
            </w:tcBorders>
          </w:tcPr>
          <w:p w:rsidR="00D01F08" w:rsidRPr="003021D7" w:rsidRDefault="00D01F08" w:rsidP="002D41FA">
            <w:pPr>
              <w:autoSpaceDE w:val="0"/>
              <w:autoSpaceDN w:val="0"/>
              <w:adjustRightInd w:val="0"/>
              <w:jc w:val="center"/>
              <w:rPr>
                <w:kern w:val="2"/>
              </w:rPr>
            </w:pPr>
          </w:p>
        </w:tc>
      </w:tr>
    </w:tbl>
    <w:p w:rsidR="00D01F08" w:rsidRPr="00415478" w:rsidRDefault="00D01F08" w:rsidP="00D01F08">
      <w:pPr>
        <w:autoSpaceDE w:val="0"/>
        <w:autoSpaceDN w:val="0"/>
        <w:adjustRightInd w:val="0"/>
        <w:ind w:firstLine="720"/>
        <w:jc w:val="both"/>
        <w:rPr>
          <w:kern w:val="2"/>
          <w:sz w:val="28"/>
          <w:szCs w:val="28"/>
        </w:rPr>
      </w:pPr>
    </w:p>
    <w:p w:rsidR="006C5891" w:rsidRDefault="00D01F08" w:rsidP="00302C7B">
      <w:pPr>
        <w:rPr>
          <w:kern w:val="2"/>
          <w:sz w:val="28"/>
          <w:szCs w:val="28"/>
        </w:rPr>
      </w:pPr>
      <w:r w:rsidRPr="00415478">
        <w:rPr>
          <w:kern w:val="2"/>
          <w:sz w:val="28"/>
          <w:szCs w:val="28"/>
        </w:rPr>
        <w:t>* Заполняется при подготовке докладов за 2014 год</w:t>
      </w:r>
      <w:r w:rsidR="00ED05B4">
        <w:rPr>
          <w:kern w:val="2"/>
          <w:sz w:val="28"/>
          <w:szCs w:val="28"/>
        </w:rPr>
        <w:t>.</w:t>
      </w:r>
    </w:p>
    <w:p w:rsidR="00D5317D" w:rsidRDefault="00D5317D" w:rsidP="00302C7B">
      <w:pPr>
        <w:rPr>
          <w:kern w:val="2"/>
          <w:sz w:val="28"/>
          <w:szCs w:val="28"/>
        </w:rPr>
      </w:pPr>
    </w:p>
    <w:p w:rsidR="00D5317D" w:rsidRDefault="00D5317D" w:rsidP="00302C7B">
      <w:pPr>
        <w:rPr>
          <w:kern w:val="2"/>
          <w:sz w:val="28"/>
          <w:szCs w:val="28"/>
        </w:rPr>
      </w:pPr>
    </w:p>
    <w:p w:rsidR="00D5317D" w:rsidRDefault="00D5317D" w:rsidP="00302C7B">
      <w:pPr>
        <w:rPr>
          <w:kern w:val="2"/>
          <w:sz w:val="28"/>
          <w:szCs w:val="28"/>
        </w:rPr>
      </w:pPr>
    </w:p>
    <w:p w:rsidR="00302C7B" w:rsidRDefault="00302C7B" w:rsidP="00302C7B">
      <w:pPr>
        <w:rPr>
          <w:kern w:val="2"/>
          <w:sz w:val="28"/>
          <w:szCs w:val="28"/>
        </w:rPr>
      </w:pPr>
    </w:p>
    <w:p w:rsidR="00302C7B" w:rsidRDefault="00302C7B" w:rsidP="00302C7B">
      <w:pPr>
        <w:rPr>
          <w:kern w:val="2"/>
          <w:sz w:val="28"/>
          <w:szCs w:val="28"/>
        </w:rPr>
      </w:pPr>
    </w:p>
    <w:p w:rsidR="00302C7B" w:rsidRDefault="00302C7B" w:rsidP="00302C7B">
      <w:pPr>
        <w:rPr>
          <w:kern w:val="2"/>
          <w:sz w:val="28"/>
          <w:szCs w:val="28"/>
        </w:rPr>
      </w:pPr>
    </w:p>
    <w:p w:rsidR="00302C7B" w:rsidRDefault="00302C7B" w:rsidP="00302C7B">
      <w:pPr>
        <w:rPr>
          <w:kern w:val="2"/>
          <w:sz w:val="28"/>
          <w:szCs w:val="28"/>
        </w:rPr>
      </w:pPr>
    </w:p>
    <w:p w:rsidR="00302C7B" w:rsidRDefault="00302C7B" w:rsidP="00302C7B">
      <w:pPr>
        <w:rPr>
          <w:kern w:val="2"/>
          <w:sz w:val="28"/>
          <w:szCs w:val="28"/>
        </w:rPr>
      </w:pPr>
    </w:p>
    <w:p w:rsidR="00302C7B" w:rsidRDefault="00302C7B" w:rsidP="00302C7B">
      <w:pPr>
        <w:rPr>
          <w:kern w:val="2"/>
          <w:sz w:val="28"/>
          <w:szCs w:val="28"/>
        </w:rPr>
      </w:pPr>
    </w:p>
    <w:p w:rsidR="00302C7B" w:rsidRDefault="00302C7B" w:rsidP="00302C7B">
      <w:pPr>
        <w:rPr>
          <w:kern w:val="2"/>
          <w:sz w:val="28"/>
          <w:szCs w:val="28"/>
        </w:rPr>
      </w:pPr>
    </w:p>
    <w:p w:rsidR="00302C7B" w:rsidRDefault="00302C7B" w:rsidP="00302C7B">
      <w:pPr>
        <w:rPr>
          <w:kern w:val="2"/>
          <w:sz w:val="28"/>
          <w:szCs w:val="28"/>
        </w:rPr>
      </w:pPr>
    </w:p>
    <w:p w:rsidR="00302C7B" w:rsidRDefault="00302C7B" w:rsidP="00302C7B">
      <w:pPr>
        <w:rPr>
          <w:kern w:val="2"/>
          <w:sz w:val="28"/>
          <w:szCs w:val="28"/>
        </w:rPr>
      </w:pPr>
    </w:p>
    <w:p w:rsidR="00302C7B" w:rsidRDefault="00302C7B" w:rsidP="00302C7B">
      <w:pPr>
        <w:rPr>
          <w:kern w:val="2"/>
          <w:sz w:val="28"/>
          <w:szCs w:val="28"/>
        </w:rPr>
      </w:pPr>
    </w:p>
    <w:p w:rsidR="00CB5F13" w:rsidRDefault="00CB5F13" w:rsidP="00302C7B">
      <w:pPr>
        <w:pStyle w:val="ConsPlusNormal"/>
        <w:widowControl/>
        <w:ind w:left="9923" w:firstLine="0"/>
        <w:outlineLvl w:val="0"/>
        <w:rPr>
          <w:rFonts w:ascii="Times New Roman" w:hAnsi="Times New Roman" w:cs="Times New Roman"/>
          <w:sz w:val="28"/>
          <w:szCs w:val="28"/>
        </w:rPr>
      </w:pPr>
    </w:p>
    <w:p w:rsidR="00CB5F13" w:rsidRDefault="00CB5F13" w:rsidP="00302C7B">
      <w:pPr>
        <w:pStyle w:val="ConsPlusNormal"/>
        <w:widowControl/>
        <w:ind w:left="9923" w:firstLine="0"/>
        <w:outlineLvl w:val="0"/>
        <w:rPr>
          <w:rFonts w:ascii="Times New Roman" w:hAnsi="Times New Roman" w:cs="Times New Roman"/>
          <w:sz w:val="28"/>
          <w:szCs w:val="28"/>
        </w:rPr>
      </w:pPr>
    </w:p>
    <w:p w:rsidR="004A10BE" w:rsidRDefault="004A10BE" w:rsidP="00302C7B">
      <w:pPr>
        <w:pStyle w:val="ConsPlusNormal"/>
        <w:widowControl/>
        <w:ind w:left="9923" w:firstLine="0"/>
        <w:outlineLvl w:val="0"/>
        <w:rPr>
          <w:rFonts w:ascii="Times New Roman" w:hAnsi="Times New Roman" w:cs="Times New Roman"/>
          <w:sz w:val="28"/>
          <w:szCs w:val="28"/>
        </w:rPr>
      </w:pPr>
    </w:p>
    <w:p w:rsidR="004A10BE" w:rsidRDefault="004A10BE" w:rsidP="00302C7B">
      <w:pPr>
        <w:pStyle w:val="ConsPlusNormal"/>
        <w:widowControl/>
        <w:ind w:left="9923" w:firstLine="0"/>
        <w:outlineLvl w:val="0"/>
        <w:rPr>
          <w:rFonts w:ascii="Times New Roman" w:hAnsi="Times New Roman" w:cs="Times New Roman"/>
          <w:sz w:val="28"/>
          <w:szCs w:val="28"/>
        </w:rPr>
      </w:pPr>
    </w:p>
    <w:p w:rsidR="00302C7B" w:rsidRDefault="00302C7B" w:rsidP="00302C7B">
      <w:pPr>
        <w:pStyle w:val="ConsPlusNormal"/>
        <w:widowControl/>
        <w:ind w:left="9923" w:firstLine="0"/>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302C7B" w:rsidRDefault="00302C7B" w:rsidP="00302C7B">
      <w:pPr>
        <w:pStyle w:val="ConsPlusNormal"/>
        <w:widowControl/>
        <w:tabs>
          <w:tab w:val="left" w:pos="5387"/>
        </w:tabs>
        <w:spacing w:line="228" w:lineRule="auto"/>
        <w:ind w:left="9912" w:firstLine="0"/>
        <w:rPr>
          <w:rFonts w:ascii="Times New Roman" w:hAnsi="Times New Roman" w:cs="Times New Roman"/>
          <w:sz w:val="28"/>
          <w:szCs w:val="28"/>
        </w:rPr>
      </w:pPr>
      <w:r>
        <w:rPr>
          <w:rFonts w:ascii="Times New Roman" w:hAnsi="Times New Roman" w:cs="Times New Roman"/>
          <w:sz w:val="28"/>
          <w:szCs w:val="28"/>
        </w:rPr>
        <w:t xml:space="preserve">к </w:t>
      </w:r>
      <w:r w:rsidRPr="003E51CB">
        <w:rPr>
          <w:rFonts w:ascii="Times New Roman" w:hAnsi="Times New Roman" w:cs="Times New Roman"/>
          <w:sz w:val="28"/>
          <w:szCs w:val="28"/>
        </w:rPr>
        <w:t>Положению</w:t>
      </w:r>
      <w:r>
        <w:rPr>
          <w:rFonts w:ascii="Times New Roman" w:hAnsi="Times New Roman" w:cs="Times New Roman"/>
          <w:sz w:val="28"/>
          <w:szCs w:val="28"/>
        </w:rPr>
        <w:t xml:space="preserve"> о порядке</w:t>
      </w:r>
    </w:p>
    <w:p w:rsidR="00302C7B" w:rsidRDefault="00302C7B" w:rsidP="00302C7B">
      <w:pPr>
        <w:pStyle w:val="ConsPlusNormal"/>
        <w:widowControl/>
        <w:tabs>
          <w:tab w:val="left" w:pos="5387"/>
        </w:tabs>
        <w:spacing w:line="228" w:lineRule="auto"/>
        <w:ind w:left="9912" w:firstLine="0"/>
        <w:rPr>
          <w:rFonts w:ascii="Times New Roman" w:hAnsi="Times New Roman" w:cs="Times New Roman"/>
          <w:sz w:val="28"/>
          <w:szCs w:val="28"/>
        </w:rPr>
      </w:pPr>
      <w:r>
        <w:rPr>
          <w:rFonts w:ascii="Times New Roman" w:hAnsi="Times New Roman" w:cs="Times New Roman"/>
          <w:sz w:val="28"/>
          <w:szCs w:val="28"/>
        </w:rPr>
        <w:t>подготовки и представления докладов</w:t>
      </w:r>
    </w:p>
    <w:p w:rsidR="00302C7B" w:rsidRDefault="00302C7B" w:rsidP="00302C7B">
      <w:pPr>
        <w:suppressAutoHyphens/>
        <w:ind w:left="9202" w:firstLine="709"/>
        <w:rPr>
          <w:sz w:val="28"/>
          <w:szCs w:val="28"/>
        </w:rPr>
      </w:pPr>
      <w:r>
        <w:rPr>
          <w:sz w:val="28"/>
          <w:szCs w:val="28"/>
        </w:rPr>
        <w:t xml:space="preserve">о результатах и основных </w:t>
      </w:r>
    </w:p>
    <w:p w:rsidR="00302C7B" w:rsidRDefault="00302C7B" w:rsidP="00302C7B">
      <w:pPr>
        <w:suppressAutoHyphens/>
        <w:ind w:left="9202" w:firstLine="709"/>
        <w:rPr>
          <w:sz w:val="28"/>
          <w:szCs w:val="28"/>
        </w:rPr>
      </w:pPr>
      <w:proofErr w:type="gramStart"/>
      <w:r>
        <w:rPr>
          <w:sz w:val="28"/>
          <w:szCs w:val="28"/>
        </w:rPr>
        <w:t>направлениях</w:t>
      </w:r>
      <w:proofErr w:type="gramEnd"/>
      <w:r>
        <w:rPr>
          <w:sz w:val="28"/>
          <w:szCs w:val="28"/>
        </w:rPr>
        <w:t xml:space="preserve"> деятельности главных </w:t>
      </w:r>
    </w:p>
    <w:p w:rsidR="00302C7B" w:rsidRDefault="00302C7B" w:rsidP="00302C7B">
      <w:pPr>
        <w:suppressAutoHyphens/>
        <w:ind w:left="9202" w:firstLine="709"/>
        <w:rPr>
          <w:sz w:val="28"/>
          <w:szCs w:val="28"/>
        </w:rPr>
      </w:pPr>
      <w:r>
        <w:rPr>
          <w:sz w:val="28"/>
          <w:szCs w:val="28"/>
        </w:rPr>
        <w:t xml:space="preserve">распорядителей средств местного </w:t>
      </w:r>
    </w:p>
    <w:p w:rsidR="00302C7B" w:rsidRDefault="00302C7B" w:rsidP="00302C7B">
      <w:pPr>
        <w:suppressAutoHyphens/>
        <w:ind w:left="9202" w:firstLine="709"/>
        <w:rPr>
          <w:sz w:val="28"/>
          <w:szCs w:val="28"/>
        </w:rPr>
      </w:pPr>
      <w:r>
        <w:rPr>
          <w:sz w:val="28"/>
          <w:szCs w:val="28"/>
        </w:rPr>
        <w:t>бюджета</w:t>
      </w:r>
    </w:p>
    <w:p w:rsidR="00302C7B" w:rsidRDefault="00302C7B" w:rsidP="00302C7B">
      <w:pPr>
        <w:suppressAutoHyphens/>
        <w:ind w:left="9202" w:firstLine="709"/>
        <w:rPr>
          <w:sz w:val="28"/>
          <w:szCs w:val="28"/>
        </w:rPr>
      </w:pPr>
    </w:p>
    <w:p w:rsidR="00302C7B" w:rsidRPr="00415478" w:rsidRDefault="00302C7B" w:rsidP="00302C7B">
      <w:pPr>
        <w:autoSpaceDE w:val="0"/>
        <w:autoSpaceDN w:val="0"/>
        <w:adjustRightInd w:val="0"/>
        <w:jc w:val="center"/>
        <w:rPr>
          <w:bCs/>
          <w:kern w:val="2"/>
          <w:sz w:val="28"/>
          <w:szCs w:val="28"/>
        </w:rPr>
      </w:pPr>
      <w:r w:rsidRPr="00415478">
        <w:rPr>
          <w:bCs/>
          <w:kern w:val="2"/>
          <w:sz w:val="28"/>
          <w:szCs w:val="28"/>
        </w:rPr>
        <w:t>ОЦЕНКА</w:t>
      </w:r>
    </w:p>
    <w:p w:rsidR="00302C7B" w:rsidRPr="00415478" w:rsidRDefault="00302C7B" w:rsidP="00302C7B">
      <w:pPr>
        <w:autoSpaceDE w:val="0"/>
        <w:autoSpaceDN w:val="0"/>
        <w:adjustRightInd w:val="0"/>
        <w:jc w:val="center"/>
        <w:rPr>
          <w:bCs/>
          <w:kern w:val="2"/>
          <w:sz w:val="28"/>
          <w:szCs w:val="28"/>
        </w:rPr>
      </w:pPr>
      <w:r w:rsidRPr="00415478">
        <w:rPr>
          <w:bCs/>
          <w:kern w:val="2"/>
          <w:sz w:val="28"/>
          <w:szCs w:val="28"/>
        </w:rPr>
        <w:t>результативности бюджетных расходов</w:t>
      </w:r>
    </w:p>
    <w:p w:rsidR="00302C7B" w:rsidRPr="00415478" w:rsidRDefault="00302C7B" w:rsidP="00302C7B">
      <w:pPr>
        <w:autoSpaceDE w:val="0"/>
        <w:autoSpaceDN w:val="0"/>
        <w:adjustRightInd w:val="0"/>
        <w:jc w:val="center"/>
        <w:rPr>
          <w:bCs/>
          <w:kern w:val="2"/>
          <w:sz w:val="28"/>
          <w:szCs w:val="28"/>
        </w:rPr>
      </w:pPr>
      <w:r w:rsidRPr="00415478">
        <w:rPr>
          <w:bCs/>
          <w:kern w:val="2"/>
          <w:sz w:val="28"/>
          <w:szCs w:val="28"/>
        </w:rPr>
        <w:t xml:space="preserve">(наименование </w:t>
      </w:r>
      <w:r w:rsidR="00715596">
        <w:rPr>
          <w:bCs/>
          <w:kern w:val="2"/>
          <w:sz w:val="28"/>
          <w:szCs w:val="28"/>
        </w:rPr>
        <w:t>субъекта бюджетного планирования</w:t>
      </w:r>
      <w:r w:rsidRPr="00415478">
        <w:rPr>
          <w:bCs/>
          <w:kern w:val="2"/>
          <w:sz w:val="28"/>
          <w:szCs w:val="28"/>
        </w:rPr>
        <w:t>)</w:t>
      </w:r>
    </w:p>
    <w:p w:rsidR="00302C7B" w:rsidRPr="00415478" w:rsidRDefault="00302C7B" w:rsidP="00302C7B">
      <w:pPr>
        <w:rPr>
          <w:kern w:val="2"/>
          <w:sz w:val="28"/>
          <w:szCs w:val="28"/>
        </w:rPr>
      </w:pPr>
    </w:p>
    <w:tbl>
      <w:tblPr>
        <w:tblW w:w="15106"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3313"/>
        <w:gridCol w:w="1092"/>
        <w:gridCol w:w="1826"/>
        <w:gridCol w:w="1825"/>
        <w:gridCol w:w="1826"/>
        <w:gridCol w:w="1685"/>
        <w:gridCol w:w="1826"/>
        <w:gridCol w:w="1713"/>
      </w:tblGrid>
      <w:tr w:rsidR="00302C7B" w:rsidRPr="00681C61" w:rsidTr="002D41FA">
        <w:tc>
          <w:tcPr>
            <w:tcW w:w="3313" w:type="dxa"/>
            <w:vMerge w:val="restart"/>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Номер и наименование пок</w:t>
            </w:r>
            <w:r w:rsidRPr="00681C61">
              <w:rPr>
                <w:kern w:val="2"/>
              </w:rPr>
              <w:t>а</w:t>
            </w:r>
            <w:r w:rsidRPr="00681C61">
              <w:rPr>
                <w:kern w:val="2"/>
              </w:rPr>
              <w:t>зателя*</w:t>
            </w:r>
          </w:p>
        </w:tc>
        <w:tc>
          <w:tcPr>
            <w:tcW w:w="1092" w:type="dxa"/>
            <w:vMerge w:val="restart"/>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proofErr w:type="gramStart"/>
            <w:r w:rsidRPr="00681C61">
              <w:rPr>
                <w:kern w:val="2"/>
              </w:rPr>
              <w:t>Еди</w:t>
            </w:r>
            <w:r>
              <w:rPr>
                <w:kern w:val="2"/>
              </w:rPr>
              <w:t>-</w:t>
            </w:r>
            <w:r w:rsidRPr="00681C61">
              <w:rPr>
                <w:kern w:val="2"/>
              </w:rPr>
              <w:t>ница</w:t>
            </w:r>
            <w:proofErr w:type="gramEnd"/>
            <w:r w:rsidRPr="00681C61">
              <w:rPr>
                <w:kern w:val="2"/>
              </w:rPr>
              <w:t xml:space="preserve"> измере</w:t>
            </w:r>
            <w:r>
              <w:rPr>
                <w:kern w:val="2"/>
              </w:rPr>
              <w:softHyphen/>
            </w:r>
            <w:r w:rsidRPr="00681C61">
              <w:rPr>
                <w:kern w:val="2"/>
              </w:rPr>
              <w:t>ния</w:t>
            </w:r>
          </w:p>
        </w:tc>
        <w:tc>
          <w:tcPr>
            <w:tcW w:w="5477" w:type="dxa"/>
            <w:gridSpan w:val="3"/>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Отчетный период</w:t>
            </w:r>
          </w:p>
        </w:tc>
        <w:tc>
          <w:tcPr>
            <w:tcW w:w="5224" w:type="dxa"/>
            <w:gridSpan w:val="3"/>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center"/>
              <w:rPr>
                <w:kern w:val="2"/>
              </w:rPr>
            </w:pPr>
            <w:r w:rsidRPr="00681C61">
              <w:rPr>
                <w:kern w:val="2"/>
              </w:rPr>
              <w:t>Плановый период</w:t>
            </w:r>
          </w:p>
        </w:tc>
      </w:tr>
      <w:tr w:rsidR="00302C7B" w:rsidRPr="00681C61" w:rsidTr="002868F0">
        <w:trPr>
          <w:trHeight w:val="606"/>
        </w:trPr>
        <w:tc>
          <w:tcPr>
            <w:tcW w:w="3313" w:type="dxa"/>
            <w:vMerge/>
            <w:tcBorders>
              <w:top w:val="single" w:sz="4" w:space="0" w:color="auto"/>
              <w:bottom w:val="single" w:sz="4" w:space="0" w:color="auto"/>
              <w:right w:val="single" w:sz="4" w:space="0" w:color="auto"/>
            </w:tcBorders>
            <w:vAlign w:val="center"/>
          </w:tcPr>
          <w:p w:rsidR="00302C7B" w:rsidRPr="00681C61" w:rsidRDefault="00302C7B" w:rsidP="002D41FA">
            <w:pPr>
              <w:rPr>
                <w:kern w:val="2"/>
              </w:rPr>
            </w:pPr>
          </w:p>
        </w:tc>
        <w:tc>
          <w:tcPr>
            <w:tcW w:w="1092" w:type="dxa"/>
            <w:vMerge/>
            <w:tcBorders>
              <w:top w:val="single" w:sz="4" w:space="0" w:color="auto"/>
              <w:left w:val="single" w:sz="4" w:space="0" w:color="auto"/>
              <w:bottom w:val="single" w:sz="4" w:space="0" w:color="auto"/>
              <w:right w:val="single" w:sz="4" w:space="0" w:color="auto"/>
            </w:tcBorders>
            <w:vAlign w:val="center"/>
          </w:tcPr>
          <w:p w:rsidR="00302C7B" w:rsidRPr="00681C61" w:rsidRDefault="00302C7B" w:rsidP="002D41FA">
            <w:pPr>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год, предшест</w:t>
            </w:r>
            <w:r>
              <w:rPr>
                <w:kern w:val="2"/>
              </w:rPr>
              <w:t>-</w:t>
            </w:r>
            <w:r w:rsidRPr="00681C61">
              <w:rPr>
                <w:kern w:val="2"/>
              </w:rPr>
              <w:t xml:space="preserve">вующий </w:t>
            </w:r>
            <w:proofErr w:type="gramStart"/>
            <w:r w:rsidRPr="00681C61">
              <w:rPr>
                <w:kern w:val="2"/>
              </w:rPr>
              <w:t>отче</w:t>
            </w:r>
            <w:r w:rsidRPr="00681C61">
              <w:rPr>
                <w:kern w:val="2"/>
              </w:rPr>
              <w:t>т</w:t>
            </w:r>
            <w:r w:rsidRPr="00681C61">
              <w:rPr>
                <w:kern w:val="2"/>
              </w:rPr>
              <w:t>ному</w:t>
            </w:r>
            <w:proofErr w:type="gramEnd"/>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отчетный год</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текущий год</w:t>
            </w: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очередной финансовый год</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 xml:space="preserve">1-й </w:t>
            </w:r>
            <w:proofErr w:type="gramStart"/>
            <w:r w:rsidRPr="00681C61">
              <w:rPr>
                <w:kern w:val="2"/>
              </w:rPr>
              <w:t>после</w:t>
            </w:r>
            <w:r>
              <w:rPr>
                <w:kern w:val="2"/>
              </w:rPr>
              <w:t>-</w:t>
            </w:r>
            <w:r w:rsidRPr="00681C61">
              <w:rPr>
                <w:kern w:val="2"/>
              </w:rPr>
              <w:t>дующий</w:t>
            </w:r>
            <w:proofErr w:type="gramEnd"/>
            <w:r w:rsidRPr="00681C61">
              <w:rPr>
                <w:kern w:val="2"/>
              </w:rPr>
              <w:t xml:space="preserve"> ф</w:t>
            </w:r>
            <w:r w:rsidRPr="00681C61">
              <w:rPr>
                <w:kern w:val="2"/>
              </w:rPr>
              <w:t>и</w:t>
            </w:r>
            <w:r w:rsidRPr="00681C61">
              <w:rPr>
                <w:kern w:val="2"/>
              </w:rPr>
              <w:t>нансовый год</w:t>
            </w: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center"/>
              <w:rPr>
                <w:kern w:val="2"/>
              </w:rPr>
            </w:pPr>
            <w:r w:rsidRPr="00681C61">
              <w:rPr>
                <w:kern w:val="2"/>
              </w:rPr>
              <w:t xml:space="preserve">2-й </w:t>
            </w:r>
            <w:proofErr w:type="gramStart"/>
            <w:r w:rsidRPr="00681C61">
              <w:rPr>
                <w:kern w:val="2"/>
              </w:rPr>
              <w:t>после</w:t>
            </w:r>
            <w:r>
              <w:rPr>
                <w:kern w:val="2"/>
              </w:rPr>
              <w:t>-</w:t>
            </w:r>
            <w:r w:rsidRPr="00681C61">
              <w:rPr>
                <w:kern w:val="2"/>
              </w:rPr>
              <w:t>дующий</w:t>
            </w:r>
            <w:proofErr w:type="gramEnd"/>
            <w:r w:rsidRPr="00681C61">
              <w:rPr>
                <w:kern w:val="2"/>
              </w:rPr>
              <w:t xml:space="preserve"> ф</w:t>
            </w:r>
            <w:r w:rsidRPr="00681C61">
              <w:rPr>
                <w:kern w:val="2"/>
              </w:rPr>
              <w:t>и</w:t>
            </w:r>
            <w:r w:rsidRPr="00681C61">
              <w:rPr>
                <w:kern w:val="2"/>
              </w:rPr>
              <w:t>нансовый год</w:t>
            </w:r>
          </w:p>
        </w:tc>
      </w:tr>
    </w:tbl>
    <w:p w:rsidR="00302C7B" w:rsidRPr="00681C61" w:rsidRDefault="00302C7B" w:rsidP="00302C7B">
      <w:pPr>
        <w:rPr>
          <w:sz w:val="2"/>
          <w:szCs w:val="2"/>
        </w:rPr>
      </w:pPr>
    </w:p>
    <w:tbl>
      <w:tblPr>
        <w:tblW w:w="15106"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3313"/>
        <w:gridCol w:w="1092"/>
        <w:gridCol w:w="1826"/>
        <w:gridCol w:w="1825"/>
        <w:gridCol w:w="1826"/>
        <w:gridCol w:w="1685"/>
        <w:gridCol w:w="1826"/>
        <w:gridCol w:w="1713"/>
      </w:tblGrid>
      <w:tr w:rsidR="00302C7B" w:rsidRPr="00681C61" w:rsidTr="002D41FA">
        <w:trPr>
          <w:tblHeader/>
        </w:trPr>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1</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2</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3</w:t>
            </w: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4</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5</w:t>
            </w: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6</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7</w:t>
            </w: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center"/>
              <w:rPr>
                <w:kern w:val="2"/>
              </w:rPr>
            </w:pPr>
            <w:r w:rsidRPr="00681C61">
              <w:rPr>
                <w:kern w:val="2"/>
              </w:rPr>
              <w:t>8</w:t>
            </w:r>
          </w:p>
        </w:tc>
      </w:tr>
      <w:tr w:rsidR="00302C7B" w:rsidRPr="00681C61" w:rsidTr="002D41FA">
        <w:tc>
          <w:tcPr>
            <w:tcW w:w="15106" w:type="dxa"/>
            <w:gridSpan w:val="8"/>
            <w:tcBorders>
              <w:top w:val="single" w:sz="4" w:space="0" w:color="auto"/>
              <w:bottom w:val="single" w:sz="4" w:space="0" w:color="auto"/>
            </w:tcBorders>
          </w:tcPr>
          <w:p w:rsidR="00302C7B" w:rsidRPr="00681C61" w:rsidRDefault="00302C7B" w:rsidP="002D41FA">
            <w:pPr>
              <w:autoSpaceDE w:val="0"/>
              <w:autoSpaceDN w:val="0"/>
              <w:adjustRightInd w:val="0"/>
              <w:jc w:val="center"/>
              <w:rPr>
                <w:kern w:val="2"/>
              </w:rPr>
            </w:pPr>
            <w:r w:rsidRPr="00681C61">
              <w:rPr>
                <w:kern w:val="2"/>
              </w:rPr>
              <w:t>Стратегическая цель 1: (формулировка)</w:t>
            </w:r>
          </w:p>
        </w:tc>
      </w:tr>
      <w:tr w:rsidR="00302C7B" w:rsidRPr="00681C61" w:rsidTr="002D41FA">
        <w:tc>
          <w:tcPr>
            <w:tcW w:w="15106" w:type="dxa"/>
            <w:gridSpan w:val="8"/>
            <w:tcBorders>
              <w:top w:val="single" w:sz="4" w:space="0" w:color="auto"/>
              <w:bottom w:val="single" w:sz="4" w:space="0" w:color="auto"/>
            </w:tcBorders>
          </w:tcPr>
          <w:p w:rsidR="00302C7B" w:rsidRPr="00681C61" w:rsidRDefault="00302C7B" w:rsidP="002D41FA">
            <w:pPr>
              <w:autoSpaceDE w:val="0"/>
              <w:autoSpaceDN w:val="0"/>
              <w:adjustRightInd w:val="0"/>
              <w:jc w:val="center"/>
              <w:rPr>
                <w:kern w:val="2"/>
              </w:rPr>
            </w:pPr>
            <w:r w:rsidRPr="00681C61">
              <w:rPr>
                <w:kern w:val="2"/>
              </w:rPr>
              <w:t>Тактическая задача 1.1: (формулировка)</w:t>
            </w:r>
          </w:p>
        </w:tc>
      </w:tr>
      <w:tr w:rsidR="00302C7B" w:rsidRPr="00681C61" w:rsidTr="002D41FA">
        <w:tc>
          <w:tcPr>
            <w:tcW w:w="15106" w:type="dxa"/>
            <w:gridSpan w:val="8"/>
            <w:tcBorders>
              <w:top w:val="single" w:sz="4" w:space="0" w:color="auto"/>
              <w:bottom w:val="single" w:sz="4" w:space="0" w:color="auto"/>
            </w:tcBorders>
          </w:tcPr>
          <w:p w:rsidR="00302C7B" w:rsidRPr="00681C61" w:rsidRDefault="00302C7B" w:rsidP="002D41FA">
            <w:pPr>
              <w:autoSpaceDE w:val="0"/>
              <w:autoSpaceDN w:val="0"/>
              <w:adjustRightInd w:val="0"/>
              <w:jc w:val="center"/>
              <w:rPr>
                <w:kern w:val="2"/>
              </w:rPr>
            </w:pPr>
            <w:r w:rsidRPr="00681C61">
              <w:rPr>
                <w:kern w:val="2"/>
              </w:rPr>
              <w:t>Качественная характеристика</w:t>
            </w: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Показатель</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Показатель</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15106" w:type="dxa"/>
            <w:gridSpan w:val="8"/>
            <w:tcBorders>
              <w:top w:val="single" w:sz="4" w:space="0" w:color="auto"/>
              <w:bottom w:val="single" w:sz="4" w:space="0" w:color="auto"/>
            </w:tcBorders>
          </w:tcPr>
          <w:p w:rsidR="00302C7B" w:rsidRPr="00681C61" w:rsidRDefault="00302C7B" w:rsidP="002D41FA">
            <w:pPr>
              <w:autoSpaceDE w:val="0"/>
              <w:autoSpaceDN w:val="0"/>
              <w:adjustRightInd w:val="0"/>
              <w:jc w:val="center"/>
              <w:rPr>
                <w:kern w:val="2"/>
              </w:rPr>
            </w:pPr>
            <w:r w:rsidRPr="00681C61">
              <w:rPr>
                <w:kern w:val="2"/>
              </w:rPr>
              <w:t>Количественная характеристика</w:t>
            </w: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Показатель</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Показатель</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15106" w:type="dxa"/>
            <w:gridSpan w:val="8"/>
            <w:tcBorders>
              <w:top w:val="single" w:sz="4" w:space="0" w:color="auto"/>
              <w:bottom w:val="single" w:sz="4" w:space="0" w:color="auto"/>
            </w:tcBorders>
          </w:tcPr>
          <w:p w:rsidR="00302C7B" w:rsidRPr="00681C61" w:rsidRDefault="00302C7B" w:rsidP="002D41FA">
            <w:pPr>
              <w:autoSpaceDE w:val="0"/>
              <w:autoSpaceDN w:val="0"/>
              <w:adjustRightInd w:val="0"/>
              <w:jc w:val="center"/>
              <w:rPr>
                <w:kern w:val="2"/>
              </w:rPr>
            </w:pPr>
            <w:r w:rsidRPr="00681C61">
              <w:rPr>
                <w:kern w:val="2"/>
              </w:rPr>
              <w:t>Расходы по задаче 1.1:</w:t>
            </w: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Всего</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15106" w:type="dxa"/>
            <w:gridSpan w:val="8"/>
            <w:tcBorders>
              <w:top w:val="single" w:sz="4" w:space="0" w:color="auto"/>
              <w:bottom w:val="single" w:sz="4" w:space="0" w:color="auto"/>
            </w:tcBorders>
          </w:tcPr>
          <w:p w:rsidR="00302C7B" w:rsidRPr="00681C61" w:rsidRDefault="00302C7B" w:rsidP="002D41FA">
            <w:pPr>
              <w:autoSpaceDE w:val="0"/>
              <w:autoSpaceDN w:val="0"/>
              <w:adjustRightInd w:val="0"/>
              <w:rPr>
                <w:kern w:val="2"/>
              </w:rPr>
            </w:pPr>
            <w:r w:rsidRPr="00681C61">
              <w:rPr>
                <w:kern w:val="2"/>
              </w:rPr>
              <w:t>в том числе:</w:t>
            </w: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Бюджетные</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15106" w:type="dxa"/>
            <w:gridSpan w:val="8"/>
            <w:tcBorders>
              <w:top w:val="single" w:sz="4" w:space="0" w:color="auto"/>
              <w:bottom w:val="single" w:sz="4" w:space="0" w:color="auto"/>
            </w:tcBorders>
          </w:tcPr>
          <w:p w:rsidR="00302C7B" w:rsidRPr="00681C61" w:rsidRDefault="00302C7B" w:rsidP="002D41FA">
            <w:pPr>
              <w:autoSpaceDE w:val="0"/>
              <w:autoSpaceDN w:val="0"/>
              <w:adjustRightInd w:val="0"/>
              <w:rPr>
                <w:kern w:val="2"/>
              </w:rPr>
            </w:pPr>
            <w:r w:rsidRPr="00681C61">
              <w:rPr>
                <w:kern w:val="2"/>
              </w:rPr>
              <w:lastRenderedPageBreak/>
              <w:t>в том числе:</w:t>
            </w: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proofErr w:type="gramStart"/>
            <w:r w:rsidRPr="00681C61">
              <w:rPr>
                <w:kern w:val="2"/>
              </w:rPr>
              <w:t>реализуемые</w:t>
            </w:r>
            <w:proofErr w:type="gramEnd"/>
            <w:r w:rsidRPr="00681C61">
              <w:rPr>
                <w:kern w:val="2"/>
              </w:rPr>
              <w:t xml:space="preserve"> в рамках </w:t>
            </w:r>
            <w:r w:rsidR="00715596">
              <w:rPr>
                <w:kern w:val="2"/>
              </w:rPr>
              <w:t>мун</w:t>
            </w:r>
            <w:r w:rsidR="00715596">
              <w:rPr>
                <w:kern w:val="2"/>
              </w:rPr>
              <w:t>и</w:t>
            </w:r>
            <w:r w:rsidR="00715596">
              <w:rPr>
                <w:kern w:val="2"/>
              </w:rPr>
              <w:t xml:space="preserve">ципальных </w:t>
            </w:r>
            <w:r w:rsidRPr="00681C61">
              <w:rPr>
                <w:kern w:val="2"/>
              </w:rPr>
              <w:t>программ или программных м</w:t>
            </w:r>
            <w:r w:rsidRPr="00681C61">
              <w:rPr>
                <w:kern w:val="2"/>
              </w:rPr>
              <w:t>е</w:t>
            </w:r>
            <w:r w:rsidRPr="00681C61">
              <w:rPr>
                <w:kern w:val="2"/>
              </w:rPr>
              <w:t xml:space="preserve">роприятий </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реализуемые в рамках непр</w:t>
            </w:r>
            <w:r w:rsidRPr="00681C61">
              <w:rPr>
                <w:kern w:val="2"/>
              </w:rPr>
              <w:t>о</w:t>
            </w:r>
            <w:r w:rsidRPr="00681C61">
              <w:rPr>
                <w:kern w:val="2"/>
              </w:rPr>
              <w:t>граммной деятельности</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Внебюджетные</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15106" w:type="dxa"/>
            <w:gridSpan w:val="8"/>
            <w:tcBorders>
              <w:top w:val="single" w:sz="4" w:space="0" w:color="auto"/>
              <w:bottom w:val="single" w:sz="4" w:space="0" w:color="auto"/>
            </w:tcBorders>
          </w:tcPr>
          <w:p w:rsidR="00302C7B" w:rsidRPr="00681C61" w:rsidRDefault="00302C7B" w:rsidP="002D41FA">
            <w:pPr>
              <w:autoSpaceDE w:val="0"/>
              <w:autoSpaceDN w:val="0"/>
              <w:adjustRightInd w:val="0"/>
              <w:jc w:val="center"/>
              <w:rPr>
                <w:kern w:val="2"/>
              </w:rPr>
            </w:pPr>
            <w:r w:rsidRPr="00681C61">
              <w:rPr>
                <w:kern w:val="2"/>
              </w:rPr>
              <w:t>Тактическая задача 1.2: (формулировка)</w:t>
            </w:r>
          </w:p>
        </w:tc>
      </w:tr>
      <w:tr w:rsidR="00302C7B" w:rsidRPr="00681C61" w:rsidTr="002D41FA">
        <w:tc>
          <w:tcPr>
            <w:tcW w:w="15106" w:type="dxa"/>
            <w:gridSpan w:val="8"/>
            <w:tcBorders>
              <w:top w:val="single" w:sz="4" w:space="0" w:color="auto"/>
              <w:bottom w:val="single" w:sz="4" w:space="0" w:color="auto"/>
            </w:tcBorders>
          </w:tcPr>
          <w:p w:rsidR="00302C7B" w:rsidRPr="00681C61" w:rsidRDefault="00302C7B" w:rsidP="002D41FA">
            <w:pPr>
              <w:autoSpaceDE w:val="0"/>
              <w:autoSpaceDN w:val="0"/>
              <w:adjustRightInd w:val="0"/>
              <w:jc w:val="center"/>
              <w:rPr>
                <w:kern w:val="2"/>
              </w:rPr>
            </w:pPr>
            <w:r w:rsidRPr="00681C61">
              <w:rPr>
                <w:kern w:val="2"/>
              </w:rPr>
              <w:t>Качественная характеристика</w:t>
            </w: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Показатель</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Показатель</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15106" w:type="dxa"/>
            <w:gridSpan w:val="8"/>
            <w:tcBorders>
              <w:top w:val="single" w:sz="4" w:space="0" w:color="auto"/>
              <w:bottom w:val="single" w:sz="4" w:space="0" w:color="auto"/>
            </w:tcBorders>
          </w:tcPr>
          <w:p w:rsidR="00302C7B" w:rsidRPr="00681C61" w:rsidRDefault="00302C7B" w:rsidP="002D41FA">
            <w:pPr>
              <w:autoSpaceDE w:val="0"/>
              <w:autoSpaceDN w:val="0"/>
              <w:adjustRightInd w:val="0"/>
              <w:jc w:val="center"/>
              <w:rPr>
                <w:kern w:val="2"/>
              </w:rPr>
            </w:pPr>
            <w:r w:rsidRPr="00681C61">
              <w:rPr>
                <w:kern w:val="2"/>
              </w:rPr>
              <w:t>Количественная характеристика</w:t>
            </w: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Показатель</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Показатель</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15106" w:type="dxa"/>
            <w:gridSpan w:val="8"/>
            <w:tcBorders>
              <w:top w:val="single" w:sz="4" w:space="0" w:color="auto"/>
              <w:bottom w:val="single" w:sz="4" w:space="0" w:color="auto"/>
            </w:tcBorders>
          </w:tcPr>
          <w:p w:rsidR="00302C7B" w:rsidRPr="00681C61" w:rsidRDefault="00302C7B" w:rsidP="002D41FA">
            <w:pPr>
              <w:autoSpaceDE w:val="0"/>
              <w:autoSpaceDN w:val="0"/>
              <w:adjustRightInd w:val="0"/>
              <w:jc w:val="center"/>
              <w:rPr>
                <w:kern w:val="2"/>
              </w:rPr>
            </w:pPr>
            <w:r w:rsidRPr="00681C61">
              <w:rPr>
                <w:kern w:val="2"/>
              </w:rPr>
              <w:t>Расходы по задаче 1.2:</w:t>
            </w: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Всего</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15106" w:type="dxa"/>
            <w:gridSpan w:val="8"/>
            <w:tcBorders>
              <w:top w:val="single" w:sz="4" w:space="0" w:color="auto"/>
              <w:bottom w:val="single" w:sz="4" w:space="0" w:color="auto"/>
            </w:tcBorders>
          </w:tcPr>
          <w:p w:rsidR="00302C7B" w:rsidRPr="00681C61" w:rsidRDefault="00302C7B" w:rsidP="002D41FA">
            <w:pPr>
              <w:autoSpaceDE w:val="0"/>
              <w:autoSpaceDN w:val="0"/>
              <w:adjustRightInd w:val="0"/>
              <w:rPr>
                <w:kern w:val="2"/>
              </w:rPr>
            </w:pPr>
            <w:r w:rsidRPr="00681C61">
              <w:rPr>
                <w:kern w:val="2"/>
              </w:rPr>
              <w:t>в том числе:</w:t>
            </w: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Бюджетные</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15106" w:type="dxa"/>
            <w:gridSpan w:val="8"/>
            <w:tcBorders>
              <w:top w:val="single" w:sz="4" w:space="0" w:color="auto"/>
              <w:bottom w:val="single" w:sz="4" w:space="0" w:color="auto"/>
            </w:tcBorders>
          </w:tcPr>
          <w:p w:rsidR="00302C7B" w:rsidRPr="00681C61" w:rsidRDefault="00302C7B" w:rsidP="002D41FA">
            <w:pPr>
              <w:autoSpaceDE w:val="0"/>
              <w:autoSpaceDN w:val="0"/>
              <w:adjustRightInd w:val="0"/>
              <w:rPr>
                <w:kern w:val="2"/>
              </w:rPr>
            </w:pPr>
            <w:r w:rsidRPr="00681C61">
              <w:rPr>
                <w:kern w:val="2"/>
              </w:rPr>
              <w:t>в том числе:</w:t>
            </w: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proofErr w:type="gramStart"/>
            <w:r w:rsidRPr="00681C61">
              <w:rPr>
                <w:kern w:val="2"/>
              </w:rPr>
              <w:t>реализуемые</w:t>
            </w:r>
            <w:proofErr w:type="gramEnd"/>
            <w:r w:rsidRPr="00681C61">
              <w:rPr>
                <w:kern w:val="2"/>
              </w:rPr>
              <w:t xml:space="preserve"> в рамках </w:t>
            </w:r>
            <w:r w:rsidR="00715596">
              <w:rPr>
                <w:kern w:val="2"/>
              </w:rPr>
              <w:t>мун</w:t>
            </w:r>
            <w:r w:rsidR="00715596">
              <w:rPr>
                <w:kern w:val="2"/>
              </w:rPr>
              <w:t>и</w:t>
            </w:r>
            <w:r w:rsidR="00715596">
              <w:rPr>
                <w:kern w:val="2"/>
              </w:rPr>
              <w:t xml:space="preserve">ципальных </w:t>
            </w:r>
            <w:r w:rsidRPr="00681C61">
              <w:rPr>
                <w:kern w:val="2"/>
              </w:rPr>
              <w:t>программ или программных м</w:t>
            </w:r>
            <w:r w:rsidRPr="00681C61">
              <w:rPr>
                <w:kern w:val="2"/>
              </w:rPr>
              <w:t>е</w:t>
            </w:r>
            <w:r w:rsidRPr="00681C61">
              <w:rPr>
                <w:kern w:val="2"/>
              </w:rPr>
              <w:t>роприятий</w:t>
            </w:r>
            <w:r w:rsidRPr="00681C61">
              <w:rPr>
                <w:b/>
                <w:kern w:val="2"/>
              </w:rPr>
              <w:t xml:space="preserve"> </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реализуемые в рамках непр</w:t>
            </w:r>
            <w:r w:rsidRPr="00681C61">
              <w:rPr>
                <w:kern w:val="2"/>
              </w:rPr>
              <w:t>о</w:t>
            </w:r>
            <w:r w:rsidRPr="00681C61">
              <w:rPr>
                <w:kern w:val="2"/>
              </w:rPr>
              <w:t>граммной деятельности</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Внебюджетные</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15106" w:type="dxa"/>
            <w:gridSpan w:val="8"/>
            <w:tcBorders>
              <w:top w:val="single" w:sz="4" w:space="0" w:color="auto"/>
              <w:bottom w:val="single" w:sz="4" w:space="0" w:color="auto"/>
            </w:tcBorders>
          </w:tcPr>
          <w:p w:rsidR="00302C7B" w:rsidRPr="00681C61" w:rsidRDefault="00302C7B" w:rsidP="002D41FA">
            <w:pPr>
              <w:pageBreakBefore/>
              <w:autoSpaceDE w:val="0"/>
              <w:autoSpaceDN w:val="0"/>
              <w:adjustRightInd w:val="0"/>
              <w:rPr>
                <w:kern w:val="2"/>
              </w:rPr>
            </w:pPr>
            <w:r w:rsidRPr="00681C61">
              <w:rPr>
                <w:kern w:val="2"/>
              </w:rPr>
              <w:lastRenderedPageBreak/>
              <w:t xml:space="preserve">расходы </w:t>
            </w:r>
            <w:r>
              <w:rPr>
                <w:kern w:val="2"/>
              </w:rPr>
              <w:t>на</w:t>
            </w:r>
            <w:r w:rsidRPr="00681C61">
              <w:rPr>
                <w:kern w:val="2"/>
              </w:rPr>
              <w:t xml:space="preserve"> цели 1:</w:t>
            </w: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Всего</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15106" w:type="dxa"/>
            <w:gridSpan w:val="8"/>
            <w:tcBorders>
              <w:top w:val="single" w:sz="4" w:space="0" w:color="auto"/>
              <w:bottom w:val="single" w:sz="4" w:space="0" w:color="auto"/>
            </w:tcBorders>
          </w:tcPr>
          <w:p w:rsidR="00302C7B" w:rsidRPr="00681C61" w:rsidRDefault="00302C7B" w:rsidP="002D41FA">
            <w:pPr>
              <w:autoSpaceDE w:val="0"/>
              <w:autoSpaceDN w:val="0"/>
              <w:adjustRightInd w:val="0"/>
              <w:rPr>
                <w:kern w:val="2"/>
              </w:rPr>
            </w:pPr>
            <w:r w:rsidRPr="00681C61">
              <w:rPr>
                <w:kern w:val="2"/>
              </w:rPr>
              <w:t>в том числе:</w:t>
            </w: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Бюджетные</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15106" w:type="dxa"/>
            <w:gridSpan w:val="8"/>
            <w:tcBorders>
              <w:top w:val="single" w:sz="4" w:space="0" w:color="auto"/>
              <w:bottom w:val="single" w:sz="4" w:space="0" w:color="auto"/>
            </w:tcBorders>
          </w:tcPr>
          <w:p w:rsidR="00302C7B" w:rsidRPr="00681C61" w:rsidRDefault="00302C7B" w:rsidP="002D41FA">
            <w:pPr>
              <w:autoSpaceDE w:val="0"/>
              <w:autoSpaceDN w:val="0"/>
              <w:adjustRightInd w:val="0"/>
              <w:rPr>
                <w:kern w:val="2"/>
              </w:rPr>
            </w:pPr>
            <w:r w:rsidRPr="00681C61">
              <w:rPr>
                <w:kern w:val="2"/>
              </w:rPr>
              <w:t>в том числе:</w:t>
            </w: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715596">
            <w:pPr>
              <w:autoSpaceDE w:val="0"/>
              <w:autoSpaceDN w:val="0"/>
              <w:adjustRightInd w:val="0"/>
              <w:rPr>
                <w:kern w:val="2"/>
              </w:rPr>
            </w:pPr>
            <w:proofErr w:type="gramStart"/>
            <w:r w:rsidRPr="00681C61">
              <w:rPr>
                <w:kern w:val="2"/>
              </w:rPr>
              <w:t>реализуемые</w:t>
            </w:r>
            <w:proofErr w:type="gramEnd"/>
            <w:r w:rsidRPr="00681C61">
              <w:rPr>
                <w:kern w:val="2"/>
              </w:rPr>
              <w:t xml:space="preserve"> в рамках</w:t>
            </w:r>
            <w:r w:rsidR="00715596">
              <w:rPr>
                <w:kern w:val="2"/>
              </w:rPr>
              <w:t xml:space="preserve"> мун</w:t>
            </w:r>
            <w:r w:rsidR="00715596">
              <w:rPr>
                <w:kern w:val="2"/>
              </w:rPr>
              <w:t>и</w:t>
            </w:r>
            <w:r w:rsidR="00715596">
              <w:rPr>
                <w:kern w:val="2"/>
              </w:rPr>
              <w:t xml:space="preserve">ципальных </w:t>
            </w:r>
            <w:r w:rsidRPr="00681C61">
              <w:rPr>
                <w:kern w:val="2"/>
              </w:rPr>
              <w:t>программ или программных м</w:t>
            </w:r>
            <w:r w:rsidRPr="00681C61">
              <w:rPr>
                <w:kern w:val="2"/>
              </w:rPr>
              <w:t>е</w:t>
            </w:r>
            <w:r w:rsidRPr="00681C61">
              <w:rPr>
                <w:kern w:val="2"/>
              </w:rPr>
              <w:t>роприятий</w:t>
            </w:r>
            <w:r w:rsidRPr="00681C61">
              <w:rPr>
                <w:b/>
                <w:kern w:val="2"/>
              </w:rPr>
              <w:t xml:space="preserve"> </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реализуемые в рамках непр</w:t>
            </w:r>
            <w:r w:rsidRPr="00681C61">
              <w:rPr>
                <w:kern w:val="2"/>
              </w:rPr>
              <w:t>о</w:t>
            </w:r>
            <w:r w:rsidRPr="00681C61">
              <w:rPr>
                <w:kern w:val="2"/>
              </w:rPr>
              <w:t>граммной деятельности</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Внебюджетные</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15106" w:type="dxa"/>
            <w:gridSpan w:val="8"/>
            <w:tcBorders>
              <w:top w:val="single" w:sz="4" w:space="0" w:color="auto"/>
              <w:bottom w:val="single" w:sz="4" w:space="0" w:color="auto"/>
            </w:tcBorders>
          </w:tcPr>
          <w:p w:rsidR="00302C7B" w:rsidRPr="00681C61" w:rsidRDefault="00302C7B" w:rsidP="002D41FA">
            <w:pPr>
              <w:autoSpaceDE w:val="0"/>
              <w:autoSpaceDN w:val="0"/>
              <w:adjustRightInd w:val="0"/>
              <w:jc w:val="center"/>
              <w:rPr>
                <w:kern w:val="2"/>
              </w:rPr>
            </w:pPr>
            <w:r w:rsidRPr="00681C61">
              <w:rPr>
                <w:kern w:val="2"/>
              </w:rPr>
              <w:t>Стратегическая цель 2: (формулировка)</w:t>
            </w: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Расходы, не распределенные по целям и задачам, всего</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proofErr w:type="gramStart"/>
            <w:r w:rsidRPr="00681C61">
              <w:rPr>
                <w:kern w:val="2"/>
              </w:rPr>
              <w:t xml:space="preserve">в том числе реализуемые в рамках </w:t>
            </w:r>
            <w:r w:rsidR="00715596">
              <w:rPr>
                <w:kern w:val="2"/>
              </w:rPr>
              <w:t xml:space="preserve">муниципальных </w:t>
            </w:r>
            <w:r w:rsidRPr="00681C61">
              <w:rPr>
                <w:kern w:val="2"/>
              </w:rPr>
              <w:t>пр</w:t>
            </w:r>
            <w:r w:rsidRPr="00681C61">
              <w:rPr>
                <w:kern w:val="2"/>
              </w:rPr>
              <w:t>о</w:t>
            </w:r>
            <w:r w:rsidRPr="00681C61">
              <w:rPr>
                <w:kern w:val="2"/>
              </w:rPr>
              <w:t>грамм или программных м</w:t>
            </w:r>
            <w:r w:rsidRPr="00681C61">
              <w:rPr>
                <w:kern w:val="2"/>
              </w:rPr>
              <w:t>е</w:t>
            </w:r>
            <w:r w:rsidRPr="00681C61">
              <w:rPr>
                <w:kern w:val="2"/>
              </w:rPr>
              <w:t>ропри</w:t>
            </w:r>
            <w:r w:rsidRPr="00681C61">
              <w:rPr>
                <w:kern w:val="2"/>
              </w:rPr>
              <w:t>я</w:t>
            </w:r>
            <w:r w:rsidRPr="00681C61">
              <w:rPr>
                <w:kern w:val="2"/>
              </w:rPr>
              <w:t>тий, из них:</w:t>
            </w:r>
            <w:proofErr w:type="gramEnd"/>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расходы на содержание апп</w:t>
            </w:r>
            <w:r w:rsidRPr="00681C61">
              <w:rPr>
                <w:kern w:val="2"/>
              </w:rPr>
              <w:t>а</w:t>
            </w:r>
            <w:r w:rsidRPr="00681C61">
              <w:rPr>
                <w:kern w:val="2"/>
              </w:rPr>
              <w:t>рата управления</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в том числе реализуемые в рамках непрограммной де</w:t>
            </w:r>
            <w:r w:rsidRPr="00681C61">
              <w:rPr>
                <w:kern w:val="2"/>
              </w:rPr>
              <w:t>я</w:t>
            </w:r>
            <w:r w:rsidRPr="00681C61">
              <w:rPr>
                <w:kern w:val="2"/>
              </w:rPr>
              <w:t>тельности, из них:</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расходы на содержание апп</w:t>
            </w:r>
            <w:r w:rsidRPr="00681C61">
              <w:rPr>
                <w:kern w:val="2"/>
              </w:rPr>
              <w:t>а</w:t>
            </w:r>
            <w:r w:rsidRPr="00681C61">
              <w:rPr>
                <w:kern w:val="2"/>
              </w:rPr>
              <w:t>рата управления</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Расходы</w:t>
            </w:r>
            <w:r>
              <w:rPr>
                <w:kern w:val="2"/>
              </w:rPr>
              <w:t>,</w:t>
            </w:r>
            <w:bookmarkStart w:id="3" w:name="_GoBack"/>
            <w:bookmarkEnd w:id="3"/>
            <w:r w:rsidRPr="00681C61">
              <w:rPr>
                <w:kern w:val="2"/>
              </w:rPr>
              <w:t xml:space="preserve"> всего</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15106" w:type="dxa"/>
            <w:gridSpan w:val="8"/>
            <w:tcBorders>
              <w:top w:val="single" w:sz="4" w:space="0" w:color="auto"/>
              <w:bottom w:val="single" w:sz="4" w:space="0" w:color="auto"/>
            </w:tcBorders>
          </w:tcPr>
          <w:p w:rsidR="00302C7B" w:rsidRPr="00681C61" w:rsidRDefault="00302C7B" w:rsidP="002D41FA">
            <w:pPr>
              <w:autoSpaceDE w:val="0"/>
              <w:autoSpaceDN w:val="0"/>
              <w:adjustRightInd w:val="0"/>
              <w:rPr>
                <w:kern w:val="2"/>
              </w:rPr>
            </w:pPr>
            <w:r w:rsidRPr="00681C61">
              <w:rPr>
                <w:kern w:val="2"/>
              </w:rPr>
              <w:t>в том числе:</w:t>
            </w: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Бюджетные</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15106" w:type="dxa"/>
            <w:gridSpan w:val="8"/>
            <w:tcBorders>
              <w:top w:val="single" w:sz="4" w:space="0" w:color="auto"/>
              <w:bottom w:val="single" w:sz="4" w:space="0" w:color="auto"/>
            </w:tcBorders>
          </w:tcPr>
          <w:p w:rsidR="00302C7B" w:rsidRPr="00681C61" w:rsidRDefault="00302C7B" w:rsidP="002D41FA">
            <w:pPr>
              <w:autoSpaceDE w:val="0"/>
              <w:autoSpaceDN w:val="0"/>
              <w:adjustRightInd w:val="0"/>
              <w:rPr>
                <w:kern w:val="2"/>
              </w:rPr>
            </w:pPr>
            <w:r w:rsidRPr="00681C61">
              <w:rPr>
                <w:kern w:val="2"/>
              </w:rPr>
              <w:t>в том числе:</w:t>
            </w: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proofErr w:type="gramStart"/>
            <w:r w:rsidRPr="00681C61">
              <w:rPr>
                <w:kern w:val="2"/>
              </w:rPr>
              <w:lastRenderedPageBreak/>
              <w:t>реализуемые</w:t>
            </w:r>
            <w:proofErr w:type="gramEnd"/>
            <w:r w:rsidRPr="00681C61">
              <w:rPr>
                <w:kern w:val="2"/>
              </w:rPr>
              <w:t xml:space="preserve"> в рамках </w:t>
            </w:r>
            <w:r w:rsidR="00715596">
              <w:rPr>
                <w:kern w:val="2"/>
              </w:rPr>
              <w:t>мун</w:t>
            </w:r>
            <w:r w:rsidR="00715596">
              <w:rPr>
                <w:kern w:val="2"/>
              </w:rPr>
              <w:t>и</w:t>
            </w:r>
            <w:r w:rsidR="00715596">
              <w:rPr>
                <w:kern w:val="2"/>
              </w:rPr>
              <w:t xml:space="preserve">ципальных </w:t>
            </w:r>
            <w:r w:rsidRPr="00681C61">
              <w:rPr>
                <w:kern w:val="2"/>
              </w:rPr>
              <w:t>программ или программных м</w:t>
            </w:r>
            <w:r w:rsidRPr="00681C61">
              <w:rPr>
                <w:kern w:val="2"/>
              </w:rPr>
              <w:t>е</w:t>
            </w:r>
            <w:r w:rsidRPr="00681C61">
              <w:rPr>
                <w:kern w:val="2"/>
              </w:rPr>
              <w:t>роприятий</w:t>
            </w:r>
            <w:r w:rsidRPr="00681C61">
              <w:rPr>
                <w:b/>
                <w:kern w:val="2"/>
              </w:rPr>
              <w:t xml:space="preserve"> </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реализуемые в рамках непр</w:t>
            </w:r>
            <w:r w:rsidRPr="00681C61">
              <w:rPr>
                <w:kern w:val="2"/>
              </w:rPr>
              <w:t>о</w:t>
            </w:r>
            <w:r w:rsidRPr="00681C61">
              <w:rPr>
                <w:kern w:val="2"/>
              </w:rPr>
              <w:t>граммной деятельности</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r w:rsidR="00302C7B" w:rsidRPr="00681C61" w:rsidTr="002D41FA">
        <w:tc>
          <w:tcPr>
            <w:tcW w:w="3313" w:type="dxa"/>
            <w:tcBorders>
              <w:top w:val="single" w:sz="4" w:space="0" w:color="auto"/>
              <w:bottom w:val="single" w:sz="4" w:space="0" w:color="auto"/>
              <w:right w:val="single" w:sz="4" w:space="0" w:color="auto"/>
            </w:tcBorders>
          </w:tcPr>
          <w:p w:rsidR="00302C7B" w:rsidRPr="00681C61" w:rsidRDefault="00302C7B" w:rsidP="002D41FA">
            <w:pPr>
              <w:autoSpaceDE w:val="0"/>
              <w:autoSpaceDN w:val="0"/>
              <w:adjustRightInd w:val="0"/>
              <w:rPr>
                <w:kern w:val="2"/>
              </w:rPr>
            </w:pPr>
            <w:r w:rsidRPr="00681C61">
              <w:rPr>
                <w:kern w:val="2"/>
              </w:rPr>
              <w:t>Внебюджетные</w:t>
            </w:r>
          </w:p>
        </w:tc>
        <w:tc>
          <w:tcPr>
            <w:tcW w:w="1092"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center"/>
              <w:rPr>
                <w:kern w:val="2"/>
              </w:rPr>
            </w:pPr>
            <w:r w:rsidRPr="00681C61">
              <w:rPr>
                <w:kern w:val="2"/>
              </w:rPr>
              <w:t>тыс. рублей</w:t>
            </w: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685"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826" w:type="dxa"/>
            <w:tcBorders>
              <w:top w:val="single" w:sz="4" w:space="0" w:color="auto"/>
              <w:left w:val="single" w:sz="4" w:space="0" w:color="auto"/>
              <w:bottom w:val="single" w:sz="4" w:space="0" w:color="auto"/>
              <w:right w:val="single" w:sz="4" w:space="0" w:color="auto"/>
            </w:tcBorders>
          </w:tcPr>
          <w:p w:rsidR="00302C7B" w:rsidRPr="00681C61" w:rsidRDefault="00302C7B" w:rsidP="002D41FA">
            <w:pPr>
              <w:autoSpaceDE w:val="0"/>
              <w:autoSpaceDN w:val="0"/>
              <w:adjustRightInd w:val="0"/>
              <w:jc w:val="both"/>
              <w:rPr>
                <w:kern w:val="2"/>
              </w:rPr>
            </w:pPr>
          </w:p>
        </w:tc>
        <w:tc>
          <w:tcPr>
            <w:tcW w:w="1713" w:type="dxa"/>
            <w:tcBorders>
              <w:top w:val="single" w:sz="4" w:space="0" w:color="auto"/>
              <w:left w:val="single" w:sz="4" w:space="0" w:color="auto"/>
              <w:bottom w:val="single" w:sz="4" w:space="0" w:color="auto"/>
            </w:tcBorders>
          </w:tcPr>
          <w:p w:rsidR="00302C7B" w:rsidRPr="00681C61" w:rsidRDefault="00302C7B" w:rsidP="002D41FA">
            <w:pPr>
              <w:autoSpaceDE w:val="0"/>
              <w:autoSpaceDN w:val="0"/>
              <w:adjustRightInd w:val="0"/>
              <w:jc w:val="both"/>
              <w:rPr>
                <w:kern w:val="2"/>
              </w:rPr>
            </w:pPr>
          </w:p>
        </w:tc>
      </w:tr>
    </w:tbl>
    <w:p w:rsidR="00302C7B" w:rsidRPr="00415478" w:rsidRDefault="00302C7B" w:rsidP="00302C7B">
      <w:pPr>
        <w:autoSpaceDE w:val="0"/>
        <w:autoSpaceDN w:val="0"/>
        <w:adjustRightInd w:val="0"/>
        <w:rPr>
          <w:kern w:val="2"/>
          <w:sz w:val="28"/>
          <w:szCs w:val="28"/>
        </w:rPr>
      </w:pPr>
    </w:p>
    <w:p w:rsidR="00302C7B" w:rsidRDefault="00302C7B" w:rsidP="00ED05B4">
      <w:pPr>
        <w:suppressAutoHyphens/>
        <w:jc w:val="both"/>
        <w:rPr>
          <w:kern w:val="2"/>
          <w:sz w:val="28"/>
          <w:szCs w:val="28"/>
        </w:rPr>
      </w:pPr>
      <w:r w:rsidRPr="00681C61">
        <w:rPr>
          <w:kern w:val="2"/>
          <w:sz w:val="28"/>
          <w:szCs w:val="28"/>
        </w:rPr>
        <w:t>*</w:t>
      </w:r>
      <w:r>
        <w:rPr>
          <w:kern w:val="2"/>
          <w:sz w:val="28"/>
          <w:szCs w:val="28"/>
        </w:rPr>
        <w:t> </w:t>
      </w:r>
      <w:r w:rsidRPr="00681C61">
        <w:rPr>
          <w:kern w:val="2"/>
          <w:sz w:val="28"/>
          <w:szCs w:val="28"/>
        </w:rPr>
        <w:t xml:space="preserve">Номер показателя должен соответствовать номеру, указанному в </w:t>
      </w:r>
      <w:r w:rsidRPr="00313791">
        <w:rPr>
          <w:kern w:val="2"/>
          <w:sz w:val="28"/>
          <w:szCs w:val="28"/>
        </w:rPr>
        <w:t>приложении № 1</w:t>
      </w:r>
      <w:r w:rsidRPr="00681C61">
        <w:rPr>
          <w:kern w:val="2"/>
          <w:sz w:val="28"/>
          <w:szCs w:val="28"/>
        </w:rPr>
        <w:t xml:space="preserve"> к Положению о порядке</w:t>
      </w:r>
      <w:r w:rsidRPr="00415478">
        <w:rPr>
          <w:kern w:val="2"/>
          <w:sz w:val="28"/>
          <w:szCs w:val="28"/>
        </w:rPr>
        <w:t xml:space="preserve"> подготовки и представления докладов о результатах и основных направлениях деятельности </w:t>
      </w:r>
      <w:r w:rsidR="00715596">
        <w:rPr>
          <w:kern w:val="2"/>
          <w:sz w:val="28"/>
          <w:szCs w:val="28"/>
        </w:rPr>
        <w:t xml:space="preserve"> главных распорядителей средств местного бюджета</w:t>
      </w:r>
      <w:r w:rsidR="00ED05B4">
        <w:rPr>
          <w:kern w:val="2"/>
          <w:sz w:val="28"/>
          <w:szCs w:val="28"/>
        </w:rPr>
        <w:t>.</w:t>
      </w:r>
    </w:p>
    <w:p w:rsidR="00D5317D" w:rsidRDefault="00D5317D" w:rsidP="00ED05B4">
      <w:pPr>
        <w:suppressAutoHyphens/>
        <w:jc w:val="both"/>
        <w:rPr>
          <w:kern w:val="2"/>
          <w:sz w:val="28"/>
          <w:szCs w:val="28"/>
        </w:rPr>
      </w:pPr>
    </w:p>
    <w:p w:rsidR="00D5317D" w:rsidRDefault="00D5317D" w:rsidP="00ED05B4">
      <w:pPr>
        <w:suppressAutoHyphens/>
        <w:jc w:val="both"/>
        <w:rPr>
          <w:kern w:val="2"/>
          <w:sz w:val="28"/>
          <w:szCs w:val="28"/>
        </w:rPr>
      </w:pPr>
    </w:p>
    <w:p w:rsidR="00D5317D" w:rsidRDefault="00D5317D" w:rsidP="00ED05B4">
      <w:pPr>
        <w:suppressAutoHyphens/>
        <w:jc w:val="both"/>
        <w:rPr>
          <w:sz w:val="28"/>
          <w:szCs w:val="28"/>
        </w:rPr>
      </w:pPr>
    </w:p>
    <w:p w:rsidR="00D5317D" w:rsidRDefault="00D5317D" w:rsidP="00ED05B4">
      <w:pPr>
        <w:suppressAutoHyphens/>
        <w:jc w:val="both"/>
        <w:rPr>
          <w:sz w:val="28"/>
          <w:szCs w:val="28"/>
        </w:rPr>
      </w:pPr>
    </w:p>
    <w:p w:rsidR="00D5317D" w:rsidRDefault="00D5317D" w:rsidP="00ED05B4">
      <w:pPr>
        <w:suppressAutoHyphens/>
        <w:jc w:val="both"/>
        <w:rPr>
          <w:sz w:val="28"/>
          <w:szCs w:val="28"/>
        </w:rPr>
      </w:pPr>
    </w:p>
    <w:p w:rsidR="00D5317D" w:rsidRDefault="00D5317D" w:rsidP="00ED05B4">
      <w:pPr>
        <w:suppressAutoHyphens/>
        <w:jc w:val="both"/>
        <w:rPr>
          <w:sz w:val="28"/>
          <w:szCs w:val="28"/>
        </w:rPr>
      </w:pPr>
    </w:p>
    <w:p w:rsidR="00D5317D" w:rsidRDefault="00D5317D" w:rsidP="00ED05B4">
      <w:pPr>
        <w:suppressAutoHyphens/>
        <w:jc w:val="both"/>
        <w:rPr>
          <w:sz w:val="28"/>
          <w:szCs w:val="28"/>
        </w:rPr>
      </w:pPr>
    </w:p>
    <w:p w:rsidR="00D5317D" w:rsidRDefault="00D5317D" w:rsidP="00ED05B4">
      <w:pPr>
        <w:suppressAutoHyphens/>
        <w:jc w:val="both"/>
        <w:rPr>
          <w:sz w:val="28"/>
          <w:szCs w:val="28"/>
        </w:rPr>
      </w:pPr>
    </w:p>
    <w:p w:rsidR="00D5317D" w:rsidRDefault="00D5317D" w:rsidP="00ED05B4">
      <w:pPr>
        <w:suppressAutoHyphens/>
        <w:jc w:val="both"/>
        <w:rPr>
          <w:sz w:val="28"/>
          <w:szCs w:val="28"/>
        </w:rPr>
      </w:pPr>
    </w:p>
    <w:p w:rsidR="00D5317D" w:rsidRDefault="00D5317D" w:rsidP="00ED05B4">
      <w:pPr>
        <w:suppressAutoHyphens/>
        <w:jc w:val="both"/>
        <w:rPr>
          <w:sz w:val="28"/>
          <w:szCs w:val="28"/>
        </w:rPr>
      </w:pPr>
    </w:p>
    <w:p w:rsidR="00D5317D" w:rsidRDefault="00D5317D" w:rsidP="00ED05B4">
      <w:pPr>
        <w:suppressAutoHyphens/>
        <w:jc w:val="both"/>
        <w:rPr>
          <w:sz w:val="28"/>
          <w:szCs w:val="28"/>
        </w:rPr>
      </w:pPr>
    </w:p>
    <w:p w:rsidR="00D5317D" w:rsidRDefault="00D5317D" w:rsidP="00ED05B4">
      <w:pPr>
        <w:suppressAutoHyphens/>
        <w:jc w:val="both"/>
        <w:rPr>
          <w:sz w:val="28"/>
          <w:szCs w:val="28"/>
        </w:rPr>
      </w:pPr>
    </w:p>
    <w:p w:rsidR="00D5317D" w:rsidRDefault="00D5317D" w:rsidP="00ED05B4">
      <w:pPr>
        <w:suppressAutoHyphens/>
        <w:jc w:val="both"/>
        <w:rPr>
          <w:sz w:val="28"/>
          <w:szCs w:val="28"/>
        </w:rPr>
      </w:pPr>
    </w:p>
    <w:p w:rsidR="00D5317D" w:rsidRDefault="00D5317D" w:rsidP="00ED05B4">
      <w:pPr>
        <w:suppressAutoHyphens/>
        <w:jc w:val="both"/>
        <w:rPr>
          <w:sz w:val="28"/>
          <w:szCs w:val="28"/>
        </w:rPr>
      </w:pPr>
    </w:p>
    <w:p w:rsidR="00D5317D" w:rsidRDefault="00D5317D" w:rsidP="00ED05B4">
      <w:pPr>
        <w:suppressAutoHyphens/>
        <w:jc w:val="both"/>
        <w:rPr>
          <w:sz w:val="28"/>
          <w:szCs w:val="28"/>
        </w:rPr>
      </w:pPr>
    </w:p>
    <w:p w:rsidR="00D5317D" w:rsidRDefault="00D5317D" w:rsidP="00ED05B4">
      <w:pPr>
        <w:suppressAutoHyphens/>
        <w:jc w:val="both"/>
        <w:rPr>
          <w:sz w:val="28"/>
          <w:szCs w:val="28"/>
        </w:rPr>
      </w:pPr>
    </w:p>
    <w:p w:rsidR="00D5317D" w:rsidRDefault="00D5317D" w:rsidP="00ED05B4">
      <w:pPr>
        <w:suppressAutoHyphens/>
        <w:jc w:val="both"/>
        <w:rPr>
          <w:sz w:val="28"/>
          <w:szCs w:val="28"/>
        </w:rPr>
      </w:pPr>
    </w:p>
    <w:p w:rsidR="00D5317D" w:rsidRDefault="00D5317D" w:rsidP="00ED05B4">
      <w:pPr>
        <w:suppressAutoHyphens/>
        <w:jc w:val="both"/>
        <w:rPr>
          <w:sz w:val="28"/>
          <w:szCs w:val="28"/>
        </w:rPr>
      </w:pPr>
    </w:p>
    <w:p w:rsidR="00D5317D" w:rsidRDefault="00D5317D" w:rsidP="00ED05B4">
      <w:pPr>
        <w:suppressAutoHyphens/>
        <w:jc w:val="both"/>
        <w:rPr>
          <w:sz w:val="28"/>
          <w:szCs w:val="28"/>
        </w:rPr>
      </w:pPr>
    </w:p>
    <w:p w:rsidR="00D5317D" w:rsidRDefault="00D5317D" w:rsidP="00ED05B4">
      <w:pPr>
        <w:suppressAutoHyphens/>
        <w:jc w:val="both"/>
        <w:rPr>
          <w:sz w:val="28"/>
          <w:szCs w:val="28"/>
        </w:rPr>
        <w:sectPr w:rsidR="00D5317D" w:rsidSect="004A10BE">
          <w:pgSz w:w="16838" w:h="11906" w:orient="landscape"/>
          <w:pgMar w:top="1134" w:right="1134" w:bottom="709" w:left="1134" w:header="720" w:footer="720" w:gutter="0"/>
          <w:cols w:space="708"/>
          <w:docGrid w:linePitch="360"/>
        </w:sectPr>
      </w:pPr>
    </w:p>
    <w:p w:rsidR="00D5317D" w:rsidRPr="00973912" w:rsidRDefault="00D5317D" w:rsidP="00D5317D">
      <w:pPr>
        <w:pageBreakBefore/>
        <w:suppressAutoHyphens/>
        <w:ind w:left="5103"/>
        <w:rPr>
          <w:sz w:val="28"/>
          <w:szCs w:val="28"/>
        </w:rPr>
      </w:pPr>
      <w:r w:rsidRPr="00973912">
        <w:rPr>
          <w:bCs/>
          <w:sz w:val="28"/>
          <w:szCs w:val="28"/>
        </w:rPr>
        <w:lastRenderedPageBreak/>
        <w:t>Приложение № 3</w:t>
      </w:r>
    </w:p>
    <w:p w:rsidR="00D5317D" w:rsidRDefault="00D5317D" w:rsidP="00D5317D">
      <w:pPr>
        <w:pStyle w:val="ConsPlusNormal"/>
        <w:widowControl/>
        <w:suppressAutoHyphens/>
        <w:ind w:left="5103" w:firstLine="0"/>
        <w:rPr>
          <w:rFonts w:ascii="Times New Roman" w:hAnsi="Times New Roman" w:cs="Times New Roman"/>
          <w:sz w:val="28"/>
          <w:szCs w:val="28"/>
        </w:rPr>
      </w:pPr>
      <w:r w:rsidRPr="00973912">
        <w:rPr>
          <w:rFonts w:ascii="Times New Roman" w:hAnsi="Times New Roman" w:cs="Times New Roman"/>
          <w:sz w:val="28"/>
          <w:szCs w:val="28"/>
        </w:rPr>
        <w:t>к Положению</w:t>
      </w:r>
      <w:r>
        <w:rPr>
          <w:rFonts w:ascii="Times New Roman" w:hAnsi="Times New Roman" w:cs="Times New Roman"/>
          <w:sz w:val="28"/>
          <w:szCs w:val="28"/>
        </w:rPr>
        <w:t xml:space="preserve"> о порядке</w:t>
      </w:r>
    </w:p>
    <w:p w:rsidR="00D5317D" w:rsidRDefault="00D5317D" w:rsidP="00D5317D">
      <w:pPr>
        <w:pStyle w:val="ConsPlusNormal"/>
        <w:widowControl/>
        <w:suppressAutoHyphens/>
        <w:ind w:left="5103" w:firstLine="0"/>
        <w:rPr>
          <w:rFonts w:ascii="Times New Roman" w:hAnsi="Times New Roman" w:cs="Times New Roman"/>
          <w:sz w:val="28"/>
          <w:szCs w:val="28"/>
        </w:rPr>
      </w:pPr>
      <w:r>
        <w:rPr>
          <w:rFonts w:ascii="Times New Roman" w:hAnsi="Times New Roman" w:cs="Times New Roman"/>
          <w:sz w:val="28"/>
          <w:szCs w:val="28"/>
        </w:rPr>
        <w:t>подготовки и представления докладов</w:t>
      </w:r>
    </w:p>
    <w:p w:rsidR="00D5317D" w:rsidRDefault="00D5317D" w:rsidP="00D5317D">
      <w:pPr>
        <w:pStyle w:val="ConsPlusNormal"/>
        <w:widowControl/>
        <w:suppressAutoHyphens/>
        <w:ind w:left="5103" w:firstLine="0"/>
      </w:pPr>
      <w:r>
        <w:rPr>
          <w:rFonts w:ascii="Times New Roman" w:hAnsi="Times New Roman" w:cs="Times New Roman"/>
          <w:sz w:val="28"/>
          <w:szCs w:val="28"/>
        </w:rPr>
        <w:t xml:space="preserve">о результатах и основных направлениях деятельности главных распорядителей средств местного бюджета </w:t>
      </w:r>
    </w:p>
    <w:p w:rsidR="00D5317D" w:rsidRDefault="00D5317D" w:rsidP="00D5317D"/>
    <w:p w:rsidR="00D5317D" w:rsidRDefault="00D5317D" w:rsidP="00D5317D">
      <w:pPr>
        <w:ind w:left="4820"/>
        <w:jc w:val="center"/>
        <w:rPr>
          <w:sz w:val="28"/>
          <w:szCs w:val="28"/>
        </w:rPr>
      </w:pPr>
    </w:p>
    <w:p w:rsidR="00D5317D" w:rsidRDefault="00D5317D" w:rsidP="00D5317D">
      <w:pPr>
        <w:ind w:left="4820"/>
        <w:jc w:val="center"/>
        <w:rPr>
          <w:sz w:val="28"/>
          <w:szCs w:val="28"/>
        </w:rPr>
      </w:pPr>
    </w:p>
    <w:p w:rsidR="00D5317D" w:rsidRPr="004A3DCC" w:rsidRDefault="00D5317D" w:rsidP="00D5317D">
      <w:pPr>
        <w:ind w:left="4820"/>
        <w:jc w:val="center"/>
        <w:rPr>
          <w:sz w:val="28"/>
          <w:szCs w:val="28"/>
        </w:rPr>
      </w:pPr>
      <w:r w:rsidRPr="004A3DCC">
        <w:rPr>
          <w:sz w:val="28"/>
          <w:szCs w:val="28"/>
        </w:rPr>
        <w:t>УТВЕРЖДАЮ</w:t>
      </w:r>
    </w:p>
    <w:p w:rsidR="00D5317D" w:rsidRPr="004A3DCC" w:rsidRDefault="00D5317D" w:rsidP="00D5317D">
      <w:pPr>
        <w:ind w:left="4820"/>
        <w:jc w:val="center"/>
        <w:rPr>
          <w:sz w:val="28"/>
          <w:szCs w:val="28"/>
        </w:rPr>
      </w:pPr>
      <w:r w:rsidRPr="004A3DCC">
        <w:rPr>
          <w:sz w:val="28"/>
          <w:szCs w:val="28"/>
        </w:rPr>
        <w:t>_________</w:t>
      </w:r>
      <w:r>
        <w:rPr>
          <w:sz w:val="28"/>
          <w:szCs w:val="28"/>
        </w:rPr>
        <w:t>_______</w:t>
      </w:r>
      <w:r w:rsidRPr="004A3DCC">
        <w:rPr>
          <w:sz w:val="28"/>
          <w:szCs w:val="28"/>
        </w:rPr>
        <w:t>___________________</w:t>
      </w:r>
    </w:p>
    <w:p w:rsidR="00D5317D" w:rsidRDefault="00D5317D" w:rsidP="00D5317D">
      <w:pPr>
        <w:ind w:left="4820"/>
        <w:jc w:val="center"/>
      </w:pPr>
      <w:proofErr w:type="gramStart"/>
      <w:r w:rsidRPr="00CB1CA2">
        <w:t>(Ф.И.О., должность курирующего замест</w:t>
      </w:r>
      <w:r w:rsidRPr="00CB1CA2">
        <w:t>и</w:t>
      </w:r>
      <w:r w:rsidRPr="00CB1CA2">
        <w:t xml:space="preserve">теля </w:t>
      </w:r>
      <w:proofErr w:type="gramEnd"/>
    </w:p>
    <w:p w:rsidR="00D5317D" w:rsidRPr="00CB1CA2" w:rsidRDefault="00D5317D" w:rsidP="00D5317D">
      <w:pPr>
        <w:ind w:left="4820"/>
        <w:jc w:val="center"/>
      </w:pPr>
      <w:r>
        <w:t>главы Администрации города Волгодонска</w:t>
      </w:r>
      <w:r w:rsidRPr="00CB1CA2">
        <w:t xml:space="preserve">) </w:t>
      </w:r>
    </w:p>
    <w:p w:rsidR="00D5317D" w:rsidRDefault="00D5317D" w:rsidP="00D5317D">
      <w:pPr>
        <w:ind w:left="4820"/>
        <w:jc w:val="center"/>
        <w:rPr>
          <w:sz w:val="28"/>
          <w:szCs w:val="28"/>
        </w:rPr>
      </w:pPr>
    </w:p>
    <w:p w:rsidR="00D5317D" w:rsidRPr="004A3DCC" w:rsidRDefault="00D5317D" w:rsidP="00D5317D">
      <w:pPr>
        <w:ind w:left="4820"/>
        <w:jc w:val="center"/>
        <w:rPr>
          <w:sz w:val="28"/>
          <w:szCs w:val="28"/>
        </w:rPr>
      </w:pPr>
    </w:p>
    <w:p w:rsidR="00D5317D" w:rsidRPr="004A3DCC" w:rsidRDefault="00D5317D" w:rsidP="00D5317D">
      <w:pPr>
        <w:ind w:left="4820"/>
        <w:rPr>
          <w:sz w:val="28"/>
          <w:szCs w:val="28"/>
        </w:rPr>
      </w:pPr>
      <w:r>
        <w:rPr>
          <w:sz w:val="28"/>
          <w:szCs w:val="28"/>
        </w:rPr>
        <w:t xml:space="preserve">  </w:t>
      </w:r>
      <w:r w:rsidRPr="004A3DCC">
        <w:rPr>
          <w:sz w:val="28"/>
          <w:szCs w:val="28"/>
        </w:rPr>
        <w:t>«____» ___________ 20 __ г.</w:t>
      </w:r>
    </w:p>
    <w:p w:rsidR="00D5317D" w:rsidRPr="004A3DCC" w:rsidRDefault="00D5317D" w:rsidP="00D5317D">
      <w:pPr>
        <w:rPr>
          <w:sz w:val="28"/>
          <w:szCs w:val="28"/>
        </w:rPr>
      </w:pPr>
    </w:p>
    <w:p w:rsidR="00D5317D" w:rsidRPr="004A3DCC" w:rsidRDefault="00D5317D" w:rsidP="00D5317D">
      <w:pPr>
        <w:rPr>
          <w:sz w:val="28"/>
          <w:szCs w:val="28"/>
        </w:rPr>
      </w:pPr>
    </w:p>
    <w:p w:rsidR="00D5317D" w:rsidRPr="004A3DCC" w:rsidRDefault="00D5317D" w:rsidP="00D5317D">
      <w:pPr>
        <w:rPr>
          <w:sz w:val="28"/>
          <w:szCs w:val="28"/>
        </w:rPr>
      </w:pPr>
    </w:p>
    <w:p w:rsidR="00D5317D" w:rsidRPr="004A3DCC" w:rsidRDefault="00D5317D" w:rsidP="00D5317D">
      <w:pPr>
        <w:rPr>
          <w:sz w:val="28"/>
          <w:szCs w:val="28"/>
        </w:rPr>
      </w:pPr>
    </w:p>
    <w:p w:rsidR="00D5317D" w:rsidRPr="004A3DCC" w:rsidRDefault="00D5317D" w:rsidP="00D5317D">
      <w:pPr>
        <w:jc w:val="center"/>
        <w:rPr>
          <w:sz w:val="28"/>
          <w:szCs w:val="28"/>
        </w:rPr>
      </w:pPr>
      <w:r w:rsidRPr="004A3DCC">
        <w:rPr>
          <w:sz w:val="28"/>
          <w:szCs w:val="28"/>
        </w:rPr>
        <w:t>ДОКЛАД</w:t>
      </w:r>
    </w:p>
    <w:p w:rsidR="00D5317D" w:rsidRPr="004A3DCC" w:rsidRDefault="00D5317D" w:rsidP="00D5317D">
      <w:pPr>
        <w:jc w:val="center"/>
        <w:rPr>
          <w:sz w:val="28"/>
          <w:szCs w:val="28"/>
        </w:rPr>
      </w:pPr>
      <w:r w:rsidRPr="004A3DCC">
        <w:rPr>
          <w:sz w:val="28"/>
          <w:szCs w:val="28"/>
        </w:rPr>
        <w:t>о результатах за ___________ год</w:t>
      </w:r>
    </w:p>
    <w:p w:rsidR="00D5317D" w:rsidRPr="00CB1CA2" w:rsidRDefault="00D5317D" w:rsidP="00D5317D">
      <w:pPr>
        <w:jc w:val="center"/>
      </w:pPr>
      <w:r>
        <w:t xml:space="preserve">                         </w:t>
      </w:r>
      <w:r w:rsidRPr="00CB1CA2">
        <w:t xml:space="preserve"> (отчетный) </w:t>
      </w:r>
    </w:p>
    <w:p w:rsidR="00D5317D" w:rsidRPr="004A3DCC" w:rsidRDefault="00D5317D" w:rsidP="00D5317D">
      <w:pPr>
        <w:jc w:val="center"/>
        <w:rPr>
          <w:sz w:val="28"/>
          <w:szCs w:val="28"/>
        </w:rPr>
      </w:pPr>
      <w:r w:rsidRPr="004A3DCC">
        <w:rPr>
          <w:sz w:val="28"/>
          <w:szCs w:val="28"/>
        </w:rPr>
        <w:t xml:space="preserve">и основных </w:t>
      </w:r>
      <w:proofErr w:type="gramStart"/>
      <w:r w:rsidRPr="004A3DCC">
        <w:rPr>
          <w:sz w:val="28"/>
          <w:szCs w:val="28"/>
        </w:rPr>
        <w:t>направлениях</w:t>
      </w:r>
      <w:proofErr w:type="gramEnd"/>
      <w:r w:rsidRPr="004A3DCC">
        <w:rPr>
          <w:sz w:val="28"/>
          <w:szCs w:val="28"/>
        </w:rPr>
        <w:t xml:space="preserve"> деятельности на 20___ – 20__ годы</w:t>
      </w:r>
    </w:p>
    <w:p w:rsidR="00D5317D" w:rsidRPr="004A3DCC" w:rsidRDefault="00D5317D" w:rsidP="00D5317D">
      <w:pPr>
        <w:jc w:val="center"/>
        <w:rPr>
          <w:sz w:val="28"/>
          <w:szCs w:val="28"/>
        </w:rPr>
      </w:pPr>
      <w:r w:rsidRPr="004A3DCC">
        <w:rPr>
          <w:sz w:val="28"/>
          <w:szCs w:val="28"/>
        </w:rPr>
        <w:t>________________________________________________</w:t>
      </w:r>
    </w:p>
    <w:p w:rsidR="00D5317D" w:rsidRPr="00CB1CA2" w:rsidRDefault="00D5317D" w:rsidP="00D5317D">
      <w:pPr>
        <w:jc w:val="center"/>
      </w:pPr>
      <w:r w:rsidRPr="00CB1CA2">
        <w:t xml:space="preserve">(наименование </w:t>
      </w:r>
      <w:r>
        <w:t>субъекта бюджетного планирования</w:t>
      </w:r>
      <w:r w:rsidRPr="00CB1CA2">
        <w:t>)</w:t>
      </w:r>
    </w:p>
    <w:p w:rsidR="00D5317D" w:rsidRPr="004A3DCC" w:rsidRDefault="00D5317D" w:rsidP="00D5317D">
      <w:pPr>
        <w:rPr>
          <w:sz w:val="28"/>
          <w:szCs w:val="28"/>
        </w:rPr>
      </w:pPr>
    </w:p>
    <w:p w:rsidR="00D5317D" w:rsidRPr="00506F86" w:rsidRDefault="00D5317D" w:rsidP="00D5317D">
      <w:pPr>
        <w:rPr>
          <w:sz w:val="2"/>
          <w:szCs w:val="2"/>
        </w:rPr>
      </w:pPr>
    </w:p>
    <w:p w:rsidR="00D5317D" w:rsidRPr="00141330" w:rsidRDefault="00D5317D" w:rsidP="00ED05B4">
      <w:pPr>
        <w:suppressAutoHyphens/>
        <w:jc w:val="both"/>
        <w:rPr>
          <w:sz w:val="28"/>
          <w:szCs w:val="28"/>
        </w:rPr>
      </w:pPr>
    </w:p>
    <w:p w:rsidR="00302C7B" w:rsidRPr="00141330" w:rsidRDefault="00302C7B" w:rsidP="00302C7B">
      <w:pPr>
        <w:rPr>
          <w:sz w:val="2"/>
          <w:szCs w:val="2"/>
        </w:rPr>
      </w:pPr>
    </w:p>
    <w:p w:rsidR="00302C7B" w:rsidRDefault="00302C7B" w:rsidP="00302C7B"/>
    <w:p w:rsidR="00302C7B" w:rsidRDefault="00302C7B" w:rsidP="00302C7B">
      <w:pPr>
        <w:suppressAutoHyphens/>
        <w:rPr>
          <w:sz w:val="28"/>
          <w:szCs w:val="28"/>
        </w:rPr>
      </w:pPr>
    </w:p>
    <w:p w:rsidR="00D5317D" w:rsidRDefault="00D5317D" w:rsidP="00302C7B">
      <w:pPr>
        <w:suppressAutoHyphens/>
        <w:rPr>
          <w:sz w:val="28"/>
          <w:szCs w:val="28"/>
        </w:rPr>
      </w:pPr>
    </w:p>
    <w:p w:rsidR="00D5317D" w:rsidRDefault="00D5317D" w:rsidP="00302C7B">
      <w:pPr>
        <w:suppressAutoHyphens/>
        <w:rPr>
          <w:sz w:val="28"/>
          <w:szCs w:val="28"/>
        </w:rPr>
      </w:pPr>
    </w:p>
    <w:p w:rsidR="00D5317D" w:rsidRDefault="00D5317D" w:rsidP="00302C7B">
      <w:pPr>
        <w:suppressAutoHyphens/>
        <w:rPr>
          <w:sz w:val="28"/>
          <w:szCs w:val="28"/>
        </w:rPr>
      </w:pPr>
    </w:p>
    <w:p w:rsidR="00D5317D" w:rsidRDefault="00D5317D" w:rsidP="00302C7B">
      <w:pPr>
        <w:suppressAutoHyphens/>
        <w:rPr>
          <w:sz w:val="28"/>
          <w:szCs w:val="28"/>
        </w:rPr>
      </w:pPr>
    </w:p>
    <w:p w:rsidR="00F71B88" w:rsidRDefault="00F71B88" w:rsidP="00302C7B">
      <w:pPr>
        <w:suppressAutoHyphens/>
        <w:rPr>
          <w:sz w:val="28"/>
          <w:szCs w:val="28"/>
        </w:rPr>
      </w:pPr>
    </w:p>
    <w:p w:rsidR="00F71B88" w:rsidRDefault="00F71B88" w:rsidP="00302C7B">
      <w:pPr>
        <w:suppressAutoHyphens/>
        <w:rPr>
          <w:sz w:val="28"/>
          <w:szCs w:val="28"/>
        </w:rPr>
      </w:pPr>
    </w:p>
    <w:p w:rsidR="00F71B88" w:rsidRDefault="00F71B88" w:rsidP="00302C7B">
      <w:pPr>
        <w:suppressAutoHyphens/>
        <w:rPr>
          <w:sz w:val="28"/>
          <w:szCs w:val="28"/>
        </w:rPr>
      </w:pPr>
    </w:p>
    <w:p w:rsidR="00F71B88" w:rsidRDefault="00F71B88" w:rsidP="00302C7B">
      <w:pPr>
        <w:suppressAutoHyphens/>
        <w:rPr>
          <w:sz w:val="28"/>
          <w:szCs w:val="28"/>
        </w:rPr>
      </w:pPr>
    </w:p>
    <w:p w:rsidR="00CB5F13" w:rsidRDefault="00CB5F13" w:rsidP="00F71B88">
      <w:pPr>
        <w:pStyle w:val="ConsPlusNormal"/>
        <w:widowControl/>
        <w:tabs>
          <w:tab w:val="left" w:pos="1843"/>
        </w:tabs>
        <w:ind w:left="5670" w:firstLine="0"/>
        <w:rPr>
          <w:rFonts w:ascii="Times New Roman" w:hAnsi="Times New Roman" w:cs="Times New Roman"/>
          <w:sz w:val="28"/>
          <w:szCs w:val="28"/>
        </w:rPr>
      </w:pPr>
    </w:p>
    <w:p w:rsidR="00CB5F13" w:rsidRDefault="00CB5F13" w:rsidP="00F71B88">
      <w:pPr>
        <w:pStyle w:val="ConsPlusNormal"/>
        <w:widowControl/>
        <w:tabs>
          <w:tab w:val="left" w:pos="1843"/>
        </w:tabs>
        <w:ind w:left="5670" w:firstLine="0"/>
        <w:rPr>
          <w:rFonts w:ascii="Times New Roman" w:hAnsi="Times New Roman" w:cs="Times New Roman"/>
          <w:sz w:val="28"/>
          <w:szCs w:val="28"/>
        </w:rPr>
      </w:pPr>
    </w:p>
    <w:p w:rsidR="00CB5F13" w:rsidRDefault="00CB5F13" w:rsidP="00F71B88">
      <w:pPr>
        <w:pStyle w:val="ConsPlusNormal"/>
        <w:widowControl/>
        <w:tabs>
          <w:tab w:val="left" w:pos="1843"/>
        </w:tabs>
        <w:ind w:left="5670" w:firstLine="0"/>
        <w:rPr>
          <w:rFonts w:ascii="Times New Roman" w:hAnsi="Times New Roman" w:cs="Times New Roman"/>
          <w:sz w:val="28"/>
          <w:szCs w:val="28"/>
        </w:rPr>
      </w:pPr>
    </w:p>
    <w:p w:rsidR="00CB5F13" w:rsidRDefault="00CB5F13" w:rsidP="00F71B88">
      <w:pPr>
        <w:pStyle w:val="ConsPlusNormal"/>
        <w:widowControl/>
        <w:tabs>
          <w:tab w:val="left" w:pos="1843"/>
        </w:tabs>
        <w:ind w:left="5670" w:firstLine="0"/>
        <w:rPr>
          <w:rFonts w:ascii="Times New Roman" w:hAnsi="Times New Roman" w:cs="Times New Roman"/>
          <w:sz w:val="28"/>
          <w:szCs w:val="28"/>
        </w:rPr>
      </w:pPr>
    </w:p>
    <w:p w:rsidR="00F71B88" w:rsidRDefault="00F71B88" w:rsidP="00F71B88">
      <w:pPr>
        <w:pStyle w:val="ConsPlusNormal"/>
        <w:widowControl/>
        <w:tabs>
          <w:tab w:val="left" w:pos="1843"/>
        </w:tabs>
        <w:ind w:left="5670" w:firstLine="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D5317D">
        <w:rPr>
          <w:rFonts w:ascii="Times New Roman" w:hAnsi="Times New Roman" w:cs="Times New Roman"/>
          <w:sz w:val="28"/>
          <w:szCs w:val="28"/>
        </w:rPr>
        <w:t>2</w:t>
      </w:r>
    </w:p>
    <w:p w:rsidR="00F71B88" w:rsidRDefault="00F71B88" w:rsidP="00F71B88">
      <w:pPr>
        <w:pStyle w:val="ConsPlusNormal"/>
        <w:widowControl/>
        <w:suppressAutoHyphens/>
        <w:ind w:left="5670" w:firstLine="0"/>
        <w:outlineLvl w:val="0"/>
        <w:rPr>
          <w:rFonts w:ascii="Times New Roman" w:hAnsi="Times New Roman" w:cs="Times New Roman"/>
          <w:sz w:val="28"/>
          <w:szCs w:val="28"/>
        </w:rPr>
      </w:pPr>
      <w:r w:rsidRPr="005071E8">
        <w:rPr>
          <w:rFonts w:ascii="Times New Roman" w:hAnsi="Times New Roman" w:cs="Times New Roman"/>
          <w:sz w:val="28"/>
          <w:szCs w:val="28"/>
        </w:rPr>
        <w:t>к постановлению</w:t>
      </w:r>
      <w:r>
        <w:rPr>
          <w:rFonts w:ascii="Times New Roman" w:hAnsi="Times New Roman" w:cs="Times New Roman"/>
          <w:sz w:val="28"/>
          <w:szCs w:val="28"/>
        </w:rPr>
        <w:t xml:space="preserve"> Администрации города Волгодонска</w:t>
      </w:r>
    </w:p>
    <w:p w:rsidR="00DB5620" w:rsidRDefault="00DB5620" w:rsidP="00DB5620">
      <w:pPr>
        <w:pStyle w:val="ConsPlusNormal"/>
        <w:widowControl/>
        <w:ind w:left="5670" w:firstLine="0"/>
        <w:outlineLvl w:val="0"/>
        <w:rPr>
          <w:rFonts w:ascii="Times New Roman" w:hAnsi="Times New Roman" w:cs="Times New Roman"/>
          <w:sz w:val="28"/>
          <w:szCs w:val="28"/>
        </w:rPr>
      </w:pPr>
      <w:r>
        <w:rPr>
          <w:rFonts w:ascii="Times New Roman" w:hAnsi="Times New Roman" w:cs="Times New Roman"/>
          <w:sz w:val="28"/>
          <w:szCs w:val="28"/>
        </w:rPr>
        <w:t>от 16.10.2014  № 3583</w:t>
      </w:r>
    </w:p>
    <w:p w:rsidR="00F71B88" w:rsidRDefault="00F71B88" w:rsidP="00F71B88">
      <w:pPr>
        <w:pStyle w:val="ConsPlusNormal"/>
        <w:widowControl/>
        <w:ind w:left="5670" w:firstLine="0"/>
        <w:outlineLvl w:val="0"/>
        <w:rPr>
          <w:rFonts w:ascii="Times New Roman" w:hAnsi="Times New Roman" w:cs="Times New Roman"/>
          <w:sz w:val="28"/>
          <w:szCs w:val="28"/>
        </w:rPr>
      </w:pPr>
    </w:p>
    <w:p w:rsidR="00F71B88" w:rsidRDefault="00F71B88" w:rsidP="00F71B88">
      <w:pPr>
        <w:pStyle w:val="ConsPlusNormal"/>
        <w:widowControl/>
        <w:ind w:left="5670" w:firstLine="0"/>
        <w:outlineLvl w:val="0"/>
        <w:rPr>
          <w:rFonts w:ascii="Times New Roman" w:hAnsi="Times New Roman" w:cs="Times New Roman"/>
          <w:sz w:val="28"/>
          <w:szCs w:val="28"/>
        </w:rPr>
      </w:pPr>
      <w:r>
        <w:rPr>
          <w:rFonts w:ascii="Times New Roman" w:hAnsi="Times New Roman" w:cs="Times New Roman"/>
          <w:sz w:val="28"/>
          <w:szCs w:val="28"/>
        </w:rPr>
        <w:t xml:space="preserve">«Приложение № 2 </w:t>
      </w:r>
    </w:p>
    <w:p w:rsidR="00F71B88" w:rsidRDefault="00F71B88" w:rsidP="00F71B88">
      <w:pPr>
        <w:pStyle w:val="ConsPlusNormal"/>
        <w:widowControl/>
        <w:ind w:left="5670" w:firstLine="0"/>
        <w:outlineLvl w:val="0"/>
        <w:rPr>
          <w:rFonts w:ascii="Times New Roman" w:hAnsi="Times New Roman" w:cs="Times New Roman"/>
          <w:sz w:val="28"/>
          <w:szCs w:val="28"/>
        </w:rPr>
      </w:pPr>
      <w:r>
        <w:rPr>
          <w:rFonts w:ascii="Times New Roman" w:hAnsi="Times New Roman" w:cs="Times New Roman"/>
          <w:sz w:val="28"/>
          <w:szCs w:val="28"/>
        </w:rPr>
        <w:t>к постановлению</w:t>
      </w:r>
    </w:p>
    <w:p w:rsidR="00F71B88" w:rsidRDefault="00F71B88" w:rsidP="00F71B88">
      <w:pPr>
        <w:pStyle w:val="ConsPlusNormal"/>
        <w:widowControl/>
        <w:ind w:left="5670" w:firstLine="0"/>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Администрации города </w:t>
      </w:r>
    </w:p>
    <w:p w:rsidR="00F71B88" w:rsidRDefault="00F71B88" w:rsidP="00F71B88">
      <w:pPr>
        <w:pStyle w:val="ConsPlusNormal"/>
        <w:widowControl/>
        <w:ind w:left="5670" w:firstLine="0"/>
        <w:outlineLvl w:val="0"/>
        <w:rPr>
          <w:rFonts w:ascii="Times New Roman" w:hAnsi="Times New Roman" w:cs="Times New Roman"/>
          <w:sz w:val="28"/>
          <w:szCs w:val="28"/>
        </w:rPr>
      </w:pPr>
      <w:r>
        <w:rPr>
          <w:rFonts w:ascii="Times New Roman" w:hAnsi="Times New Roman" w:cs="Times New Roman"/>
          <w:sz w:val="28"/>
          <w:szCs w:val="28"/>
        </w:rPr>
        <w:t>Волгодонска</w:t>
      </w:r>
    </w:p>
    <w:p w:rsidR="00F71B88" w:rsidRDefault="00F71B88" w:rsidP="00F71B88">
      <w:pPr>
        <w:pStyle w:val="ConsPlusNormal"/>
        <w:widowControl/>
        <w:ind w:left="5670" w:firstLine="0"/>
        <w:outlineLvl w:val="0"/>
        <w:rPr>
          <w:rFonts w:ascii="Times New Roman" w:hAnsi="Times New Roman" w:cs="Times New Roman"/>
          <w:sz w:val="28"/>
          <w:szCs w:val="28"/>
        </w:rPr>
      </w:pPr>
      <w:r>
        <w:rPr>
          <w:rFonts w:ascii="Times New Roman" w:hAnsi="Times New Roman" w:cs="Times New Roman"/>
          <w:sz w:val="28"/>
          <w:szCs w:val="28"/>
        </w:rPr>
        <w:t>от 26.04.2012 № 1119</w:t>
      </w:r>
    </w:p>
    <w:p w:rsidR="00F71B88" w:rsidRDefault="00F71B88" w:rsidP="00302C7B">
      <w:pPr>
        <w:suppressAutoHyphens/>
        <w:rPr>
          <w:sz w:val="28"/>
          <w:szCs w:val="28"/>
        </w:rPr>
      </w:pPr>
    </w:p>
    <w:p w:rsidR="00704835" w:rsidRPr="00704835" w:rsidRDefault="00704835" w:rsidP="00704835">
      <w:pPr>
        <w:pStyle w:val="ConsPlusNormal"/>
        <w:widowControl/>
        <w:ind w:firstLine="0"/>
        <w:jc w:val="center"/>
        <w:rPr>
          <w:rFonts w:ascii="Times New Roman" w:hAnsi="Times New Roman" w:cs="Times New Roman"/>
          <w:sz w:val="28"/>
          <w:szCs w:val="28"/>
        </w:rPr>
      </w:pPr>
      <w:r w:rsidRPr="00704835">
        <w:rPr>
          <w:rFonts w:ascii="Times New Roman" w:hAnsi="Times New Roman" w:cs="Times New Roman"/>
          <w:sz w:val="28"/>
          <w:szCs w:val="28"/>
        </w:rPr>
        <w:t>МЕТОДИЧЕСКИЕ РЕКОМЕНДАЦИИ</w:t>
      </w:r>
    </w:p>
    <w:p w:rsidR="00704835" w:rsidRPr="00704835" w:rsidRDefault="00704835" w:rsidP="00704835">
      <w:pPr>
        <w:pStyle w:val="ConsPlusNormal"/>
        <w:widowControl/>
        <w:ind w:firstLine="0"/>
        <w:jc w:val="center"/>
        <w:rPr>
          <w:rFonts w:ascii="Times New Roman" w:hAnsi="Times New Roman" w:cs="Times New Roman"/>
          <w:sz w:val="28"/>
          <w:szCs w:val="28"/>
        </w:rPr>
      </w:pPr>
      <w:r w:rsidRPr="00704835">
        <w:rPr>
          <w:rFonts w:ascii="Times New Roman" w:hAnsi="Times New Roman" w:cs="Times New Roman"/>
          <w:sz w:val="28"/>
          <w:szCs w:val="28"/>
        </w:rPr>
        <w:t>по подготовке докладов о результатах и основных направлениях</w:t>
      </w:r>
    </w:p>
    <w:p w:rsidR="00704835" w:rsidRPr="00704835" w:rsidRDefault="00704835" w:rsidP="00704835">
      <w:pPr>
        <w:pStyle w:val="ConsPlusNormal"/>
        <w:widowControl/>
        <w:ind w:firstLine="0"/>
        <w:jc w:val="center"/>
        <w:rPr>
          <w:rFonts w:ascii="Times New Roman" w:hAnsi="Times New Roman" w:cs="Times New Roman"/>
          <w:sz w:val="28"/>
          <w:szCs w:val="28"/>
        </w:rPr>
      </w:pPr>
      <w:r w:rsidRPr="00704835">
        <w:rPr>
          <w:rFonts w:ascii="Times New Roman" w:hAnsi="Times New Roman" w:cs="Times New Roman"/>
          <w:sz w:val="28"/>
          <w:szCs w:val="28"/>
        </w:rPr>
        <w:t xml:space="preserve">деятельности главных распорядителей средств местного бюджета </w:t>
      </w:r>
    </w:p>
    <w:p w:rsidR="00704835" w:rsidRPr="00704835" w:rsidRDefault="00704835" w:rsidP="00704835">
      <w:pPr>
        <w:pStyle w:val="ConsPlusNormal"/>
        <w:widowControl/>
        <w:ind w:firstLine="0"/>
        <w:jc w:val="center"/>
        <w:rPr>
          <w:rFonts w:ascii="Times New Roman" w:hAnsi="Times New Roman" w:cs="Times New Roman"/>
          <w:sz w:val="28"/>
          <w:szCs w:val="28"/>
        </w:rPr>
      </w:pPr>
    </w:p>
    <w:p w:rsidR="00704835" w:rsidRPr="00704835" w:rsidRDefault="00704835" w:rsidP="00704835">
      <w:pPr>
        <w:pStyle w:val="ConsPlusNormal"/>
        <w:widowControl/>
        <w:ind w:firstLine="0"/>
        <w:jc w:val="center"/>
      </w:pPr>
    </w:p>
    <w:p w:rsidR="00704835" w:rsidRPr="00704835" w:rsidRDefault="00704835" w:rsidP="00704835">
      <w:pPr>
        <w:jc w:val="center"/>
        <w:rPr>
          <w:sz w:val="28"/>
          <w:szCs w:val="28"/>
        </w:rPr>
      </w:pPr>
      <w:r w:rsidRPr="00704835">
        <w:rPr>
          <w:sz w:val="28"/>
          <w:szCs w:val="28"/>
        </w:rPr>
        <w:t>1. Общие положения</w:t>
      </w:r>
    </w:p>
    <w:p w:rsidR="00704835" w:rsidRPr="00704835" w:rsidRDefault="00704835" w:rsidP="00704835">
      <w:pPr>
        <w:pStyle w:val="ConsPlusNormal"/>
        <w:widowControl/>
        <w:jc w:val="both"/>
        <w:rPr>
          <w:rFonts w:ascii="Times New Roman" w:hAnsi="Times New Roman" w:cs="Times New Roman"/>
          <w:sz w:val="28"/>
          <w:szCs w:val="28"/>
        </w:rPr>
      </w:pPr>
    </w:p>
    <w:p w:rsidR="00704835" w:rsidRPr="008E471C" w:rsidRDefault="00704835" w:rsidP="00704835">
      <w:pPr>
        <w:pStyle w:val="ConsPlusNormal"/>
        <w:widowControl/>
        <w:suppressAutoHyphens/>
        <w:jc w:val="both"/>
        <w:rPr>
          <w:rFonts w:ascii="Times New Roman" w:hAnsi="Times New Roman" w:cs="Times New Roman"/>
          <w:sz w:val="28"/>
          <w:szCs w:val="28"/>
        </w:rPr>
      </w:pPr>
      <w:r w:rsidRPr="00704835">
        <w:rPr>
          <w:rFonts w:ascii="Times New Roman" w:hAnsi="Times New Roman" w:cs="Times New Roman"/>
          <w:sz w:val="28"/>
          <w:szCs w:val="28"/>
        </w:rPr>
        <w:t>1.1.</w:t>
      </w:r>
      <w:r w:rsidRPr="00704835">
        <w:rPr>
          <w:rFonts w:ascii="Times New Roman" w:hAnsi="Times New Roman"/>
          <w:sz w:val="28"/>
        </w:rPr>
        <w:t> </w:t>
      </w:r>
      <w:proofErr w:type="gramStart"/>
      <w:r w:rsidRPr="00704835">
        <w:rPr>
          <w:rFonts w:ascii="Times New Roman" w:hAnsi="Times New Roman" w:cs="Times New Roman"/>
          <w:sz w:val="28"/>
          <w:szCs w:val="28"/>
        </w:rPr>
        <w:t>Настоящие Методические рекомендации разработаны в соответствии с Положением о порядке подготовки и представления докладов о результатах и основных направлениях деятельности главных распорядителей средств местного бюджета (далее – Положение), утвержденным постановл</w:t>
      </w:r>
      <w:r w:rsidRPr="00704835">
        <w:rPr>
          <w:rFonts w:ascii="Times New Roman" w:hAnsi="Times New Roman" w:cs="Times New Roman"/>
          <w:sz w:val="28"/>
          <w:szCs w:val="28"/>
        </w:rPr>
        <w:t>е</w:t>
      </w:r>
      <w:r w:rsidRPr="00704835">
        <w:rPr>
          <w:rFonts w:ascii="Times New Roman" w:hAnsi="Times New Roman" w:cs="Times New Roman"/>
          <w:sz w:val="28"/>
          <w:szCs w:val="28"/>
        </w:rPr>
        <w:t>нием</w:t>
      </w:r>
      <w:r>
        <w:rPr>
          <w:rFonts w:ascii="Times New Roman" w:hAnsi="Times New Roman" w:cs="Times New Roman"/>
          <w:sz w:val="28"/>
          <w:szCs w:val="28"/>
        </w:rPr>
        <w:t xml:space="preserve"> Администрации города Волгодонска</w:t>
      </w:r>
      <w:r w:rsidRPr="008E471C">
        <w:rPr>
          <w:rFonts w:ascii="Times New Roman" w:hAnsi="Times New Roman" w:cs="Times New Roman"/>
          <w:sz w:val="28"/>
          <w:szCs w:val="28"/>
        </w:rPr>
        <w:t>, в целях методического обеспеч</w:t>
      </w:r>
      <w:r w:rsidRPr="008E471C">
        <w:rPr>
          <w:rFonts w:ascii="Times New Roman" w:hAnsi="Times New Roman" w:cs="Times New Roman"/>
          <w:sz w:val="28"/>
          <w:szCs w:val="28"/>
        </w:rPr>
        <w:t>е</w:t>
      </w:r>
      <w:r w:rsidRPr="008E471C">
        <w:rPr>
          <w:rFonts w:ascii="Times New Roman" w:hAnsi="Times New Roman" w:cs="Times New Roman"/>
          <w:sz w:val="28"/>
          <w:szCs w:val="28"/>
        </w:rPr>
        <w:t xml:space="preserve">ния подготовки докладов о результатах и основных направлениях деятельности главных распорядителей средств </w:t>
      </w:r>
      <w:r>
        <w:rPr>
          <w:rFonts w:ascii="Times New Roman" w:hAnsi="Times New Roman" w:cs="Times New Roman"/>
          <w:sz w:val="28"/>
          <w:szCs w:val="28"/>
        </w:rPr>
        <w:t>местного</w:t>
      </w:r>
      <w:r w:rsidRPr="008E471C">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8E471C">
        <w:rPr>
          <w:rFonts w:ascii="Times New Roman" w:hAnsi="Times New Roman" w:cs="Times New Roman"/>
          <w:sz w:val="28"/>
          <w:szCs w:val="28"/>
        </w:rPr>
        <w:t xml:space="preserve">(далее – доклад) на </w:t>
      </w:r>
      <w:r>
        <w:rPr>
          <w:rFonts w:ascii="Times New Roman" w:hAnsi="Times New Roman" w:cs="Times New Roman"/>
          <w:sz w:val="28"/>
          <w:szCs w:val="28"/>
        </w:rPr>
        <w:t>муниципальном</w:t>
      </w:r>
      <w:r w:rsidRPr="008E471C">
        <w:rPr>
          <w:rFonts w:ascii="Times New Roman" w:hAnsi="Times New Roman" w:cs="Times New Roman"/>
          <w:sz w:val="28"/>
          <w:szCs w:val="28"/>
        </w:rPr>
        <w:t xml:space="preserve"> уровне.</w:t>
      </w:r>
      <w:proofErr w:type="gramEnd"/>
    </w:p>
    <w:p w:rsidR="00704835" w:rsidRPr="008E471C" w:rsidRDefault="00704835" w:rsidP="00704835">
      <w:pPr>
        <w:pStyle w:val="ConsPlusNormal"/>
        <w:widowControl/>
        <w:suppressAutoHyphens/>
        <w:jc w:val="both"/>
        <w:rPr>
          <w:rFonts w:ascii="Times New Roman" w:hAnsi="Times New Roman" w:cs="Times New Roman"/>
          <w:sz w:val="28"/>
          <w:szCs w:val="28"/>
        </w:rPr>
      </w:pPr>
      <w:r w:rsidRPr="008E471C">
        <w:rPr>
          <w:rFonts w:ascii="Times New Roman" w:hAnsi="Times New Roman" w:cs="Times New Roman"/>
          <w:sz w:val="28"/>
          <w:szCs w:val="28"/>
        </w:rPr>
        <w:t xml:space="preserve">1.2. Доклады разрабатываются и представляются главными распорядителями средств </w:t>
      </w:r>
      <w:r>
        <w:rPr>
          <w:rFonts w:ascii="Times New Roman" w:hAnsi="Times New Roman" w:cs="Times New Roman"/>
          <w:sz w:val="28"/>
          <w:szCs w:val="28"/>
        </w:rPr>
        <w:t>местного</w:t>
      </w:r>
      <w:r w:rsidRPr="008E471C">
        <w:rPr>
          <w:rFonts w:ascii="Times New Roman" w:hAnsi="Times New Roman" w:cs="Times New Roman"/>
          <w:sz w:val="28"/>
          <w:szCs w:val="28"/>
        </w:rPr>
        <w:t xml:space="preserve"> бюджета</w:t>
      </w:r>
      <w:r w:rsidRPr="001B54CC">
        <w:rPr>
          <w:rFonts w:ascii="Times New Roman" w:hAnsi="Times New Roman" w:cs="Times New Roman"/>
          <w:sz w:val="28"/>
          <w:szCs w:val="28"/>
        </w:rPr>
        <w:t xml:space="preserve"> </w:t>
      </w:r>
      <w:r w:rsidRPr="008E471C">
        <w:rPr>
          <w:rFonts w:ascii="Times New Roman" w:hAnsi="Times New Roman" w:cs="Times New Roman"/>
          <w:sz w:val="28"/>
          <w:szCs w:val="28"/>
        </w:rPr>
        <w:t>в порядке и сроки, определенные Положением и настоящими Методическими рекомендациями.</w:t>
      </w:r>
    </w:p>
    <w:p w:rsidR="00704835" w:rsidRPr="008E471C" w:rsidRDefault="00704835" w:rsidP="00704835">
      <w:pPr>
        <w:suppressAutoHyphens/>
        <w:ind w:firstLine="720"/>
        <w:jc w:val="both"/>
        <w:rPr>
          <w:sz w:val="28"/>
          <w:szCs w:val="28"/>
        </w:rPr>
      </w:pPr>
      <w:r w:rsidRPr="008E471C">
        <w:rPr>
          <w:sz w:val="28"/>
          <w:szCs w:val="28"/>
        </w:rPr>
        <w:t>1.3. Объем основного текста доклада определяется из расчета до 1</w:t>
      </w:r>
      <w:r>
        <w:rPr>
          <w:sz w:val="28"/>
          <w:szCs w:val="28"/>
        </w:rPr>
        <w:t>0</w:t>
      </w:r>
      <w:r w:rsidRPr="008E471C">
        <w:rPr>
          <w:sz w:val="28"/>
          <w:szCs w:val="28"/>
        </w:rPr>
        <w:t> страниц</w:t>
      </w:r>
      <w:r>
        <w:rPr>
          <w:sz w:val="28"/>
          <w:szCs w:val="28"/>
        </w:rPr>
        <w:t xml:space="preserve">. </w:t>
      </w:r>
      <w:r w:rsidRPr="008E471C">
        <w:rPr>
          <w:sz w:val="28"/>
          <w:szCs w:val="28"/>
        </w:rPr>
        <w:t xml:space="preserve">Дополнительные материалы, расчеты и обоснования, а также таблицы по формам в соответствии с приложением к </w:t>
      </w:r>
      <w:r>
        <w:rPr>
          <w:sz w:val="28"/>
          <w:szCs w:val="28"/>
        </w:rPr>
        <w:t xml:space="preserve">настоящему </w:t>
      </w:r>
      <w:r w:rsidRPr="008E471C">
        <w:rPr>
          <w:sz w:val="28"/>
          <w:szCs w:val="28"/>
        </w:rPr>
        <w:t>Положению и настоящим</w:t>
      </w:r>
      <w:r>
        <w:rPr>
          <w:sz w:val="28"/>
          <w:szCs w:val="28"/>
        </w:rPr>
        <w:t>и</w:t>
      </w:r>
      <w:r w:rsidRPr="008E471C">
        <w:rPr>
          <w:sz w:val="28"/>
          <w:szCs w:val="28"/>
        </w:rPr>
        <w:t xml:space="preserve"> Методическим</w:t>
      </w:r>
      <w:r>
        <w:rPr>
          <w:sz w:val="28"/>
          <w:szCs w:val="28"/>
        </w:rPr>
        <w:t>и</w:t>
      </w:r>
      <w:r w:rsidRPr="008E471C">
        <w:rPr>
          <w:sz w:val="28"/>
          <w:szCs w:val="28"/>
        </w:rPr>
        <w:t xml:space="preserve"> рекомендациям</w:t>
      </w:r>
      <w:r>
        <w:rPr>
          <w:sz w:val="28"/>
          <w:szCs w:val="28"/>
        </w:rPr>
        <w:t>и</w:t>
      </w:r>
      <w:r w:rsidRPr="008E471C">
        <w:rPr>
          <w:sz w:val="28"/>
          <w:szCs w:val="28"/>
        </w:rPr>
        <w:t xml:space="preserve"> представляются в виде отдельных приложений, объем которых не ограничивается. Основной текст и приложения к докладам представляются в электронном вид</w:t>
      </w:r>
      <w:r>
        <w:rPr>
          <w:sz w:val="28"/>
          <w:szCs w:val="28"/>
        </w:rPr>
        <w:t>е</w:t>
      </w:r>
      <w:r w:rsidRPr="008E471C">
        <w:rPr>
          <w:sz w:val="28"/>
          <w:szCs w:val="28"/>
        </w:rPr>
        <w:t xml:space="preserve"> в форматах </w:t>
      </w:r>
      <w:r w:rsidRPr="008E471C">
        <w:rPr>
          <w:sz w:val="28"/>
          <w:szCs w:val="28"/>
          <w:lang w:val="en-US"/>
        </w:rPr>
        <w:t>Microsoft</w:t>
      </w:r>
      <w:r w:rsidRPr="008E471C">
        <w:rPr>
          <w:sz w:val="28"/>
          <w:szCs w:val="28"/>
        </w:rPr>
        <w:t xml:space="preserve"> Word и </w:t>
      </w:r>
      <w:r w:rsidRPr="008E471C">
        <w:rPr>
          <w:sz w:val="28"/>
          <w:szCs w:val="28"/>
          <w:lang w:val="en-US"/>
        </w:rPr>
        <w:t>Microsoft</w:t>
      </w:r>
      <w:r w:rsidRPr="008E471C">
        <w:rPr>
          <w:sz w:val="28"/>
          <w:szCs w:val="28"/>
        </w:rPr>
        <w:t xml:space="preserve"> Excel.</w:t>
      </w:r>
    </w:p>
    <w:p w:rsidR="00704835" w:rsidRDefault="00704835" w:rsidP="00704835">
      <w:pPr>
        <w:suppressAutoHyphens/>
        <w:jc w:val="both"/>
        <w:rPr>
          <w:sz w:val="28"/>
        </w:rPr>
      </w:pPr>
    </w:p>
    <w:p w:rsidR="00704835" w:rsidRPr="008E471C" w:rsidRDefault="00704835" w:rsidP="00704835">
      <w:pPr>
        <w:suppressAutoHyphens/>
        <w:jc w:val="center"/>
        <w:rPr>
          <w:sz w:val="28"/>
        </w:rPr>
      </w:pPr>
      <w:r w:rsidRPr="008E471C">
        <w:rPr>
          <w:sz w:val="28"/>
        </w:rPr>
        <w:t xml:space="preserve">2. Подготовка раздела </w:t>
      </w:r>
      <w:r w:rsidRPr="008E471C">
        <w:rPr>
          <w:sz w:val="28"/>
          <w:szCs w:val="28"/>
          <w:lang w:val="en-US"/>
        </w:rPr>
        <w:t>I</w:t>
      </w:r>
    </w:p>
    <w:p w:rsidR="00704835" w:rsidRPr="004A3DCC" w:rsidRDefault="00704835" w:rsidP="00704835">
      <w:pPr>
        <w:suppressAutoHyphens/>
        <w:jc w:val="center"/>
        <w:rPr>
          <w:sz w:val="28"/>
          <w:szCs w:val="28"/>
        </w:rPr>
      </w:pPr>
      <w:bookmarkStart w:id="4" w:name="sub_16"/>
      <w:r w:rsidRPr="004A3DCC">
        <w:rPr>
          <w:sz w:val="28"/>
          <w:szCs w:val="28"/>
        </w:rPr>
        <w:t>«Основные результаты деятельности в отчетном финансовом году</w:t>
      </w:r>
    </w:p>
    <w:p w:rsidR="00704835" w:rsidRPr="004A3DCC" w:rsidRDefault="00704835" w:rsidP="00704835">
      <w:pPr>
        <w:suppressAutoHyphens/>
        <w:jc w:val="center"/>
        <w:rPr>
          <w:sz w:val="28"/>
          <w:szCs w:val="28"/>
        </w:rPr>
      </w:pPr>
      <w:r w:rsidRPr="004A3DCC">
        <w:rPr>
          <w:sz w:val="28"/>
          <w:szCs w:val="28"/>
        </w:rPr>
        <w:t>и основные направления деятельности»</w:t>
      </w:r>
    </w:p>
    <w:p w:rsidR="00704835" w:rsidRDefault="00704835" w:rsidP="00704835">
      <w:pPr>
        <w:suppressAutoHyphens/>
        <w:ind w:firstLine="720"/>
        <w:jc w:val="both"/>
        <w:rPr>
          <w:sz w:val="28"/>
          <w:szCs w:val="28"/>
        </w:rPr>
      </w:pPr>
    </w:p>
    <w:p w:rsidR="00704835" w:rsidRPr="008E471C" w:rsidRDefault="00704835" w:rsidP="00704835">
      <w:pPr>
        <w:suppressAutoHyphens/>
        <w:ind w:firstLine="720"/>
        <w:jc w:val="both"/>
        <w:rPr>
          <w:sz w:val="28"/>
          <w:szCs w:val="28"/>
        </w:rPr>
      </w:pPr>
      <w:r w:rsidRPr="008E471C">
        <w:rPr>
          <w:sz w:val="28"/>
          <w:szCs w:val="28"/>
        </w:rPr>
        <w:t>2.1.</w:t>
      </w:r>
      <w:bookmarkEnd w:id="4"/>
      <w:r w:rsidRPr="008E471C">
        <w:rPr>
          <w:sz w:val="28"/>
          <w:szCs w:val="28"/>
        </w:rPr>
        <w:t xml:space="preserve"> В первом разделе доклада должна быть представлена структура </w:t>
      </w:r>
      <w:r>
        <w:rPr>
          <w:sz w:val="28"/>
          <w:szCs w:val="28"/>
        </w:rPr>
        <w:t xml:space="preserve">стратегических </w:t>
      </w:r>
      <w:r w:rsidRPr="008E471C">
        <w:rPr>
          <w:sz w:val="28"/>
          <w:szCs w:val="28"/>
        </w:rPr>
        <w:t>целей, тактических задач и показателей</w:t>
      </w:r>
      <w:r>
        <w:rPr>
          <w:sz w:val="28"/>
          <w:szCs w:val="28"/>
        </w:rPr>
        <w:t xml:space="preserve">, а также муниципальных программ и программных мероприятий, дающая ясное </w:t>
      </w:r>
      <w:r>
        <w:rPr>
          <w:sz w:val="28"/>
          <w:szCs w:val="28"/>
        </w:rPr>
        <w:lastRenderedPageBreak/>
        <w:t>представление об основных значимых</w:t>
      </w:r>
      <w:r w:rsidRPr="008E471C">
        <w:rPr>
          <w:sz w:val="28"/>
          <w:szCs w:val="28"/>
        </w:rPr>
        <w:t xml:space="preserve"> для </w:t>
      </w:r>
      <w:r w:rsidRPr="000A6C94">
        <w:rPr>
          <w:sz w:val="28"/>
          <w:szCs w:val="28"/>
        </w:rPr>
        <w:t>общества</w:t>
      </w:r>
      <w:r w:rsidRPr="008E471C">
        <w:rPr>
          <w:sz w:val="28"/>
          <w:szCs w:val="28"/>
        </w:rPr>
        <w:t xml:space="preserve"> направлениях и результатах его деятельности главного распорядителя средств </w:t>
      </w:r>
      <w:r>
        <w:rPr>
          <w:sz w:val="28"/>
          <w:szCs w:val="28"/>
        </w:rPr>
        <w:t>местного</w:t>
      </w:r>
      <w:r w:rsidRPr="008E471C">
        <w:rPr>
          <w:sz w:val="28"/>
          <w:szCs w:val="28"/>
        </w:rPr>
        <w:t xml:space="preserve"> бюджета.</w:t>
      </w:r>
    </w:p>
    <w:p w:rsidR="00704835" w:rsidRDefault="00704835" w:rsidP="00704835">
      <w:pPr>
        <w:suppressAutoHyphens/>
        <w:ind w:firstLine="720"/>
        <w:jc w:val="both"/>
        <w:rPr>
          <w:sz w:val="28"/>
          <w:szCs w:val="28"/>
        </w:rPr>
      </w:pPr>
      <w:r w:rsidRPr="008E471C">
        <w:rPr>
          <w:sz w:val="28"/>
          <w:szCs w:val="28"/>
        </w:rPr>
        <w:t>2.2. </w:t>
      </w:r>
      <w:r>
        <w:rPr>
          <w:sz w:val="28"/>
          <w:szCs w:val="28"/>
        </w:rPr>
        <w:t>Требования к формированию стратегических целей главного распорядителя средств местного бюджета:</w:t>
      </w:r>
    </w:p>
    <w:p w:rsidR="00704835" w:rsidRPr="008E471C" w:rsidRDefault="00704835" w:rsidP="00704835">
      <w:pPr>
        <w:suppressAutoHyphens/>
        <w:ind w:firstLine="720"/>
        <w:jc w:val="both"/>
        <w:rPr>
          <w:sz w:val="28"/>
          <w:szCs w:val="28"/>
        </w:rPr>
      </w:pPr>
      <w:r>
        <w:rPr>
          <w:sz w:val="28"/>
          <w:szCs w:val="28"/>
        </w:rPr>
        <w:t>2.2.1. Стратегические ц</w:t>
      </w:r>
      <w:r w:rsidRPr="008E471C">
        <w:rPr>
          <w:sz w:val="28"/>
          <w:szCs w:val="28"/>
        </w:rPr>
        <w:t xml:space="preserve">ели главного распорядителя средств </w:t>
      </w:r>
      <w:r>
        <w:rPr>
          <w:sz w:val="28"/>
          <w:szCs w:val="28"/>
        </w:rPr>
        <w:t>местног</w:t>
      </w:r>
      <w:r w:rsidRPr="008E471C">
        <w:rPr>
          <w:sz w:val="28"/>
          <w:szCs w:val="28"/>
        </w:rPr>
        <w:t>о бюджета</w:t>
      </w:r>
      <w:r>
        <w:rPr>
          <w:sz w:val="28"/>
          <w:szCs w:val="28"/>
        </w:rPr>
        <w:t xml:space="preserve"> </w:t>
      </w:r>
      <w:r w:rsidRPr="008E471C">
        <w:rPr>
          <w:sz w:val="28"/>
          <w:szCs w:val="28"/>
        </w:rPr>
        <w:t xml:space="preserve">должны соответствовать приоритетам государственной и </w:t>
      </w:r>
      <w:r>
        <w:rPr>
          <w:sz w:val="28"/>
          <w:szCs w:val="28"/>
        </w:rPr>
        <w:t xml:space="preserve">муниципальной </w:t>
      </w:r>
      <w:r w:rsidRPr="008E471C">
        <w:rPr>
          <w:sz w:val="28"/>
          <w:szCs w:val="28"/>
        </w:rPr>
        <w:t xml:space="preserve">политики и </w:t>
      </w:r>
      <w:r w:rsidRPr="00E4239C">
        <w:rPr>
          <w:sz w:val="28"/>
          <w:szCs w:val="28"/>
        </w:rPr>
        <w:t>являться подцелями стратегических целей развития города Волгодонска</w:t>
      </w:r>
      <w:r w:rsidRPr="008E471C">
        <w:rPr>
          <w:sz w:val="28"/>
          <w:szCs w:val="28"/>
        </w:rPr>
        <w:t>.</w:t>
      </w:r>
    </w:p>
    <w:p w:rsidR="00704835" w:rsidRPr="008E471C" w:rsidRDefault="00704835" w:rsidP="00704835">
      <w:pPr>
        <w:suppressAutoHyphens/>
        <w:ind w:firstLine="720"/>
        <w:jc w:val="both"/>
        <w:rPr>
          <w:sz w:val="28"/>
          <w:szCs w:val="28"/>
        </w:rPr>
      </w:pPr>
      <w:r w:rsidRPr="008E471C">
        <w:rPr>
          <w:sz w:val="28"/>
          <w:szCs w:val="28"/>
        </w:rPr>
        <w:t>2.</w:t>
      </w:r>
      <w:r w:rsidR="00DA1252">
        <w:rPr>
          <w:sz w:val="28"/>
          <w:szCs w:val="28"/>
        </w:rPr>
        <w:t>2.3</w:t>
      </w:r>
      <w:r w:rsidRPr="008E471C">
        <w:rPr>
          <w:sz w:val="28"/>
          <w:szCs w:val="28"/>
        </w:rPr>
        <w:t>. </w:t>
      </w:r>
      <w:proofErr w:type="gramStart"/>
      <w:r w:rsidRPr="008E471C">
        <w:rPr>
          <w:sz w:val="28"/>
          <w:szCs w:val="28"/>
        </w:rPr>
        <w:t xml:space="preserve">Совокупность </w:t>
      </w:r>
      <w:r w:rsidR="00DA1252">
        <w:rPr>
          <w:sz w:val="28"/>
          <w:szCs w:val="28"/>
        </w:rPr>
        <w:t xml:space="preserve">стратегических </w:t>
      </w:r>
      <w:r w:rsidRPr="008E471C">
        <w:rPr>
          <w:sz w:val="28"/>
          <w:szCs w:val="28"/>
        </w:rPr>
        <w:t xml:space="preserve">целей должна охватывать все направления деятельности </w:t>
      </w:r>
      <w:hyperlink w:anchor="sub_101" w:history="1">
        <w:r w:rsidRPr="008E471C">
          <w:rPr>
            <w:sz w:val="28"/>
            <w:szCs w:val="28"/>
          </w:rPr>
          <w:t>главного распорядителя средств</w:t>
        </w:r>
      </w:hyperlink>
      <w:r w:rsidRPr="008E471C">
        <w:rPr>
          <w:sz w:val="28"/>
          <w:szCs w:val="28"/>
        </w:rPr>
        <w:t xml:space="preserve"> </w:t>
      </w:r>
      <w:r>
        <w:rPr>
          <w:sz w:val="28"/>
          <w:szCs w:val="28"/>
        </w:rPr>
        <w:t>местного</w:t>
      </w:r>
      <w:r w:rsidRPr="008E471C">
        <w:rPr>
          <w:sz w:val="28"/>
          <w:szCs w:val="28"/>
        </w:rPr>
        <w:t xml:space="preserve"> бюджета</w:t>
      </w:r>
      <w:r w:rsidR="00DA1252">
        <w:rPr>
          <w:sz w:val="28"/>
          <w:szCs w:val="28"/>
        </w:rPr>
        <w:t xml:space="preserve">, следовательно, </w:t>
      </w:r>
      <w:r w:rsidRPr="008E471C">
        <w:rPr>
          <w:sz w:val="28"/>
          <w:szCs w:val="28"/>
        </w:rPr>
        <w:t>определ</w:t>
      </w:r>
      <w:r w:rsidR="00DA1252">
        <w:rPr>
          <w:sz w:val="28"/>
          <w:szCs w:val="28"/>
        </w:rPr>
        <w:t>ение</w:t>
      </w:r>
      <w:r w:rsidRPr="008E471C">
        <w:rPr>
          <w:sz w:val="28"/>
          <w:szCs w:val="28"/>
        </w:rPr>
        <w:t xml:space="preserve"> приоритетны</w:t>
      </w:r>
      <w:r w:rsidR="00DA1252">
        <w:rPr>
          <w:sz w:val="28"/>
          <w:szCs w:val="28"/>
        </w:rPr>
        <w:t>х</w:t>
      </w:r>
      <w:r w:rsidRPr="008E471C">
        <w:rPr>
          <w:sz w:val="28"/>
          <w:szCs w:val="28"/>
        </w:rPr>
        <w:t xml:space="preserve"> </w:t>
      </w:r>
      <w:r w:rsidR="00DA1252">
        <w:rPr>
          <w:sz w:val="28"/>
          <w:szCs w:val="28"/>
        </w:rPr>
        <w:t xml:space="preserve">стратегических </w:t>
      </w:r>
      <w:r w:rsidRPr="008E471C">
        <w:rPr>
          <w:sz w:val="28"/>
          <w:szCs w:val="28"/>
        </w:rPr>
        <w:t>цел</w:t>
      </w:r>
      <w:r w:rsidR="00DA1252">
        <w:rPr>
          <w:sz w:val="28"/>
          <w:szCs w:val="28"/>
        </w:rPr>
        <w:t>ей</w:t>
      </w:r>
      <w:r w:rsidRPr="008E471C">
        <w:rPr>
          <w:sz w:val="28"/>
          <w:szCs w:val="28"/>
        </w:rPr>
        <w:t xml:space="preserve"> для планового периода </w:t>
      </w:r>
      <w:r w:rsidR="00DA1252">
        <w:rPr>
          <w:sz w:val="28"/>
          <w:szCs w:val="28"/>
        </w:rPr>
        <w:t xml:space="preserve">должно осуществляться </w:t>
      </w:r>
      <w:r w:rsidRPr="008E471C">
        <w:rPr>
          <w:sz w:val="28"/>
          <w:szCs w:val="28"/>
        </w:rPr>
        <w:t xml:space="preserve">исходя из нормативно-правовых актов, определяющих основные задачи и принципы государственной политики в сфере компетенции главного распорядителя средств </w:t>
      </w:r>
      <w:r>
        <w:rPr>
          <w:sz w:val="28"/>
          <w:szCs w:val="28"/>
        </w:rPr>
        <w:t>местног</w:t>
      </w:r>
      <w:r w:rsidRPr="008E471C">
        <w:rPr>
          <w:sz w:val="28"/>
          <w:szCs w:val="28"/>
        </w:rPr>
        <w:t>о бюджета</w:t>
      </w:r>
      <w:r>
        <w:rPr>
          <w:sz w:val="28"/>
          <w:szCs w:val="28"/>
        </w:rPr>
        <w:t>,</w:t>
      </w:r>
      <w:r w:rsidRPr="008E471C">
        <w:rPr>
          <w:sz w:val="28"/>
          <w:szCs w:val="28"/>
        </w:rPr>
        <w:t xml:space="preserve"> – Конституции Российской Федерации, федеральных и областных законов, посланий Президента Российской Федерации, </w:t>
      </w:r>
      <w:r w:rsidRPr="00B95696">
        <w:rPr>
          <w:sz w:val="28"/>
          <w:szCs w:val="28"/>
        </w:rPr>
        <w:t>концепции политики Ростовской области в соответствующих направлениях</w:t>
      </w:r>
      <w:proofErr w:type="gramEnd"/>
      <w:r w:rsidRPr="00B95696">
        <w:rPr>
          <w:sz w:val="28"/>
          <w:szCs w:val="28"/>
        </w:rPr>
        <w:t>,</w:t>
      </w:r>
      <w:r w:rsidRPr="008E471C">
        <w:rPr>
          <w:sz w:val="28"/>
          <w:szCs w:val="28"/>
        </w:rPr>
        <w:t xml:space="preserve"> долгосрочных и среднесрочных программных документов Правительства Российской Федерации, </w:t>
      </w:r>
      <w:r>
        <w:rPr>
          <w:sz w:val="28"/>
          <w:szCs w:val="28"/>
        </w:rPr>
        <w:t xml:space="preserve">Правительства </w:t>
      </w:r>
      <w:r w:rsidRPr="008E471C">
        <w:rPr>
          <w:sz w:val="28"/>
          <w:szCs w:val="28"/>
        </w:rPr>
        <w:t>Ростовской области</w:t>
      </w:r>
      <w:r>
        <w:rPr>
          <w:sz w:val="28"/>
          <w:szCs w:val="28"/>
        </w:rPr>
        <w:t>, города Волгодонска</w:t>
      </w:r>
      <w:r w:rsidRPr="008E471C">
        <w:rPr>
          <w:sz w:val="28"/>
          <w:szCs w:val="28"/>
        </w:rPr>
        <w:t xml:space="preserve">. </w:t>
      </w:r>
    </w:p>
    <w:p w:rsidR="00704835" w:rsidRPr="008E471C" w:rsidRDefault="00704835" w:rsidP="00704835">
      <w:pPr>
        <w:suppressAutoHyphens/>
        <w:ind w:firstLine="720"/>
        <w:jc w:val="both"/>
        <w:rPr>
          <w:sz w:val="28"/>
          <w:szCs w:val="28"/>
        </w:rPr>
      </w:pPr>
      <w:r w:rsidRPr="008E471C">
        <w:rPr>
          <w:sz w:val="28"/>
          <w:szCs w:val="28"/>
        </w:rPr>
        <w:t>2.</w:t>
      </w:r>
      <w:r w:rsidR="00DA1252">
        <w:rPr>
          <w:sz w:val="28"/>
          <w:szCs w:val="28"/>
        </w:rPr>
        <w:t>2.4.</w:t>
      </w:r>
      <w:r w:rsidRPr="008E471C">
        <w:rPr>
          <w:sz w:val="28"/>
          <w:szCs w:val="28"/>
        </w:rPr>
        <w:t> Количество приоритетных целей, как правило, не должно превышать пяти.</w:t>
      </w:r>
    </w:p>
    <w:p w:rsidR="00704835" w:rsidRPr="008E471C" w:rsidRDefault="00704835" w:rsidP="00704835">
      <w:pPr>
        <w:suppressAutoHyphens/>
        <w:ind w:firstLine="720"/>
        <w:jc w:val="both"/>
        <w:rPr>
          <w:sz w:val="28"/>
          <w:szCs w:val="28"/>
        </w:rPr>
      </w:pPr>
      <w:r w:rsidRPr="008E471C">
        <w:rPr>
          <w:sz w:val="28"/>
          <w:szCs w:val="28"/>
        </w:rPr>
        <w:t>2.</w:t>
      </w:r>
      <w:r w:rsidR="00DA1252">
        <w:rPr>
          <w:sz w:val="28"/>
          <w:szCs w:val="28"/>
        </w:rPr>
        <w:t>2.5</w:t>
      </w:r>
      <w:r w:rsidRPr="008E471C">
        <w:rPr>
          <w:sz w:val="28"/>
          <w:szCs w:val="28"/>
        </w:rPr>
        <w:t xml:space="preserve">. При определении </w:t>
      </w:r>
      <w:r w:rsidR="00DA1252">
        <w:rPr>
          <w:sz w:val="28"/>
          <w:szCs w:val="28"/>
        </w:rPr>
        <w:t xml:space="preserve">стратегических </w:t>
      </w:r>
      <w:r w:rsidRPr="008E471C">
        <w:rPr>
          <w:sz w:val="28"/>
          <w:szCs w:val="28"/>
        </w:rPr>
        <w:t>целей рекомендуется исходить из следующих критериев:</w:t>
      </w:r>
    </w:p>
    <w:p w:rsidR="00704835" w:rsidRPr="008E471C" w:rsidRDefault="00704835" w:rsidP="00704835">
      <w:pPr>
        <w:suppressAutoHyphens/>
        <w:ind w:firstLine="720"/>
        <w:jc w:val="both"/>
        <w:rPr>
          <w:sz w:val="28"/>
          <w:szCs w:val="28"/>
        </w:rPr>
      </w:pPr>
      <w:r>
        <w:rPr>
          <w:sz w:val="28"/>
          <w:szCs w:val="28"/>
        </w:rPr>
        <w:t xml:space="preserve">специфичность </w:t>
      </w:r>
      <w:r w:rsidR="00DA1252">
        <w:rPr>
          <w:sz w:val="28"/>
          <w:szCs w:val="28"/>
        </w:rPr>
        <w:t>–</w:t>
      </w:r>
      <w:r>
        <w:rPr>
          <w:sz w:val="28"/>
          <w:szCs w:val="28"/>
        </w:rPr>
        <w:t xml:space="preserve"> </w:t>
      </w:r>
      <w:r w:rsidR="00DA1252">
        <w:rPr>
          <w:sz w:val="28"/>
          <w:szCs w:val="28"/>
        </w:rPr>
        <w:t xml:space="preserve">стратегические </w:t>
      </w:r>
      <w:r w:rsidRPr="008E471C">
        <w:rPr>
          <w:sz w:val="28"/>
          <w:szCs w:val="28"/>
        </w:rPr>
        <w:t>цели должны соответствовать компетенции главного распор</w:t>
      </w:r>
      <w:r w:rsidRPr="008E471C">
        <w:rPr>
          <w:sz w:val="28"/>
          <w:szCs w:val="28"/>
        </w:rPr>
        <w:t>я</w:t>
      </w:r>
      <w:r w:rsidRPr="008E471C">
        <w:rPr>
          <w:sz w:val="28"/>
          <w:szCs w:val="28"/>
        </w:rPr>
        <w:t xml:space="preserve">дителя средств </w:t>
      </w:r>
      <w:r>
        <w:rPr>
          <w:sz w:val="28"/>
          <w:szCs w:val="28"/>
        </w:rPr>
        <w:t>местного</w:t>
      </w:r>
      <w:r w:rsidRPr="008E471C">
        <w:rPr>
          <w:sz w:val="28"/>
          <w:szCs w:val="28"/>
        </w:rPr>
        <w:t xml:space="preserve"> бюджета;</w:t>
      </w:r>
    </w:p>
    <w:p w:rsidR="00704835" w:rsidRPr="008E471C" w:rsidRDefault="00704835" w:rsidP="00704835">
      <w:pPr>
        <w:suppressAutoHyphens/>
        <w:ind w:firstLine="720"/>
        <w:jc w:val="both"/>
        <w:rPr>
          <w:sz w:val="28"/>
          <w:szCs w:val="28"/>
        </w:rPr>
      </w:pPr>
      <w:r w:rsidRPr="008E471C">
        <w:rPr>
          <w:sz w:val="28"/>
          <w:szCs w:val="28"/>
        </w:rPr>
        <w:t>измеримость</w:t>
      </w:r>
      <w:r>
        <w:rPr>
          <w:sz w:val="28"/>
          <w:szCs w:val="28"/>
        </w:rPr>
        <w:t xml:space="preserve"> - </w:t>
      </w:r>
      <w:r w:rsidRPr="008E471C">
        <w:rPr>
          <w:sz w:val="28"/>
          <w:szCs w:val="28"/>
        </w:rPr>
        <w:t xml:space="preserve">достижение </w:t>
      </w:r>
      <w:r w:rsidR="00DA1252">
        <w:rPr>
          <w:sz w:val="28"/>
          <w:szCs w:val="28"/>
        </w:rPr>
        <w:t xml:space="preserve">стратегической </w:t>
      </w:r>
      <w:r w:rsidRPr="008E471C">
        <w:rPr>
          <w:sz w:val="28"/>
          <w:szCs w:val="28"/>
        </w:rPr>
        <w:t>цели можно проверить с помощью учитыва</w:t>
      </w:r>
      <w:r>
        <w:rPr>
          <w:sz w:val="28"/>
          <w:szCs w:val="28"/>
        </w:rPr>
        <w:t>емых показателей</w:t>
      </w:r>
      <w:r w:rsidR="00DA1252">
        <w:rPr>
          <w:sz w:val="28"/>
          <w:szCs w:val="28"/>
        </w:rPr>
        <w:t xml:space="preserve"> конечных общественно значимых результатов</w:t>
      </w:r>
      <w:r w:rsidRPr="008E471C">
        <w:rPr>
          <w:sz w:val="28"/>
          <w:szCs w:val="28"/>
        </w:rPr>
        <w:t>;</w:t>
      </w:r>
    </w:p>
    <w:p w:rsidR="00704835" w:rsidRPr="008E471C" w:rsidRDefault="00704835" w:rsidP="00704835">
      <w:pPr>
        <w:suppressAutoHyphens/>
        <w:ind w:firstLine="720"/>
        <w:jc w:val="both"/>
        <w:rPr>
          <w:sz w:val="28"/>
          <w:szCs w:val="28"/>
        </w:rPr>
      </w:pPr>
      <w:r w:rsidRPr="008E471C">
        <w:rPr>
          <w:sz w:val="28"/>
          <w:szCs w:val="28"/>
        </w:rPr>
        <w:t>достижимость</w:t>
      </w:r>
      <w:r>
        <w:rPr>
          <w:sz w:val="28"/>
          <w:szCs w:val="28"/>
        </w:rPr>
        <w:t xml:space="preserve"> </w:t>
      </w:r>
      <w:r w:rsidR="007F5B27">
        <w:rPr>
          <w:sz w:val="28"/>
          <w:szCs w:val="28"/>
        </w:rPr>
        <w:t>–</w:t>
      </w:r>
      <w:r>
        <w:rPr>
          <w:sz w:val="28"/>
          <w:szCs w:val="28"/>
        </w:rPr>
        <w:t xml:space="preserve"> </w:t>
      </w:r>
      <w:r w:rsidR="007F5B27">
        <w:rPr>
          <w:sz w:val="28"/>
          <w:szCs w:val="28"/>
        </w:rPr>
        <w:t xml:space="preserve">стратегические </w:t>
      </w:r>
      <w:r w:rsidRPr="008E471C">
        <w:rPr>
          <w:sz w:val="28"/>
          <w:szCs w:val="28"/>
        </w:rPr>
        <w:t>цели должны быть потенциально достижимы.</w:t>
      </w:r>
    </w:p>
    <w:p w:rsidR="00704835" w:rsidRPr="008E471C" w:rsidRDefault="00704835" w:rsidP="00704835">
      <w:pPr>
        <w:suppressAutoHyphens/>
        <w:ind w:firstLine="720"/>
        <w:jc w:val="both"/>
        <w:rPr>
          <w:sz w:val="28"/>
          <w:szCs w:val="28"/>
        </w:rPr>
      </w:pPr>
      <w:r w:rsidRPr="008E471C">
        <w:rPr>
          <w:sz w:val="28"/>
          <w:szCs w:val="28"/>
        </w:rPr>
        <w:t>2.</w:t>
      </w:r>
      <w:r w:rsidR="007F5B27">
        <w:rPr>
          <w:sz w:val="28"/>
          <w:szCs w:val="28"/>
        </w:rPr>
        <w:t>2.6</w:t>
      </w:r>
      <w:r w:rsidRPr="008E471C">
        <w:rPr>
          <w:sz w:val="28"/>
          <w:szCs w:val="28"/>
        </w:rPr>
        <w:t xml:space="preserve">. Формулировка </w:t>
      </w:r>
      <w:r w:rsidR="007F5B27">
        <w:rPr>
          <w:sz w:val="28"/>
          <w:szCs w:val="28"/>
        </w:rPr>
        <w:t xml:space="preserve">стратегической </w:t>
      </w:r>
      <w:r w:rsidRPr="008E471C">
        <w:rPr>
          <w:sz w:val="28"/>
          <w:szCs w:val="28"/>
        </w:rPr>
        <w:t xml:space="preserve">цели должна быть краткой и ясной, не должна </w:t>
      </w:r>
      <w:r w:rsidR="007F5B27">
        <w:rPr>
          <w:sz w:val="28"/>
          <w:szCs w:val="28"/>
        </w:rPr>
        <w:t xml:space="preserve">являться функцией или мероприятием, реализуемым главным распорядителем средств местного бюджета, а также </w:t>
      </w:r>
      <w:r w:rsidRPr="008E471C">
        <w:rPr>
          <w:sz w:val="28"/>
          <w:szCs w:val="28"/>
        </w:rPr>
        <w:t>содержать:</w:t>
      </w:r>
    </w:p>
    <w:p w:rsidR="00704835" w:rsidRPr="008E471C" w:rsidRDefault="00704835" w:rsidP="00704835">
      <w:pPr>
        <w:suppressAutoHyphens/>
        <w:ind w:firstLine="720"/>
        <w:jc w:val="both"/>
        <w:rPr>
          <w:sz w:val="28"/>
          <w:szCs w:val="28"/>
        </w:rPr>
      </w:pPr>
      <w:r w:rsidRPr="008E471C">
        <w:rPr>
          <w:sz w:val="28"/>
          <w:szCs w:val="28"/>
        </w:rPr>
        <w:t xml:space="preserve">специальных терминов, затрудняющих ее понимание лицами, не обладающими профессиональными знаниями в сфере деятельности, связанной с реализацией данной </w:t>
      </w:r>
      <w:r w:rsidR="007F5B27">
        <w:rPr>
          <w:sz w:val="28"/>
          <w:szCs w:val="28"/>
        </w:rPr>
        <w:t xml:space="preserve">стратегической </w:t>
      </w:r>
      <w:r w:rsidRPr="008E471C">
        <w:rPr>
          <w:sz w:val="28"/>
          <w:szCs w:val="28"/>
        </w:rPr>
        <w:t>цели;</w:t>
      </w:r>
    </w:p>
    <w:p w:rsidR="00704835" w:rsidRPr="008E471C" w:rsidRDefault="00704835" w:rsidP="00704835">
      <w:pPr>
        <w:suppressAutoHyphens/>
        <w:ind w:firstLine="720"/>
        <w:jc w:val="both"/>
        <w:rPr>
          <w:sz w:val="28"/>
          <w:szCs w:val="28"/>
        </w:rPr>
      </w:pPr>
      <w:r w:rsidRPr="008E471C">
        <w:rPr>
          <w:sz w:val="28"/>
          <w:szCs w:val="28"/>
        </w:rPr>
        <w:t>терминов, понятий и выражений, которые допускают произвольное или неоднозначное толкование;</w:t>
      </w:r>
    </w:p>
    <w:p w:rsidR="00704835" w:rsidRPr="008E471C" w:rsidRDefault="00704835" w:rsidP="00704835">
      <w:pPr>
        <w:suppressAutoHyphens/>
        <w:ind w:firstLine="720"/>
        <w:jc w:val="both"/>
        <w:rPr>
          <w:sz w:val="28"/>
          <w:szCs w:val="28"/>
        </w:rPr>
      </w:pPr>
      <w:r w:rsidRPr="008E471C">
        <w:rPr>
          <w:sz w:val="28"/>
          <w:szCs w:val="28"/>
        </w:rPr>
        <w:t>указаний на иные цели, задачи, эффекты или результаты, которые являются следствиями достижения самой стратегической цели</w:t>
      </w:r>
      <w:r w:rsidR="007F5B27">
        <w:rPr>
          <w:sz w:val="28"/>
          <w:szCs w:val="28"/>
        </w:rPr>
        <w:t>.</w:t>
      </w:r>
    </w:p>
    <w:p w:rsidR="00704835" w:rsidRPr="008E471C" w:rsidRDefault="00704835" w:rsidP="00704835">
      <w:pPr>
        <w:suppressAutoHyphens/>
        <w:ind w:firstLine="720"/>
        <w:jc w:val="both"/>
        <w:rPr>
          <w:sz w:val="28"/>
          <w:szCs w:val="28"/>
        </w:rPr>
      </w:pPr>
      <w:r w:rsidRPr="008E471C">
        <w:rPr>
          <w:sz w:val="28"/>
          <w:szCs w:val="28"/>
        </w:rPr>
        <w:t>2.</w:t>
      </w:r>
      <w:r w:rsidR="007F5B27">
        <w:rPr>
          <w:sz w:val="28"/>
          <w:szCs w:val="28"/>
        </w:rPr>
        <w:t>2.7</w:t>
      </w:r>
      <w:r w:rsidRPr="008E471C">
        <w:rPr>
          <w:sz w:val="28"/>
          <w:szCs w:val="28"/>
        </w:rPr>
        <w:t xml:space="preserve">. Правильно сформулированная система </w:t>
      </w:r>
      <w:r w:rsidR="007F5B27">
        <w:rPr>
          <w:sz w:val="28"/>
          <w:szCs w:val="28"/>
        </w:rPr>
        <w:t xml:space="preserve">стратегических </w:t>
      </w:r>
      <w:r w:rsidRPr="008E471C">
        <w:rPr>
          <w:sz w:val="28"/>
          <w:szCs w:val="28"/>
        </w:rPr>
        <w:t xml:space="preserve">целей должна отражать набор актуальных потребностей общества и не должна зависеть от средств их достижения. Такой подход к построению целей </w:t>
      </w:r>
      <w:r w:rsidRPr="008E471C">
        <w:rPr>
          <w:sz w:val="28"/>
          <w:szCs w:val="28"/>
        </w:rPr>
        <w:lastRenderedPageBreak/>
        <w:t xml:space="preserve">предполагает высокую степень свободы в выборе возможных способов и средств их достижения (то есть подразумевает множественность способов достижения каждой цели). Выбор конкретных путей, средств и методов достижения </w:t>
      </w:r>
      <w:r w:rsidR="007F5B27">
        <w:rPr>
          <w:sz w:val="28"/>
          <w:szCs w:val="28"/>
        </w:rPr>
        <w:t xml:space="preserve">стратегических </w:t>
      </w:r>
      <w:r w:rsidRPr="008E471C">
        <w:rPr>
          <w:sz w:val="28"/>
          <w:szCs w:val="28"/>
        </w:rPr>
        <w:t xml:space="preserve">целей осуществляется на последующих стадиях </w:t>
      </w:r>
      <w:proofErr w:type="gramStart"/>
      <w:r w:rsidRPr="008E471C">
        <w:rPr>
          <w:sz w:val="28"/>
          <w:szCs w:val="28"/>
        </w:rPr>
        <w:t xml:space="preserve">планирования деятельности главного распорядителя средств </w:t>
      </w:r>
      <w:r>
        <w:rPr>
          <w:sz w:val="28"/>
          <w:szCs w:val="28"/>
        </w:rPr>
        <w:t>местного</w:t>
      </w:r>
      <w:r w:rsidRPr="008E471C">
        <w:rPr>
          <w:sz w:val="28"/>
          <w:szCs w:val="28"/>
        </w:rPr>
        <w:t xml:space="preserve"> бюджета</w:t>
      </w:r>
      <w:proofErr w:type="gramEnd"/>
      <w:r>
        <w:rPr>
          <w:sz w:val="28"/>
          <w:szCs w:val="28"/>
        </w:rPr>
        <w:t xml:space="preserve"> </w:t>
      </w:r>
      <w:r w:rsidRPr="008E471C">
        <w:rPr>
          <w:sz w:val="28"/>
          <w:szCs w:val="28"/>
        </w:rPr>
        <w:t>при формировании</w:t>
      </w:r>
      <w:hyperlink w:anchor="sub_106" w:history="1">
        <w:r w:rsidRPr="008E471C">
          <w:rPr>
            <w:sz w:val="28"/>
            <w:szCs w:val="28"/>
          </w:rPr>
          <w:t xml:space="preserve"> тактических задач</w:t>
        </w:r>
      </w:hyperlink>
      <w:r w:rsidRPr="008E471C">
        <w:rPr>
          <w:sz w:val="28"/>
          <w:szCs w:val="28"/>
        </w:rPr>
        <w:t xml:space="preserve"> и подготовке </w:t>
      </w:r>
      <w:r>
        <w:rPr>
          <w:sz w:val="28"/>
          <w:szCs w:val="28"/>
        </w:rPr>
        <w:t>муниципальных</w:t>
      </w:r>
      <w:r w:rsidR="007F5B27">
        <w:rPr>
          <w:sz w:val="28"/>
          <w:szCs w:val="28"/>
        </w:rPr>
        <w:t xml:space="preserve"> программ</w:t>
      </w:r>
      <w:r w:rsidRPr="008E471C">
        <w:rPr>
          <w:sz w:val="28"/>
          <w:szCs w:val="28"/>
        </w:rPr>
        <w:t>.</w:t>
      </w:r>
    </w:p>
    <w:p w:rsidR="00704835" w:rsidRDefault="00704835" w:rsidP="00704835">
      <w:pPr>
        <w:suppressAutoHyphens/>
        <w:ind w:firstLine="720"/>
        <w:jc w:val="both"/>
        <w:rPr>
          <w:sz w:val="28"/>
          <w:szCs w:val="28"/>
        </w:rPr>
      </w:pPr>
      <w:r w:rsidRPr="008E471C">
        <w:rPr>
          <w:sz w:val="28"/>
          <w:szCs w:val="28"/>
        </w:rPr>
        <w:t>2.</w:t>
      </w:r>
      <w:r w:rsidR="007F5B27">
        <w:rPr>
          <w:sz w:val="28"/>
          <w:szCs w:val="28"/>
        </w:rPr>
        <w:t>2.8</w:t>
      </w:r>
      <w:r w:rsidRPr="008E471C">
        <w:rPr>
          <w:sz w:val="28"/>
          <w:szCs w:val="28"/>
        </w:rPr>
        <w:t>. </w:t>
      </w:r>
      <w:proofErr w:type="gramStart"/>
      <w:r w:rsidRPr="008E471C">
        <w:rPr>
          <w:sz w:val="28"/>
          <w:szCs w:val="28"/>
        </w:rPr>
        <w:t xml:space="preserve">Для каждой </w:t>
      </w:r>
      <w:r w:rsidR="007F5B27">
        <w:rPr>
          <w:sz w:val="28"/>
          <w:szCs w:val="28"/>
        </w:rPr>
        <w:t xml:space="preserve">стратегической </w:t>
      </w:r>
      <w:r w:rsidRPr="008E471C">
        <w:rPr>
          <w:sz w:val="28"/>
          <w:szCs w:val="28"/>
        </w:rPr>
        <w:t>цели</w:t>
      </w:r>
      <w:r w:rsidR="007F5B27">
        <w:rPr>
          <w:sz w:val="28"/>
          <w:szCs w:val="28"/>
        </w:rPr>
        <w:t xml:space="preserve"> в докладе должен быть приведены </w:t>
      </w:r>
      <w:r w:rsidRPr="008E471C">
        <w:rPr>
          <w:sz w:val="28"/>
          <w:szCs w:val="28"/>
        </w:rPr>
        <w:t>показател</w:t>
      </w:r>
      <w:r w:rsidR="007F5B27">
        <w:rPr>
          <w:sz w:val="28"/>
          <w:szCs w:val="28"/>
        </w:rPr>
        <w:t>и, характеризующие степень ее достижения в отчетном и плановом периодах</w:t>
      </w:r>
      <w:r w:rsidRPr="008E471C">
        <w:rPr>
          <w:sz w:val="28"/>
          <w:szCs w:val="28"/>
        </w:rPr>
        <w:t>.</w:t>
      </w:r>
      <w:proofErr w:type="gramEnd"/>
    </w:p>
    <w:p w:rsidR="007F5B27" w:rsidRPr="008E471C" w:rsidRDefault="00FC2099" w:rsidP="00704835">
      <w:pPr>
        <w:suppressAutoHyphens/>
        <w:ind w:firstLine="720"/>
        <w:jc w:val="both"/>
        <w:rPr>
          <w:sz w:val="28"/>
          <w:szCs w:val="28"/>
        </w:rPr>
      </w:pPr>
      <w:r>
        <w:rPr>
          <w:sz w:val="28"/>
          <w:szCs w:val="28"/>
        </w:rPr>
        <w:t>2.3. Т</w:t>
      </w:r>
      <w:r w:rsidR="007F5B27">
        <w:rPr>
          <w:sz w:val="28"/>
          <w:szCs w:val="28"/>
        </w:rPr>
        <w:t xml:space="preserve">ребования к формированию тактических задач </w:t>
      </w:r>
      <w:r w:rsidR="007F5B27" w:rsidRPr="008E471C">
        <w:rPr>
          <w:sz w:val="28"/>
          <w:szCs w:val="28"/>
        </w:rPr>
        <w:t xml:space="preserve">главного распорядителя средств </w:t>
      </w:r>
      <w:r w:rsidR="007F5B27">
        <w:rPr>
          <w:sz w:val="28"/>
          <w:szCs w:val="28"/>
        </w:rPr>
        <w:t>местного</w:t>
      </w:r>
      <w:r w:rsidR="007F5B27" w:rsidRPr="008E471C">
        <w:rPr>
          <w:sz w:val="28"/>
          <w:szCs w:val="28"/>
        </w:rPr>
        <w:t xml:space="preserve"> бюджета</w:t>
      </w:r>
      <w:r w:rsidR="007F5B27">
        <w:rPr>
          <w:sz w:val="28"/>
          <w:szCs w:val="28"/>
        </w:rPr>
        <w:t>:</w:t>
      </w:r>
    </w:p>
    <w:p w:rsidR="00704835" w:rsidRPr="008E471C" w:rsidRDefault="00704835" w:rsidP="00704835">
      <w:pPr>
        <w:suppressAutoHyphens/>
        <w:ind w:firstLine="720"/>
        <w:jc w:val="both"/>
        <w:rPr>
          <w:sz w:val="28"/>
          <w:szCs w:val="28"/>
        </w:rPr>
      </w:pPr>
      <w:r w:rsidRPr="008E471C">
        <w:rPr>
          <w:sz w:val="28"/>
          <w:szCs w:val="28"/>
        </w:rPr>
        <w:t>2.</w:t>
      </w:r>
      <w:r w:rsidR="00FC2099">
        <w:rPr>
          <w:sz w:val="28"/>
          <w:szCs w:val="28"/>
        </w:rPr>
        <w:t>3.</w:t>
      </w:r>
      <w:r w:rsidRPr="008E471C">
        <w:rPr>
          <w:sz w:val="28"/>
          <w:szCs w:val="28"/>
        </w:rPr>
        <w:t xml:space="preserve">1. Тактические задачи представляют собой конкретизацию направлений и способов деятельности, обеспечивающих достижение поставленных </w:t>
      </w:r>
      <w:r w:rsidR="00FC2099">
        <w:rPr>
          <w:sz w:val="28"/>
          <w:szCs w:val="28"/>
        </w:rPr>
        <w:t xml:space="preserve">стратегических </w:t>
      </w:r>
      <w:r w:rsidRPr="008E471C">
        <w:rPr>
          <w:sz w:val="28"/>
          <w:szCs w:val="28"/>
        </w:rPr>
        <w:t xml:space="preserve">целей. Достижение </w:t>
      </w:r>
      <w:r w:rsidR="00FC2099">
        <w:rPr>
          <w:sz w:val="28"/>
          <w:szCs w:val="28"/>
        </w:rPr>
        <w:t xml:space="preserve">стратегической </w:t>
      </w:r>
      <w:r w:rsidRPr="008E471C">
        <w:rPr>
          <w:sz w:val="28"/>
          <w:szCs w:val="28"/>
        </w:rPr>
        <w:t xml:space="preserve">цели может быть обеспечено решением различных, иногда альтернативных, тактических задач и требовать различных по объему затрат. Каждая тактическая задача должна соответствовать лишь одной из </w:t>
      </w:r>
      <w:r w:rsidR="00FC2099">
        <w:rPr>
          <w:sz w:val="28"/>
          <w:szCs w:val="28"/>
        </w:rPr>
        <w:t xml:space="preserve">стратегических </w:t>
      </w:r>
      <w:r w:rsidRPr="008E471C">
        <w:rPr>
          <w:sz w:val="28"/>
          <w:szCs w:val="28"/>
        </w:rPr>
        <w:t xml:space="preserve">целей главного распорядителя средств </w:t>
      </w:r>
      <w:r>
        <w:rPr>
          <w:sz w:val="28"/>
          <w:szCs w:val="28"/>
        </w:rPr>
        <w:t xml:space="preserve">местного </w:t>
      </w:r>
      <w:r w:rsidRPr="008E471C">
        <w:rPr>
          <w:sz w:val="28"/>
          <w:szCs w:val="28"/>
        </w:rPr>
        <w:t xml:space="preserve">бюджета. </w:t>
      </w:r>
      <w:proofErr w:type="gramStart"/>
      <w:r w:rsidRPr="008E471C">
        <w:rPr>
          <w:sz w:val="28"/>
          <w:szCs w:val="28"/>
        </w:rPr>
        <w:t xml:space="preserve">Для каждой из </w:t>
      </w:r>
      <w:r w:rsidR="00FC2099">
        <w:rPr>
          <w:sz w:val="28"/>
          <w:szCs w:val="28"/>
        </w:rPr>
        <w:t xml:space="preserve">стратегической </w:t>
      </w:r>
      <w:r w:rsidRPr="008E471C">
        <w:rPr>
          <w:sz w:val="28"/>
          <w:szCs w:val="28"/>
        </w:rPr>
        <w:t>целей следует сформировать, как правило, от 2</w:t>
      </w:r>
      <w:r>
        <w:rPr>
          <w:sz w:val="28"/>
          <w:szCs w:val="28"/>
        </w:rPr>
        <w:t xml:space="preserve"> до </w:t>
      </w:r>
      <w:r w:rsidRPr="008E471C">
        <w:rPr>
          <w:sz w:val="28"/>
          <w:szCs w:val="28"/>
        </w:rPr>
        <w:t xml:space="preserve">7 тактических задач, которые в совокупности должны охватывать все направления деятельности </w:t>
      </w:r>
      <w:r>
        <w:rPr>
          <w:sz w:val="28"/>
          <w:szCs w:val="28"/>
        </w:rPr>
        <w:t xml:space="preserve">главного распорядителя средств местного </w:t>
      </w:r>
      <w:r w:rsidRPr="008E471C">
        <w:rPr>
          <w:sz w:val="28"/>
          <w:szCs w:val="28"/>
        </w:rPr>
        <w:t>бюджета</w:t>
      </w:r>
      <w:r>
        <w:rPr>
          <w:sz w:val="28"/>
          <w:szCs w:val="28"/>
        </w:rPr>
        <w:t>,</w:t>
      </w:r>
      <w:r w:rsidRPr="008E471C">
        <w:rPr>
          <w:sz w:val="28"/>
          <w:szCs w:val="28"/>
        </w:rPr>
        <w:t xml:space="preserve"> необходимые для достижения соответствующей стратегической цели.</w:t>
      </w:r>
      <w:proofErr w:type="gramEnd"/>
      <w:r w:rsidRPr="008E471C">
        <w:rPr>
          <w:sz w:val="28"/>
          <w:szCs w:val="28"/>
        </w:rPr>
        <w:t xml:space="preserve"> Следует избегать постановки </w:t>
      </w:r>
      <w:r w:rsidR="000746D3">
        <w:rPr>
          <w:sz w:val="28"/>
          <w:szCs w:val="28"/>
        </w:rPr>
        <w:t xml:space="preserve">тактических </w:t>
      </w:r>
      <w:r w:rsidRPr="008E471C">
        <w:rPr>
          <w:sz w:val="28"/>
          <w:szCs w:val="28"/>
        </w:rPr>
        <w:t>задач, направленных на обеспечение деятельности самого субъекта бюджетного планирования.</w:t>
      </w:r>
    </w:p>
    <w:p w:rsidR="00704835" w:rsidRPr="008E471C" w:rsidRDefault="00704835" w:rsidP="00704835">
      <w:pPr>
        <w:suppressAutoHyphens/>
        <w:ind w:firstLine="720"/>
        <w:jc w:val="both"/>
        <w:rPr>
          <w:sz w:val="28"/>
          <w:szCs w:val="28"/>
        </w:rPr>
      </w:pPr>
      <w:r w:rsidRPr="008E471C">
        <w:rPr>
          <w:sz w:val="28"/>
          <w:szCs w:val="28"/>
        </w:rPr>
        <w:t>2.3</w:t>
      </w:r>
      <w:r w:rsidR="000746D3">
        <w:rPr>
          <w:sz w:val="28"/>
          <w:szCs w:val="28"/>
        </w:rPr>
        <w:t>.2</w:t>
      </w:r>
      <w:r w:rsidRPr="008E471C">
        <w:rPr>
          <w:sz w:val="28"/>
          <w:szCs w:val="28"/>
        </w:rPr>
        <w:t xml:space="preserve">. Совокупность тактических задач по каждой </w:t>
      </w:r>
      <w:r w:rsidR="000746D3">
        <w:rPr>
          <w:sz w:val="28"/>
          <w:szCs w:val="28"/>
        </w:rPr>
        <w:t xml:space="preserve">стратегической </w:t>
      </w:r>
      <w:r w:rsidRPr="008E471C">
        <w:rPr>
          <w:sz w:val="28"/>
          <w:szCs w:val="28"/>
        </w:rPr>
        <w:t xml:space="preserve">цели должна отвечать принципам необходимости (решение каждой тактической задачи является необходимым условием достижения </w:t>
      </w:r>
      <w:r w:rsidR="000746D3">
        <w:rPr>
          <w:sz w:val="28"/>
          <w:szCs w:val="28"/>
        </w:rPr>
        <w:t xml:space="preserve">стратегической </w:t>
      </w:r>
      <w:r w:rsidRPr="008E471C">
        <w:rPr>
          <w:sz w:val="28"/>
          <w:szCs w:val="28"/>
        </w:rPr>
        <w:t xml:space="preserve">цели) и достаточности (решение всех тактических задач является достаточным условием достижения </w:t>
      </w:r>
      <w:r w:rsidR="000746D3">
        <w:rPr>
          <w:sz w:val="28"/>
          <w:szCs w:val="28"/>
        </w:rPr>
        <w:t xml:space="preserve">стратегической </w:t>
      </w:r>
      <w:r w:rsidRPr="008E471C">
        <w:rPr>
          <w:sz w:val="28"/>
          <w:szCs w:val="28"/>
        </w:rPr>
        <w:t>цели).</w:t>
      </w:r>
    </w:p>
    <w:p w:rsidR="00704835" w:rsidRDefault="00704835" w:rsidP="00704835">
      <w:pPr>
        <w:suppressAutoHyphens/>
        <w:spacing w:line="235" w:lineRule="auto"/>
        <w:ind w:firstLine="720"/>
        <w:jc w:val="both"/>
        <w:rPr>
          <w:sz w:val="28"/>
          <w:szCs w:val="28"/>
        </w:rPr>
      </w:pPr>
      <w:r w:rsidRPr="008E471C">
        <w:rPr>
          <w:sz w:val="28"/>
          <w:szCs w:val="28"/>
        </w:rPr>
        <w:t>2.</w:t>
      </w:r>
      <w:r w:rsidR="000746D3">
        <w:rPr>
          <w:sz w:val="28"/>
          <w:szCs w:val="28"/>
        </w:rPr>
        <w:t>3</w:t>
      </w:r>
      <w:r w:rsidRPr="008E471C">
        <w:rPr>
          <w:sz w:val="28"/>
          <w:szCs w:val="28"/>
        </w:rPr>
        <w:t>.</w:t>
      </w:r>
      <w:r w:rsidR="000746D3">
        <w:rPr>
          <w:sz w:val="28"/>
          <w:szCs w:val="28"/>
        </w:rPr>
        <w:t>3.</w:t>
      </w:r>
      <w:r w:rsidRPr="008E471C">
        <w:rPr>
          <w:sz w:val="28"/>
          <w:szCs w:val="28"/>
        </w:rPr>
        <w:t> Сроки решения каждой из</w:t>
      </w:r>
      <w:hyperlink w:anchor="sub_106" w:history="1">
        <w:r w:rsidRPr="008E471C">
          <w:rPr>
            <w:sz w:val="28"/>
            <w:szCs w:val="28"/>
          </w:rPr>
          <w:t xml:space="preserve"> тактических задач</w:t>
        </w:r>
      </w:hyperlink>
      <w:r w:rsidRPr="008E471C">
        <w:rPr>
          <w:sz w:val="28"/>
          <w:szCs w:val="28"/>
        </w:rPr>
        <w:t xml:space="preserve"> или период времени, за который планируется получение соответствующих общественно значимых результатов, не должны превышать срока достижения </w:t>
      </w:r>
      <w:r w:rsidR="000746D3">
        <w:rPr>
          <w:sz w:val="28"/>
          <w:szCs w:val="28"/>
        </w:rPr>
        <w:t xml:space="preserve">стратегической </w:t>
      </w:r>
      <w:r w:rsidRPr="008E471C">
        <w:rPr>
          <w:sz w:val="28"/>
          <w:szCs w:val="28"/>
        </w:rPr>
        <w:t xml:space="preserve">цели, для достижения которой выделяется </w:t>
      </w:r>
      <w:r w:rsidR="000746D3">
        <w:rPr>
          <w:sz w:val="28"/>
          <w:szCs w:val="28"/>
        </w:rPr>
        <w:t xml:space="preserve">тактическая </w:t>
      </w:r>
      <w:r w:rsidRPr="008E471C">
        <w:rPr>
          <w:sz w:val="28"/>
          <w:szCs w:val="28"/>
        </w:rPr>
        <w:t>задача</w:t>
      </w:r>
      <w:r w:rsidR="000746D3">
        <w:rPr>
          <w:sz w:val="28"/>
          <w:szCs w:val="28"/>
        </w:rPr>
        <w:t>.</w:t>
      </w:r>
    </w:p>
    <w:p w:rsidR="000746D3" w:rsidRDefault="000746D3" w:rsidP="00704835">
      <w:pPr>
        <w:suppressAutoHyphens/>
        <w:spacing w:line="235" w:lineRule="auto"/>
        <w:ind w:firstLine="720"/>
        <w:jc w:val="both"/>
        <w:rPr>
          <w:sz w:val="28"/>
          <w:szCs w:val="28"/>
        </w:rPr>
      </w:pPr>
      <w:r>
        <w:rPr>
          <w:sz w:val="28"/>
          <w:szCs w:val="28"/>
        </w:rPr>
        <w:t xml:space="preserve">2.3.4. </w:t>
      </w:r>
      <w:proofErr w:type="gramStart"/>
      <w:r>
        <w:rPr>
          <w:sz w:val="28"/>
          <w:szCs w:val="28"/>
        </w:rPr>
        <w:t>Для каждой тактической задачи в докладе должны быть приведены показатели, характеризующие степень ее решения в отчетном и плановом периодах.</w:t>
      </w:r>
      <w:proofErr w:type="gramEnd"/>
    </w:p>
    <w:p w:rsidR="00ED5C14" w:rsidRDefault="00ED5C14" w:rsidP="00704835">
      <w:pPr>
        <w:suppressAutoHyphens/>
        <w:spacing w:line="235" w:lineRule="auto"/>
        <w:ind w:firstLine="720"/>
        <w:jc w:val="both"/>
        <w:rPr>
          <w:sz w:val="28"/>
          <w:szCs w:val="28"/>
        </w:rPr>
      </w:pPr>
      <w:r>
        <w:rPr>
          <w:sz w:val="28"/>
          <w:szCs w:val="28"/>
        </w:rPr>
        <w:t>2.3.5. В случае</w:t>
      </w:r>
      <w:proofErr w:type="gramStart"/>
      <w:r w:rsidR="00167D91">
        <w:rPr>
          <w:sz w:val="28"/>
          <w:szCs w:val="28"/>
        </w:rPr>
        <w:t>,</w:t>
      </w:r>
      <w:proofErr w:type="gramEnd"/>
      <w:r>
        <w:rPr>
          <w:sz w:val="28"/>
          <w:szCs w:val="28"/>
        </w:rPr>
        <w:t xml:space="preserve"> если решение тактической задачи требует специальных действий со стороны других главных распорядителей средств местного бюджета, при описании тактической задачи необходимо сформулировать межведомственные задачи для тех главных распорядителей средств местного бюджета, от которых зависит решение данной задачи.</w:t>
      </w:r>
    </w:p>
    <w:p w:rsidR="00167D91" w:rsidRPr="00141330" w:rsidRDefault="00ED5C14" w:rsidP="003052E8">
      <w:pPr>
        <w:suppressAutoHyphens/>
        <w:ind w:firstLine="709"/>
        <w:jc w:val="both"/>
        <w:rPr>
          <w:sz w:val="28"/>
          <w:szCs w:val="28"/>
        </w:rPr>
      </w:pPr>
      <w:r>
        <w:rPr>
          <w:sz w:val="28"/>
          <w:szCs w:val="28"/>
        </w:rPr>
        <w:t xml:space="preserve">2.3.6. </w:t>
      </w:r>
      <w:r w:rsidR="00167D91">
        <w:rPr>
          <w:sz w:val="28"/>
          <w:szCs w:val="28"/>
        </w:rPr>
        <w:t xml:space="preserve">Межведомственной </w:t>
      </w:r>
      <w:r w:rsidR="00167D91" w:rsidRPr="00141330">
        <w:rPr>
          <w:sz w:val="28"/>
          <w:szCs w:val="28"/>
        </w:rPr>
        <w:t xml:space="preserve">задачей является тактическая задача, решение которой невозможно без дополнительных действий со стороны </w:t>
      </w:r>
      <w:r w:rsidR="00167D91" w:rsidRPr="00141330">
        <w:rPr>
          <w:sz w:val="28"/>
          <w:szCs w:val="28"/>
        </w:rPr>
        <w:lastRenderedPageBreak/>
        <w:t xml:space="preserve">других </w:t>
      </w:r>
      <w:r w:rsidR="003052E8">
        <w:rPr>
          <w:sz w:val="28"/>
          <w:szCs w:val="28"/>
        </w:rPr>
        <w:t>главных распорядителей средств местного бюджета</w:t>
      </w:r>
      <w:r w:rsidR="00167D91">
        <w:rPr>
          <w:sz w:val="28"/>
          <w:szCs w:val="28"/>
        </w:rPr>
        <w:t>, являющихся соисполнителями, и </w:t>
      </w:r>
      <w:r w:rsidR="00167D91" w:rsidRPr="00141330">
        <w:rPr>
          <w:sz w:val="28"/>
          <w:szCs w:val="28"/>
        </w:rPr>
        <w:t xml:space="preserve">требующая координации и организации со стороны отраслевого </w:t>
      </w:r>
      <w:r w:rsidR="003052E8">
        <w:rPr>
          <w:sz w:val="28"/>
          <w:szCs w:val="28"/>
        </w:rPr>
        <w:t xml:space="preserve">(функционального) </w:t>
      </w:r>
      <w:r w:rsidR="00167D91" w:rsidRPr="00141330">
        <w:rPr>
          <w:sz w:val="28"/>
          <w:szCs w:val="28"/>
        </w:rPr>
        <w:t xml:space="preserve">органа </w:t>
      </w:r>
      <w:r w:rsidR="003052E8">
        <w:rPr>
          <w:sz w:val="28"/>
          <w:szCs w:val="28"/>
        </w:rPr>
        <w:t>Администрации города Волгодонска</w:t>
      </w:r>
      <w:r w:rsidR="00167D91" w:rsidRPr="00141330">
        <w:rPr>
          <w:sz w:val="28"/>
          <w:szCs w:val="28"/>
        </w:rPr>
        <w:t xml:space="preserve">. Ответственность за решение межведомственной задачи, включая достижение целевых значений показателей задачи, а также за организацию согласования действий с другими </w:t>
      </w:r>
      <w:r w:rsidR="003052E8">
        <w:rPr>
          <w:sz w:val="28"/>
          <w:szCs w:val="28"/>
        </w:rPr>
        <w:t>главными распорядителями средств местного бюджета</w:t>
      </w:r>
      <w:r w:rsidR="00167D91">
        <w:rPr>
          <w:sz w:val="28"/>
          <w:szCs w:val="28"/>
        </w:rPr>
        <w:t xml:space="preserve"> </w:t>
      </w:r>
      <w:r w:rsidR="00167D91" w:rsidRPr="00141330">
        <w:rPr>
          <w:sz w:val="28"/>
          <w:szCs w:val="28"/>
        </w:rPr>
        <w:t xml:space="preserve">несет отраслевой </w:t>
      </w:r>
      <w:r w:rsidR="003052E8">
        <w:rPr>
          <w:sz w:val="28"/>
          <w:szCs w:val="28"/>
        </w:rPr>
        <w:t xml:space="preserve">(функциональный) </w:t>
      </w:r>
      <w:r w:rsidR="00167D91" w:rsidRPr="00141330">
        <w:rPr>
          <w:sz w:val="28"/>
          <w:szCs w:val="28"/>
        </w:rPr>
        <w:t xml:space="preserve">орган </w:t>
      </w:r>
      <w:r w:rsidR="003052E8">
        <w:rPr>
          <w:sz w:val="28"/>
          <w:szCs w:val="28"/>
        </w:rPr>
        <w:t>Администрации города Волгодонска</w:t>
      </w:r>
      <w:r w:rsidR="00167D91" w:rsidRPr="00141330">
        <w:rPr>
          <w:sz w:val="28"/>
          <w:szCs w:val="28"/>
        </w:rPr>
        <w:t>.</w:t>
      </w:r>
    </w:p>
    <w:p w:rsidR="00ED5C14" w:rsidRDefault="003052E8" w:rsidP="00704835">
      <w:pPr>
        <w:suppressAutoHyphens/>
        <w:spacing w:line="235" w:lineRule="auto"/>
        <w:ind w:firstLine="720"/>
        <w:jc w:val="both"/>
        <w:rPr>
          <w:kern w:val="2"/>
          <w:sz w:val="28"/>
          <w:szCs w:val="28"/>
        </w:rPr>
      </w:pPr>
      <w:r>
        <w:rPr>
          <w:sz w:val="28"/>
          <w:szCs w:val="28"/>
        </w:rPr>
        <w:t xml:space="preserve">2.4. </w:t>
      </w:r>
      <w:r w:rsidRPr="00415478">
        <w:rPr>
          <w:kern w:val="2"/>
          <w:sz w:val="28"/>
          <w:szCs w:val="28"/>
        </w:rPr>
        <w:t xml:space="preserve">Требования к информации о реализации </w:t>
      </w:r>
      <w:r>
        <w:rPr>
          <w:kern w:val="2"/>
          <w:sz w:val="28"/>
          <w:szCs w:val="28"/>
        </w:rPr>
        <w:t xml:space="preserve">муниципальных </w:t>
      </w:r>
      <w:r w:rsidRPr="00415478">
        <w:rPr>
          <w:kern w:val="2"/>
          <w:sz w:val="28"/>
          <w:szCs w:val="28"/>
        </w:rPr>
        <w:t>программ и программных мероприятий, включаемой в доклад.</w:t>
      </w:r>
    </w:p>
    <w:p w:rsidR="003052E8" w:rsidRPr="00415478" w:rsidRDefault="003052E8" w:rsidP="003052E8">
      <w:pPr>
        <w:suppressAutoHyphens/>
        <w:autoSpaceDE w:val="0"/>
        <w:autoSpaceDN w:val="0"/>
        <w:adjustRightInd w:val="0"/>
        <w:spacing w:line="235" w:lineRule="auto"/>
        <w:ind w:firstLine="709"/>
        <w:jc w:val="both"/>
        <w:rPr>
          <w:b/>
          <w:i/>
          <w:kern w:val="2"/>
          <w:sz w:val="28"/>
          <w:szCs w:val="28"/>
        </w:rPr>
      </w:pPr>
      <w:r>
        <w:rPr>
          <w:kern w:val="2"/>
          <w:sz w:val="28"/>
          <w:szCs w:val="28"/>
        </w:rPr>
        <w:t xml:space="preserve">2.4.1. </w:t>
      </w:r>
      <w:r w:rsidRPr="00415478">
        <w:rPr>
          <w:kern w:val="2"/>
          <w:sz w:val="28"/>
          <w:szCs w:val="28"/>
        </w:rPr>
        <w:t>В случае</w:t>
      </w:r>
      <w:proofErr w:type="gramStart"/>
      <w:r w:rsidRPr="00415478">
        <w:rPr>
          <w:kern w:val="2"/>
          <w:sz w:val="28"/>
          <w:szCs w:val="28"/>
        </w:rPr>
        <w:t>,</w:t>
      </w:r>
      <w:proofErr w:type="gramEnd"/>
      <w:r w:rsidRPr="00415478">
        <w:rPr>
          <w:kern w:val="2"/>
          <w:sz w:val="28"/>
          <w:szCs w:val="28"/>
        </w:rPr>
        <w:t xml:space="preserve"> если одним из способов или инструментов решения конкретной тактической задачи </w:t>
      </w:r>
      <w:r>
        <w:rPr>
          <w:kern w:val="2"/>
          <w:sz w:val="28"/>
          <w:szCs w:val="28"/>
        </w:rPr>
        <w:t>главного распорядителя средств местного бюджета</w:t>
      </w:r>
      <w:r w:rsidRPr="00415478">
        <w:rPr>
          <w:kern w:val="2"/>
          <w:sz w:val="28"/>
          <w:szCs w:val="28"/>
        </w:rPr>
        <w:t xml:space="preserve"> являются </w:t>
      </w:r>
      <w:r w:rsidR="0056172E">
        <w:rPr>
          <w:kern w:val="2"/>
          <w:sz w:val="28"/>
          <w:szCs w:val="28"/>
        </w:rPr>
        <w:t xml:space="preserve">муниципальные </w:t>
      </w:r>
      <w:r w:rsidRPr="00415478">
        <w:rPr>
          <w:kern w:val="2"/>
          <w:sz w:val="28"/>
          <w:szCs w:val="28"/>
        </w:rPr>
        <w:t>программы или программные мероприятия, в докладе приводятся:</w:t>
      </w:r>
    </w:p>
    <w:p w:rsidR="003052E8" w:rsidRPr="00415478" w:rsidRDefault="003052E8" w:rsidP="003052E8">
      <w:pPr>
        <w:tabs>
          <w:tab w:val="left" w:pos="1560"/>
        </w:tabs>
        <w:suppressAutoHyphens/>
        <w:autoSpaceDE w:val="0"/>
        <w:autoSpaceDN w:val="0"/>
        <w:adjustRightInd w:val="0"/>
        <w:spacing w:line="235" w:lineRule="auto"/>
        <w:ind w:firstLine="709"/>
        <w:jc w:val="both"/>
        <w:rPr>
          <w:kern w:val="2"/>
          <w:sz w:val="28"/>
          <w:szCs w:val="28"/>
        </w:rPr>
      </w:pPr>
      <w:r w:rsidRPr="00415478">
        <w:rPr>
          <w:kern w:val="2"/>
          <w:sz w:val="28"/>
          <w:szCs w:val="28"/>
        </w:rPr>
        <w:t xml:space="preserve">наименование </w:t>
      </w:r>
      <w:r w:rsidR="0056172E">
        <w:rPr>
          <w:kern w:val="2"/>
          <w:sz w:val="28"/>
          <w:szCs w:val="28"/>
        </w:rPr>
        <w:t>муниципаль</w:t>
      </w:r>
      <w:r w:rsidRPr="00415478">
        <w:rPr>
          <w:kern w:val="2"/>
          <w:sz w:val="28"/>
          <w:szCs w:val="28"/>
        </w:rPr>
        <w:t xml:space="preserve">ной программы </w:t>
      </w:r>
      <w:r w:rsidR="00923382">
        <w:rPr>
          <w:kern w:val="2"/>
          <w:sz w:val="28"/>
          <w:szCs w:val="28"/>
        </w:rPr>
        <w:t>города Волгодонска</w:t>
      </w:r>
      <w:r>
        <w:rPr>
          <w:kern w:val="2"/>
          <w:sz w:val="28"/>
          <w:szCs w:val="28"/>
        </w:rPr>
        <w:t xml:space="preserve"> –</w:t>
      </w:r>
      <w:r w:rsidRPr="00415478">
        <w:rPr>
          <w:kern w:val="2"/>
          <w:sz w:val="28"/>
          <w:szCs w:val="28"/>
        </w:rPr>
        <w:t xml:space="preserve"> в случае</w:t>
      </w:r>
      <w:r>
        <w:rPr>
          <w:kern w:val="2"/>
          <w:sz w:val="28"/>
          <w:szCs w:val="28"/>
        </w:rPr>
        <w:t>,</w:t>
      </w:r>
      <w:r w:rsidRPr="00415478">
        <w:rPr>
          <w:kern w:val="2"/>
          <w:sz w:val="28"/>
          <w:szCs w:val="28"/>
        </w:rPr>
        <w:t xml:space="preserve"> если </w:t>
      </w:r>
      <w:r w:rsidR="00923382">
        <w:rPr>
          <w:kern w:val="2"/>
          <w:sz w:val="28"/>
          <w:szCs w:val="28"/>
        </w:rPr>
        <w:t>главный распорядитель средств местного бюджета</w:t>
      </w:r>
      <w:r w:rsidRPr="00415478">
        <w:rPr>
          <w:kern w:val="2"/>
          <w:sz w:val="28"/>
          <w:szCs w:val="28"/>
        </w:rPr>
        <w:t xml:space="preserve"> является ответственным исполнителем </w:t>
      </w:r>
      <w:r w:rsidR="00923382">
        <w:rPr>
          <w:kern w:val="2"/>
          <w:sz w:val="28"/>
          <w:szCs w:val="28"/>
        </w:rPr>
        <w:t>муниципаль</w:t>
      </w:r>
      <w:r w:rsidRPr="00415478">
        <w:rPr>
          <w:kern w:val="2"/>
          <w:sz w:val="28"/>
          <w:szCs w:val="28"/>
        </w:rPr>
        <w:t xml:space="preserve">ной программы </w:t>
      </w:r>
      <w:r w:rsidR="00923382">
        <w:rPr>
          <w:kern w:val="2"/>
          <w:sz w:val="28"/>
          <w:szCs w:val="28"/>
        </w:rPr>
        <w:t>города Волгодонска</w:t>
      </w:r>
      <w:r w:rsidRPr="00415478">
        <w:rPr>
          <w:kern w:val="2"/>
          <w:sz w:val="28"/>
          <w:szCs w:val="28"/>
        </w:rPr>
        <w:t>;</w:t>
      </w:r>
    </w:p>
    <w:p w:rsidR="003052E8" w:rsidRPr="00415478" w:rsidRDefault="003052E8" w:rsidP="003052E8">
      <w:pPr>
        <w:tabs>
          <w:tab w:val="left" w:pos="1560"/>
        </w:tabs>
        <w:suppressAutoHyphens/>
        <w:autoSpaceDE w:val="0"/>
        <w:autoSpaceDN w:val="0"/>
        <w:adjustRightInd w:val="0"/>
        <w:spacing w:line="235" w:lineRule="auto"/>
        <w:ind w:firstLine="709"/>
        <w:jc w:val="both"/>
        <w:rPr>
          <w:kern w:val="2"/>
          <w:sz w:val="28"/>
          <w:szCs w:val="28"/>
        </w:rPr>
      </w:pPr>
      <w:r w:rsidRPr="00415478">
        <w:rPr>
          <w:kern w:val="2"/>
          <w:sz w:val="28"/>
          <w:szCs w:val="28"/>
        </w:rPr>
        <w:t xml:space="preserve">наименование подпрограммы </w:t>
      </w:r>
      <w:r w:rsidR="00923382">
        <w:rPr>
          <w:kern w:val="2"/>
          <w:sz w:val="28"/>
          <w:szCs w:val="28"/>
        </w:rPr>
        <w:t>муниципаль</w:t>
      </w:r>
      <w:r w:rsidRPr="00415478">
        <w:rPr>
          <w:kern w:val="2"/>
          <w:sz w:val="28"/>
          <w:szCs w:val="28"/>
        </w:rPr>
        <w:t>ной программы</w:t>
      </w:r>
      <w:r w:rsidR="00923382">
        <w:rPr>
          <w:kern w:val="2"/>
          <w:sz w:val="28"/>
          <w:szCs w:val="28"/>
        </w:rPr>
        <w:t xml:space="preserve"> города Волгодонска</w:t>
      </w:r>
      <w:r w:rsidRPr="00415478">
        <w:rPr>
          <w:kern w:val="2"/>
          <w:sz w:val="28"/>
          <w:szCs w:val="28"/>
        </w:rPr>
        <w:t xml:space="preserve">, наименование </w:t>
      </w:r>
      <w:r w:rsidR="00923382">
        <w:rPr>
          <w:kern w:val="2"/>
          <w:sz w:val="28"/>
          <w:szCs w:val="28"/>
        </w:rPr>
        <w:t>муниципаль</w:t>
      </w:r>
      <w:r w:rsidRPr="00415478">
        <w:rPr>
          <w:kern w:val="2"/>
          <w:sz w:val="28"/>
          <w:szCs w:val="28"/>
        </w:rPr>
        <w:t xml:space="preserve">ной программы </w:t>
      </w:r>
      <w:r w:rsidR="00923382">
        <w:rPr>
          <w:kern w:val="2"/>
          <w:sz w:val="28"/>
          <w:szCs w:val="28"/>
        </w:rPr>
        <w:t>города Волгодонска</w:t>
      </w:r>
      <w:r>
        <w:rPr>
          <w:kern w:val="2"/>
          <w:sz w:val="28"/>
          <w:szCs w:val="28"/>
        </w:rPr>
        <w:t xml:space="preserve"> –</w:t>
      </w:r>
      <w:r w:rsidRPr="00415478">
        <w:rPr>
          <w:kern w:val="2"/>
          <w:sz w:val="28"/>
          <w:szCs w:val="28"/>
        </w:rPr>
        <w:t xml:space="preserve"> в случае</w:t>
      </w:r>
      <w:r>
        <w:rPr>
          <w:kern w:val="2"/>
          <w:sz w:val="28"/>
          <w:szCs w:val="28"/>
        </w:rPr>
        <w:t>,</w:t>
      </w:r>
      <w:r w:rsidRPr="00415478">
        <w:rPr>
          <w:kern w:val="2"/>
          <w:sz w:val="28"/>
          <w:szCs w:val="28"/>
        </w:rPr>
        <w:t xml:space="preserve"> если </w:t>
      </w:r>
      <w:r w:rsidR="00923382">
        <w:rPr>
          <w:kern w:val="2"/>
          <w:sz w:val="28"/>
          <w:szCs w:val="28"/>
        </w:rPr>
        <w:t>главный распорядитель средств местного бюджета</w:t>
      </w:r>
      <w:r w:rsidRPr="00415478">
        <w:rPr>
          <w:kern w:val="2"/>
          <w:sz w:val="28"/>
          <w:szCs w:val="28"/>
        </w:rPr>
        <w:t xml:space="preserve"> является соисполнителем </w:t>
      </w:r>
      <w:r w:rsidR="00923382">
        <w:rPr>
          <w:kern w:val="2"/>
          <w:sz w:val="28"/>
          <w:szCs w:val="28"/>
        </w:rPr>
        <w:t>муниципаль</w:t>
      </w:r>
      <w:r w:rsidRPr="00415478">
        <w:rPr>
          <w:kern w:val="2"/>
          <w:sz w:val="28"/>
          <w:szCs w:val="28"/>
        </w:rPr>
        <w:t xml:space="preserve">ной программы </w:t>
      </w:r>
      <w:r w:rsidR="00923382">
        <w:rPr>
          <w:kern w:val="2"/>
          <w:sz w:val="28"/>
          <w:szCs w:val="28"/>
        </w:rPr>
        <w:t>города Волгодонска</w:t>
      </w:r>
      <w:r w:rsidRPr="00415478">
        <w:rPr>
          <w:kern w:val="2"/>
          <w:sz w:val="28"/>
          <w:szCs w:val="28"/>
        </w:rPr>
        <w:t>;</w:t>
      </w:r>
    </w:p>
    <w:p w:rsidR="003052E8" w:rsidRPr="00415478" w:rsidRDefault="003052E8" w:rsidP="003052E8">
      <w:pPr>
        <w:tabs>
          <w:tab w:val="left" w:pos="1560"/>
        </w:tabs>
        <w:suppressAutoHyphens/>
        <w:autoSpaceDE w:val="0"/>
        <w:autoSpaceDN w:val="0"/>
        <w:adjustRightInd w:val="0"/>
        <w:spacing w:line="235" w:lineRule="auto"/>
        <w:ind w:firstLine="709"/>
        <w:jc w:val="both"/>
        <w:rPr>
          <w:kern w:val="2"/>
          <w:sz w:val="28"/>
          <w:szCs w:val="28"/>
        </w:rPr>
      </w:pPr>
      <w:r w:rsidRPr="00415478">
        <w:rPr>
          <w:kern w:val="2"/>
          <w:sz w:val="28"/>
          <w:szCs w:val="28"/>
        </w:rPr>
        <w:t xml:space="preserve">наименование программного мероприятия, наименование подпрограммы </w:t>
      </w:r>
      <w:r w:rsidR="001B79B4">
        <w:rPr>
          <w:kern w:val="2"/>
          <w:sz w:val="28"/>
          <w:szCs w:val="28"/>
        </w:rPr>
        <w:t>муниципаль</w:t>
      </w:r>
      <w:r w:rsidRPr="00415478">
        <w:rPr>
          <w:kern w:val="2"/>
          <w:sz w:val="28"/>
          <w:szCs w:val="28"/>
        </w:rPr>
        <w:t xml:space="preserve">ной программы </w:t>
      </w:r>
      <w:r w:rsidR="001B79B4">
        <w:rPr>
          <w:kern w:val="2"/>
          <w:sz w:val="28"/>
          <w:szCs w:val="28"/>
        </w:rPr>
        <w:t>города Волгодонска</w:t>
      </w:r>
      <w:r w:rsidRPr="00415478">
        <w:rPr>
          <w:kern w:val="2"/>
          <w:sz w:val="28"/>
          <w:szCs w:val="28"/>
        </w:rPr>
        <w:t xml:space="preserve">, наименование </w:t>
      </w:r>
      <w:r w:rsidR="001B79B4">
        <w:rPr>
          <w:kern w:val="2"/>
          <w:sz w:val="28"/>
          <w:szCs w:val="28"/>
        </w:rPr>
        <w:t>муниципаль</w:t>
      </w:r>
      <w:r w:rsidRPr="00415478">
        <w:rPr>
          <w:kern w:val="2"/>
          <w:sz w:val="28"/>
          <w:szCs w:val="28"/>
        </w:rPr>
        <w:t xml:space="preserve">ной программы </w:t>
      </w:r>
      <w:r w:rsidR="001B79B4">
        <w:rPr>
          <w:kern w:val="2"/>
          <w:sz w:val="28"/>
          <w:szCs w:val="28"/>
        </w:rPr>
        <w:t>города Волгодонска</w:t>
      </w:r>
      <w:r>
        <w:rPr>
          <w:kern w:val="2"/>
          <w:sz w:val="28"/>
          <w:szCs w:val="28"/>
        </w:rPr>
        <w:t xml:space="preserve"> –</w:t>
      </w:r>
      <w:r w:rsidRPr="00415478">
        <w:rPr>
          <w:kern w:val="2"/>
          <w:sz w:val="28"/>
          <w:szCs w:val="28"/>
        </w:rPr>
        <w:t xml:space="preserve"> в случае</w:t>
      </w:r>
      <w:r>
        <w:rPr>
          <w:kern w:val="2"/>
          <w:sz w:val="28"/>
          <w:szCs w:val="28"/>
        </w:rPr>
        <w:t>,</w:t>
      </w:r>
      <w:r w:rsidRPr="00415478">
        <w:rPr>
          <w:kern w:val="2"/>
          <w:sz w:val="28"/>
          <w:szCs w:val="28"/>
        </w:rPr>
        <w:t xml:space="preserve"> если </w:t>
      </w:r>
      <w:r w:rsidR="001B79B4">
        <w:rPr>
          <w:kern w:val="2"/>
          <w:sz w:val="28"/>
          <w:szCs w:val="28"/>
        </w:rPr>
        <w:t>главный распорядитель средств местного бюджета</w:t>
      </w:r>
      <w:r w:rsidRPr="00415478">
        <w:rPr>
          <w:kern w:val="2"/>
          <w:sz w:val="28"/>
          <w:szCs w:val="28"/>
        </w:rPr>
        <w:t xml:space="preserve"> является участником </w:t>
      </w:r>
      <w:r w:rsidR="001B79B4">
        <w:rPr>
          <w:kern w:val="2"/>
          <w:sz w:val="28"/>
          <w:szCs w:val="28"/>
        </w:rPr>
        <w:t>муниципаль</w:t>
      </w:r>
      <w:r w:rsidRPr="00415478">
        <w:rPr>
          <w:kern w:val="2"/>
          <w:sz w:val="28"/>
          <w:szCs w:val="28"/>
        </w:rPr>
        <w:t xml:space="preserve">ной программы </w:t>
      </w:r>
      <w:r w:rsidR="001B79B4">
        <w:rPr>
          <w:kern w:val="2"/>
          <w:sz w:val="28"/>
          <w:szCs w:val="28"/>
        </w:rPr>
        <w:t>города Волгодонска</w:t>
      </w:r>
      <w:r w:rsidRPr="00415478">
        <w:rPr>
          <w:kern w:val="2"/>
          <w:sz w:val="28"/>
          <w:szCs w:val="28"/>
        </w:rPr>
        <w:t>.</w:t>
      </w:r>
    </w:p>
    <w:p w:rsidR="003052E8" w:rsidRDefault="003052E8" w:rsidP="003052E8">
      <w:pPr>
        <w:suppressAutoHyphens/>
        <w:spacing w:line="235" w:lineRule="auto"/>
        <w:ind w:firstLine="720"/>
        <w:jc w:val="both"/>
        <w:rPr>
          <w:sz w:val="28"/>
        </w:rPr>
      </w:pPr>
      <w:r w:rsidRPr="00415478">
        <w:rPr>
          <w:kern w:val="2"/>
          <w:sz w:val="28"/>
          <w:szCs w:val="28"/>
        </w:rPr>
        <w:t>2.4.2.</w:t>
      </w:r>
      <w:r>
        <w:rPr>
          <w:kern w:val="2"/>
          <w:sz w:val="28"/>
          <w:szCs w:val="28"/>
        </w:rPr>
        <w:t> </w:t>
      </w:r>
      <w:r w:rsidRPr="00415478">
        <w:rPr>
          <w:kern w:val="2"/>
          <w:sz w:val="28"/>
          <w:szCs w:val="28"/>
        </w:rPr>
        <w:t>В случае</w:t>
      </w:r>
      <w:proofErr w:type="gramStart"/>
      <w:r w:rsidRPr="00415478">
        <w:rPr>
          <w:kern w:val="2"/>
          <w:sz w:val="28"/>
          <w:szCs w:val="28"/>
        </w:rPr>
        <w:t>,</w:t>
      </w:r>
      <w:proofErr w:type="gramEnd"/>
      <w:r w:rsidRPr="00415478">
        <w:rPr>
          <w:kern w:val="2"/>
          <w:sz w:val="28"/>
          <w:szCs w:val="28"/>
        </w:rPr>
        <w:t xml:space="preserve"> если </w:t>
      </w:r>
      <w:r w:rsidR="00D57D14">
        <w:rPr>
          <w:kern w:val="2"/>
          <w:sz w:val="28"/>
          <w:szCs w:val="28"/>
        </w:rPr>
        <w:t xml:space="preserve">муниципальная </w:t>
      </w:r>
      <w:r w:rsidRPr="00415478">
        <w:rPr>
          <w:kern w:val="2"/>
          <w:sz w:val="28"/>
          <w:szCs w:val="28"/>
        </w:rPr>
        <w:t>программа или программное мероприятие</w:t>
      </w:r>
      <w:r w:rsidRPr="00415478">
        <w:rPr>
          <w:b/>
          <w:i/>
          <w:kern w:val="2"/>
          <w:sz w:val="28"/>
          <w:szCs w:val="28"/>
        </w:rPr>
        <w:t xml:space="preserve"> </w:t>
      </w:r>
      <w:r w:rsidRPr="00415478">
        <w:rPr>
          <w:kern w:val="2"/>
          <w:sz w:val="28"/>
          <w:szCs w:val="28"/>
        </w:rPr>
        <w:t xml:space="preserve">направлены на реализацию нескольких тактических задач </w:t>
      </w:r>
      <w:r w:rsidR="00D57D14">
        <w:rPr>
          <w:kern w:val="2"/>
          <w:sz w:val="28"/>
          <w:szCs w:val="28"/>
        </w:rPr>
        <w:t>главного распорядителя средств местного бюджета</w:t>
      </w:r>
      <w:r w:rsidRPr="00415478">
        <w:rPr>
          <w:kern w:val="2"/>
          <w:sz w:val="28"/>
          <w:szCs w:val="28"/>
        </w:rPr>
        <w:t xml:space="preserve">, наименования </w:t>
      </w:r>
      <w:r w:rsidR="00D57D14">
        <w:rPr>
          <w:kern w:val="2"/>
          <w:sz w:val="28"/>
          <w:szCs w:val="28"/>
        </w:rPr>
        <w:t xml:space="preserve">муниципальных </w:t>
      </w:r>
      <w:r w:rsidRPr="00415478">
        <w:rPr>
          <w:kern w:val="2"/>
          <w:sz w:val="28"/>
          <w:szCs w:val="28"/>
        </w:rPr>
        <w:t>программ и программных мероприятий приводятся под каждой соответствующей тактической задачей</w:t>
      </w:r>
      <w:r w:rsidRPr="00141330">
        <w:rPr>
          <w:sz w:val="28"/>
        </w:rPr>
        <w:t>.</w:t>
      </w:r>
    </w:p>
    <w:p w:rsidR="00D57D14" w:rsidRPr="00141330" w:rsidRDefault="00D57D14" w:rsidP="00D57D14">
      <w:pPr>
        <w:suppressAutoHyphens/>
        <w:ind w:firstLine="709"/>
        <w:jc w:val="both"/>
        <w:rPr>
          <w:sz w:val="28"/>
          <w:szCs w:val="28"/>
        </w:rPr>
      </w:pPr>
      <w:r w:rsidRPr="00141330">
        <w:rPr>
          <w:sz w:val="28"/>
          <w:szCs w:val="28"/>
        </w:rPr>
        <w:t xml:space="preserve">2.5. Требования к формированию системы показателей, характеризующих степень достижения стратегических целей, решения тактических задач </w:t>
      </w:r>
      <w:r>
        <w:rPr>
          <w:sz w:val="28"/>
          <w:szCs w:val="28"/>
        </w:rPr>
        <w:t>главного распорядителя средств местного бюджета</w:t>
      </w:r>
      <w:r w:rsidRPr="00141330">
        <w:rPr>
          <w:sz w:val="28"/>
          <w:szCs w:val="28"/>
        </w:rPr>
        <w:t>.</w:t>
      </w:r>
    </w:p>
    <w:p w:rsidR="00D57D14" w:rsidRPr="00141330" w:rsidRDefault="00D57D14" w:rsidP="00D57D14">
      <w:pPr>
        <w:suppressAutoHyphens/>
        <w:ind w:firstLine="709"/>
        <w:jc w:val="both"/>
        <w:rPr>
          <w:sz w:val="28"/>
          <w:szCs w:val="28"/>
        </w:rPr>
      </w:pPr>
      <w:r w:rsidRPr="00141330">
        <w:rPr>
          <w:sz w:val="28"/>
          <w:szCs w:val="28"/>
        </w:rPr>
        <w:t xml:space="preserve">2.5.1. Стратегические цели, тактические задачи должны быть измеримыми. Степень их достижения оценивается с помощью системы показателей, которая должна информировать </w:t>
      </w:r>
      <w:r>
        <w:rPr>
          <w:sz w:val="28"/>
          <w:szCs w:val="28"/>
        </w:rPr>
        <w:t>Мэра города Волгодонска</w:t>
      </w:r>
      <w:r w:rsidRPr="00141330">
        <w:rPr>
          <w:sz w:val="28"/>
          <w:szCs w:val="28"/>
        </w:rPr>
        <w:t xml:space="preserve"> и его заместителей о результатах деятельности </w:t>
      </w:r>
      <w:r>
        <w:rPr>
          <w:sz w:val="28"/>
          <w:szCs w:val="28"/>
        </w:rPr>
        <w:t>главного распорядителя средств местного бюджета</w:t>
      </w:r>
      <w:r w:rsidRPr="00141330">
        <w:rPr>
          <w:sz w:val="28"/>
          <w:szCs w:val="28"/>
        </w:rPr>
        <w:t xml:space="preserve"> и давать оценку степени достижения поставленных перед ним целей.</w:t>
      </w:r>
    </w:p>
    <w:p w:rsidR="00D57D14" w:rsidRPr="00141330" w:rsidRDefault="00D57D14" w:rsidP="00D57D14">
      <w:pPr>
        <w:suppressAutoHyphens/>
        <w:ind w:firstLine="709"/>
        <w:jc w:val="both"/>
        <w:rPr>
          <w:sz w:val="28"/>
          <w:szCs w:val="28"/>
        </w:rPr>
      </w:pPr>
      <w:r w:rsidRPr="00141330">
        <w:rPr>
          <w:sz w:val="28"/>
          <w:szCs w:val="28"/>
        </w:rPr>
        <w:t>С этой целью в данном разделе доклада и в таблице, представляемой по форме согласно приложению № 1 к Положению, должна быть представлена система необходимых показателей.</w:t>
      </w:r>
    </w:p>
    <w:p w:rsidR="00704835" w:rsidRPr="008E471C" w:rsidRDefault="00704835" w:rsidP="00704835">
      <w:pPr>
        <w:suppressAutoHyphens/>
        <w:spacing w:line="235" w:lineRule="auto"/>
        <w:ind w:firstLine="720"/>
        <w:jc w:val="both"/>
        <w:rPr>
          <w:sz w:val="28"/>
          <w:szCs w:val="28"/>
        </w:rPr>
      </w:pPr>
      <w:r w:rsidRPr="008E471C">
        <w:rPr>
          <w:sz w:val="28"/>
          <w:szCs w:val="28"/>
        </w:rPr>
        <w:lastRenderedPageBreak/>
        <w:t>2.</w:t>
      </w:r>
      <w:r w:rsidR="00D57D14">
        <w:rPr>
          <w:sz w:val="28"/>
          <w:szCs w:val="28"/>
        </w:rPr>
        <w:t>5</w:t>
      </w:r>
      <w:r w:rsidRPr="008E471C">
        <w:rPr>
          <w:sz w:val="28"/>
          <w:szCs w:val="28"/>
        </w:rPr>
        <w:t>.</w:t>
      </w:r>
      <w:r w:rsidR="00D57D14">
        <w:rPr>
          <w:sz w:val="28"/>
          <w:szCs w:val="28"/>
        </w:rPr>
        <w:t>2.</w:t>
      </w:r>
      <w:r w:rsidRPr="008E471C">
        <w:rPr>
          <w:sz w:val="28"/>
          <w:szCs w:val="28"/>
        </w:rPr>
        <w:t> При разработке системы показателей</w:t>
      </w:r>
      <w:r>
        <w:rPr>
          <w:sz w:val="28"/>
          <w:szCs w:val="28"/>
        </w:rPr>
        <w:t xml:space="preserve"> </w:t>
      </w:r>
      <w:r w:rsidRPr="008E471C">
        <w:rPr>
          <w:sz w:val="28"/>
          <w:szCs w:val="28"/>
        </w:rPr>
        <w:t>следует руководствоваться принципами:</w:t>
      </w:r>
    </w:p>
    <w:p w:rsidR="00704835" w:rsidRPr="008E471C" w:rsidRDefault="00704835" w:rsidP="00704835">
      <w:pPr>
        <w:pStyle w:val="BodyText21"/>
        <w:suppressAutoHyphens/>
        <w:spacing w:line="235" w:lineRule="auto"/>
        <w:rPr>
          <w:szCs w:val="28"/>
        </w:rPr>
      </w:pPr>
      <w:r w:rsidRPr="008E471C">
        <w:rPr>
          <w:szCs w:val="28"/>
        </w:rPr>
        <w:t>минимизации количества планируемых (отчетных) показателей при сохранении полноты инфор</w:t>
      </w:r>
      <w:r>
        <w:rPr>
          <w:szCs w:val="28"/>
        </w:rPr>
        <w:t>мации и своевременности ее пред</w:t>
      </w:r>
      <w:r w:rsidRPr="008E471C">
        <w:rPr>
          <w:szCs w:val="28"/>
        </w:rPr>
        <w:t>ставления</w:t>
      </w:r>
      <w:r w:rsidR="00AE47C9">
        <w:rPr>
          <w:szCs w:val="28"/>
        </w:rPr>
        <w:t>.</w:t>
      </w:r>
      <w:r w:rsidRPr="008E471C">
        <w:rPr>
          <w:szCs w:val="28"/>
        </w:rPr>
        <w:t xml:space="preserve"> </w:t>
      </w:r>
      <w:r w:rsidR="00AE47C9">
        <w:rPr>
          <w:szCs w:val="28"/>
        </w:rPr>
        <w:t>П</w:t>
      </w:r>
      <w:r w:rsidRPr="008E471C">
        <w:rPr>
          <w:szCs w:val="28"/>
        </w:rPr>
        <w:t xml:space="preserve">о каждой </w:t>
      </w:r>
      <w:r w:rsidR="00AE47C9">
        <w:rPr>
          <w:szCs w:val="28"/>
        </w:rPr>
        <w:t xml:space="preserve">стратегической цели и тактической </w:t>
      </w:r>
      <w:r w:rsidRPr="008E471C">
        <w:rPr>
          <w:szCs w:val="28"/>
        </w:rPr>
        <w:t>задаче должн</w:t>
      </w:r>
      <w:r w:rsidR="00AE47C9">
        <w:rPr>
          <w:szCs w:val="28"/>
        </w:rPr>
        <w:t>ы</w:t>
      </w:r>
      <w:r w:rsidRPr="008E471C">
        <w:rPr>
          <w:szCs w:val="28"/>
        </w:rPr>
        <w:t xml:space="preserve"> быть приведен</w:t>
      </w:r>
      <w:r w:rsidR="00AE47C9">
        <w:rPr>
          <w:szCs w:val="28"/>
        </w:rPr>
        <w:t>ы</w:t>
      </w:r>
      <w:r w:rsidRPr="008E471C">
        <w:rPr>
          <w:szCs w:val="28"/>
        </w:rPr>
        <w:t xml:space="preserve"> </w:t>
      </w:r>
      <w:r w:rsidR="00AE47C9">
        <w:rPr>
          <w:szCs w:val="28"/>
        </w:rPr>
        <w:t>от двух до пяти</w:t>
      </w:r>
      <w:r w:rsidRPr="008E471C">
        <w:rPr>
          <w:szCs w:val="28"/>
        </w:rPr>
        <w:t xml:space="preserve"> показателей. В случае </w:t>
      </w:r>
      <w:r>
        <w:rPr>
          <w:szCs w:val="28"/>
        </w:rPr>
        <w:t>использования большего их числа</w:t>
      </w:r>
      <w:r w:rsidRPr="008E471C">
        <w:rPr>
          <w:szCs w:val="28"/>
        </w:rPr>
        <w:t xml:space="preserve"> необходимо разделить показатели на основные и дополнительные;</w:t>
      </w:r>
    </w:p>
    <w:p w:rsidR="00704835" w:rsidRPr="008E471C" w:rsidRDefault="00704835" w:rsidP="00704835">
      <w:pPr>
        <w:suppressAutoHyphens/>
        <w:spacing w:line="235" w:lineRule="auto"/>
        <w:ind w:firstLine="720"/>
        <w:jc w:val="both"/>
        <w:rPr>
          <w:sz w:val="28"/>
          <w:szCs w:val="28"/>
        </w:rPr>
      </w:pPr>
      <w:r w:rsidRPr="008E471C">
        <w:rPr>
          <w:sz w:val="28"/>
          <w:szCs w:val="28"/>
        </w:rPr>
        <w:t xml:space="preserve">использования показателей конечных общественно значимых результатов, характеризующих удовлетворение потребностей внешних потребителей за счет выполнения функций и оказания </w:t>
      </w:r>
      <w:r>
        <w:rPr>
          <w:sz w:val="28"/>
          <w:szCs w:val="28"/>
        </w:rPr>
        <w:t xml:space="preserve">главным распорядителем средств местного </w:t>
      </w:r>
      <w:r w:rsidRPr="008E471C">
        <w:rPr>
          <w:sz w:val="28"/>
          <w:szCs w:val="28"/>
        </w:rPr>
        <w:t xml:space="preserve">бюджета, а также </w:t>
      </w:r>
      <w:r>
        <w:rPr>
          <w:sz w:val="28"/>
          <w:szCs w:val="28"/>
        </w:rPr>
        <w:t>учреждениями муниципальных</w:t>
      </w:r>
      <w:r w:rsidRPr="008E471C">
        <w:rPr>
          <w:sz w:val="28"/>
          <w:szCs w:val="28"/>
        </w:rPr>
        <w:t xml:space="preserve"> услуг (далее – показатели конечных результатов). Под внешними потребителями услуг для целей составления доклада понимаются физические и юридические лица, их группы, а также органы местного самоуправления</w:t>
      </w:r>
      <w:r>
        <w:rPr>
          <w:sz w:val="28"/>
          <w:szCs w:val="28"/>
        </w:rPr>
        <w:t xml:space="preserve"> города Волгодонска</w:t>
      </w:r>
      <w:r w:rsidRPr="008E471C">
        <w:rPr>
          <w:sz w:val="28"/>
          <w:szCs w:val="28"/>
        </w:rPr>
        <w:t>,</w:t>
      </w:r>
      <w:r>
        <w:rPr>
          <w:sz w:val="28"/>
          <w:szCs w:val="28"/>
        </w:rPr>
        <w:t xml:space="preserve"> органы Администрации города Волгодонска </w:t>
      </w:r>
      <w:r w:rsidRPr="008E471C">
        <w:rPr>
          <w:sz w:val="28"/>
          <w:szCs w:val="28"/>
        </w:rPr>
        <w:t xml:space="preserve">за исключением самого главного распорядителя средств </w:t>
      </w:r>
      <w:r>
        <w:rPr>
          <w:sz w:val="28"/>
          <w:szCs w:val="28"/>
        </w:rPr>
        <w:t>местного</w:t>
      </w:r>
      <w:r w:rsidRPr="008E471C">
        <w:rPr>
          <w:sz w:val="28"/>
          <w:szCs w:val="28"/>
        </w:rPr>
        <w:t xml:space="preserve"> бюджета</w:t>
      </w:r>
      <w:r>
        <w:rPr>
          <w:sz w:val="28"/>
          <w:szCs w:val="28"/>
        </w:rPr>
        <w:t xml:space="preserve"> </w:t>
      </w:r>
      <w:r w:rsidRPr="008E471C">
        <w:rPr>
          <w:sz w:val="28"/>
          <w:szCs w:val="28"/>
        </w:rPr>
        <w:t xml:space="preserve">и учреждений. </w:t>
      </w:r>
    </w:p>
    <w:p w:rsidR="00704835" w:rsidRPr="008E471C" w:rsidRDefault="00704835" w:rsidP="00704835">
      <w:pPr>
        <w:suppressAutoHyphens/>
        <w:spacing w:line="247" w:lineRule="auto"/>
        <w:ind w:firstLine="720"/>
        <w:jc w:val="both"/>
        <w:rPr>
          <w:sz w:val="28"/>
          <w:szCs w:val="28"/>
        </w:rPr>
      </w:pPr>
      <w:r w:rsidRPr="008E471C">
        <w:rPr>
          <w:sz w:val="28"/>
          <w:szCs w:val="28"/>
        </w:rPr>
        <w:t>2.</w:t>
      </w:r>
      <w:r w:rsidR="00301F56">
        <w:rPr>
          <w:sz w:val="28"/>
          <w:szCs w:val="28"/>
        </w:rPr>
        <w:t>5</w:t>
      </w:r>
      <w:r w:rsidRPr="008E471C">
        <w:rPr>
          <w:sz w:val="28"/>
          <w:szCs w:val="28"/>
        </w:rPr>
        <w:t>.</w:t>
      </w:r>
      <w:r w:rsidR="00301F56">
        <w:rPr>
          <w:sz w:val="28"/>
          <w:szCs w:val="28"/>
        </w:rPr>
        <w:t>3.</w:t>
      </w:r>
      <w:r w:rsidRPr="008E471C">
        <w:rPr>
          <w:sz w:val="28"/>
          <w:szCs w:val="28"/>
        </w:rPr>
        <w:t> Включаемые в систему показатели должны в максимально возможной степени соответствовать следующим требованиям:</w:t>
      </w:r>
    </w:p>
    <w:p w:rsidR="00704835" w:rsidRPr="008E471C" w:rsidRDefault="00704835" w:rsidP="00704835">
      <w:pPr>
        <w:suppressAutoHyphens/>
        <w:spacing w:line="247" w:lineRule="auto"/>
        <w:ind w:firstLine="720"/>
        <w:jc w:val="both"/>
        <w:rPr>
          <w:sz w:val="28"/>
          <w:szCs w:val="28"/>
        </w:rPr>
      </w:pPr>
      <w:proofErr w:type="gramStart"/>
      <w:r w:rsidRPr="008E471C">
        <w:rPr>
          <w:sz w:val="28"/>
          <w:szCs w:val="28"/>
        </w:rPr>
        <w:t xml:space="preserve">адекватность – показатель должен </w:t>
      </w:r>
      <w:r w:rsidR="00301F56">
        <w:rPr>
          <w:sz w:val="28"/>
          <w:szCs w:val="28"/>
        </w:rPr>
        <w:t>непосредственно</w:t>
      </w:r>
      <w:r w:rsidRPr="008E471C">
        <w:rPr>
          <w:sz w:val="28"/>
          <w:szCs w:val="28"/>
        </w:rPr>
        <w:t xml:space="preserve"> характеризовать прогресс в достижении </w:t>
      </w:r>
      <w:r w:rsidR="00301F56">
        <w:rPr>
          <w:sz w:val="28"/>
          <w:szCs w:val="28"/>
        </w:rPr>
        <w:t xml:space="preserve">стратегической </w:t>
      </w:r>
      <w:r w:rsidRPr="008E471C">
        <w:rPr>
          <w:sz w:val="28"/>
          <w:szCs w:val="28"/>
        </w:rPr>
        <w:t xml:space="preserve">цели или решении </w:t>
      </w:r>
      <w:r w:rsidR="00301F56">
        <w:rPr>
          <w:sz w:val="28"/>
          <w:szCs w:val="28"/>
        </w:rPr>
        <w:t xml:space="preserve">тактической </w:t>
      </w:r>
      <w:r w:rsidRPr="008E471C">
        <w:rPr>
          <w:sz w:val="28"/>
          <w:szCs w:val="28"/>
        </w:rPr>
        <w:t xml:space="preserve">задачи и охватывать все существенные аспекты достижения </w:t>
      </w:r>
      <w:r w:rsidR="00301F56">
        <w:rPr>
          <w:sz w:val="28"/>
          <w:szCs w:val="28"/>
        </w:rPr>
        <w:t xml:space="preserve">стратегической </w:t>
      </w:r>
      <w:r w:rsidRPr="008E471C">
        <w:rPr>
          <w:sz w:val="28"/>
          <w:szCs w:val="28"/>
        </w:rPr>
        <w:t xml:space="preserve">цели или решения </w:t>
      </w:r>
      <w:r w:rsidR="00301F56">
        <w:rPr>
          <w:sz w:val="28"/>
          <w:szCs w:val="28"/>
        </w:rPr>
        <w:t xml:space="preserve">тактической </w:t>
      </w:r>
      <w:r w:rsidRPr="008E471C">
        <w:rPr>
          <w:sz w:val="28"/>
          <w:szCs w:val="28"/>
        </w:rPr>
        <w:t>задачи;</w:t>
      </w:r>
      <w:proofErr w:type="gramEnd"/>
    </w:p>
    <w:p w:rsidR="00704835" w:rsidRPr="008E471C" w:rsidRDefault="00704835" w:rsidP="00704835">
      <w:pPr>
        <w:suppressAutoHyphens/>
        <w:spacing w:line="247" w:lineRule="auto"/>
        <w:ind w:firstLine="720"/>
        <w:jc w:val="both"/>
        <w:rPr>
          <w:sz w:val="28"/>
          <w:szCs w:val="28"/>
        </w:rPr>
      </w:pPr>
      <w:r w:rsidRPr="008E471C">
        <w:rPr>
          <w:sz w:val="28"/>
          <w:szCs w:val="28"/>
        </w:rPr>
        <w:t>объективность </w:t>
      </w:r>
      <w:r w:rsidR="00301F56">
        <w:rPr>
          <w:sz w:val="28"/>
          <w:szCs w:val="28"/>
        </w:rPr>
        <w:t xml:space="preserve">(точность) </w:t>
      </w:r>
      <w:r w:rsidRPr="008E471C">
        <w:rPr>
          <w:sz w:val="28"/>
          <w:szCs w:val="28"/>
        </w:rPr>
        <w:t xml:space="preserve">– показатели не должны приводить к искажению деятельности главного распорядителя средств </w:t>
      </w:r>
      <w:r>
        <w:rPr>
          <w:sz w:val="28"/>
          <w:szCs w:val="28"/>
        </w:rPr>
        <w:t>местного</w:t>
      </w:r>
      <w:r w:rsidRPr="008E471C">
        <w:rPr>
          <w:sz w:val="28"/>
          <w:szCs w:val="28"/>
        </w:rPr>
        <w:t xml:space="preserve"> бюджета</w:t>
      </w:r>
      <w:r>
        <w:rPr>
          <w:sz w:val="28"/>
          <w:szCs w:val="28"/>
        </w:rPr>
        <w:t>,</w:t>
      </w:r>
      <w:r w:rsidRPr="008E471C">
        <w:rPr>
          <w:sz w:val="28"/>
          <w:szCs w:val="28"/>
        </w:rPr>
        <w:t xml:space="preserve"> когда формальное выполнение функции ведет к улучшению отчетности и ухудшению реального положения дел;</w:t>
      </w:r>
    </w:p>
    <w:p w:rsidR="00704835" w:rsidRPr="008E471C" w:rsidRDefault="00704835" w:rsidP="00704835">
      <w:pPr>
        <w:suppressAutoHyphens/>
        <w:spacing w:line="247" w:lineRule="auto"/>
        <w:ind w:firstLine="720"/>
        <w:jc w:val="both"/>
        <w:rPr>
          <w:sz w:val="28"/>
          <w:szCs w:val="28"/>
        </w:rPr>
      </w:pPr>
      <w:r w:rsidRPr="008E471C">
        <w:rPr>
          <w:sz w:val="28"/>
          <w:szCs w:val="28"/>
        </w:rPr>
        <w:t>достоверность –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w:t>
      </w:r>
    </w:p>
    <w:p w:rsidR="00704835" w:rsidRPr="008E471C" w:rsidRDefault="00704835" w:rsidP="00704835">
      <w:pPr>
        <w:suppressAutoHyphens/>
        <w:spacing w:line="247" w:lineRule="auto"/>
        <w:ind w:firstLine="720"/>
        <w:jc w:val="both"/>
        <w:rPr>
          <w:sz w:val="28"/>
          <w:szCs w:val="28"/>
        </w:rPr>
      </w:pPr>
      <w:r w:rsidRPr="008E471C">
        <w:rPr>
          <w:sz w:val="28"/>
          <w:szCs w:val="28"/>
        </w:rPr>
        <w:t xml:space="preserve"> однозначность – определение показателя должно обеспечивать одинаковое понимание существа измеряемой </w:t>
      </w:r>
      <w:proofErr w:type="gramStart"/>
      <w:r w:rsidRPr="008E471C">
        <w:rPr>
          <w:sz w:val="28"/>
          <w:szCs w:val="28"/>
        </w:rPr>
        <w:t>характеристики</w:t>
      </w:r>
      <w:proofErr w:type="gramEnd"/>
      <w:r w:rsidRPr="008E471C">
        <w:rPr>
          <w:sz w:val="28"/>
          <w:szCs w:val="28"/>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w:t>
      </w:r>
    </w:p>
    <w:p w:rsidR="00704835" w:rsidRPr="008E471C" w:rsidRDefault="00704835" w:rsidP="00704835">
      <w:pPr>
        <w:suppressAutoHyphens/>
        <w:spacing w:line="247" w:lineRule="auto"/>
        <w:ind w:firstLine="720"/>
        <w:jc w:val="both"/>
        <w:rPr>
          <w:sz w:val="28"/>
          <w:szCs w:val="28"/>
        </w:rPr>
      </w:pPr>
      <w:r w:rsidRPr="008E471C">
        <w:rPr>
          <w:sz w:val="28"/>
          <w:szCs w:val="28"/>
        </w:rPr>
        <w:t>экономичность – получение отчетных данных должно производиться с минимально возможными затратами, применяемые показатели должны в максимальной степени основываться на уже существующих программах сбора информации;</w:t>
      </w:r>
    </w:p>
    <w:p w:rsidR="00704835" w:rsidRPr="008E471C" w:rsidRDefault="00704835" w:rsidP="00704835">
      <w:pPr>
        <w:suppressAutoHyphens/>
        <w:spacing w:line="247" w:lineRule="auto"/>
        <w:ind w:firstLine="720"/>
        <w:jc w:val="both"/>
        <w:rPr>
          <w:sz w:val="28"/>
          <w:szCs w:val="28"/>
        </w:rPr>
      </w:pPr>
      <w:r w:rsidRPr="008E471C">
        <w:rPr>
          <w:sz w:val="28"/>
          <w:szCs w:val="28"/>
        </w:rPr>
        <w:t>сопоставимость – 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 используемыми для оценки прогресса в р</w:t>
      </w:r>
      <w:r>
        <w:rPr>
          <w:sz w:val="28"/>
          <w:szCs w:val="28"/>
        </w:rPr>
        <w:t>ешении схо</w:t>
      </w:r>
      <w:r>
        <w:rPr>
          <w:sz w:val="28"/>
          <w:szCs w:val="28"/>
        </w:rPr>
        <w:t>д</w:t>
      </w:r>
      <w:r>
        <w:rPr>
          <w:sz w:val="28"/>
          <w:szCs w:val="28"/>
        </w:rPr>
        <w:t>ных (смежных) задач;</w:t>
      </w:r>
    </w:p>
    <w:p w:rsidR="00704835" w:rsidRDefault="00704835" w:rsidP="00704835">
      <w:pPr>
        <w:suppressAutoHyphens/>
        <w:spacing w:line="247" w:lineRule="auto"/>
        <w:ind w:firstLine="720"/>
        <w:jc w:val="both"/>
        <w:rPr>
          <w:sz w:val="28"/>
          <w:szCs w:val="28"/>
        </w:rPr>
      </w:pPr>
      <w:r w:rsidRPr="008E471C">
        <w:rPr>
          <w:sz w:val="28"/>
          <w:szCs w:val="28"/>
        </w:rPr>
        <w:lastRenderedPageBreak/>
        <w:t xml:space="preserve">своевременность и регулярность – отчетные данные должны поступать со строго определенной периодичностью и с незначительным временным </w:t>
      </w:r>
      <w:r>
        <w:rPr>
          <w:sz w:val="28"/>
          <w:szCs w:val="28"/>
        </w:rPr>
        <w:t xml:space="preserve">периодом </w:t>
      </w:r>
      <w:r w:rsidRPr="008E471C">
        <w:rPr>
          <w:sz w:val="28"/>
          <w:szCs w:val="28"/>
        </w:rPr>
        <w:t>между моментом сбора информации и сроком ее использования (для использования в целях мониторинга отчетные данные должны пред</w:t>
      </w:r>
      <w:r w:rsidR="006B2EA5">
        <w:rPr>
          <w:sz w:val="28"/>
          <w:szCs w:val="28"/>
        </w:rPr>
        <w:t>ставляться не реже 1 раза в год</w:t>
      </w:r>
      <w:r w:rsidRPr="008E471C">
        <w:rPr>
          <w:sz w:val="28"/>
          <w:szCs w:val="28"/>
        </w:rPr>
        <w:t>);</w:t>
      </w:r>
    </w:p>
    <w:p w:rsidR="006B2EA5" w:rsidRPr="00141330" w:rsidRDefault="006B2EA5" w:rsidP="006B2EA5">
      <w:pPr>
        <w:ind w:firstLine="709"/>
        <w:jc w:val="both"/>
        <w:rPr>
          <w:sz w:val="28"/>
          <w:szCs w:val="28"/>
        </w:rPr>
      </w:pPr>
      <w:r w:rsidRPr="00141330">
        <w:rPr>
          <w:sz w:val="28"/>
          <w:szCs w:val="28"/>
        </w:rPr>
        <w:t>принадлежность – один и тот же показатель не может характеризовать достиж</w:t>
      </w:r>
      <w:r w:rsidRPr="00141330">
        <w:rPr>
          <w:sz w:val="28"/>
          <w:szCs w:val="28"/>
        </w:rPr>
        <w:t>е</w:t>
      </w:r>
      <w:r w:rsidRPr="00141330">
        <w:rPr>
          <w:sz w:val="28"/>
          <w:szCs w:val="28"/>
        </w:rPr>
        <w:t>ние различных стратегических целей и такти</w:t>
      </w:r>
      <w:r>
        <w:rPr>
          <w:sz w:val="28"/>
          <w:szCs w:val="28"/>
        </w:rPr>
        <w:t>ческих задач главного распорядителя средств местного бюджета</w:t>
      </w:r>
      <w:r w:rsidRPr="00141330">
        <w:rPr>
          <w:sz w:val="28"/>
          <w:szCs w:val="28"/>
        </w:rPr>
        <w:t>;</w:t>
      </w:r>
    </w:p>
    <w:p w:rsidR="006B2EA5" w:rsidRPr="008E471C" w:rsidRDefault="006B2EA5" w:rsidP="006B2EA5">
      <w:pPr>
        <w:suppressAutoHyphens/>
        <w:spacing w:line="247" w:lineRule="auto"/>
        <w:ind w:firstLine="720"/>
        <w:jc w:val="both"/>
        <w:rPr>
          <w:sz w:val="28"/>
          <w:szCs w:val="28"/>
        </w:rPr>
      </w:pPr>
      <w:r w:rsidRPr="00141330">
        <w:rPr>
          <w:sz w:val="28"/>
          <w:szCs w:val="28"/>
        </w:rPr>
        <w:t>определенность – наименование показателя не должно быть сформулировано как действие.</w:t>
      </w:r>
    </w:p>
    <w:p w:rsidR="00704835" w:rsidRPr="008E471C" w:rsidRDefault="00704835" w:rsidP="00704835">
      <w:pPr>
        <w:suppressAutoHyphens/>
        <w:spacing w:line="247" w:lineRule="auto"/>
        <w:ind w:firstLine="720"/>
        <w:jc w:val="both"/>
        <w:rPr>
          <w:sz w:val="28"/>
          <w:szCs w:val="28"/>
        </w:rPr>
      </w:pPr>
      <w:r w:rsidRPr="008E471C">
        <w:rPr>
          <w:sz w:val="28"/>
          <w:szCs w:val="28"/>
        </w:rPr>
        <w:t>2.</w:t>
      </w:r>
      <w:r w:rsidR="006B2EA5">
        <w:rPr>
          <w:sz w:val="28"/>
          <w:szCs w:val="28"/>
        </w:rPr>
        <w:t>5.4</w:t>
      </w:r>
      <w:r w:rsidRPr="008E471C">
        <w:rPr>
          <w:sz w:val="28"/>
          <w:szCs w:val="28"/>
        </w:rPr>
        <w:t>. </w:t>
      </w:r>
      <w:r w:rsidR="002801A1">
        <w:rPr>
          <w:sz w:val="28"/>
          <w:szCs w:val="28"/>
        </w:rPr>
        <w:t>В случае возникновения сложности при расчете показателя стратегической цели или тактической задачи, к</w:t>
      </w:r>
      <w:r w:rsidRPr="008E471C">
        <w:rPr>
          <w:sz w:val="28"/>
          <w:szCs w:val="28"/>
        </w:rPr>
        <w:t xml:space="preserve"> тексту доклада должн</w:t>
      </w:r>
      <w:r w:rsidR="002801A1">
        <w:rPr>
          <w:sz w:val="28"/>
          <w:szCs w:val="28"/>
        </w:rPr>
        <w:t>а</w:t>
      </w:r>
      <w:r w:rsidRPr="008E471C">
        <w:rPr>
          <w:sz w:val="28"/>
          <w:szCs w:val="28"/>
        </w:rPr>
        <w:t xml:space="preserve"> быть приложен</w:t>
      </w:r>
      <w:r w:rsidR="002801A1">
        <w:rPr>
          <w:sz w:val="28"/>
          <w:szCs w:val="28"/>
        </w:rPr>
        <w:t>а</w:t>
      </w:r>
      <w:r w:rsidRPr="008E471C">
        <w:rPr>
          <w:sz w:val="28"/>
          <w:szCs w:val="28"/>
        </w:rPr>
        <w:t xml:space="preserve"> методик</w:t>
      </w:r>
      <w:r w:rsidR="002801A1">
        <w:rPr>
          <w:sz w:val="28"/>
          <w:szCs w:val="28"/>
        </w:rPr>
        <w:t>а</w:t>
      </w:r>
      <w:r w:rsidRPr="008E471C">
        <w:rPr>
          <w:sz w:val="28"/>
          <w:szCs w:val="28"/>
        </w:rPr>
        <w:t xml:space="preserve"> </w:t>
      </w:r>
      <w:r w:rsidR="002801A1">
        <w:rPr>
          <w:sz w:val="28"/>
          <w:szCs w:val="28"/>
        </w:rPr>
        <w:t>его</w:t>
      </w:r>
      <w:r w:rsidRPr="008E471C">
        <w:rPr>
          <w:sz w:val="28"/>
          <w:szCs w:val="28"/>
        </w:rPr>
        <w:t xml:space="preserve"> расчет</w:t>
      </w:r>
      <w:r w:rsidR="002801A1">
        <w:rPr>
          <w:sz w:val="28"/>
          <w:szCs w:val="28"/>
        </w:rPr>
        <w:t>а</w:t>
      </w:r>
      <w:r w:rsidRPr="008E471C">
        <w:rPr>
          <w:sz w:val="28"/>
          <w:szCs w:val="28"/>
        </w:rPr>
        <w:t xml:space="preserve"> по форме согласно приложению к настоящим Методическим рекомендациям.</w:t>
      </w:r>
    </w:p>
    <w:p w:rsidR="00704835" w:rsidRDefault="00704835" w:rsidP="00704835">
      <w:pPr>
        <w:suppressAutoHyphens/>
        <w:ind w:firstLine="720"/>
        <w:jc w:val="both"/>
        <w:rPr>
          <w:sz w:val="28"/>
          <w:szCs w:val="28"/>
        </w:rPr>
      </w:pPr>
      <w:r w:rsidRPr="008E471C">
        <w:rPr>
          <w:sz w:val="28"/>
          <w:szCs w:val="28"/>
        </w:rPr>
        <w:t>2.</w:t>
      </w:r>
      <w:r w:rsidR="002801A1">
        <w:rPr>
          <w:sz w:val="28"/>
          <w:szCs w:val="28"/>
        </w:rPr>
        <w:t>5</w:t>
      </w:r>
      <w:r w:rsidRPr="008E471C">
        <w:rPr>
          <w:sz w:val="28"/>
          <w:szCs w:val="28"/>
        </w:rPr>
        <w:t>.</w:t>
      </w:r>
      <w:r w:rsidR="002801A1">
        <w:rPr>
          <w:sz w:val="28"/>
          <w:szCs w:val="28"/>
        </w:rPr>
        <w:t>5.</w:t>
      </w:r>
      <w:r w:rsidRPr="008E471C">
        <w:rPr>
          <w:sz w:val="28"/>
          <w:szCs w:val="28"/>
        </w:rPr>
        <w:t> </w:t>
      </w:r>
      <w:r w:rsidR="002801A1">
        <w:rPr>
          <w:sz w:val="28"/>
          <w:szCs w:val="28"/>
        </w:rPr>
        <w:t>В таблице, представляемой по форме согласно приложению № 1 к Положению, п</w:t>
      </w:r>
      <w:r w:rsidRPr="008E471C">
        <w:rPr>
          <w:sz w:val="28"/>
          <w:szCs w:val="28"/>
        </w:rPr>
        <w:t xml:space="preserve">о каждому показателю необходимо указать: </w:t>
      </w:r>
    </w:p>
    <w:p w:rsidR="002801A1" w:rsidRPr="00141330" w:rsidRDefault="002801A1" w:rsidP="002801A1">
      <w:pPr>
        <w:ind w:firstLine="709"/>
        <w:jc w:val="both"/>
        <w:rPr>
          <w:sz w:val="28"/>
          <w:szCs w:val="28"/>
        </w:rPr>
      </w:pPr>
      <w:r w:rsidRPr="00141330">
        <w:rPr>
          <w:sz w:val="28"/>
          <w:szCs w:val="28"/>
        </w:rPr>
        <w:t>нумерацию показателя согласно указанной форме;</w:t>
      </w:r>
    </w:p>
    <w:p w:rsidR="002801A1" w:rsidRPr="00141330" w:rsidRDefault="002801A1" w:rsidP="002801A1">
      <w:pPr>
        <w:ind w:firstLine="709"/>
        <w:jc w:val="both"/>
        <w:rPr>
          <w:sz w:val="28"/>
          <w:szCs w:val="28"/>
        </w:rPr>
      </w:pPr>
      <w:r w:rsidRPr="00141330">
        <w:rPr>
          <w:sz w:val="28"/>
          <w:szCs w:val="28"/>
        </w:rPr>
        <w:t xml:space="preserve">фактическое значение за год, предшествующий </w:t>
      </w:r>
      <w:proofErr w:type="gramStart"/>
      <w:r w:rsidRPr="00141330">
        <w:rPr>
          <w:sz w:val="28"/>
          <w:szCs w:val="28"/>
        </w:rPr>
        <w:t>отчетному</w:t>
      </w:r>
      <w:proofErr w:type="gramEnd"/>
      <w:r w:rsidRPr="00141330">
        <w:rPr>
          <w:sz w:val="28"/>
          <w:szCs w:val="28"/>
        </w:rPr>
        <w:t>;</w:t>
      </w:r>
    </w:p>
    <w:p w:rsidR="002801A1" w:rsidRPr="00141330" w:rsidRDefault="002801A1" w:rsidP="002801A1">
      <w:pPr>
        <w:ind w:firstLine="709"/>
        <w:jc w:val="both"/>
        <w:rPr>
          <w:sz w:val="28"/>
          <w:szCs w:val="28"/>
        </w:rPr>
      </w:pPr>
      <w:r w:rsidRPr="00141330">
        <w:rPr>
          <w:sz w:val="28"/>
          <w:szCs w:val="28"/>
        </w:rPr>
        <w:t>плановое (указанное в предыдущем докладе) и фактическое значения за отче</w:t>
      </w:r>
      <w:r w:rsidRPr="00141330">
        <w:rPr>
          <w:sz w:val="28"/>
          <w:szCs w:val="28"/>
        </w:rPr>
        <w:t>т</w:t>
      </w:r>
      <w:r w:rsidRPr="00141330">
        <w:rPr>
          <w:sz w:val="28"/>
          <w:szCs w:val="28"/>
        </w:rPr>
        <w:t>ный год;</w:t>
      </w:r>
    </w:p>
    <w:p w:rsidR="002801A1" w:rsidRPr="00141330" w:rsidRDefault="002801A1" w:rsidP="002801A1">
      <w:pPr>
        <w:ind w:firstLine="709"/>
        <w:jc w:val="both"/>
        <w:rPr>
          <w:sz w:val="28"/>
          <w:szCs w:val="28"/>
        </w:rPr>
      </w:pPr>
      <w:r w:rsidRPr="00141330">
        <w:rPr>
          <w:sz w:val="28"/>
          <w:szCs w:val="28"/>
        </w:rPr>
        <w:t>плановое и ожидаемое (прогнозируемое) значения на текущий год;</w:t>
      </w:r>
    </w:p>
    <w:p w:rsidR="002801A1" w:rsidRPr="00141330" w:rsidRDefault="002801A1" w:rsidP="002801A1">
      <w:pPr>
        <w:ind w:firstLine="709"/>
        <w:jc w:val="both"/>
        <w:rPr>
          <w:sz w:val="28"/>
          <w:szCs w:val="28"/>
        </w:rPr>
      </w:pPr>
      <w:r w:rsidRPr="00141330">
        <w:rPr>
          <w:sz w:val="28"/>
          <w:szCs w:val="28"/>
        </w:rPr>
        <w:t>планируемые значения на каждый год планового периода;</w:t>
      </w:r>
    </w:p>
    <w:p w:rsidR="002801A1" w:rsidRPr="00141330" w:rsidRDefault="002801A1" w:rsidP="002801A1">
      <w:pPr>
        <w:ind w:firstLine="709"/>
        <w:jc w:val="both"/>
        <w:rPr>
          <w:sz w:val="28"/>
          <w:szCs w:val="28"/>
        </w:rPr>
      </w:pPr>
      <w:r w:rsidRPr="00141330">
        <w:rPr>
          <w:sz w:val="28"/>
          <w:szCs w:val="28"/>
        </w:rPr>
        <w:t>целевое значение;</w:t>
      </w:r>
    </w:p>
    <w:p w:rsidR="002801A1" w:rsidRPr="002801A1" w:rsidRDefault="002801A1" w:rsidP="002801A1">
      <w:pPr>
        <w:pStyle w:val="ConsPlusNormal"/>
        <w:widowControl/>
        <w:suppressAutoHyphens/>
        <w:jc w:val="both"/>
        <w:rPr>
          <w:rFonts w:ascii="Times New Roman" w:hAnsi="Times New Roman" w:cs="Times New Roman"/>
          <w:sz w:val="28"/>
          <w:szCs w:val="28"/>
        </w:rPr>
      </w:pPr>
      <w:r w:rsidRPr="002801A1">
        <w:rPr>
          <w:rFonts w:ascii="Times New Roman" w:hAnsi="Times New Roman" w:cs="Times New Roman"/>
          <w:sz w:val="28"/>
          <w:szCs w:val="28"/>
        </w:rPr>
        <w:t>год достижения целевого значения (не должен превышать срок достижения стратегической цели, решения тактической задачи).</w:t>
      </w:r>
    </w:p>
    <w:p w:rsidR="002801A1" w:rsidRPr="00141330" w:rsidRDefault="002801A1" w:rsidP="002801A1">
      <w:pPr>
        <w:suppressAutoHyphens/>
        <w:ind w:firstLine="709"/>
        <w:jc w:val="both"/>
        <w:rPr>
          <w:sz w:val="28"/>
          <w:szCs w:val="28"/>
        </w:rPr>
      </w:pPr>
      <w:r w:rsidRPr="00141330">
        <w:rPr>
          <w:sz w:val="28"/>
          <w:szCs w:val="28"/>
        </w:rPr>
        <w:t>Целевое значение показателя может устанавливаться с учетом и на основе:</w:t>
      </w:r>
    </w:p>
    <w:p w:rsidR="002801A1" w:rsidRPr="00141330" w:rsidRDefault="002801A1" w:rsidP="002801A1">
      <w:pPr>
        <w:suppressAutoHyphens/>
        <w:ind w:firstLine="709"/>
        <w:jc w:val="both"/>
        <w:rPr>
          <w:sz w:val="28"/>
          <w:szCs w:val="28"/>
        </w:rPr>
      </w:pPr>
      <w:r w:rsidRPr="00141330">
        <w:rPr>
          <w:sz w:val="28"/>
          <w:szCs w:val="28"/>
        </w:rPr>
        <w:t xml:space="preserve">значения аналогичного показателя </w:t>
      </w:r>
      <w:r>
        <w:rPr>
          <w:sz w:val="28"/>
          <w:szCs w:val="28"/>
        </w:rPr>
        <w:t xml:space="preserve">муниципальных </w:t>
      </w:r>
      <w:r w:rsidRPr="00141330">
        <w:rPr>
          <w:sz w:val="28"/>
          <w:szCs w:val="28"/>
        </w:rPr>
        <w:t>программ;</w:t>
      </w:r>
    </w:p>
    <w:p w:rsidR="002801A1" w:rsidRPr="00141330" w:rsidRDefault="002801A1" w:rsidP="002801A1">
      <w:pPr>
        <w:suppressAutoHyphens/>
        <w:ind w:firstLine="709"/>
        <w:jc w:val="both"/>
        <w:rPr>
          <w:sz w:val="28"/>
          <w:szCs w:val="28"/>
        </w:rPr>
      </w:pPr>
      <w:r w:rsidRPr="00141330">
        <w:rPr>
          <w:sz w:val="28"/>
          <w:szCs w:val="28"/>
        </w:rPr>
        <w:t xml:space="preserve">значений показателя за прошлые периоды; </w:t>
      </w:r>
    </w:p>
    <w:p w:rsidR="002801A1" w:rsidRPr="00141330" w:rsidRDefault="002801A1" w:rsidP="002801A1">
      <w:pPr>
        <w:suppressAutoHyphens/>
        <w:ind w:firstLine="709"/>
        <w:jc w:val="both"/>
        <w:rPr>
          <w:sz w:val="28"/>
          <w:szCs w:val="28"/>
        </w:rPr>
      </w:pPr>
      <w:r w:rsidRPr="00141330">
        <w:rPr>
          <w:sz w:val="28"/>
          <w:szCs w:val="28"/>
        </w:rPr>
        <w:t>метода прямого счета, когда целевое значение устанавливается на уровне, означающем, что проблема, породившая какую-то задачу, полностью решена.</w:t>
      </w:r>
    </w:p>
    <w:p w:rsidR="00704835" w:rsidRPr="008E471C" w:rsidRDefault="00704835" w:rsidP="00704835">
      <w:pPr>
        <w:suppressAutoHyphens/>
        <w:ind w:firstLine="720"/>
        <w:jc w:val="both"/>
        <w:rPr>
          <w:sz w:val="28"/>
          <w:szCs w:val="28"/>
        </w:rPr>
      </w:pPr>
      <w:r w:rsidRPr="008E471C">
        <w:rPr>
          <w:sz w:val="28"/>
          <w:szCs w:val="28"/>
        </w:rPr>
        <w:t>2.</w:t>
      </w:r>
      <w:r>
        <w:rPr>
          <w:sz w:val="28"/>
          <w:szCs w:val="28"/>
        </w:rPr>
        <w:t>5</w:t>
      </w:r>
      <w:r w:rsidRPr="008E471C">
        <w:rPr>
          <w:sz w:val="28"/>
          <w:szCs w:val="28"/>
        </w:rPr>
        <w:t>.</w:t>
      </w:r>
      <w:r w:rsidR="002801A1">
        <w:rPr>
          <w:sz w:val="28"/>
          <w:szCs w:val="28"/>
        </w:rPr>
        <w:t>6.</w:t>
      </w:r>
      <w:r w:rsidRPr="008E471C">
        <w:rPr>
          <w:sz w:val="28"/>
          <w:szCs w:val="28"/>
        </w:rPr>
        <w:t xml:space="preserve"> В докладе следует привести обоснование уровня целевого значения каждого из показателей, а также оценить риски воздействия внешних (не зависящих от главного распорядителя средств </w:t>
      </w:r>
      <w:r>
        <w:rPr>
          <w:sz w:val="28"/>
          <w:szCs w:val="28"/>
        </w:rPr>
        <w:t>местного</w:t>
      </w:r>
      <w:r w:rsidRPr="008E471C">
        <w:rPr>
          <w:sz w:val="28"/>
          <w:szCs w:val="28"/>
        </w:rPr>
        <w:t xml:space="preserve"> бюджета) факторов, воздействующих на этот ур</w:t>
      </w:r>
      <w:r w:rsidRPr="008E471C">
        <w:rPr>
          <w:sz w:val="28"/>
          <w:szCs w:val="28"/>
        </w:rPr>
        <w:t>о</w:t>
      </w:r>
      <w:r w:rsidRPr="008E471C">
        <w:rPr>
          <w:sz w:val="28"/>
          <w:szCs w:val="28"/>
        </w:rPr>
        <w:t>вень.</w:t>
      </w:r>
    </w:p>
    <w:p w:rsidR="00591E25" w:rsidRPr="00141330" w:rsidRDefault="00591E25" w:rsidP="00591E25">
      <w:pPr>
        <w:suppressAutoHyphens/>
        <w:ind w:firstLine="709"/>
        <w:jc w:val="both"/>
        <w:rPr>
          <w:sz w:val="28"/>
          <w:szCs w:val="28"/>
        </w:rPr>
      </w:pPr>
      <w:r w:rsidRPr="00141330">
        <w:rPr>
          <w:sz w:val="28"/>
          <w:szCs w:val="28"/>
        </w:rPr>
        <w:t xml:space="preserve">2.5.7. В текстовой части доклада по каждому показателю стратегической цели или тактической задачи необходимо привести анализ динамики значений показателя по годам отчетного и планового периодов. </w:t>
      </w:r>
    </w:p>
    <w:p w:rsidR="00591E25" w:rsidRPr="00141330" w:rsidRDefault="00591E25" w:rsidP="00591E25">
      <w:pPr>
        <w:suppressAutoHyphens/>
        <w:ind w:firstLine="709"/>
        <w:jc w:val="both"/>
        <w:rPr>
          <w:b/>
          <w:i/>
          <w:sz w:val="28"/>
          <w:szCs w:val="28"/>
        </w:rPr>
      </w:pPr>
      <w:r w:rsidRPr="00141330">
        <w:rPr>
          <w:sz w:val="28"/>
          <w:szCs w:val="28"/>
        </w:rPr>
        <w:t>Если плановое и фактическое значения показателя за отчетный период не совпадают, то в докладе приводится описание причин данного отклонения.</w:t>
      </w:r>
      <w:r w:rsidRPr="00141330">
        <w:rPr>
          <w:b/>
          <w:i/>
          <w:sz w:val="28"/>
          <w:szCs w:val="28"/>
        </w:rPr>
        <w:t xml:space="preserve"> </w:t>
      </w:r>
    </w:p>
    <w:p w:rsidR="00591E25" w:rsidRPr="00141330" w:rsidRDefault="00591E25" w:rsidP="00591E25">
      <w:pPr>
        <w:suppressAutoHyphens/>
        <w:ind w:firstLine="709"/>
        <w:jc w:val="both"/>
        <w:rPr>
          <w:sz w:val="28"/>
          <w:szCs w:val="28"/>
        </w:rPr>
      </w:pPr>
      <w:r w:rsidRPr="00141330">
        <w:rPr>
          <w:sz w:val="28"/>
          <w:szCs w:val="28"/>
        </w:rPr>
        <w:t>Если плановое значение показателя за отчетный год в представляемом докладе отличается от планового значения показателя той же стратеги</w:t>
      </w:r>
      <w:r>
        <w:rPr>
          <w:sz w:val="28"/>
          <w:szCs w:val="28"/>
        </w:rPr>
        <w:t xml:space="preserve">ческой </w:t>
      </w:r>
      <w:r>
        <w:rPr>
          <w:sz w:val="28"/>
          <w:szCs w:val="28"/>
        </w:rPr>
        <w:lastRenderedPageBreak/>
        <w:t>цели (тактической задачи</w:t>
      </w:r>
      <w:r w:rsidRPr="00141330">
        <w:rPr>
          <w:sz w:val="28"/>
          <w:szCs w:val="28"/>
        </w:rPr>
        <w:t>), зафиксированной в докладе прошлого года, то в докладе дается обоснование изменения планового значения.</w:t>
      </w:r>
    </w:p>
    <w:p w:rsidR="00591E25" w:rsidRPr="00141330" w:rsidRDefault="00591E25" w:rsidP="00591E25">
      <w:pPr>
        <w:suppressAutoHyphens/>
        <w:ind w:firstLine="709"/>
        <w:jc w:val="both"/>
        <w:rPr>
          <w:sz w:val="28"/>
          <w:szCs w:val="28"/>
        </w:rPr>
      </w:pPr>
      <w:r w:rsidRPr="00141330">
        <w:rPr>
          <w:sz w:val="28"/>
          <w:szCs w:val="28"/>
        </w:rPr>
        <w:t>2.5.8. По каждому направлению, в случае существенных различий (как положительных, так и отрицательных) данных между плановыми и фактическими значениями показателей стратегической цели или тактической задачи, а также показателями разных лет должен быть проведен анализ факторов, повлиявших на данное расхождение. При этом рекомендуется выделять две группы факторов:</w:t>
      </w:r>
    </w:p>
    <w:p w:rsidR="00591E25" w:rsidRPr="00141330" w:rsidRDefault="00591E25" w:rsidP="00591E25">
      <w:pPr>
        <w:suppressAutoHyphens/>
        <w:ind w:firstLine="709"/>
        <w:jc w:val="both"/>
        <w:rPr>
          <w:sz w:val="28"/>
          <w:szCs w:val="28"/>
        </w:rPr>
      </w:pPr>
      <w:r w:rsidRPr="00141330">
        <w:rPr>
          <w:sz w:val="28"/>
          <w:szCs w:val="28"/>
        </w:rPr>
        <w:t xml:space="preserve">внутренние факторы (на которые </w:t>
      </w:r>
      <w:r>
        <w:rPr>
          <w:sz w:val="28"/>
          <w:szCs w:val="28"/>
        </w:rPr>
        <w:t>главный распорядитель средств местного бюджета</w:t>
      </w:r>
      <w:r w:rsidRPr="00141330">
        <w:rPr>
          <w:sz w:val="28"/>
          <w:szCs w:val="28"/>
        </w:rPr>
        <w:t xml:space="preserve"> мог влиять);</w:t>
      </w:r>
    </w:p>
    <w:p w:rsidR="00591E25" w:rsidRPr="00141330" w:rsidRDefault="00591E25" w:rsidP="00591E25">
      <w:pPr>
        <w:suppressAutoHyphens/>
        <w:ind w:firstLine="709"/>
        <w:jc w:val="both"/>
        <w:rPr>
          <w:sz w:val="28"/>
          <w:szCs w:val="28"/>
        </w:rPr>
      </w:pPr>
      <w:r w:rsidRPr="00141330">
        <w:rPr>
          <w:sz w:val="28"/>
          <w:szCs w:val="28"/>
        </w:rPr>
        <w:t xml:space="preserve">внешние факторы (на которые </w:t>
      </w:r>
      <w:r>
        <w:rPr>
          <w:sz w:val="28"/>
          <w:szCs w:val="28"/>
        </w:rPr>
        <w:t>главный распорядитель средств местного бюджета</w:t>
      </w:r>
      <w:r w:rsidRPr="00141330">
        <w:rPr>
          <w:sz w:val="28"/>
          <w:szCs w:val="28"/>
        </w:rPr>
        <w:t xml:space="preserve"> не мог влиять, включая форс-мажорные обстоятельства).</w:t>
      </w:r>
    </w:p>
    <w:p w:rsidR="00591E25" w:rsidRPr="00141330" w:rsidRDefault="00591E25" w:rsidP="00591E25">
      <w:pPr>
        <w:suppressAutoHyphens/>
        <w:ind w:firstLine="709"/>
        <w:jc w:val="both"/>
        <w:rPr>
          <w:sz w:val="28"/>
          <w:szCs w:val="28"/>
        </w:rPr>
      </w:pPr>
      <w:r w:rsidRPr="00141330">
        <w:rPr>
          <w:sz w:val="28"/>
          <w:szCs w:val="28"/>
        </w:rPr>
        <w:t xml:space="preserve">2.5.9. При проведении анализа влияния внешних факторов на достижение плановых значений показателей отдельно необходимо указать влияние, которое было оказано на их достижение другими </w:t>
      </w:r>
      <w:r>
        <w:rPr>
          <w:sz w:val="28"/>
          <w:szCs w:val="28"/>
        </w:rPr>
        <w:t>субъектами бюджетного планирования</w:t>
      </w:r>
      <w:r w:rsidRPr="00141330">
        <w:rPr>
          <w:sz w:val="28"/>
          <w:szCs w:val="28"/>
        </w:rPr>
        <w:t>.</w:t>
      </w:r>
    </w:p>
    <w:p w:rsidR="00591E25" w:rsidRPr="00141330" w:rsidRDefault="00591E25" w:rsidP="00591E25">
      <w:pPr>
        <w:suppressAutoHyphens/>
        <w:ind w:firstLine="709"/>
        <w:jc w:val="both"/>
        <w:rPr>
          <w:sz w:val="28"/>
          <w:szCs w:val="28"/>
        </w:rPr>
      </w:pPr>
      <w:r w:rsidRPr="00141330">
        <w:rPr>
          <w:sz w:val="28"/>
          <w:szCs w:val="28"/>
        </w:rPr>
        <w:t>2.5.10. Для каждой группы факторов по возможности проводится оценка ее влияния на отклонение фактических значений показателя от плановых (прогнозируемых) значений.</w:t>
      </w:r>
    </w:p>
    <w:p w:rsidR="00591E25" w:rsidRPr="00141330" w:rsidRDefault="00591E25" w:rsidP="00591E25">
      <w:pPr>
        <w:suppressAutoHyphens/>
        <w:ind w:firstLine="709"/>
        <w:jc w:val="both"/>
        <w:rPr>
          <w:sz w:val="28"/>
          <w:szCs w:val="28"/>
        </w:rPr>
      </w:pPr>
      <w:r w:rsidRPr="00141330">
        <w:rPr>
          <w:sz w:val="28"/>
          <w:szCs w:val="28"/>
        </w:rPr>
        <w:t>2.5.11. По результатам факторного анализа обосновывается изменение стратегических целей, тактических задач, целевых показателей (относительно показателей прошлых лет либо намеченных в прошлых бюджетных циклах), состава показателей, а также изменение расходов по сравнению с пр</w:t>
      </w:r>
      <w:r w:rsidRPr="00141330">
        <w:rPr>
          <w:sz w:val="28"/>
          <w:szCs w:val="28"/>
        </w:rPr>
        <w:t>е</w:t>
      </w:r>
      <w:r w:rsidRPr="00141330">
        <w:rPr>
          <w:sz w:val="28"/>
          <w:szCs w:val="28"/>
        </w:rPr>
        <w:t>дыдущими периодами.</w:t>
      </w:r>
    </w:p>
    <w:p w:rsidR="00591E25" w:rsidRPr="00141330" w:rsidRDefault="00591E25" w:rsidP="00591E25">
      <w:pPr>
        <w:suppressAutoHyphens/>
        <w:ind w:firstLine="709"/>
        <w:jc w:val="both"/>
        <w:rPr>
          <w:sz w:val="28"/>
          <w:szCs w:val="28"/>
        </w:rPr>
      </w:pPr>
      <w:r w:rsidRPr="00141330">
        <w:rPr>
          <w:sz w:val="28"/>
          <w:szCs w:val="28"/>
        </w:rPr>
        <w:t xml:space="preserve">2.6. При формировании данного раздела доклада </w:t>
      </w:r>
      <w:r>
        <w:rPr>
          <w:sz w:val="28"/>
          <w:szCs w:val="28"/>
        </w:rPr>
        <w:t>главный распорядитель средств местного бюджета</w:t>
      </w:r>
      <w:r w:rsidRPr="00141330">
        <w:rPr>
          <w:sz w:val="28"/>
          <w:szCs w:val="28"/>
        </w:rPr>
        <w:t xml:space="preserve"> обязан обеспечить преемственность стратегических целей, тактических задач и показателей деятельности из докладов, разработанных и утвержденных ранее.</w:t>
      </w:r>
    </w:p>
    <w:p w:rsidR="00591E25" w:rsidRPr="00141330" w:rsidRDefault="00591E25" w:rsidP="00591E25">
      <w:pPr>
        <w:suppressAutoHyphens/>
        <w:ind w:firstLine="709"/>
        <w:jc w:val="both"/>
        <w:rPr>
          <w:sz w:val="28"/>
          <w:szCs w:val="28"/>
        </w:rPr>
      </w:pPr>
      <w:r w:rsidRPr="00141330">
        <w:rPr>
          <w:sz w:val="28"/>
          <w:szCs w:val="28"/>
        </w:rPr>
        <w:t>Отклонения в разрабатываемом докладе (в виде изменения состава стратегических целей, тактических задач и показателей) допускаются лишь в случаях:</w:t>
      </w:r>
    </w:p>
    <w:p w:rsidR="00591E25" w:rsidRPr="00141330" w:rsidRDefault="00591E25" w:rsidP="00591E25">
      <w:pPr>
        <w:suppressAutoHyphens/>
        <w:ind w:firstLine="709"/>
        <w:jc w:val="both"/>
        <w:rPr>
          <w:sz w:val="28"/>
          <w:szCs w:val="28"/>
        </w:rPr>
      </w:pPr>
      <w:r w:rsidRPr="00141330">
        <w:rPr>
          <w:sz w:val="28"/>
          <w:szCs w:val="28"/>
        </w:rPr>
        <w:t xml:space="preserve">изменения стратегических целей развития </w:t>
      </w:r>
      <w:r>
        <w:rPr>
          <w:sz w:val="28"/>
          <w:szCs w:val="28"/>
        </w:rPr>
        <w:t>города Волгодонска</w:t>
      </w:r>
      <w:r w:rsidRPr="00141330">
        <w:rPr>
          <w:sz w:val="28"/>
          <w:szCs w:val="28"/>
        </w:rPr>
        <w:t xml:space="preserve"> на планируемый период;</w:t>
      </w:r>
    </w:p>
    <w:p w:rsidR="00591E25" w:rsidRPr="00141330" w:rsidRDefault="00591E25" w:rsidP="00591E25">
      <w:pPr>
        <w:suppressAutoHyphens/>
        <w:ind w:firstLine="709"/>
        <w:jc w:val="both"/>
        <w:rPr>
          <w:sz w:val="28"/>
          <w:szCs w:val="28"/>
        </w:rPr>
      </w:pPr>
      <w:r w:rsidRPr="00141330">
        <w:rPr>
          <w:sz w:val="28"/>
          <w:szCs w:val="28"/>
        </w:rPr>
        <w:t xml:space="preserve">изменения полномочий </w:t>
      </w:r>
      <w:r>
        <w:rPr>
          <w:sz w:val="28"/>
          <w:szCs w:val="28"/>
        </w:rPr>
        <w:t>главного распорядителя средств местного бюджета</w:t>
      </w:r>
      <w:r w:rsidRPr="00141330">
        <w:rPr>
          <w:sz w:val="28"/>
          <w:szCs w:val="28"/>
        </w:rPr>
        <w:t>;</w:t>
      </w:r>
    </w:p>
    <w:p w:rsidR="00591E25" w:rsidRPr="00141330" w:rsidRDefault="00591E25" w:rsidP="00591E25">
      <w:pPr>
        <w:suppressAutoHyphens/>
        <w:ind w:firstLine="709"/>
        <w:jc w:val="both"/>
        <w:rPr>
          <w:sz w:val="28"/>
          <w:szCs w:val="28"/>
        </w:rPr>
      </w:pPr>
      <w:r w:rsidRPr="00141330">
        <w:rPr>
          <w:sz w:val="28"/>
          <w:szCs w:val="28"/>
        </w:rPr>
        <w:t xml:space="preserve">выявления необходимости изменения указанных параметров по результатам мониторинга достижения запланированных в докладе показателей деятельности </w:t>
      </w:r>
      <w:r>
        <w:rPr>
          <w:sz w:val="28"/>
          <w:szCs w:val="28"/>
        </w:rPr>
        <w:t>главного распорядителя средств местного бюджета</w:t>
      </w:r>
      <w:r w:rsidRPr="00141330">
        <w:rPr>
          <w:sz w:val="28"/>
          <w:szCs w:val="28"/>
        </w:rPr>
        <w:t>.</w:t>
      </w:r>
    </w:p>
    <w:p w:rsidR="00591E25" w:rsidRDefault="00591E25" w:rsidP="00591E25">
      <w:pPr>
        <w:suppressAutoHyphens/>
        <w:ind w:firstLine="709"/>
        <w:jc w:val="both"/>
        <w:rPr>
          <w:sz w:val="28"/>
          <w:szCs w:val="28"/>
        </w:rPr>
      </w:pPr>
      <w:r w:rsidRPr="00141330">
        <w:rPr>
          <w:sz w:val="28"/>
          <w:szCs w:val="28"/>
        </w:rPr>
        <w:t xml:space="preserve">В случае наличия в докладе таких изменений </w:t>
      </w:r>
      <w:r>
        <w:rPr>
          <w:sz w:val="28"/>
          <w:szCs w:val="28"/>
        </w:rPr>
        <w:t>главный распорядитель средств местного бюджета</w:t>
      </w:r>
      <w:r w:rsidRPr="00141330">
        <w:rPr>
          <w:sz w:val="28"/>
          <w:szCs w:val="28"/>
        </w:rPr>
        <w:t xml:space="preserve"> должен привести обоснование причин их внесения. </w:t>
      </w:r>
    </w:p>
    <w:p w:rsidR="00704835" w:rsidRDefault="00591E25" w:rsidP="00591E25">
      <w:pPr>
        <w:suppressAutoHyphens/>
        <w:ind w:firstLine="720"/>
        <w:jc w:val="both"/>
        <w:rPr>
          <w:kern w:val="2"/>
          <w:sz w:val="28"/>
          <w:szCs w:val="28"/>
        </w:rPr>
      </w:pPr>
      <w:r w:rsidRPr="00415478">
        <w:rPr>
          <w:kern w:val="2"/>
          <w:sz w:val="28"/>
          <w:szCs w:val="28"/>
        </w:rPr>
        <w:t>2.7.</w:t>
      </w:r>
      <w:r>
        <w:rPr>
          <w:kern w:val="2"/>
          <w:sz w:val="28"/>
          <w:szCs w:val="28"/>
        </w:rPr>
        <w:t> </w:t>
      </w:r>
      <w:r w:rsidRPr="00415478">
        <w:rPr>
          <w:kern w:val="2"/>
          <w:sz w:val="28"/>
          <w:szCs w:val="28"/>
        </w:rPr>
        <w:t>В доклад</w:t>
      </w:r>
      <w:r w:rsidR="00D5317D">
        <w:rPr>
          <w:kern w:val="2"/>
          <w:sz w:val="28"/>
          <w:szCs w:val="28"/>
        </w:rPr>
        <w:t>е</w:t>
      </w:r>
      <w:r w:rsidRPr="00415478">
        <w:rPr>
          <w:kern w:val="2"/>
          <w:sz w:val="28"/>
          <w:szCs w:val="28"/>
        </w:rPr>
        <w:t xml:space="preserve"> за 2014 год необходимо указать наименования </w:t>
      </w:r>
      <w:r>
        <w:rPr>
          <w:kern w:val="2"/>
          <w:sz w:val="28"/>
          <w:szCs w:val="28"/>
        </w:rPr>
        <w:t xml:space="preserve">муниципальной </w:t>
      </w:r>
      <w:r w:rsidRPr="00415478">
        <w:rPr>
          <w:kern w:val="2"/>
          <w:sz w:val="28"/>
          <w:szCs w:val="28"/>
        </w:rPr>
        <w:t xml:space="preserve">долгосрочной целевой программы, а также </w:t>
      </w:r>
      <w:r>
        <w:rPr>
          <w:kern w:val="2"/>
          <w:sz w:val="28"/>
          <w:szCs w:val="28"/>
        </w:rPr>
        <w:t xml:space="preserve">муниципальной </w:t>
      </w:r>
      <w:r w:rsidRPr="00415478">
        <w:rPr>
          <w:kern w:val="2"/>
          <w:sz w:val="28"/>
          <w:szCs w:val="28"/>
        </w:rPr>
        <w:lastRenderedPageBreak/>
        <w:t xml:space="preserve">ведомственной целевой программы, посредством которых осуществлялось решение тактических задач до 1 января </w:t>
      </w:r>
      <w:smartTag w:uri="urn:schemas-microsoft-com:office:smarttags" w:element="metricconverter">
        <w:smartTagPr>
          <w:attr w:name="ProductID" w:val="2014 г"/>
        </w:smartTagPr>
        <w:r w:rsidRPr="00415478">
          <w:rPr>
            <w:kern w:val="2"/>
            <w:sz w:val="28"/>
            <w:szCs w:val="28"/>
          </w:rPr>
          <w:t>2014 г</w:t>
        </w:r>
      </w:smartTag>
      <w:r w:rsidRPr="00415478">
        <w:rPr>
          <w:kern w:val="2"/>
          <w:sz w:val="28"/>
          <w:szCs w:val="28"/>
        </w:rPr>
        <w:t>.</w:t>
      </w:r>
    </w:p>
    <w:p w:rsidR="0007219A" w:rsidRPr="008E471C" w:rsidRDefault="0007219A" w:rsidP="00591E25">
      <w:pPr>
        <w:suppressAutoHyphens/>
        <w:ind w:firstLine="720"/>
        <w:jc w:val="both"/>
        <w:rPr>
          <w:sz w:val="28"/>
          <w:szCs w:val="28"/>
        </w:rPr>
      </w:pPr>
    </w:p>
    <w:p w:rsidR="00704835" w:rsidRPr="008E471C" w:rsidRDefault="00704835" w:rsidP="00704835">
      <w:pPr>
        <w:suppressAutoHyphens/>
        <w:jc w:val="center"/>
        <w:rPr>
          <w:sz w:val="28"/>
        </w:rPr>
      </w:pPr>
      <w:r w:rsidRPr="008E471C">
        <w:rPr>
          <w:sz w:val="28"/>
        </w:rPr>
        <w:t xml:space="preserve">3. Подготовка раздела </w:t>
      </w:r>
      <w:r w:rsidRPr="008E471C">
        <w:rPr>
          <w:sz w:val="28"/>
          <w:szCs w:val="28"/>
          <w:lang w:val="en-US"/>
        </w:rPr>
        <w:t>II</w:t>
      </w:r>
    </w:p>
    <w:p w:rsidR="00704835" w:rsidRDefault="00704835" w:rsidP="00704835">
      <w:pPr>
        <w:suppressAutoHyphens/>
        <w:jc w:val="center"/>
        <w:rPr>
          <w:sz w:val="28"/>
          <w:szCs w:val="28"/>
        </w:rPr>
      </w:pPr>
      <w:bookmarkStart w:id="5" w:name="sub_17"/>
      <w:r w:rsidRPr="004A3DCC">
        <w:rPr>
          <w:sz w:val="28"/>
          <w:szCs w:val="28"/>
        </w:rPr>
        <w:t>«Результативность бюджетных расходов»</w:t>
      </w:r>
    </w:p>
    <w:p w:rsidR="00704835" w:rsidRPr="004A3DCC" w:rsidRDefault="00704835" w:rsidP="00704835">
      <w:pPr>
        <w:suppressAutoHyphens/>
        <w:jc w:val="center"/>
        <w:rPr>
          <w:sz w:val="28"/>
          <w:szCs w:val="28"/>
        </w:rPr>
      </w:pPr>
    </w:p>
    <w:p w:rsidR="00704835" w:rsidRPr="004A3DCC" w:rsidRDefault="00704835" w:rsidP="00704835">
      <w:pPr>
        <w:suppressAutoHyphens/>
        <w:ind w:firstLine="709"/>
        <w:jc w:val="both"/>
        <w:rPr>
          <w:sz w:val="28"/>
          <w:szCs w:val="28"/>
        </w:rPr>
      </w:pPr>
      <w:bookmarkStart w:id="6" w:name="sub_2661"/>
      <w:r w:rsidRPr="004A3DCC">
        <w:rPr>
          <w:sz w:val="28"/>
          <w:szCs w:val="28"/>
        </w:rPr>
        <w:t>3.1.</w:t>
      </w:r>
      <w:r>
        <w:rPr>
          <w:sz w:val="28"/>
          <w:szCs w:val="28"/>
        </w:rPr>
        <w:t> </w:t>
      </w:r>
      <w:r w:rsidRPr="004A3DCC">
        <w:rPr>
          <w:sz w:val="28"/>
          <w:szCs w:val="28"/>
        </w:rPr>
        <w:t xml:space="preserve">В данном разделе доклада производится сопоставление показателей затрат </w:t>
      </w:r>
      <w:r w:rsidR="00695C36">
        <w:rPr>
          <w:sz w:val="28"/>
          <w:szCs w:val="28"/>
        </w:rPr>
        <w:t xml:space="preserve">(с детализацией направлений расходования средств) </w:t>
      </w:r>
      <w:r w:rsidRPr="004A3DCC">
        <w:rPr>
          <w:sz w:val="28"/>
          <w:szCs w:val="28"/>
        </w:rPr>
        <w:t xml:space="preserve">и результатов деятельности </w:t>
      </w:r>
      <w:r>
        <w:rPr>
          <w:sz w:val="28"/>
          <w:szCs w:val="28"/>
        </w:rPr>
        <w:t xml:space="preserve">главного распорядителя средств местного бюджета </w:t>
      </w:r>
      <w:r w:rsidRPr="004A3DCC">
        <w:rPr>
          <w:sz w:val="28"/>
          <w:szCs w:val="28"/>
        </w:rPr>
        <w:t>в отчетном и плановом периодах, а также представляется анализ результативности бюджетных расходов и обоснование мер по ее повышению (оптимизация бюджетного сектора, распределение ассигнований между получателями средств с учетом результатов их деятельности и т.д.).</w:t>
      </w:r>
    </w:p>
    <w:p w:rsidR="00704835" w:rsidRPr="004A3DCC" w:rsidRDefault="00704835" w:rsidP="00704835">
      <w:pPr>
        <w:suppressAutoHyphens/>
        <w:ind w:firstLine="709"/>
        <w:jc w:val="both"/>
        <w:rPr>
          <w:sz w:val="28"/>
          <w:szCs w:val="28"/>
        </w:rPr>
      </w:pPr>
      <w:bookmarkStart w:id="7" w:name="sub_2664"/>
      <w:bookmarkEnd w:id="5"/>
      <w:bookmarkEnd w:id="6"/>
      <w:r w:rsidRPr="004A3DCC">
        <w:rPr>
          <w:sz w:val="28"/>
          <w:szCs w:val="28"/>
        </w:rPr>
        <w:t>3.</w:t>
      </w:r>
      <w:r w:rsidR="00695C36">
        <w:rPr>
          <w:sz w:val="28"/>
          <w:szCs w:val="28"/>
        </w:rPr>
        <w:t>2</w:t>
      </w:r>
      <w:r w:rsidRPr="004A3DCC">
        <w:rPr>
          <w:sz w:val="28"/>
          <w:szCs w:val="28"/>
        </w:rPr>
        <w:t>. Оценка производится по следующим направлениям:</w:t>
      </w:r>
    </w:p>
    <w:bookmarkEnd w:id="7"/>
    <w:p w:rsidR="00704835" w:rsidRPr="004A3DCC" w:rsidRDefault="00695C36" w:rsidP="00704835">
      <w:pPr>
        <w:suppressAutoHyphens/>
        <w:ind w:firstLine="709"/>
        <w:jc w:val="both"/>
        <w:rPr>
          <w:sz w:val="28"/>
          <w:szCs w:val="28"/>
        </w:rPr>
      </w:pPr>
      <w:r>
        <w:rPr>
          <w:sz w:val="28"/>
          <w:szCs w:val="28"/>
        </w:rPr>
        <w:t>3.2.1.</w:t>
      </w:r>
      <w:r w:rsidR="00704835">
        <w:rPr>
          <w:sz w:val="28"/>
          <w:szCs w:val="28"/>
        </w:rPr>
        <w:t> </w:t>
      </w:r>
      <w:r>
        <w:rPr>
          <w:sz w:val="28"/>
          <w:szCs w:val="28"/>
        </w:rPr>
        <w:t>С</w:t>
      </w:r>
      <w:r w:rsidR="00704835" w:rsidRPr="004A3DCC">
        <w:rPr>
          <w:sz w:val="28"/>
          <w:szCs w:val="28"/>
        </w:rPr>
        <w:t xml:space="preserve">тепень достижения </w:t>
      </w:r>
      <w:r>
        <w:rPr>
          <w:sz w:val="28"/>
          <w:szCs w:val="28"/>
        </w:rPr>
        <w:t xml:space="preserve">стратегических </w:t>
      </w:r>
      <w:r w:rsidR="00704835" w:rsidRPr="004A3DCC">
        <w:rPr>
          <w:sz w:val="28"/>
          <w:szCs w:val="28"/>
        </w:rPr>
        <w:t>целей</w:t>
      </w:r>
      <w:r>
        <w:rPr>
          <w:sz w:val="28"/>
          <w:szCs w:val="28"/>
        </w:rPr>
        <w:t xml:space="preserve"> и</w:t>
      </w:r>
      <w:r w:rsidR="00704835" w:rsidRPr="004A3DCC">
        <w:rPr>
          <w:sz w:val="28"/>
          <w:szCs w:val="28"/>
        </w:rPr>
        <w:t xml:space="preserve"> решения тактических задач</w:t>
      </w:r>
      <w:r>
        <w:rPr>
          <w:sz w:val="28"/>
          <w:szCs w:val="28"/>
        </w:rPr>
        <w:t xml:space="preserve"> главным распорядителем средств местного бюджета.</w:t>
      </w:r>
    </w:p>
    <w:p w:rsidR="00704835" w:rsidRPr="004A3DCC" w:rsidRDefault="00695C36" w:rsidP="00704835">
      <w:pPr>
        <w:suppressAutoHyphens/>
        <w:ind w:firstLine="709"/>
        <w:jc w:val="both"/>
        <w:rPr>
          <w:sz w:val="28"/>
          <w:szCs w:val="28"/>
        </w:rPr>
      </w:pPr>
      <w:r>
        <w:rPr>
          <w:sz w:val="28"/>
          <w:szCs w:val="28"/>
        </w:rPr>
        <w:t>3.</w:t>
      </w:r>
      <w:r w:rsidR="00704835" w:rsidRPr="004A3DCC">
        <w:rPr>
          <w:sz w:val="28"/>
          <w:szCs w:val="28"/>
        </w:rPr>
        <w:t>2</w:t>
      </w:r>
      <w:r>
        <w:rPr>
          <w:sz w:val="28"/>
          <w:szCs w:val="28"/>
        </w:rPr>
        <w:t>.2.</w:t>
      </w:r>
      <w:r w:rsidR="00704835" w:rsidRPr="004A3DCC">
        <w:rPr>
          <w:sz w:val="28"/>
          <w:szCs w:val="28"/>
        </w:rPr>
        <w:t xml:space="preserve"> </w:t>
      </w:r>
      <w:r>
        <w:rPr>
          <w:sz w:val="28"/>
          <w:szCs w:val="28"/>
        </w:rPr>
        <w:t>С</w:t>
      </w:r>
      <w:r w:rsidR="00704835" w:rsidRPr="004A3DCC">
        <w:rPr>
          <w:sz w:val="28"/>
          <w:szCs w:val="28"/>
        </w:rPr>
        <w:t>тепень соответствия запланированному уровню затрат</w:t>
      </w:r>
      <w:r>
        <w:rPr>
          <w:sz w:val="28"/>
          <w:szCs w:val="28"/>
        </w:rPr>
        <w:t>.</w:t>
      </w:r>
    </w:p>
    <w:p w:rsidR="00704835" w:rsidRPr="004A3DCC" w:rsidRDefault="00704835" w:rsidP="00704835">
      <w:pPr>
        <w:suppressAutoHyphens/>
        <w:ind w:firstLine="709"/>
        <w:jc w:val="both"/>
        <w:rPr>
          <w:sz w:val="28"/>
          <w:szCs w:val="28"/>
        </w:rPr>
      </w:pPr>
      <w:r w:rsidRPr="004A3DCC">
        <w:rPr>
          <w:sz w:val="28"/>
          <w:szCs w:val="28"/>
        </w:rPr>
        <w:t>3</w:t>
      </w:r>
      <w:r w:rsidR="00695C36">
        <w:rPr>
          <w:sz w:val="28"/>
          <w:szCs w:val="28"/>
        </w:rPr>
        <w:t>.2.3. О</w:t>
      </w:r>
      <w:r w:rsidRPr="004A3DCC">
        <w:rPr>
          <w:sz w:val="28"/>
          <w:szCs w:val="28"/>
        </w:rPr>
        <w:t>тклонения показателей деятельности и затрат и аргументированное обоснование причин т</w:t>
      </w:r>
      <w:r w:rsidRPr="004A3DCC">
        <w:rPr>
          <w:sz w:val="28"/>
          <w:szCs w:val="28"/>
        </w:rPr>
        <w:t>а</w:t>
      </w:r>
      <w:r w:rsidRPr="004A3DCC">
        <w:rPr>
          <w:sz w:val="28"/>
          <w:szCs w:val="28"/>
        </w:rPr>
        <w:t>кого отклонения, включая:</w:t>
      </w:r>
    </w:p>
    <w:p w:rsidR="00704835" w:rsidRPr="004A3DCC" w:rsidRDefault="00704835" w:rsidP="00704835">
      <w:pPr>
        <w:suppressAutoHyphens/>
        <w:ind w:firstLine="709"/>
        <w:jc w:val="both"/>
        <w:rPr>
          <w:sz w:val="28"/>
          <w:szCs w:val="28"/>
        </w:rPr>
      </w:pPr>
      <w:r w:rsidRPr="004A3DCC">
        <w:rPr>
          <w:sz w:val="28"/>
          <w:szCs w:val="28"/>
        </w:rPr>
        <w:t xml:space="preserve">обоснование ситуаций, когда показатели по </w:t>
      </w:r>
      <w:r w:rsidR="00695C36">
        <w:rPr>
          <w:sz w:val="28"/>
          <w:szCs w:val="28"/>
        </w:rPr>
        <w:t xml:space="preserve">стратегическим </w:t>
      </w:r>
      <w:r w:rsidRPr="004A3DCC">
        <w:rPr>
          <w:sz w:val="28"/>
          <w:szCs w:val="28"/>
        </w:rPr>
        <w:t xml:space="preserve">целям выполнены, а по соответствующим им </w:t>
      </w:r>
      <w:r w:rsidR="00695C36">
        <w:rPr>
          <w:sz w:val="28"/>
          <w:szCs w:val="28"/>
        </w:rPr>
        <w:t xml:space="preserve">тактическим </w:t>
      </w:r>
      <w:r w:rsidRPr="004A3DCC">
        <w:rPr>
          <w:sz w:val="28"/>
          <w:szCs w:val="28"/>
        </w:rPr>
        <w:t xml:space="preserve">задачам не выполнены, а также ситуаций, когда показатели по </w:t>
      </w:r>
      <w:r w:rsidR="00695C36">
        <w:rPr>
          <w:sz w:val="28"/>
          <w:szCs w:val="28"/>
        </w:rPr>
        <w:t xml:space="preserve">стратегическим </w:t>
      </w:r>
      <w:r w:rsidRPr="004A3DCC">
        <w:rPr>
          <w:sz w:val="28"/>
          <w:szCs w:val="28"/>
        </w:rPr>
        <w:t xml:space="preserve">целям не выполнены, а по соответствующим им </w:t>
      </w:r>
      <w:r w:rsidR="00695C36">
        <w:rPr>
          <w:sz w:val="28"/>
          <w:szCs w:val="28"/>
        </w:rPr>
        <w:t xml:space="preserve">тактическим </w:t>
      </w:r>
      <w:r w:rsidRPr="004A3DCC">
        <w:rPr>
          <w:sz w:val="28"/>
          <w:szCs w:val="28"/>
        </w:rPr>
        <w:t>задачам в</w:t>
      </w:r>
      <w:r w:rsidRPr="004A3DCC">
        <w:rPr>
          <w:sz w:val="28"/>
          <w:szCs w:val="28"/>
        </w:rPr>
        <w:t>ы</w:t>
      </w:r>
      <w:r w:rsidRPr="004A3DCC">
        <w:rPr>
          <w:sz w:val="28"/>
          <w:szCs w:val="28"/>
        </w:rPr>
        <w:t>полнены</w:t>
      </w:r>
      <w:r w:rsidR="00695C36">
        <w:rPr>
          <w:sz w:val="28"/>
          <w:szCs w:val="28"/>
        </w:rPr>
        <w:t>;</w:t>
      </w:r>
    </w:p>
    <w:p w:rsidR="00704835" w:rsidRPr="004A3DCC" w:rsidRDefault="00704835" w:rsidP="00704835">
      <w:pPr>
        <w:suppressAutoHyphens/>
        <w:ind w:firstLine="709"/>
        <w:jc w:val="both"/>
        <w:rPr>
          <w:sz w:val="28"/>
          <w:szCs w:val="28"/>
        </w:rPr>
      </w:pPr>
      <w:r w:rsidRPr="004A3DCC">
        <w:rPr>
          <w:sz w:val="28"/>
          <w:szCs w:val="28"/>
        </w:rPr>
        <w:t>обоснование ситуаций, когда недостигнутые плановые показатели отчетного периода устанавливаются в качестве плановых показателей планового периода;</w:t>
      </w:r>
    </w:p>
    <w:p w:rsidR="00704835" w:rsidRPr="004A3DCC" w:rsidRDefault="00704835" w:rsidP="00704835">
      <w:pPr>
        <w:suppressAutoHyphens/>
        <w:ind w:firstLine="709"/>
        <w:jc w:val="both"/>
        <w:rPr>
          <w:sz w:val="28"/>
          <w:szCs w:val="28"/>
        </w:rPr>
      </w:pPr>
      <w:r w:rsidRPr="004A3DCC">
        <w:rPr>
          <w:sz w:val="28"/>
          <w:szCs w:val="28"/>
        </w:rPr>
        <w:t xml:space="preserve">обоснование ситуаций, когда сочетается значительное недовыполнение одних </w:t>
      </w:r>
      <w:r w:rsidR="00695C36">
        <w:rPr>
          <w:sz w:val="28"/>
          <w:szCs w:val="28"/>
        </w:rPr>
        <w:t xml:space="preserve">тактических </w:t>
      </w:r>
      <w:r w:rsidRPr="004A3DCC">
        <w:rPr>
          <w:sz w:val="28"/>
          <w:szCs w:val="28"/>
        </w:rPr>
        <w:t>задач и перевыполнение других;</w:t>
      </w:r>
    </w:p>
    <w:p w:rsidR="00704835" w:rsidRPr="004A3DCC" w:rsidRDefault="00704835" w:rsidP="00704835">
      <w:pPr>
        <w:suppressAutoHyphens/>
        <w:ind w:firstLine="709"/>
        <w:jc w:val="both"/>
        <w:rPr>
          <w:sz w:val="28"/>
          <w:szCs w:val="28"/>
        </w:rPr>
      </w:pPr>
      <w:r w:rsidRPr="004A3DCC">
        <w:rPr>
          <w:sz w:val="28"/>
          <w:szCs w:val="28"/>
        </w:rPr>
        <w:t>обоснование ситуаций значительного перевыполнения по большинству плановых показателей.</w:t>
      </w:r>
    </w:p>
    <w:p w:rsidR="00704835" w:rsidRPr="004A3DCC" w:rsidRDefault="00704835" w:rsidP="00704835">
      <w:pPr>
        <w:suppressAutoHyphens/>
        <w:ind w:firstLine="709"/>
        <w:jc w:val="both"/>
        <w:rPr>
          <w:sz w:val="28"/>
          <w:szCs w:val="28"/>
        </w:rPr>
      </w:pPr>
      <w:bookmarkStart w:id="8" w:name="sub_2665"/>
      <w:r w:rsidRPr="004A3DCC">
        <w:rPr>
          <w:sz w:val="28"/>
          <w:szCs w:val="28"/>
        </w:rPr>
        <w:t>3.</w:t>
      </w:r>
      <w:r w:rsidR="00695C36">
        <w:rPr>
          <w:sz w:val="28"/>
          <w:szCs w:val="28"/>
        </w:rPr>
        <w:t>3</w:t>
      </w:r>
      <w:r w:rsidRPr="004A3DCC">
        <w:rPr>
          <w:sz w:val="28"/>
          <w:szCs w:val="28"/>
        </w:rPr>
        <w:t>.</w:t>
      </w:r>
      <w:r>
        <w:rPr>
          <w:sz w:val="28"/>
          <w:szCs w:val="28"/>
        </w:rPr>
        <w:t> </w:t>
      </w:r>
      <w:r w:rsidRPr="004A3DCC">
        <w:rPr>
          <w:sz w:val="28"/>
          <w:szCs w:val="28"/>
        </w:rPr>
        <w:t>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w:t>
      </w:r>
    </w:p>
    <w:bookmarkEnd w:id="8"/>
    <w:p w:rsidR="00704835" w:rsidRPr="004A3DCC" w:rsidRDefault="00704835" w:rsidP="00704835">
      <w:pPr>
        <w:suppressAutoHyphens/>
        <w:ind w:firstLine="709"/>
        <w:jc w:val="both"/>
        <w:rPr>
          <w:sz w:val="28"/>
          <w:szCs w:val="28"/>
        </w:rPr>
      </w:pPr>
      <w:r w:rsidRPr="004A3DCC">
        <w:rPr>
          <w:sz w:val="28"/>
          <w:szCs w:val="28"/>
        </w:rPr>
        <w:t>По капитальным затратам оцениваются объемы ввода в действие основных фондов на «вложенный рубль» и сокращение объемов незавершенного строительства.</w:t>
      </w:r>
    </w:p>
    <w:p w:rsidR="00704835" w:rsidRPr="004A3DCC" w:rsidRDefault="00695C36" w:rsidP="00704835">
      <w:pPr>
        <w:suppressAutoHyphens/>
        <w:ind w:firstLine="709"/>
        <w:jc w:val="both"/>
        <w:rPr>
          <w:sz w:val="28"/>
          <w:szCs w:val="28"/>
        </w:rPr>
      </w:pPr>
      <w:r>
        <w:rPr>
          <w:sz w:val="28"/>
          <w:szCs w:val="28"/>
        </w:rPr>
        <w:t>3.4</w:t>
      </w:r>
      <w:r w:rsidR="00704835" w:rsidRPr="004A3DCC">
        <w:rPr>
          <w:sz w:val="28"/>
          <w:szCs w:val="28"/>
        </w:rPr>
        <w:t>.</w:t>
      </w:r>
      <w:r w:rsidR="00704835">
        <w:rPr>
          <w:sz w:val="28"/>
          <w:szCs w:val="28"/>
        </w:rPr>
        <w:t> </w:t>
      </w:r>
      <w:r w:rsidR="00704835" w:rsidRPr="004A3DCC">
        <w:rPr>
          <w:sz w:val="28"/>
          <w:szCs w:val="28"/>
        </w:rPr>
        <w:t xml:space="preserve">Для обеспечения достижения запланированных в разделе I доклада </w:t>
      </w:r>
      <w:r>
        <w:rPr>
          <w:sz w:val="28"/>
          <w:szCs w:val="28"/>
        </w:rPr>
        <w:t xml:space="preserve">стратегических </w:t>
      </w:r>
      <w:r w:rsidR="00704835" w:rsidRPr="004A3DCC">
        <w:rPr>
          <w:sz w:val="28"/>
          <w:szCs w:val="28"/>
        </w:rPr>
        <w:t xml:space="preserve">целей, </w:t>
      </w:r>
      <w:r>
        <w:rPr>
          <w:sz w:val="28"/>
          <w:szCs w:val="28"/>
        </w:rPr>
        <w:t xml:space="preserve">тактических </w:t>
      </w:r>
      <w:r w:rsidR="00704835" w:rsidRPr="004A3DCC">
        <w:rPr>
          <w:sz w:val="28"/>
          <w:szCs w:val="28"/>
        </w:rPr>
        <w:t xml:space="preserve">задач и показателей деятельности </w:t>
      </w:r>
      <w:r w:rsidR="00704835">
        <w:rPr>
          <w:sz w:val="28"/>
          <w:szCs w:val="28"/>
        </w:rPr>
        <w:t xml:space="preserve">главный распорядитель средств местного бюджета </w:t>
      </w:r>
      <w:r w:rsidR="00704835" w:rsidRPr="004A3DCC">
        <w:rPr>
          <w:sz w:val="28"/>
          <w:szCs w:val="28"/>
        </w:rPr>
        <w:t>должен осуществлять следующие мероприятия:</w:t>
      </w:r>
    </w:p>
    <w:p w:rsidR="00704835" w:rsidRPr="004A3DCC" w:rsidRDefault="00704835" w:rsidP="00704835">
      <w:pPr>
        <w:suppressAutoHyphens/>
        <w:ind w:firstLine="709"/>
        <w:jc w:val="both"/>
        <w:rPr>
          <w:sz w:val="28"/>
          <w:szCs w:val="28"/>
        </w:rPr>
      </w:pPr>
      <w:r w:rsidRPr="004A3DCC">
        <w:rPr>
          <w:sz w:val="28"/>
          <w:szCs w:val="28"/>
        </w:rPr>
        <w:t xml:space="preserve">проводить мониторинг текущего состояния показателей в сравнении с показателями по </w:t>
      </w:r>
      <w:r>
        <w:rPr>
          <w:sz w:val="28"/>
          <w:szCs w:val="28"/>
        </w:rPr>
        <w:t xml:space="preserve">другим муниципальным образованиям Ростовской области и </w:t>
      </w:r>
      <w:r w:rsidRPr="004A3DCC">
        <w:rPr>
          <w:sz w:val="28"/>
          <w:szCs w:val="28"/>
        </w:rPr>
        <w:t>Южному фед</w:t>
      </w:r>
      <w:r w:rsidRPr="004A3DCC">
        <w:rPr>
          <w:sz w:val="28"/>
          <w:szCs w:val="28"/>
        </w:rPr>
        <w:t>е</w:t>
      </w:r>
      <w:r w:rsidRPr="004A3DCC">
        <w:rPr>
          <w:sz w:val="28"/>
          <w:szCs w:val="28"/>
        </w:rPr>
        <w:t>ральному округу;</w:t>
      </w:r>
    </w:p>
    <w:p w:rsidR="00704835" w:rsidRPr="004A3DCC" w:rsidRDefault="00704835" w:rsidP="00704835">
      <w:pPr>
        <w:suppressAutoHyphens/>
        <w:ind w:firstLine="709"/>
        <w:jc w:val="both"/>
        <w:rPr>
          <w:sz w:val="28"/>
          <w:szCs w:val="28"/>
        </w:rPr>
      </w:pPr>
      <w:r w:rsidRPr="004A3DCC">
        <w:rPr>
          <w:sz w:val="28"/>
          <w:szCs w:val="28"/>
        </w:rPr>
        <w:t>выявлять основные причины их отклонения;</w:t>
      </w:r>
    </w:p>
    <w:p w:rsidR="00704835" w:rsidRPr="004A3DCC" w:rsidRDefault="00704835" w:rsidP="00704835">
      <w:pPr>
        <w:suppressAutoHyphens/>
        <w:ind w:firstLine="709"/>
        <w:jc w:val="both"/>
        <w:rPr>
          <w:sz w:val="28"/>
          <w:szCs w:val="28"/>
        </w:rPr>
      </w:pPr>
      <w:r w:rsidRPr="004A3DCC">
        <w:rPr>
          <w:sz w:val="28"/>
          <w:szCs w:val="28"/>
        </w:rPr>
        <w:lastRenderedPageBreak/>
        <w:t>определять возможные и конкретные механизмы влияния на состояние показа</w:t>
      </w:r>
      <w:r w:rsidR="00695C36">
        <w:rPr>
          <w:sz w:val="28"/>
          <w:szCs w:val="28"/>
        </w:rPr>
        <w:t>телей.</w:t>
      </w:r>
    </w:p>
    <w:p w:rsidR="00704835" w:rsidRPr="004A3DCC" w:rsidRDefault="00704835" w:rsidP="00704835">
      <w:pPr>
        <w:suppressAutoHyphens/>
        <w:ind w:firstLine="709"/>
        <w:jc w:val="both"/>
        <w:rPr>
          <w:sz w:val="28"/>
          <w:szCs w:val="28"/>
        </w:rPr>
      </w:pPr>
      <w:bookmarkStart w:id="9" w:name="sub_2666"/>
      <w:r w:rsidRPr="004A3DCC">
        <w:rPr>
          <w:sz w:val="28"/>
          <w:szCs w:val="28"/>
        </w:rPr>
        <w:t>3.</w:t>
      </w:r>
      <w:r w:rsidR="00695C36">
        <w:rPr>
          <w:sz w:val="28"/>
          <w:szCs w:val="28"/>
        </w:rPr>
        <w:t>5</w:t>
      </w:r>
      <w:r w:rsidRPr="004A3DCC">
        <w:rPr>
          <w:sz w:val="28"/>
          <w:szCs w:val="28"/>
        </w:rPr>
        <w:t>.</w:t>
      </w:r>
      <w:r>
        <w:rPr>
          <w:sz w:val="28"/>
          <w:szCs w:val="28"/>
        </w:rPr>
        <w:t> </w:t>
      </w:r>
      <w:r w:rsidRPr="004A3DCC">
        <w:rPr>
          <w:sz w:val="28"/>
          <w:szCs w:val="28"/>
        </w:rPr>
        <w:t>При проведении оценки рекомендуется произвести расчет и анализ динамики следующих аналитических показателей:</w:t>
      </w:r>
    </w:p>
    <w:bookmarkEnd w:id="9"/>
    <w:p w:rsidR="00704835" w:rsidRPr="004A3DCC" w:rsidRDefault="00695C36" w:rsidP="00704835">
      <w:pPr>
        <w:suppressAutoHyphens/>
        <w:ind w:firstLine="709"/>
        <w:jc w:val="both"/>
        <w:rPr>
          <w:sz w:val="28"/>
          <w:szCs w:val="28"/>
        </w:rPr>
      </w:pPr>
      <w:r>
        <w:rPr>
          <w:sz w:val="28"/>
          <w:szCs w:val="28"/>
        </w:rPr>
        <w:t>3.5.1.</w:t>
      </w:r>
      <w:r w:rsidR="00704835">
        <w:rPr>
          <w:sz w:val="28"/>
          <w:szCs w:val="28"/>
        </w:rPr>
        <w:t> </w:t>
      </w:r>
      <w:r>
        <w:rPr>
          <w:sz w:val="28"/>
          <w:szCs w:val="28"/>
        </w:rPr>
        <w:t>Э</w:t>
      </w:r>
      <w:r w:rsidR="00704835" w:rsidRPr="004A3DCC">
        <w:rPr>
          <w:sz w:val="28"/>
          <w:szCs w:val="28"/>
        </w:rPr>
        <w:t xml:space="preserve">кономическая эффективность, под которой понимается соотношение непосредственных результатов деятельности, результатов, планируемых для достижения в рамках тактических задач, затрат на их достижение (например, затраты на строительство/ремонт </w:t>
      </w:r>
      <w:smartTag w:uri="urn:schemas-microsoft-com:office:smarttags" w:element="metricconverter">
        <w:smartTagPr>
          <w:attr w:name="ProductID" w:val="1 км"/>
        </w:smartTagPr>
        <w:r w:rsidR="00704835" w:rsidRPr="004A3DCC">
          <w:rPr>
            <w:sz w:val="28"/>
            <w:szCs w:val="28"/>
          </w:rPr>
          <w:t>1 км</w:t>
        </w:r>
      </w:smartTag>
      <w:r w:rsidR="00704835" w:rsidRPr="004A3DCC">
        <w:rPr>
          <w:sz w:val="28"/>
          <w:szCs w:val="28"/>
        </w:rPr>
        <w:t xml:space="preserve"> автодороги);</w:t>
      </w:r>
    </w:p>
    <w:p w:rsidR="00704835" w:rsidRPr="004A3DCC" w:rsidRDefault="00695C36" w:rsidP="00704835">
      <w:pPr>
        <w:suppressAutoHyphens/>
        <w:ind w:firstLine="709"/>
        <w:jc w:val="both"/>
        <w:rPr>
          <w:sz w:val="28"/>
          <w:szCs w:val="28"/>
        </w:rPr>
      </w:pPr>
      <w:r>
        <w:rPr>
          <w:sz w:val="28"/>
          <w:szCs w:val="28"/>
        </w:rPr>
        <w:t>3.5.2. О</w:t>
      </w:r>
      <w:r w:rsidR="00704835" w:rsidRPr="004A3DCC">
        <w:rPr>
          <w:sz w:val="28"/>
          <w:szCs w:val="28"/>
        </w:rPr>
        <w:t>бщественная эффективность, под которой понимается соотношение общественно значимого эффекта деятельности (показателя конечного результата деятельности или его изменения) и непосредственных показателей де</w:t>
      </w:r>
      <w:r w:rsidR="00704835" w:rsidRPr="004A3DCC">
        <w:rPr>
          <w:sz w:val="28"/>
          <w:szCs w:val="28"/>
        </w:rPr>
        <w:t>я</w:t>
      </w:r>
      <w:r w:rsidR="00704835" w:rsidRPr="004A3DCC">
        <w:rPr>
          <w:sz w:val="28"/>
          <w:szCs w:val="28"/>
        </w:rPr>
        <w:t>тельности</w:t>
      </w:r>
      <w:r w:rsidR="000E4ACA">
        <w:rPr>
          <w:sz w:val="28"/>
          <w:szCs w:val="28"/>
        </w:rPr>
        <w:t>.</w:t>
      </w:r>
    </w:p>
    <w:p w:rsidR="00704835" w:rsidRPr="004A3DCC" w:rsidRDefault="00704835" w:rsidP="00704835">
      <w:pPr>
        <w:suppressAutoHyphens/>
        <w:ind w:firstLine="709"/>
        <w:jc w:val="both"/>
        <w:rPr>
          <w:sz w:val="28"/>
          <w:szCs w:val="28"/>
        </w:rPr>
      </w:pPr>
      <w:bookmarkStart w:id="10" w:name="sub_2667"/>
      <w:r w:rsidRPr="004A3DCC">
        <w:rPr>
          <w:sz w:val="28"/>
          <w:szCs w:val="28"/>
        </w:rPr>
        <w:t>3.</w:t>
      </w:r>
      <w:r w:rsidR="000E4ACA">
        <w:rPr>
          <w:sz w:val="28"/>
          <w:szCs w:val="28"/>
        </w:rPr>
        <w:t>6</w:t>
      </w:r>
      <w:r w:rsidRPr="004A3DCC">
        <w:rPr>
          <w:sz w:val="28"/>
          <w:szCs w:val="28"/>
        </w:rPr>
        <w:t>.</w:t>
      </w:r>
      <w:r>
        <w:rPr>
          <w:sz w:val="28"/>
          <w:szCs w:val="28"/>
        </w:rPr>
        <w:t> </w:t>
      </w:r>
      <w:r w:rsidRPr="004A3DCC">
        <w:rPr>
          <w:sz w:val="28"/>
          <w:szCs w:val="28"/>
        </w:rPr>
        <w:t xml:space="preserve">Для выявления показателей экономической эффективности осуществляется сопоставление показателей экономической эффективности на плановый период с показателями прошлых лет. </w:t>
      </w:r>
    </w:p>
    <w:p w:rsidR="00704835" w:rsidRPr="004A3DCC" w:rsidRDefault="00704835" w:rsidP="00704835">
      <w:pPr>
        <w:suppressAutoHyphens/>
        <w:ind w:firstLine="709"/>
        <w:jc w:val="both"/>
        <w:rPr>
          <w:sz w:val="28"/>
          <w:szCs w:val="28"/>
        </w:rPr>
      </w:pPr>
      <w:bookmarkStart w:id="11" w:name="sub_26612"/>
      <w:bookmarkEnd w:id="10"/>
      <w:r w:rsidRPr="004A3DCC">
        <w:rPr>
          <w:sz w:val="28"/>
          <w:szCs w:val="28"/>
        </w:rPr>
        <w:t>3.</w:t>
      </w:r>
      <w:r w:rsidR="000E4ACA">
        <w:rPr>
          <w:sz w:val="28"/>
          <w:szCs w:val="28"/>
        </w:rPr>
        <w:t>7</w:t>
      </w:r>
      <w:r w:rsidRPr="004A3DCC">
        <w:rPr>
          <w:sz w:val="28"/>
          <w:szCs w:val="28"/>
        </w:rPr>
        <w:t>.</w:t>
      </w:r>
      <w:r>
        <w:rPr>
          <w:sz w:val="28"/>
          <w:szCs w:val="28"/>
        </w:rPr>
        <w:t> </w:t>
      </w:r>
      <w:r w:rsidRPr="004A3DCC">
        <w:rPr>
          <w:sz w:val="28"/>
          <w:szCs w:val="28"/>
        </w:rPr>
        <w:t>В данном разделе доклада должны также быть приведен</w:t>
      </w:r>
      <w:r w:rsidR="000E4ACA">
        <w:rPr>
          <w:sz w:val="28"/>
          <w:szCs w:val="28"/>
        </w:rPr>
        <w:t>а</w:t>
      </w:r>
      <w:r w:rsidRPr="004A3DCC">
        <w:rPr>
          <w:sz w:val="28"/>
          <w:szCs w:val="28"/>
        </w:rPr>
        <w:t xml:space="preserve"> </w:t>
      </w:r>
      <w:r w:rsidR="000E4ACA">
        <w:rPr>
          <w:sz w:val="28"/>
          <w:szCs w:val="28"/>
        </w:rPr>
        <w:t>непрограммная деятельность</w:t>
      </w:r>
      <w:r w:rsidRPr="004A3DCC">
        <w:rPr>
          <w:sz w:val="28"/>
          <w:szCs w:val="28"/>
        </w:rPr>
        <w:t>, котор</w:t>
      </w:r>
      <w:r w:rsidR="000E4ACA">
        <w:rPr>
          <w:sz w:val="28"/>
          <w:szCs w:val="28"/>
        </w:rPr>
        <w:t>ую</w:t>
      </w:r>
      <w:r w:rsidRPr="004A3DCC">
        <w:rPr>
          <w:sz w:val="28"/>
          <w:szCs w:val="28"/>
        </w:rPr>
        <w:t xml:space="preserve"> </w:t>
      </w:r>
      <w:r>
        <w:rPr>
          <w:sz w:val="28"/>
          <w:szCs w:val="28"/>
        </w:rPr>
        <w:t xml:space="preserve">главный распорядитель средств местного бюджета </w:t>
      </w:r>
      <w:r w:rsidRPr="004A3DCC">
        <w:rPr>
          <w:sz w:val="28"/>
          <w:szCs w:val="28"/>
        </w:rPr>
        <w:t xml:space="preserve">наметил осуществить с целью повышения эффективности бюджетных расходов и качества управления затратами и результатами, а также количественно оценить эффект от осуществления </w:t>
      </w:r>
      <w:r w:rsidR="000E4ACA">
        <w:rPr>
          <w:sz w:val="28"/>
          <w:szCs w:val="28"/>
        </w:rPr>
        <w:t>этой деятельности</w:t>
      </w:r>
      <w:r w:rsidRPr="004A3DCC">
        <w:rPr>
          <w:sz w:val="28"/>
          <w:szCs w:val="28"/>
        </w:rPr>
        <w:t xml:space="preserve"> (в виде экономии расходов или увеличения результатов при данном объеме расходов). Указанные оценки должны быть представлены в приложении к докладу.</w:t>
      </w:r>
    </w:p>
    <w:bookmarkEnd w:id="11"/>
    <w:p w:rsidR="00704835" w:rsidRPr="004A3DCC" w:rsidRDefault="00704835" w:rsidP="00704835">
      <w:pPr>
        <w:suppressAutoHyphens/>
        <w:ind w:firstLine="709"/>
        <w:jc w:val="both"/>
        <w:rPr>
          <w:sz w:val="28"/>
          <w:szCs w:val="28"/>
        </w:rPr>
      </w:pPr>
      <w:r w:rsidRPr="004A3DCC">
        <w:rPr>
          <w:sz w:val="28"/>
          <w:szCs w:val="28"/>
        </w:rPr>
        <w:t>3.</w:t>
      </w:r>
      <w:r w:rsidR="000E4ACA">
        <w:rPr>
          <w:sz w:val="28"/>
          <w:szCs w:val="28"/>
        </w:rPr>
        <w:t>8</w:t>
      </w:r>
      <w:r w:rsidRPr="004A3DCC">
        <w:rPr>
          <w:sz w:val="28"/>
          <w:szCs w:val="28"/>
        </w:rPr>
        <w:t>.</w:t>
      </w:r>
      <w:r>
        <w:rPr>
          <w:sz w:val="28"/>
          <w:szCs w:val="28"/>
        </w:rPr>
        <w:t> </w:t>
      </w:r>
      <w:r w:rsidRPr="004A3DCC">
        <w:rPr>
          <w:sz w:val="28"/>
          <w:szCs w:val="28"/>
        </w:rPr>
        <w:t>В число направлений, которые могут быть отражены в данном разделе, следует отнести:</w:t>
      </w:r>
    </w:p>
    <w:p w:rsidR="00704835" w:rsidRPr="004A3DCC" w:rsidRDefault="000E4ACA" w:rsidP="00704835">
      <w:pPr>
        <w:suppressAutoHyphens/>
        <w:ind w:firstLine="709"/>
        <w:jc w:val="both"/>
        <w:rPr>
          <w:sz w:val="28"/>
          <w:szCs w:val="28"/>
        </w:rPr>
      </w:pPr>
      <w:r>
        <w:rPr>
          <w:sz w:val="28"/>
          <w:szCs w:val="28"/>
        </w:rPr>
        <w:t>3.8.1.</w:t>
      </w:r>
      <w:r w:rsidR="00704835" w:rsidRPr="004A3DCC">
        <w:rPr>
          <w:sz w:val="28"/>
          <w:szCs w:val="28"/>
        </w:rPr>
        <w:t xml:space="preserve"> </w:t>
      </w:r>
      <w:r>
        <w:rPr>
          <w:sz w:val="28"/>
          <w:szCs w:val="28"/>
        </w:rPr>
        <w:t>М</w:t>
      </w:r>
      <w:r w:rsidR="00704835" w:rsidRPr="004A3DCC">
        <w:rPr>
          <w:sz w:val="28"/>
          <w:szCs w:val="28"/>
        </w:rPr>
        <w:t>еры по оптимизации бюджетной сети:</w:t>
      </w:r>
    </w:p>
    <w:p w:rsidR="00704835" w:rsidRPr="004A3DCC" w:rsidRDefault="00704835" w:rsidP="00704835">
      <w:pPr>
        <w:suppressAutoHyphens/>
        <w:ind w:firstLine="709"/>
        <w:jc w:val="both"/>
        <w:rPr>
          <w:sz w:val="28"/>
          <w:szCs w:val="28"/>
        </w:rPr>
      </w:pPr>
      <w:r w:rsidRPr="004A3DCC">
        <w:rPr>
          <w:sz w:val="28"/>
          <w:szCs w:val="28"/>
        </w:rPr>
        <w:t>уточнение реестра учреждений;</w:t>
      </w:r>
    </w:p>
    <w:p w:rsidR="00704835" w:rsidRPr="004A3DCC" w:rsidRDefault="00704835" w:rsidP="00704835">
      <w:pPr>
        <w:suppressAutoHyphens/>
        <w:ind w:firstLine="709"/>
        <w:jc w:val="both"/>
        <w:rPr>
          <w:sz w:val="28"/>
          <w:szCs w:val="28"/>
        </w:rPr>
      </w:pPr>
      <w:r w:rsidRPr="004A3DCC">
        <w:rPr>
          <w:sz w:val="28"/>
          <w:szCs w:val="28"/>
        </w:rPr>
        <w:t>создание системы оценки деятельности учреждений</w:t>
      </w:r>
      <w:r>
        <w:rPr>
          <w:sz w:val="28"/>
          <w:szCs w:val="28"/>
        </w:rPr>
        <w:t>.</w:t>
      </w:r>
    </w:p>
    <w:p w:rsidR="00704835" w:rsidRPr="004A3DCC" w:rsidRDefault="000E4ACA" w:rsidP="00704835">
      <w:pPr>
        <w:suppressAutoHyphens/>
        <w:ind w:firstLine="709"/>
        <w:jc w:val="both"/>
        <w:rPr>
          <w:sz w:val="28"/>
          <w:szCs w:val="28"/>
        </w:rPr>
      </w:pPr>
      <w:r>
        <w:rPr>
          <w:sz w:val="28"/>
          <w:szCs w:val="28"/>
        </w:rPr>
        <w:t>3.8.2.</w:t>
      </w:r>
      <w:r w:rsidR="00704835">
        <w:rPr>
          <w:sz w:val="28"/>
          <w:szCs w:val="28"/>
        </w:rPr>
        <w:t> </w:t>
      </w:r>
      <w:r>
        <w:rPr>
          <w:sz w:val="28"/>
          <w:szCs w:val="28"/>
        </w:rPr>
        <w:t>М</w:t>
      </w:r>
      <w:r w:rsidR="00704835" w:rsidRPr="004A3DCC">
        <w:rPr>
          <w:sz w:val="28"/>
          <w:szCs w:val="28"/>
        </w:rPr>
        <w:t>еры по распределению ассигнований между подведомственными учреждениями с учетом результатов их деятельности:</w:t>
      </w:r>
    </w:p>
    <w:p w:rsidR="00704835" w:rsidRPr="004A3DCC" w:rsidRDefault="00704835" w:rsidP="00704835">
      <w:pPr>
        <w:suppressAutoHyphens/>
        <w:ind w:firstLine="709"/>
        <w:jc w:val="both"/>
        <w:rPr>
          <w:sz w:val="28"/>
          <w:szCs w:val="28"/>
        </w:rPr>
      </w:pPr>
      <w:r w:rsidRPr="004A3DCC">
        <w:rPr>
          <w:sz w:val="28"/>
          <w:szCs w:val="28"/>
        </w:rPr>
        <w:t>внедрение результативных принципов управления подведомственными учреждениями;</w:t>
      </w:r>
    </w:p>
    <w:p w:rsidR="00704835" w:rsidRPr="004A3DCC" w:rsidRDefault="00704835" w:rsidP="00704835">
      <w:pPr>
        <w:suppressAutoHyphens/>
        <w:ind w:firstLine="709"/>
        <w:jc w:val="both"/>
        <w:rPr>
          <w:sz w:val="28"/>
          <w:szCs w:val="28"/>
        </w:rPr>
      </w:pPr>
      <w:r w:rsidRPr="004A3DCC">
        <w:rPr>
          <w:sz w:val="28"/>
          <w:szCs w:val="28"/>
        </w:rPr>
        <w:t>внедрение конкурентного распределения средств между структурными подразделениями, подведомственными учреждениями</w:t>
      </w:r>
      <w:r>
        <w:rPr>
          <w:sz w:val="28"/>
          <w:szCs w:val="28"/>
        </w:rPr>
        <w:t>.</w:t>
      </w:r>
    </w:p>
    <w:p w:rsidR="00704835" w:rsidRPr="004A3DCC" w:rsidRDefault="000E4ACA" w:rsidP="00704835">
      <w:pPr>
        <w:suppressAutoHyphens/>
        <w:ind w:firstLine="709"/>
        <w:jc w:val="both"/>
        <w:rPr>
          <w:sz w:val="28"/>
          <w:szCs w:val="28"/>
        </w:rPr>
      </w:pPr>
      <w:r>
        <w:rPr>
          <w:sz w:val="28"/>
          <w:szCs w:val="28"/>
        </w:rPr>
        <w:t>3.8.3.</w:t>
      </w:r>
      <w:r w:rsidR="00704835" w:rsidRPr="004A3DCC">
        <w:rPr>
          <w:sz w:val="28"/>
          <w:szCs w:val="28"/>
        </w:rPr>
        <w:t xml:space="preserve"> </w:t>
      </w:r>
      <w:r>
        <w:rPr>
          <w:sz w:val="28"/>
          <w:szCs w:val="28"/>
        </w:rPr>
        <w:t>М</w:t>
      </w:r>
      <w:r w:rsidR="00704835" w:rsidRPr="004A3DCC">
        <w:rPr>
          <w:sz w:val="28"/>
          <w:szCs w:val="28"/>
        </w:rPr>
        <w:t xml:space="preserve">еры по совершенствованию системы </w:t>
      </w:r>
      <w:r w:rsidR="00704835">
        <w:rPr>
          <w:sz w:val="28"/>
          <w:szCs w:val="28"/>
        </w:rPr>
        <w:t>муниципальных</w:t>
      </w:r>
      <w:r w:rsidR="00704835" w:rsidRPr="004A3DCC">
        <w:rPr>
          <w:sz w:val="28"/>
          <w:szCs w:val="28"/>
        </w:rPr>
        <w:t xml:space="preserve"> закупок:</w:t>
      </w:r>
    </w:p>
    <w:p w:rsidR="00704835" w:rsidRPr="004A3DCC" w:rsidRDefault="00704835" w:rsidP="00704835">
      <w:pPr>
        <w:suppressAutoHyphens/>
        <w:ind w:firstLine="709"/>
        <w:jc w:val="both"/>
        <w:rPr>
          <w:sz w:val="28"/>
          <w:szCs w:val="28"/>
        </w:rPr>
      </w:pPr>
      <w:r w:rsidRPr="004A3DCC">
        <w:rPr>
          <w:sz w:val="28"/>
          <w:szCs w:val="28"/>
        </w:rPr>
        <w:t xml:space="preserve">совершенствование системы </w:t>
      </w:r>
      <w:r>
        <w:rPr>
          <w:sz w:val="28"/>
          <w:szCs w:val="28"/>
        </w:rPr>
        <w:t xml:space="preserve">муниципальных </w:t>
      </w:r>
      <w:r w:rsidRPr="004A3DCC">
        <w:rPr>
          <w:sz w:val="28"/>
          <w:szCs w:val="28"/>
        </w:rPr>
        <w:t xml:space="preserve">закупок </w:t>
      </w:r>
      <w:r>
        <w:rPr>
          <w:sz w:val="28"/>
          <w:szCs w:val="28"/>
        </w:rPr>
        <w:t xml:space="preserve">главного распорядителя средств местного бюджета </w:t>
      </w:r>
      <w:r w:rsidRPr="004A3DCC">
        <w:rPr>
          <w:sz w:val="28"/>
          <w:szCs w:val="28"/>
        </w:rPr>
        <w:t>и подведомственных учреждений;</w:t>
      </w:r>
    </w:p>
    <w:p w:rsidR="00704835" w:rsidRPr="004A3DCC" w:rsidRDefault="00704835" w:rsidP="00704835">
      <w:pPr>
        <w:suppressAutoHyphens/>
        <w:ind w:firstLine="709"/>
        <w:jc w:val="both"/>
        <w:rPr>
          <w:sz w:val="28"/>
          <w:szCs w:val="28"/>
        </w:rPr>
      </w:pPr>
      <w:r w:rsidRPr="004A3DCC">
        <w:rPr>
          <w:sz w:val="28"/>
          <w:szCs w:val="28"/>
        </w:rPr>
        <w:t xml:space="preserve">разработка и реализация предложений по развитию ведомственной нормативной и методической базы по организации </w:t>
      </w:r>
      <w:r>
        <w:rPr>
          <w:sz w:val="28"/>
          <w:szCs w:val="28"/>
        </w:rPr>
        <w:t xml:space="preserve">муниципальных </w:t>
      </w:r>
      <w:r w:rsidRPr="004A3DCC">
        <w:rPr>
          <w:sz w:val="28"/>
          <w:szCs w:val="28"/>
        </w:rPr>
        <w:t>закупок товаров, работ и услуг</w:t>
      </w:r>
      <w:r>
        <w:rPr>
          <w:sz w:val="28"/>
          <w:szCs w:val="28"/>
        </w:rPr>
        <w:t>.</w:t>
      </w:r>
    </w:p>
    <w:p w:rsidR="00704835" w:rsidRPr="004A3DCC" w:rsidRDefault="000E4ACA" w:rsidP="00704835">
      <w:pPr>
        <w:suppressAutoHyphens/>
        <w:ind w:firstLine="709"/>
        <w:jc w:val="both"/>
        <w:rPr>
          <w:sz w:val="28"/>
          <w:szCs w:val="28"/>
        </w:rPr>
      </w:pPr>
      <w:r>
        <w:rPr>
          <w:sz w:val="28"/>
          <w:szCs w:val="28"/>
        </w:rPr>
        <w:t>3.8.4.</w:t>
      </w:r>
      <w:r w:rsidR="00704835" w:rsidRPr="004A3DCC">
        <w:rPr>
          <w:sz w:val="28"/>
          <w:szCs w:val="28"/>
        </w:rPr>
        <w:t xml:space="preserve"> </w:t>
      </w:r>
      <w:r>
        <w:rPr>
          <w:sz w:val="28"/>
          <w:szCs w:val="28"/>
        </w:rPr>
        <w:t>С</w:t>
      </w:r>
      <w:r w:rsidR="00704835" w:rsidRPr="004A3DCC">
        <w:rPr>
          <w:sz w:val="28"/>
          <w:szCs w:val="28"/>
        </w:rPr>
        <w:t>овершенствование механизма мониторинга эффективности бюджетных ра</w:t>
      </w:r>
      <w:r w:rsidR="00704835" w:rsidRPr="004A3DCC">
        <w:rPr>
          <w:sz w:val="28"/>
          <w:szCs w:val="28"/>
        </w:rPr>
        <w:t>с</w:t>
      </w:r>
      <w:r w:rsidR="00704835" w:rsidRPr="004A3DCC">
        <w:rPr>
          <w:sz w:val="28"/>
          <w:szCs w:val="28"/>
        </w:rPr>
        <w:t>ходов:</w:t>
      </w:r>
    </w:p>
    <w:p w:rsidR="00704835" w:rsidRPr="004A3DCC" w:rsidRDefault="00704835" w:rsidP="00704835">
      <w:pPr>
        <w:suppressAutoHyphens/>
        <w:ind w:firstLine="709"/>
        <w:jc w:val="both"/>
        <w:rPr>
          <w:sz w:val="28"/>
          <w:szCs w:val="28"/>
        </w:rPr>
      </w:pPr>
      <w:r w:rsidRPr="004A3DCC">
        <w:rPr>
          <w:sz w:val="28"/>
          <w:szCs w:val="28"/>
        </w:rPr>
        <w:t>разработка системы мониторинга и контроля эффективности деятельности структурных подразделений, подведомственных учреждений, создание системы стимулов;</w:t>
      </w:r>
    </w:p>
    <w:p w:rsidR="00704835" w:rsidRPr="004A3DCC" w:rsidRDefault="00704835" w:rsidP="00704835">
      <w:pPr>
        <w:suppressAutoHyphens/>
        <w:ind w:firstLine="709"/>
        <w:jc w:val="both"/>
        <w:rPr>
          <w:sz w:val="28"/>
          <w:szCs w:val="28"/>
        </w:rPr>
      </w:pPr>
      <w:r w:rsidRPr="004A3DCC">
        <w:rPr>
          <w:sz w:val="28"/>
          <w:szCs w:val="28"/>
        </w:rPr>
        <w:lastRenderedPageBreak/>
        <w:t xml:space="preserve">разработка системы мониторинга и контроля эффективности деятельности </w:t>
      </w:r>
      <w:r>
        <w:rPr>
          <w:sz w:val="28"/>
          <w:szCs w:val="28"/>
        </w:rPr>
        <w:t xml:space="preserve">муниципальных </w:t>
      </w:r>
      <w:r w:rsidRPr="004A3DCC">
        <w:rPr>
          <w:sz w:val="28"/>
          <w:szCs w:val="28"/>
        </w:rPr>
        <w:t xml:space="preserve">служащих – работников </w:t>
      </w:r>
      <w:r>
        <w:rPr>
          <w:sz w:val="28"/>
          <w:szCs w:val="28"/>
        </w:rPr>
        <w:t>главного распорядителя средств местного бюджета.</w:t>
      </w:r>
    </w:p>
    <w:p w:rsidR="00704835" w:rsidRPr="004A3DCC" w:rsidRDefault="00C44121" w:rsidP="00704835">
      <w:pPr>
        <w:suppressAutoHyphens/>
        <w:ind w:firstLine="709"/>
        <w:jc w:val="both"/>
        <w:rPr>
          <w:sz w:val="28"/>
          <w:szCs w:val="28"/>
        </w:rPr>
      </w:pPr>
      <w:r>
        <w:rPr>
          <w:sz w:val="28"/>
          <w:szCs w:val="28"/>
        </w:rPr>
        <w:t>3.8.5.</w:t>
      </w:r>
      <w:r w:rsidR="00704835">
        <w:rPr>
          <w:sz w:val="28"/>
          <w:szCs w:val="28"/>
        </w:rPr>
        <w:t> </w:t>
      </w:r>
      <w:r>
        <w:rPr>
          <w:sz w:val="28"/>
          <w:szCs w:val="28"/>
        </w:rPr>
        <w:t>М</w:t>
      </w:r>
      <w:r w:rsidR="00704835" w:rsidRPr="004A3DCC">
        <w:rPr>
          <w:sz w:val="28"/>
          <w:szCs w:val="28"/>
        </w:rPr>
        <w:t>еры по повышению качества контроля соблюдения бюджетного законодательства и формированию системы внутреннего аудита:</w:t>
      </w:r>
    </w:p>
    <w:p w:rsidR="00704835" w:rsidRPr="004A3DCC" w:rsidRDefault="00704835" w:rsidP="00704835">
      <w:pPr>
        <w:suppressAutoHyphens/>
        <w:ind w:firstLine="709"/>
        <w:jc w:val="both"/>
        <w:rPr>
          <w:sz w:val="28"/>
          <w:szCs w:val="28"/>
        </w:rPr>
      </w:pPr>
      <w:r w:rsidRPr="004A3DCC">
        <w:rPr>
          <w:sz w:val="28"/>
          <w:szCs w:val="28"/>
        </w:rPr>
        <w:t>анализ действующей системы внутреннего контроля и аудита (аудита результативности) с целью выявления сильных и слабых сторон;</w:t>
      </w:r>
    </w:p>
    <w:p w:rsidR="00704835" w:rsidRPr="004A3DCC" w:rsidRDefault="00704835" w:rsidP="00704835">
      <w:pPr>
        <w:suppressAutoHyphens/>
        <w:ind w:firstLine="709"/>
        <w:jc w:val="both"/>
        <w:rPr>
          <w:sz w:val="28"/>
          <w:szCs w:val="28"/>
        </w:rPr>
      </w:pPr>
      <w:r w:rsidRPr="004A3DCC">
        <w:rPr>
          <w:sz w:val="28"/>
          <w:szCs w:val="28"/>
        </w:rPr>
        <w:t xml:space="preserve">разработка концепции ведомственной системы внутреннего аудита (подчиненность, принципы, задачи и сферы ответственности, организация работы, методы, отчетность, порядок работы, взаимодействие с другими органами </w:t>
      </w:r>
      <w:r>
        <w:rPr>
          <w:sz w:val="28"/>
          <w:szCs w:val="28"/>
        </w:rPr>
        <w:t xml:space="preserve">муниципального </w:t>
      </w:r>
      <w:r w:rsidRPr="004A3DCC">
        <w:rPr>
          <w:sz w:val="28"/>
          <w:szCs w:val="28"/>
        </w:rPr>
        <w:t>ко</w:t>
      </w:r>
      <w:r w:rsidRPr="004A3DCC">
        <w:rPr>
          <w:sz w:val="28"/>
          <w:szCs w:val="28"/>
        </w:rPr>
        <w:t>н</w:t>
      </w:r>
      <w:r w:rsidRPr="004A3DCC">
        <w:rPr>
          <w:sz w:val="28"/>
          <w:szCs w:val="28"/>
        </w:rPr>
        <w:t>троля);</w:t>
      </w:r>
    </w:p>
    <w:p w:rsidR="00704835" w:rsidRPr="004A3DCC" w:rsidRDefault="00704835" w:rsidP="00704835">
      <w:pPr>
        <w:suppressAutoHyphens/>
        <w:ind w:firstLine="709"/>
        <w:jc w:val="both"/>
        <w:rPr>
          <w:sz w:val="28"/>
          <w:szCs w:val="28"/>
        </w:rPr>
      </w:pPr>
      <w:r w:rsidRPr="004A3DCC">
        <w:rPr>
          <w:sz w:val="28"/>
          <w:szCs w:val="28"/>
        </w:rPr>
        <w:t>разработка порядка и процедур ведомственного внутреннего аудита;</w:t>
      </w:r>
    </w:p>
    <w:p w:rsidR="00704835" w:rsidRPr="004A3DCC" w:rsidRDefault="00704835" w:rsidP="00704835">
      <w:pPr>
        <w:suppressAutoHyphens/>
        <w:ind w:firstLine="709"/>
        <w:jc w:val="both"/>
        <w:rPr>
          <w:sz w:val="28"/>
          <w:szCs w:val="28"/>
        </w:rPr>
      </w:pPr>
      <w:r w:rsidRPr="004A3DCC">
        <w:rPr>
          <w:sz w:val="28"/>
          <w:szCs w:val="28"/>
        </w:rPr>
        <w:t>разработка и реализация плана мероприятий по проведению внутренних аудиторских проверок</w:t>
      </w:r>
      <w:r>
        <w:rPr>
          <w:sz w:val="28"/>
          <w:szCs w:val="28"/>
        </w:rPr>
        <w:t>.</w:t>
      </w:r>
    </w:p>
    <w:p w:rsidR="00704835" w:rsidRPr="004A3DCC" w:rsidRDefault="00C44121" w:rsidP="00704835">
      <w:pPr>
        <w:suppressAutoHyphens/>
        <w:ind w:firstLine="709"/>
        <w:jc w:val="both"/>
        <w:rPr>
          <w:sz w:val="28"/>
          <w:szCs w:val="28"/>
        </w:rPr>
      </w:pPr>
      <w:r>
        <w:rPr>
          <w:sz w:val="28"/>
          <w:szCs w:val="28"/>
        </w:rPr>
        <w:t>3.8.6.</w:t>
      </w:r>
      <w:r w:rsidR="00704835">
        <w:rPr>
          <w:sz w:val="28"/>
          <w:szCs w:val="28"/>
        </w:rPr>
        <w:t> </w:t>
      </w:r>
      <w:r>
        <w:rPr>
          <w:sz w:val="28"/>
          <w:szCs w:val="28"/>
        </w:rPr>
        <w:t>М</w:t>
      </w:r>
      <w:r w:rsidR="00704835" w:rsidRPr="004A3DCC">
        <w:rPr>
          <w:sz w:val="28"/>
          <w:szCs w:val="28"/>
        </w:rPr>
        <w:t xml:space="preserve">еры по изменению организационной структуры </w:t>
      </w:r>
      <w:r w:rsidR="00704835">
        <w:rPr>
          <w:sz w:val="28"/>
          <w:szCs w:val="28"/>
        </w:rPr>
        <w:t>главного распорядителя средств местного бюджета</w:t>
      </w:r>
      <w:r w:rsidR="00704835" w:rsidRPr="004A3DCC">
        <w:rPr>
          <w:sz w:val="28"/>
          <w:szCs w:val="28"/>
        </w:rPr>
        <w:t>, осуществляемые с целью приведения ее в соответствие с требованиями бюджетирования, ориентированного на резул</w:t>
      </w:r>
      <w:r w:rsidR="00704835" w:rsidRPr="004A3DCC">
        <w:rPr>
          <w:sz w:val="28"/>
          <w:szCs w:val="28"/>
        </w:rPr>
        <w:t>ь</w:t>
      </w:r>
      <w:r w:rsidR="00704835" w:rsidRPr="004A3DCC">
        <w:rPr>
          <w:sz w:val="28"/>
          <w:szCs w:val="28"/>
        </w:rPr>
        <w:t>тат:</w:t>
      </w:r>
    </w:p>
    <w:p w:rsidR="00704835" w:rsidRPr="004A3DCC" w:rsidRDefault="00704835" w:rsidP="00704835">
      <w:pPr>
        <w:suppressAutoHyphens/>
        <w:ind w:firstLine="709"/>
        <w:jc w:val="both"/>
        <w:rPr>
          <w:sz w:val="28"/>
          <w:szCs w:val="28"/>
        </w:rPr>
      </w:pPr>
      <w:r w:rsidRPr="004A3DCC">
        <w:rPr>
          <w:sz w:val="28"/>
          <w:szCs w:val="28"/>
        </w:rPr>
        <w:t>образование новых структурных подразделений и/или изменение функций существующих;</w:t>
      </w:r>
    </w:p>
    <w:p w:rsidR="00704835" w:rsidRPr="004A3DCC" w:rsidRDefault="00704835" w:rsidP="00704835">
      <w:pPr>
        <w:suppressAutoHyphens/>
        <w:ind w:firstLine="709"/>
        <w:jc w:val="both"/>
        <w:rPr>
          <w:sz w:val="28"/>
          <w:szCs w:val="28"/>
        </w:rPr>
      </w:pPr>
      <w:r w:rsidRPr="004A3DCC">
        <w:rPr>
          <w:sz w:val="28"/>
          <w:szCs w:val="28"/>
        </w:rPr>
        <w:t>изменение системы взаимодействия между структурными подразделениями, структуры информационных потоков и механизмов принятия реш</w:t>
      </w:r>
      <w:r w:rsidRPr="004A3DCC">
        <w:rPr>
          <w:sz w:val="28"/>
          <w:szCs w:val="28"/>
        </w:rPr>
        <w:t>е</w:t>
      </w:r>
      <w:r w:rsidRPr="004A3DCC">
        <w:rPr>
          <w:sz w:val="28"/>
          <w:szCs w:val="28"/>
        </w:rPr>
        <w:t>ний;</w:t>
      </w:r>
    </w:p>
    <w:p w:rsidR="00704835" w:rsidRPr="004A3DCC" w:rsidRDefault="00704835" w:rsidP="00704835">
      <w:pPr>
        <w:suppressAutoHyphens/>
        <w:ind w:firstLine="709"/>
        <w:jc w:val="both"/>
        <w:rPr>
          <w:sz w:val="28"/>
          <w:szCs w:val="28"/>
        </w:rPr>
      </w:pPr>
      <w:r w:rsidRPr="004A3DCC">
        <w:rPr>
          <w:sz w:val="28"/>
          <w:szCs w:val="28"/>
        </w:rPr>
        <w:t>введение персональной ответственности за реализацию запланированных целей, задач, результатов</w:t>
      </w:r>
      <w:r>
        <w:rPr>
          <w:sz w:val="28"/>
          <w:szCs w:val="28"/>
        </w:rPr>
        <w:t>.</w:t>
      </w:r>
    </w:p>
    <w:p w:rsidR="00704835" w:rsidRPr="004A3DCC" w:rsidRDefault="00C44121" w:rsidP="00704835">
      <w:pPr>
        <w:suppressAutoHyphens/>
        <w:ind w:firstLine="709"/>
        <w:jc w:val="both"/>
        <w:rPr>
          <w:sz w:val="28"/>
          <w:szCs w:val="28"/>
        </w:rPr>
      </w:pPr>
      <w:r>
        <w:rPr>
          <w:sz w:val="28"/>
          <w:szCs w:val="28"/>
        </w:rPr>
        <w:t>3.8.7.</w:t>
      </w:r>
      <w:r w:rsidR="00704835">
        <w:rPr>
          <w:sz w:val="28"/>
          <w:szCs w:val="28"/>
        </w:rPr>
        <w:t> </w:t>
      </w:r>
      <w:r>
        <w:rPr>
          <w:sz w:val="28"/>
          <w:szCs w:val="28"/>
        </w:rPr>
        <w:t>М</w:t>
      </w:r>
      <w:r w:rsidR="00704835" w:rsidRPr="004A3DCC">
        <w:rPr>
          <w:sz w:val="28"/>
          <w:szCs w:val="28"/>
        </w:rPr>
        <w:t>еры по повышению экономичности отдельных статей бюджетных расходов, в том числе в подведомственных учреждениях:</w:t>
      </w:r>
    </w:p>
    <w:p w:rsidR="00704835" w:rsidRPr="004A3DCC" w:rsidRDefault="00704835" w:rsidP="00704835">
      <w:pPr>
        <w:suppressAutoHyphens/>
        <w:ind w:firstLine="709"/>
        <w:jc w:val="both"/>
        <w:rPr>
          <w:sz w:val="28"/>
          <w:szCs w:val="28"/>
        </w:rPr>
      </w:pPr>
      <w:r w:rsidRPr="004A3DCC">
        <w:rPr>
          <w:sz w:val="28"/>
          <w:szCs w:val="28"/>
        </w:rPr>
        <w:t>меры по энерго- и ресурсосбережению;</w:t>
      </w:r>
    </w:p>
    <w:p w:rsidR="00704835" w:rsidRPr="004A3DCC" w:rsidRDefault="00704835" w:rsidP="00704835">
      <w:pPr>
        <w:suppressAutoHyphens/>
        <w:ind w:firstLine="709"/>
        <w:jc w:val="both"/>
        <w:rPr>
          <w:sz w:val="28"/>
          <w:szCs w:val="28"/>
        </w:rPr>
      </w:pPr>
      <w:r w:rsidRPr="004A3DCC">
        <w:rPr>
          <w:sz w:val="28"/>
          <w:szCs w:val="28"/>
        </w:rPr>
        <w:t>меры по реализации механизмов стратегического планирования с использованием информационных технологий;</w:t>
      </w:r>
    </w:p>
    <w:p w:rsidR="00704835" w:rsidRPr="004A3DCC" w:rsidRDefault="00704835" w:rsidP="00704835">
      <w:pPr>
        <w:suppressAutoHyphens/>
        <w:ind w:firstLine="709"/>
        <w:jc w:val="both"/>
        <w:rPr>
          <w:sz w:val="28"/>
          <w:szCs w:val="28"/>
        </w:rPr>
      </w:pPr>
      <w:r w:rsidRPr="004A3DCC">
        <w:rPr>
          <w:sz w:val="28"/>
          <w:szCs w:val="28"/>
        </w:rPr>
        <w:t>меры по совершенствованию механизмов управления человеческими ресурсами.</w:t>
      </w:r>
    </w:p>
    <w:p w:rsidR="00704835" w:rsidRDefault="00704835" w:rsidP="00704835">
      <w:pPr>
        <w:suppressAutoHyphens/>
        <w:spacing w:line="230" w:lineRule="auto"/>
        <w:ind w:firstLine="720"/>
        <w:jc w:val="both"/>
      </w:pPr>
    </w:p>
    <w:p w:rsidR="00704835" w:rsidRDefault="00704835" w:rsidP="00704835">
      <w:pPr>
        <w:spacing w:line="230" w:lineRule="auto"/>
        <w:ind w:firstLine="720"/>
        <w:jc w:val="both"/>
        <w:rPr>
          <w:sz w:val="28"/>
          <w:szCs w:val="28"/>
        </w:rPr>
      </w:pPr>
    </w:p>
    <w:p w:rsidR="00704835" w:rsidRDefault="00704835" w:rsidP="00704835">
      <w:pPr>
        <w:spacing w:line="230" w:lineRule="auto"/>
        <w:jc w:val="both"/>
        <w:rPr>
          <w:sz w:val="28"/>
          <w:szCs w:val="28"/>
        </w:rPr>
      </w:pPr>
      <w:r>
        <w:rPr>
          <w:sz w:val="28"/>
          <w:szCs w:val="28"/>
        </w:rPr>
        <w:t>Управляющий делами</w:t>
      </w:r>
    </w:p>
    <w:p w:rsidR="00704835" w:rsidRPr="006F5759" w:rsidRDefault="00704835" w:rsidP="00704835">
      <w:pPr>
        <w:spacing w:line="230" w:lineRule="auto"/>
        <w:jc w:val="both"/>
        <w:rPr>
          <w:sz w:val="28"/>
          <w:szCs w:val="28"/>
        </w:rPr>
      </w:pPr>
      <w:r>
        <w:rPr>
          <w:sz w:val="28"/>
          <w:szCs w:val="28"/>
        </w:rPr>
        <w:t>Администрации города                                                                 И.В. Орлова</w:t>
      </w:r>
    </w:p>
    <w:p w:rsidR="00F71B88" w:rsidRPr="00C43D39" w:rsidRDefault="006668F3" w:rsidP="00302C7B">
      <w:pPr>
        <w:suppressAutoHyphens/>
        <w:rPr>
          <w:sz w:val="28"/>
          <w:szCs w:val="28"/>
        </w:rPr>
      </w:pPr>
      <w:r>
        <w:rPr>
          <w:noProof/>
        </w:rPr>
        <w:pict>
          <v:shape id="_x0000_i1027" type="#_x0000_t75" style="width:204pt;height:107.25pt;visibility:visible">
            <v:imagedata r:id="rId6" o:title="печать"/>
          </v:shape>
        </w:pict>
      </w:r>
    </w:p>
    <w:sectPr w:rsidR="00F71B88" w:rsidRPr="00C43D39" w:rsidSect="00D5317D">
      <w:pgSz w:w="11906" w:h="16838"/>
      <w:pgMar w:top="1134" w:right="850"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E26F00"/>
    <w:lvl w:ilvl="0">
      <w:start w:val="1"/>
      <w:numFmt w:val="decimal"/>
      <w:lvlText w:val="%1."/>
      <w:lvlJc w:val="left"/>
      <w:pPr>
        <w:tabs>
          <w:tab w:val="num" w:pos="1492"/>
        </w:tabs>
        <w:ind w:left="1492" w:hanging="360"/>
      </w:pPr>
    </w:lvl>
  </w:abstractNum>
  <w:abstractNum w:abstractNumId="1">
    <w:nsid w:val="FFFFFF7D"/>
    <w:multiLevelType w:val="singleLevel"/>
    <w:tmpl w:val="F3EEA85C"/>
    <w:lvl w:ilvl="0">
      <w:start w:val="1"/>
      <w:numFmt w:val="decimal"/>
      <w:lvlText w:val="%1."/>
      <w:lvlJc w:val="left"/>
      <w:pPr>
        <w:tabs>
          <w:tab w:val="num" w:pos="1209"/>
        </w:tabs>
        <w:ind w:left="1209" w:hanging="360"/>
      </w:pPr>
    </w:lvl>
  </w:abstractNum>
  <w:abstractNum w:abstractNumId="2">
    <w:nsid w:val="FFFFFF7E"/>
    <w:multiLevelType w:val="singleLevel"/>
    <w:tmpl w:val="0010C454"/>
    <w:lvl w:ilvl="0">
      <w:start w:val="1"/>
      <w:numFmt w:val="decimal"/>
      <w:lvlText w:val="%1."/>
      <w:lvlJc w:val="left"/>
      <w:pPr>
        <w:tabs>
          <w:tab w:val="num" w:pos="926"/>
        </w:tabs>
        <w:ind w:left="926" w:hanging="360"/>
      </w:pPr>
    </w:lvl>
  </w:abstractNum>
  <w:abstractNum w:abstractNumId="3">
    <w:nsid w:val="FFFFFF7F"/>
    <w:multiLevelType w:val="singleLevel"/>
    <w:tmpl w:val="7DDCEF0C"/>
    <w:lvl w:ilvl="0">
      <w:start w:val="1"/>
      <w:numFmt w:val="decimal"/>
      <w:lvlText w:val="%1."/>
      <w:lvlJc w:val="left"/>
      <w:pPr>
        <w:tabs>
          <w:tab w:val="num" w:pos="643"/>
        </w:tabs>
        <w:ind w:left="643" w:hanging="360"/>
      </w:pPr>
    </w:lvl>
  </w:abstractNum>
  <w:abstractNum w:abstractNumId="4">
    <w:nsid w:val="FFFFFF80"/>
    <w:multiLevelType w:val="singleLevel"/>
    <w:tmpl w:val="0A1403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2C6E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FE4F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B244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364466"/>
    <w:lvl w:ilvl="0">
      <w:start w:val="1"/>
      <w:numFmt w:val="decimal"/>
      <w:lvlText w:val="%1."/>
      <w:lvlJc w:val="left"/>
      <w:pPr>
        <w:tabs>
          <w:tab w:val="num" w:pos="360"/>
        </w:tabs>
        <w:ind w:left="360" w:hanging="360"/>
      </w:pPr>
    </w:lvl>
  </w:abstractNum>
  <w:abstractNum w:abstractNumId="9">
    <w:nsid w:val="FFFFFF89"/>
    <w:multiLevelType w:val="singleLevel"/>
    <w:tmpl w:val="DFE4ADD2"/>
    <w:lvl w:ilvl="0">
      <w:start w:val="1"/>
      <w:numFmt w:val="bullet"/>
      <w:lvlText w:val=""/>
      <w:lvlJc w:val="left"/>
      <w:pPr>
        <w:tabs>
          <w:tab w:val="num" w:pos="360"/>
        </w:tabs>
        <w:ind w:left="360" w:hanging="360"/>
      </w:pPr>
      <w:rPr>
        <w:rFonts w:ascii="Symbol" w:hAnsi="Symbol" w:hint="default"/>
      </w:rPr>
    </w:lvl>
  </w:abstractNum>
  <w:abstractNum w:abstractNumId="10">
    <w:nsid w:val="00C00246"/>
    <w:multiLevelType w:val="multilevel"/>
    <w:tmpl w:val="BB70482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4654DE2"/>
    <w:multiLevelType w:val="hybridMultilevel"/>
    <w:tmpl w:val="06FEB2D8"/>
    <w:lvl w:ilvl="0" w:tplc="3BAA585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099E24E9"/>
    <w:multiLevelType w:val="singleLevel"/>
    <w:tmpl w:val="61B028D8"/>
    <w:lvl w:ilvl="0">
      <w:start w:val="1"/>
      <w:numFmt w:val="decimal"/>
      <w:lvlText w:val="%1"/>
      <w:lvlJc w:val="left"/>
      <w:pPr>
        <w:tabs>
          <w:tab w:val="num" w:pos="1065"/>
        </w:tabs>
        <w:ind w:left="1065" w:hanging="360"/>
      </w:pPr>
      <w:rPr>
        <w:rFonts w:hint="default"/>
      </w:rPr>
    </w:lvl>
  </w:abstractNum>
  <w:abstractNum w:abstractNumId="13">
    <w:nsid w:val="1EF266C8"/>
    <w:multiLevelType w:val="singleLevel"/>
    <w:tmpl w:val="B448D7E4"/>
    <w:lvl w:ilvl="0">
      <w:start w:val="1"/>
      <w:numFmt w:val="decimal"/>
      <w:lvlText w:val="%1"/>
      <w:lvlJc w:val="left"/>
      <w:pPr>
        <w:tabs>
          <w:tab w:val="num" w:pos="1065"/>
        </w:tabs>
        <w:ind w:left="1065" w:hanging="360"/>
      </w:pPr>
      <w:rPr>
        <w:rFonts w:hint="default"/>
      </w:rPr>
    </w:lvl>
  </w:abstractNum>
  <w:abstractNum w:abstractNumId="14">
    <w:nsid w:val="23A644CB"/>
    <w:multiLevelType w:val="hybridMultilevel"/>
    <w:tmpl w:val="92F8BC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8C27BA"/>
    <w:multiLevelType w:val="hybridMultilevel"/>
    <w:tmpl w:val="AF8288E2"/>
    <w:lvl w:ilvl="0" w:tplc="E52C75E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4AE16C38"/>
    <w:multiLevelType w:val="singleLevel"/>
    <w:tmpl w:val="F8301564"/>
    <w:lvl w:ilvl="0">
      <w:start w:val="1"/>
      <w:numFmt w:val="decimal"/>
      <w:lvlText w:val="%1."/>
      <w:lvlJc w:val="left"/>
      <w:pPr>
        <w:tabs>
          <w:tab w:val="num" w:pos="1065"/>
        </w:tabs>
        <w:ind w:left="1065" w:hanging="360"/>
      </w:pPr>
      <w:rPr>
        <w:rFonts w:hint="default"/>
      </w:rPr>
    </w:lvl>
  </w:abstractNum>
  <w:abstractNum w:abstractNumId="17">
    <w:nsid w:val="5C027668"/>
    <w:multiLevelType w:val="multilevel"/>
    <w:tmpl w:val="70DACE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6"/>
  </w:num>
  <w:num w:numId="2">
    <w:abstractNumId w:val="12"/>
  </w:num>
  <w:num w:numId="3">
    <w:abstractNumId w:val="13"/>
  </w:num>
  <w:num w:numId="4">
    <w:abstractNumId w:val="1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autoHyphenation/>
  <w:hyphenationZone w:val="357"/>
  <w:drawingGridHorizontalSpacing w:val="120"/>
  <w:displayHorizont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0A1"/>
    <w:rsid w:val="000067F5"/>
    <w:rsid w:val="000102F3"/>
    <w:rsid w:val="0001477A"/>
    <w:rsid w:val="00035C60"/>
    <w:rsid w:val="00045B20"/>
    <w:rsid w:val="000462DC"/>
    <w:rsid w:val="0005498A"/>
    <w:rsid w:val="00056BD7"/>
    <w:rsid w:val="000571A3"/>
    <w:rsid w:val="00057A96"/>
    <w:rsid w:val="00060211"/>
    <w:rsid w:val="00065745"/>
    <w:rsid w:val="0007219A"/>
    <w:rsid w:val="000746D3"/>
    <w:rsid w:val="00075995"/>
    <w:rsid w:val="00076442"/>
    <w:rsid w:val="00076DB8"/>
    <w:rsid w:val="00082E5E"/>
    <w:rsid w:val="00085DED"/>
    <w:rsid w:val="00090202"/>
    <w:rsid w:val="00091FA8"/>
    <w:rsid w:val="00093ACD"/>
    <w:rsid w:val="00095FBE"/>
    <w:rsid w:val="000A1BBF"/>
    <w:rsid w:val="000A5559"/>
    <w:rsid w:val="000A6743"/>
    <w:rsid w:val="000B505B"/>
    <w:rsid w:val="000C11FF"/>
    <w:rsid w:val="000D12BD"/>
    <w:rsid w:val="000D5088"/>
    <w:rsid w:val="000E4ACA"/>
    <w:rsid w:val="000E51F3"/>
    <w:rsid w:val="000F3DAA"/>
    <w:rsid w:val="000F4954"/>
    <w:rsid w:val="001075CB"/>
    <w:rsid w:val="00110E99"/>
    <w:rsid w:val="0012251D"/>
    <w:rsid w:val="001248F8"/>
    <w:rsid w:val="0013217D"/>
    <w:rsid w:val="00143FBA"/>
    <w:rsid w:val="0015119A"/>
    <w:rsid w:val="00161909"/>
    <w:rsid w:val="00167D91"/>
    <w:rsid w:val="00173629"/>
    <w:rsid w:val="00174F85"/>
    <w:rsid w:val="00177F5F"/>
    <w:rsid w:val="001817C8"/>
    <w:rsid w:val="001913DE"/>
    <w:rsid w:val="00194909"/>
    <w:rsid w:val="00196F18"/>
    <w:rsid w:val="001A25A5"/>
    <w:rsid w:val="001B32C3"/>
    <w:rsid w:val="001B49F1"/>
    <w:rsid w:val="001B79B4"/>
    <w:rsid w:val="001D5513"/>
    <w:rsid w:val="001E192F"/>
    <w:rsid w:val="001E7DCD"/>
    <w:rsid w:val="001F7516"/>
    <w:rsid w:val="00201D8C"/>
    <w:rsid w:val="00204835"/>
    <w:rsid w:val="00215B21"/>
    <w:rsid w:val="0023319A"/>
    <w:rsid w:val="002336A4"/>
    <w:rsid w:val="00244425"/>
    <w:rsid w:val="002515AF"/>
    <w:rsid w:val="0025610A"/>
    <w:rsid w:val="00263DC3"/>
    <w:rsid w:val="00265ABE"/>
    <w:rsid w:val="002723ED"/>
    <w:rsid w:val="00277BA6"/>
    <w:rsid w:val="002801A1"/>
    <w:rsid w:val="00282977"/>
    <w:rsid w:val="002868F0"/>
    <w:rsid w:val="002908B1"/>
    <w:rsid w:val="00294CC5"/>
    <w:rsid w:val="00295DCE"/>
    <w:rsid w:val="002A2E5B"/>
    <w:rsid w:val="002B0CD2"/>
    <w:rsid w:val="002B0DAF"/>
    <w:rsid w:val="002B2205"/>
    <w:rsid w:val="002B40DE"/>
    <w:rsid w:val="002B4749"/>
    <w:rsid w:val="002B5DD5"/>
    <w:rsid w:val="002C30E2"/>
    <w:rsid w:val="002C348A"/>
    <w:rsid w:val="002C4A21"/>
    <w:rsid w:val="002D41FA"/>
    <w:rsid w:val="002D54FA"/>
    <w:rsid w:val="002D68EF"/>
    <w:rsid w:val="002E319A"/>
    <w:rsid w:val="002F6F54"/>
    <w:rsid w:val="00301F56"/>
    <w:rsid w:val="00302C7B"/>
    <w:rsid w:val="00303AAA"/>
    <w:rsid w:val="003052E8"/>
    <w:rsid w:val="00310FF5"/>
    <w:rsid w:val="003117AB"/>
    <w:rsid w:val="003126ED"/>
    <w:rsid w:val="0031375A"/>
    <w:rsid w:val="00317EDC"/>
    <w:rsid w:val="003257B8"/>
    <w:rsid w:val="00326BC4"/>
    <w:rsid w:val="0033724A"/>
    <w:rsid w:val="00337677"/>
    <w:rsid w:val="00341996"/>
    <w:rsid w:val="0034296D"/>
    <w:rsid w:val="00347242"/>
    <w:rsid w:val="0035475A"/>
    <w:rsid w:val="003554A0"/>
    <w:rsid w:val="00363D96"/>
    <w:rsid w:val="0037133F"/>
    <w:rsid w:val="00376C17"/>
    <w:rsid w:val="00390510"/>
    <w:rsid w:val="00394482"/>
    <w:rsid w:val="00395CB3"/>
    <w:rsid w:val="003A4438"/>
    <w:rsid w:val="003A4ED5"/>
    <w:rsid w:val="003A5882"/>
    <w:rsid w:val="003B21E4"/>
    <w:rsid w:val="003B26BB"/>
    <w:rsid w:val="003C7068"/>
    <w:rsid w:val="003E025D"/>
    <w:rsid w:val="003E1C57"/>
    <w:rsid w:val="003E1F40"/>
    <w:rsid w:val="003F5A4D"/>
    <w:rsid w:val="003F7133"/>
    <w:rsid w:val="004035F7"/>
    <w:rsid w:val="0040437F"/>
    <w:rsid w:val="004043B4"/>
    <w:rsid w:val="00411C17"/>
    <w:rsid w:val="004222EE"/>
    <w:rsid w:val="00434B50"/>
    <w:rsid w:val="00445D2B"/>
    <w:rsid w:val="00447860"/>
    <w:rsid w:val="00456F39"/>
    <w:rsid w:val="00457576"/>
    <w:rsid w:val="00465991"/>
    <w:rsid w:val="00467A9F"/>
    <w:rsid w:val="00471797"/>
    <w:rsid w:val="00471D7F"/>
    <w:rsid w:val="00475D61"/>
    <w:rsid w:val="00493DA8"/>
    <w:rsid w:val="00495810"/>
    <w:rsid w:val="004A0874"/>
    <w:rsid w:val="004A10BE"/>
    <w:rsid w:val="004A1EB7"/>
    <w:rsid w:val="004A2BE6"/>
    <w:rsid w:val="004A393B"/>
    <w:rsid w:val="004C1917"/>
    <w:rsid w:val="004C3AC6"/>
    <w:rsid w:val="004C6A1C"/>
    <w:rsid w:val="004E0E3E"/>
    <w:rsid w:val="004E1008"/>
    <w:rsid w:val="004E3BD2"/>
    <w:rsid w:val="004F0BA2"/>
    <w:rsid w:val="004F0E97"/>
    <w:rsid w:val="004F6A53"/>
    <w:rsid w:val="00503CEE"/>
    <w:rsid w:val="00507294"/>
    <w:rsid w:val="00510431"/>
    <w:rsid w:val="0051366D"/>
    <w:rsid w:val="0052486A"/>
    <w:rsid w:val="00525CB7"/>
    <w:rsid w:val="00526ADD"/>
    <w:rsid w:val="005274A0"/>
    <w:rsid w:val="0053179C"/>
    <w:rsid w:val="00541E6D"/>
    <w:rsid w:val="00543F75"/>
    <w:rsid w:val="00557A81"/>
    <w:rsid w:val="00557CEF"/>
    <w:rsid w:val="0056172E"/>
    <w:rsid w:val="005629A3"/>
    <w:rsid w:val="005713A9"/>
    <w:rsid w:val="00580D92"/>
    <w:rsid w:val="00582E29"/>
    <w:rsid w:val="0059063D"/>
    <w:rsid w:val="00591E25"/>
    <w:rsid w:val="0059278A"/>
    <w:rsid w:val="005A0923"/>
    <w:rsid w:val="005A1A50"/>
    <w:rsid w:val="005A4C72"/>
    <w:rsid w:val="005B4A43"/>
    <w:rsid w:val="005B5AB6"/>
    <w:rsid w:val="005E0A8D"/>
    <w:rsid w:val="005E0EAB"/>
    <w:rsid w:val="005E11F2"/>
    <w:rsid w:val="005E2911"/>
    <w:rsid w:val="005E3DE4"/>
    <w:rsid w:val="005F016D"/>
    <w:rsid w:val="005F0EDB"/>
    <w:rsid w:val="005F1544"/>
    <w:rsid w:val="005F51FA"/>
    <w:rsid w:val="005F537A"/>
    <w:rsid w:val="00601B18"/>
    <w:rsid w:val="006036BA"/>
    <w:rsid w:val="006075CB"/>
    <w:rsid w:val="00622710"/>
    <w:rsid w:val="00631B65"/>
    <w:rsid w:val="006324B8"/>
    <w:rsid w:val="006327A9"/>
    <w:rsid w:val="0064357F"/>
    <w:rsid w:val="00644D14"/>
    <w:rsid w:val="00646419"/>
    <w:rsid w:val="006467AF"/>
    <w:rsid w:val="00651CF3"/>
    <w:rsid w:val="006668F3"/>
    <w:rsid w:val="0068146A"/>
    <w:rsid w:val="00695C36"/>
    <w:rsid w:val="006974E1"/>
    <w:rsid w:val="006A1138"/>
    <w:rsid w:val="006A1E92"/>
    <w:rsid w:val="006A3B56"/>
    <w:rsid w:val="006A461C"/>
    <w:rsid w:val="006A5F88"/>
    <w:rsid w:val="006B1640"/>
    <w:rsid w:val="006B2AB0"/>
    <w:rsid w:val="006B2EA5"/>
    <w:rsid w:val="006B599C"/>
    <w:rsid w:val="006C13C7"/>
    <w:rsid w:val="006C5891"/>
    <w:rsid w:val="006C6750"/>
    <w:rsid w:val="006D4212"/>
    <w:rsid w:val="006D4973"/>
    <w:rsid w:val="006E14F0"/>
    <w:rsid w:val="006E2610"/>
    <w:rsid w:val="006E4CC8"/>
    <w:rsid w:val="006E7FB5"/>
    <w:rsid w:val="006F1E4B"/>
    <w:rsid w:val="006F3E74"/>
    <w:rsid w:val="00702394"/>
    <w:rsid w:val="00704835"/>
    <w:rsid w:val="007066C2"/>
    <w:rsid w:val="0071393B"/>
    <w:rsid w:val="007152E3"/>
    <w:rsid w:val="00715596"/>
    <w:rsid w:val="00717FDB"/>
    <w:rsid w:val="007231F6"/>
    <w:rsid w:val="007331FC"/>
    <w:rsid w:val="00736659"/>
    <w:rsid w:val="00737FB7"/>
    <w:rsid w:val="00744E86"/>
    <w:rsid w:val="00755100"/>
    <w:rsid w:val="00756921"/>
    <w:rsid w:val="00756AC4"/>
    <w:rsid w:val="0076644F"/>
    <w:rsid w:val="00766BBD"/>
    <w:rsid w:val="007761DB"/>
    <w:rsid w:val="00784EBB"/>
    <w:rsid w:val="00786353"/>
    <w:rsid w:val="0079086C"/>
    <w:rsid w:val="00795EAC"/>
    <w:rsid w:val="007B1D90"/>
    <w:rsid w:val="007C7301"/>
    <w:rsid w:val="007D38A4"/>
    <w:rsid w:val="007D3D64"/>
    <w:rsid w:val="007F05CB"/>
    <w:rsid w:val="007F124C"/>
    <w:rsid w:val="007F2761"/>
    <w:rsid w:val="007F2FEF"/>
    <w:rsid w:val="007F5B27"/>
    <w:rsid w:val="00811D4F"/>
    <w:rsid w:val="00830C9C"/>
    <w:rsid w:val="008360C7"/>
    <w:rsid w:val="00841578"/>
    <w:rsid w:val="00842E6E"/>
    <w:rsid w:val="00853D3F"/>
    <w:rsid w:val="0085442D"/>
    <w:rsid w:val="00865C5D"/>
    <w:rsid w:val="00867AFB"/>
    <w:rsid w:val="0087662A"/>
    <w:rsid w:val="008B5FFE"/>
    <w:rsid w:val="008B6A4A"/>
    <w:rsid w:val="008C0097"/>
    <w:rsid w:val="008C7941"/>
    <w:rsid w:val="008E4626"/>
    <w:rsid w:val="008E7CF5"/>
    <w:rsid w:val="008F1E39"/>
    <w:rsid w:val="008F27A0"/>
    <w:rsid w:val="008F6E97"/>
    <w:rsid w:val="00904BC7"/>
    <w:rsid w:val="009142D3"/>
    <w:rsid w:val="00923382"/>
    <w:rsid w:val="00943EB7"/>
    <w:rsid w:val="00955041"/>
    <w:rsid w:val="00962273"/>
    <w:rsid w:val="0097539C"/>
    <w:rsid w:val="00977077"/>
    <w:rsid w:val="009867B8"/>
    <w:rsid w:val="00991FF1"/>
    <w:rsid w:val="0099433D"/>
    <w:rsid w:val="00994981"/>
    <w:rsid w:val="00997218"/>
    <w:rsid w:val="009C33E9"/>
    <w:rsid w:val="009C64D7"/>
    <w:rsid w:val="009D4F03"/>
    <w:rsid w:val="009D7190"/>
    <w:rsid w:val="009E158E"/>
    <w:rsid w:val="009E241C"/>
    <w:rsid w:val="009E7E3A"/>
    <w:rsid w:val="009F1E36"/>
    <w:rsid w:val="00A03E60"/>
    <w:rsid w:val="00A072D7"/>
    <w:rsid w:val="00A10B61"/>
    <w:rsid w:val="00A118D3"/>
    <w:rsid w:val="00A15CB3"/>
    <w:rsid w:val="00A30191"/>
    <w:rsid w:val="00A339B9"/>
    <w:rsid w:val="00A37CE3"/>
    <w:rsid w:val="00A4124D"/>
    <w:rsid w:val="00A42552"/>
    <w:rsid w:val="00A63F5E"/>
    <w:rsid w:val="00A72374"/>
    <w:rsid w:val="00A86E53"/>
    <w:rsid w:val="00A94704"/>
    <w:rsid w:val="00A94C4A"/>
    <w:rsid w:val="00A960EF"/>
    <w:rsid w:val="00AA0062"/>
    <w:rsid w:val="00AB0E98"/>
    <w:rsid w:val="00AB62ED"/>
    <w:rsid w:val="00AC167E"/>
    <w:rsid w:val="00AC2235"/>
    <w:rsid w:val="00AC2445"/>
    <w:rsid w:val="00AC3B20"/>
    <w:rsid w:val="00AE34A1"/>
    <w:rsid w:val="00AE47C9"/>
    <w:rsid w:val="00AF7E64"/>
    <w:rsid w:val="00B0020C"/>
    <w:rsid w:val="00B03BCA"/>
    <w:rsid w:val="00B10395"/>
    <w:rsid w:val="00B11C29"/>
    <w:rsid w:val="00B12137"/>
    <w:rsid w:val="00B14212"/>
    <w:rsid w:val="00B20B44"/>
    <w:rsid w:val="00B23D92"/>
    <w:rsid w:val="00B24675"/>
    <w:rsid w:val="00B260A1"/>
    <w:rsid w:val="00B278F1"/>
    <w:rsid w:val="00B336CE"/>
    <w:rsid w:val="00B355E3"/>
    <w:rsid w:val="00B37954"/>
    <w:rsid w:val="00B5213C"/>
    <w:rsid w:val="00B6415E"/>
    <w:rsid w:val="00B67D42"/>
    <w:rsid w:val="00B86540"/>
    <w:rsid w:val="00B96FFE"/>
    <w:rsid w:val="00BA69BC"/>
    <w:rsid w:val="00BB25A8"/>
    <w:rsid w:val="00BB7853"/>
    <w:rsid w:val="00BC17CB"/>
    <w:rsid w:val="00BC25CE"/>
    <w:rsid w:val="00BC3D3B"/>
    <w:rsid w:val="00BC7741"/>
    <w:rsid w:val="00BD06FB"/>
    <w:rsid w:val="00BF2FD2"/>
    <w:rsid w:val="00BF4EA5"/>
    <w:rsid w:val="00C0239C"/>
    <w:rsid w:val="00C0365D"/>
    <w:rsid w:val="00C041C6"/>
    <w:rsid w:val="00C045DE"/>
    <w:rsid w:val="00C05541"/>
    <w:rsid w:val="00C113EF"/>
    <w:rsid w:val="00C14CCD"/>
    <w:rsid w:val="00C205D7"/>
    <w:rsid w:val="00C2470F"/>
    <w:rsid w:val="00C26AA7"/>
    <w:rsid w:val="00C36E79"/>
    <w:rsid w:val="00C40459"/>
    <w:rsid w:val="00C41923"/>
    <w:rsid w:val="00C42D7F"/>
    <w:rsid w:val="00C43D39"/>
    <w:rsid w:val="00C44121"/>
    <w:rsid w:val="00C4646E"/>
    <w:rsid w:val="00C55401"/>
    <w:rsid w:val="00C60F18"/>
    <w:rsid w:val="00C74231"/>
    <w:rsid w:val="00C747E0"/>
    <w:rsid w:val="00C774A4"/>
    <w:rsid w:val="00CB5F13"/>
    <w:rsid w:val="00CC6F5A"/>
    <w:rsid w:val="00CE4949"/>
    <w:rsid w:val="00CF2FCC"/>
    <w:rsid w:val="00D00030"/>
    <w:rsid w:val="00D01F08"/>
    <w:rsid w:val="00D0247B"/>
    <w:rsid w:val="00D04583"/>
    <w:rsid w:val="00D0692E"/>
    <w:rsid w:val="00D22440"/>
    <w:rsid w:val="00D25426"/>
    <w:rsid w:val="00D2588B"/>
    <w:rsid w:val="00D26DE1"/>
    <w:rsid w:val="00D3018A"/>
    <w:rsid w:val="00D34A3A"/>
    <w:rsid w:val="00D37F73"/>
    <w:rsid w:val="00D447A2"/>
    <w:rsid w:val="00D45B39"/>
    <w:rsid w:val="00D51CD5"/>
    <w:rsid w:val="00D5317D"/>
    <w:rsid w:val="00D543C0"/>
    <w:rsid w:val="00D573E9"/>
    <w:rsid w:val="00D57D14"/>
    <w:rsid w:val="00D664A7"/>
    <w:rsid w:val="00D81B05"/>
    <w:rsid w:val="00D93B04"/>
    <w:rsid w:val="00D96544"/>
    <w:rsid w:val="00DA1252"/>
    <w:rsid w:val="00DA30B0"/>
    <w:rsid w:val="00DB5620"/>
    <w:rsid w:val="00DC1B33"/>
    <w:rsid w:val="00DC3C30"/>
    <w:rsid w:val="00DC68C0"/>
    <w:rsid w:val="00DE046D"/>
    <w:rsid w:val="00DE59A2"/>
    <w:rsid w:val="00DF0CC6"/>
    <w:rsid w:val="00DF1D7D"/>
    <w:rsid w:val="00E035D7"/>
    <w:rsid w:val="00E065DB"/>
    <w:rsid w:val="00E16AF8"/>
    <w:rsid w:val="00E238BD"/>
    <w:rsid w:val="00E26CF1"/>
    <w:rsid w:val="00E276F6"/>
    <w:rsid w:val="00E309E6"/>
    <w:rsid w:val="00E32501"/>
    <w:rsid w:val="00E32DD3"/>
    <w:rsid w:val="00E32FCF"/>
    <w:rsid w:val="00E34BA4"/>
    <w:rsid w:val="00E50730"/>
    <w:rsid w:val="00E5212D"/>
    <w:rsid w:val="00E52E4A"/>
    <w:rsid w:val="00E57A68"/>
    <w:rsid w:val="00E61464"/>
    <w:rsid w:val="00E631EE"/>
    <w:rsid w:val="00E761ED"/>
    <w:rsid w:val="00E824A3"/>
    <w:rsid w:val="00E841E1"/>
    <w:rsid w:val="00E87734"/>
    <w:rsid w:val="00EA1E2D"/>
    <w:rsid w:val="00EA6EC8"/>
    <w:rsid w:val="00EB2389"/>
    <w:rsid w:val="00EC27E6"/>
    <w:rsid w:val="00EC2838"/>
    <w:rsid w:val="00EC46E6"/>
    <w:rsid w:val="00ED05B4"/>
    <w:rsid w:val="00ED4B1F"/>
    <w:rsid w:val="00ED5C14"/>
    <w:rsid w:val="00ED6D26"/>
    <w:rsid w:val="00EF19FE"/>
    <w:rsid w:val="00EF1E76"/>
    <w:rsid w:val="00EF3DD2"/>
    <w:rsid w:val="00EF6247"/>
    <w:rsid w:val="00EF640C"/>
    <w:rsid w:val="00EF7574"/>
    <w:rsid w:val="00EF76BE"/>
    <w:rsid w:val="00F02FC0"/>
    <w:rsid w:val="00F07A44"/>
    <w:rsid w:val="00F12ADF"/>
    <w:rsid w:val="00F13E3B"/>
    <w:rsid w:val="00F1435D"/>
    <w:rsid w:val="00F17D35"/>
    <w:rsid w:val="00F26FD8"/>
    <w:rsid w:val="00F414EA"/>
    <w:rsid w:val="00F45103"/>
    <w:rsid w:val="00F50300"/>
    <w:rsid w:val="00F50E7D"/>
    <w:rsid w:val="00F5372B"/>
    <w:rsid w:val="00F718D6"/>
    <w:rsid w:val="00F71B88"/>
    <w:rsid w:val="00F72360"/>
    <w:rsid w:val="00F77101"/>
    <w:rsid w:val="00F83FDC"/>
    <w:rsid w:val="00FA17DC"/>
    <w:rsid w:val="00FA2BD1"/>
    <w:rsid w:val="00FA6893"/>
    <w:rsid w:val="00FB48BD"/>
    <w:rsid w:val="00FC2099"/>
    <w:rsid w:val="00FE5B3B"/>
    <w:rsid w:val="00FF2108"/>
    <w:rsid w:val="00FF68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sz w:val="28"/>
      <w:lang/>
    </w:rPr>
  </w:style>
  <w:style w:type="paragraph" w:styleId="2">
    <w:name w:val="heading 2"/>
    <w:basedOn w:val="a"/>
    <w:next w:val="a"/>
    <w:link w:val="20"/>
    <w:qFormat/>
    <w:pPr>
      <w:keepNext/>
      <w:jc w:val="center"/>
      <w:outlineLvl w:val="1"/>
    </w:pPr>
    <w:rPr>
      <w:sz w:val="32"/>
      <w:lang/>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8"/>
    </w:rPr>
  </w:style>
  <w:style w:type="paragraph" w:styleId="21">
    <w:name w:val="Body Text 2"/>
    <w:basedOn w:val="a"/>
    <w:semiHidden/>
    <w:pPr>
      <w:jc w:val="both"/>
    </w:pPr>
    <w:rPr>
      <w:sz w:val="26"/>
    </w:rPr>
  </w:style>
  <w:style w:type="paragraph" w:styleId="3">
    <w:name w:val="Body Text 3"/>
    <w:basedOn w:val="a"/>
    <w:semiHidden/>
    <w:rPr>
      <w:sz w:val="28"/>
    </w:rPr>
  </w:style>
  <w:style w:type="paragraph" w:styleId="a4">
    <w:name w:val="Document Map"/>
    <w:basedOn w:val="a"/>
    <w:semiHidden/>
    <w:pPr>
      <w:shd w:val="clear" w:color="auto" w:fill="000080"/>
    </w:pPr>
    <w:rPr>
      <w:rFonts w:ascii="Tahoma" w:hAnsi="Tahoma" w:cs="Tahoma"/>
      <w:sz w:val="20"/>
      <w:szCs w:val="20"/>
    </w:rPr>
  </w:style>
  <w:style w:type="table" w:styleId="a5">
    <w:name w:val="Table Grid"/>
    <w:basedOn w:val="a1"/>
    <w:rsid w:val="00C05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E046D"/>
    <w:rPr>
      <w:rFonts w:ascii="Tahoma" w:hAnsi="Tahoma" w:cs="Tahoma"/>
      <w:sz w:val="16"/>
      <w:szCs w:val="16"/>
    </w:rPr>
  </w:style>
  <w:style w:type="character" w:customStyle="1" w:styleId="10">
    <w:name w:val="Заголовок 1 Знак"/>
    <w:link w:val="1"/>
    <w:rsid w:val="004E3BD2"/>
    <w:rPr>
      <w:sz w:val="28"/>
      <w:szCs w:val="24"/>
    </w:rPr>
  </w:style>
  <w:style w:type="character" w:customStyle="1" w:styleId="20">
    <w:name w:val="Заголовок 2 Знак"/>
    <w:link w:val="2"/>
    <w:rsid w:val="004E3BD2"/>
    <w:rPr>
      <w:sz w:val="32"/>
      <w:szCs w:val="24"/>
    </w:rPr>
  </w:style>
  <w:style w:type="paragraph" w:styleId="a7">
    <w:name w:val="Normal (Web)"/>
    <w:basedOn w:val="a"/>
    <w:uiPriority w:val="99"/>
    <w:semiHidden/>
    <w:unhideWhenUsed/>
    <w:rsid w:val="003E025D"/>
    <w:pPr>
      <w:spacing w:before="100" w:beforeAutospacing="1" w:after="100" w:afterAutospacing="1"/>
    </w:pPr>
  </w:style>
  <w:style w:type="paragraph" w:customStyle="1" w:styleId="ConsPlusNormal">
    <w:name w:val="ConsPlusNormal"/>
    <w:rsid w:val="00C43D39"/>
    <w:pPr>
      <w:widowControl w:val="0"/>
      <w:autoSpaceDE w:val="0"/>
      <w:autoSpaceDN w:val="0"/>
      <w:adjustRightInd w:val="0"/>
      <w:ind w:firstLine="720"/>
    </w:pPr>
    <w:rPr>
      <w:rFonts w:ascii="Arial" w:hAnsi="Arial" w:cs="Arial"/>
    </w:rPr>
  </w:style>
  <w:style w:type="paragraph" w:customStyle="1" w:styleId="BodyText21">
    <w:name w:val="Body Text 2.Основной текст 1"/>
    <w:basedOn w:val="a"/>
    <w:rsid w:val="00704835"/>
    <w:pPr>
      <w:ind w:firstLine="720"/>
      <w:jc w:val="both"/>
    </w:pPr>
    <w:rPr>
      <w:sz w:val="28"/>
      <w:szCs w:val="20"/>
    </w:rPr>
  </w:style>
  <w:style w:type="paragraph" w:styleId="a8">
    <w:name w:val="header"/>
    <w:basedOn w:val="a"/>
    <w:link w:val="a9"/>
    <w:rsid w:val="002801A1"/>
    <w:pPr>
      <w:tabs>
        <w:tab w:val="center" w:pos="4153"/>
        <w:tab w:val="right" w:pos="8306"/>
      </w:tabs>
    </w:pPr>
    <w:rPr>
      <w:sz w:val="20"/>
      <w:szCs w:val="20"/>
    </w:rPr>
  </w:style>
  <w:style w:type="character" w:customStyle="1" w:styleId="a9">
    <w:name w:val="Верхний колонтитул Знак"/>
    <w:basedOn w:val="a0"/>
    <w:link w:val="a8"/>
    <w:rsid w:val="002801A1"/>
  </w:style>
</w:styles>
</file>

<file path=word/webSettings.xml><?xml version="1.0" encoding="utf-8"?>
<w:webSettings xmlns:r="http://schemas.openxmlformats.org/officeDocument/2006/relationships" xmlns:w="http://schemas.openxmlformats.org/wordprocessingml/2006/main">
  <w:divs>
    <w:div w:id="1058820710">
      <w:bodyDiv w:val="1"/>
      <w:marLeft w:val="0"/>
      <w:marRight w:val="0"/>
      <w:marTop w:val="0"/>
      <w:marBottom w:val="0"/>
      <w:divBdr>
        <w:top w:val="none" w:sz="0" w:space="0" w:color="auto"/>
        <w:left w:val="none" w:sz="0" w:space="0" w:color="auto"/>
        <w:bottom w:val="none" w:sz="0" w:space="0" w:color="auto"/>
        <w:right w:val="none" w:sz="0" w:space="0" w:color="auto"/>
      </w:divBdr>
    </w:div>
    <w:div w:id="1194153764">
      <w:bodyDiv w:val="1"/>
      <w:marLeft w:val="0"/>
      <w:marRight w:val="0"/>
      <w:marTop w:val="0"/>
      <w:marBottom w:val="0"/>
      <w:divBdr>
        <w:top w:val="none" w:sz="0" w:space="0" w:color="auto"/>
        <w:left w:val="none" w:sz="0" w:space="0" w:color="auto"/>
        <w:bottom w:val="none" w:sz="0" w:space="0" w:color="auto"/>
        <w:right w:val="none" w:sz="0" w:space="0" w:color="auto"/>
      </w:divBdr>
    </w:div>
    <w:div w:id="18793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C4F8-AD8F-472A-9261-80B30B0E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6629</Words>
  <Characters>37790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ГЛАВА</vt:lpstr>
    </vt:vector>
  </TitlesOfParts>
  <Company/>
  <LinksUpToDate>false</LinksUpToDate>
  <CharactersWithSpaces>44331</CharactersWithSpaces>
  <SharedDoc>false</SharedDoc>
  <HLinks>
    <vt:vector size="24" baseType="variant">
      <vt:variant>
        <vt:i4>1703968</vt:i4>
      </vt:variant>
      <vt:variant>
        <vt:i4>9</vt:i4>
      </vt:variant>
      <vt:variant>
        <vt:i4>0</vt:i4>
      </vt:variant>
      <vt:variant>
        <vt:i4>5</vt:i4>
      </vt:variant>
      <vt:variant>
        <vt:lpwstr/>
      </vt:variant>
      <vt:variant>
        <vt:lpwstr>sub_106</vt:lpwstr>
      </vt:variant>
      <vt:variant>
        <vt:i4>1703968</vt:i4>
      </vt:variant>
      <vt:variant>
        <vt:i4>6</vt:i4>
      </vt:variant>
      <vt:variant>
        <vt:i4>0</vt:i4>
      </vt:variant>
      <vt:variant>
        <vt:i4>5</vt:i4>
      </vt:variant>
      <vt:variant>
        <vt:lpwstr/>
      </vt:variant>
      <vt:variant>
        <vt:lpwstr>sub_106</vt:lpwstr>
      </vt:variant>
      <vt:variant>
        <vt:i4>1703968</vt:i4>
      </vt:variant>
      <vt:variant>
        <vt:i4>3</vt:i4>
      </vt:variant>
      <vt:variant>
        <vt:i4>0</vt:i4>
      </vt:variant>
      <vt:variant>
        <vt:i4>5</vt:i4>
      </vt:variant>
      <vt:variant>
        <vt:lpwstr/>
      </vt:variant>
      <vt:variant>
        <vt:lpwstr>sub_101</vt:lpwstr>
      </vt:variant>
      <vt:variant>
        <vt:i4>2949136</vt:i4>
      </vt:variant>
      <vt:variant>
        <vt:i4>0</vt:i4>
      </vt:variant>
      <vt:variant>
        <vt:i4>0</vt:i4>
      </vt:variant>
      <vt:variant>
        <vt:i4>5</vt:i4>
      </vt:variant>
      <vt:variant>
        <vt:lpwstr/>
      </vt:variant>
      <vt:variant>
        <vt:lpwstr>sub_1007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subject/>
  <dc:creator>1</dc:creator>
  <cp:keywords/>
  <cp:lastModifiedBy>1</cp:lastModifiedBy>
  <cp:revision>2</cp:revision>
  <cp:lastPrinted>2014-10-19T10:23:00Z</cp:lastPrinted>
  <dcterms:created xsi:type="dcterms:W3CDTF">2017-04-17T11:58:00Z</dcterms:created>
  <dcterms:modified xsi:type="dcterms:W3CDTF">2017-04-17T11:58:00Z</dcterms:modified>
</cp:coreProperties>
</file>