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Финансового управления города Волгодонска  </w:t>
      </w:r>
    </w:p>
    <w:p w:rsidR="005223B9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по  осуществлению </w:t>
      </w:r>
      <w:r w:rsidR="000F265B">
        <w:rPr>
          <w:b/>
          <w:sz w:val="28"/>
          <w:szCs w:val="28"/>
        </w:rPr>
        <w:t xml:space="preserve">муниципального </w:t>
      </w:r>
      <w:r w:rsidRPr="00555EF7">
        <w:rPr>
          <w:b/>
          <w:sz w:val="28"/>
          <w:szCs w:val="28"/>
        </w:rPr>
        <w:t xml:space="preserve">финансового контроля 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за </w:t>
      </w:r>
      <w:r w:rsidR="00D24D82">
        <w:rPr>
          <w:b/>
          <w:sz w:val="28"/>
          <w:szCs w:val="28"/>
        </w:rPr>
        <w:t>2</w:t>
      </w:r>
      <w:r w:rsidR="005223B9">
        <w:rPr>
          <w:b/>
          <w:sz w:val="28"/>
          <w:szCs w:val="28"/>
        </w:rPr>
        <w:t xml:space="preserve"> квартал </w:t>
      </w:r>
      <w:r w:rsidRPr="00555EF7">
        <w:rPr>
          <w:b/>
          <w:sz w:val="28"/>
          <w:szCs w:val="28"/>
        </w:rPr>
        <w:t>201</w:t>
      </w:r>
      <w:r w:rsidR="00A26BF5">
        <w:rPr>
          <w:b/>
          <w:sz w:val="28"/>
          <w:szCs w:val="28"/>
        </w:rPr>
        <w:t>4</w:t>
      </w:r>
      <w:r w:rsidRPr="00555EF7">
        <w:rPr>
          <w:b/>
          <w:sz w:val="28"/>
          <w:szCs w:val="28"/>
        </w:rPr>
        <w:t xml:space="preserve"> год</w:t>
      </w:r>
      <w:r w:rsidR="005223B9">
        <w:rPr>
          <w:b/>
          <w:sz w:val="28"/>
          <w:szCs w:val="28"/>
        </w:rPr>
        <w:t>а</w:t>
      </w:r>
    </w:p>
    <w:p w:rsidR="00555EF7" w:rsidRP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b/>
          <w:sz w:val="28"/>
          <w:szCs w:val="28"/>
        </w:rPr>
      </w:pP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C53778" w:rsidRDefault="00B77445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Волгодонска от </w:t>
      </w:r>
      <w:r w:rsidR="00F244BE">
        <w:rPr>
          <w:sz w:val="28"/>
          <w:szCs w:val="28"/>
        </w:rPr>
        <w:t>2</w:t>
      </w:r>
      <w:r w:rsidR="00B40796">
        <w:rPr>
          <w:sz w:val="28"/>
          <w:szCs w:val="28"/>
        </w:rPr>
        <w:t>9</w:t>
      </w:r>
      <w:r w:rsidR="00F244BE">
        <w:rPr>
          <w:sz w:val="28"/>
          <w:szCs w:val="28"/>
        </w:rPr>
        <w:t>.</w:t>
      </w:r>
      <w:r w:rsidR="00B40796">
        <w:rPr>
          <w:sz w:val="28"/>
          <w:szCs w:val="28"/>
        </w:rPr>
        <w:t>01</w:t>
      </w:r>
      <w:r w:rsidR="00F244BE">
        <w:rPr>
          <w:sz w:val="28"/>
          <w:szCs w:val="28"/>
        </w:rPr>
        <w:t>.201</w:t>
      </w:r>
      <w:r w:rsidR="00B40796">
        <w:rPr>
          <w:sz w:val="28"/>
          <w:szCs w:val="28"/>
        </w:rPr>
        <w:t>4 № 105</w:t>
      </w:r>
      <w:r w:rsidR="00F244BE">
        <w:rPr>
          <w:sz w:val="28"/>
          <w:szCs w:val="28"/>
        </w:rPr>
        <w:t xml:space="preserve"> «Об </w:t>
      </w:r>
      <w:r w:rsidR="00B40796">
        <w:rPr>
          <w:sz w:val="28"/>
          <w:szCs w:val="28"/>
        </w:rPr>
        <w:t>утверждении Положения о порядке осуществления Финансовым управлением города Волгодонска полномочий по внутреннему муниципальному финансовому контролю в муниципальном образовании «Город Волгодонск</w:t>
      </w:r>
      <w:r w:rsidR="00F244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Финансовым управлением города Волгодонска в</w:t>
      </w:r>
      <w:r w:rsidR="00D24D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4D82">
        <w:rPr>
          <w:sz w:val="28"/>
          <w:szCs w:val="28"/>
        </w:rPr>
        <w:t>2</w:t>
      </w:r>
      <w:r w:rsidR="005223B9">
        <w:rPr>
          <w:sz w:val="28"/>
          <w:szCs w:val="28"/>
        </w:rPr>
        <w:t xml:space="preserve"> квартале </w:t>
      </w:r>
      <w:r w:rsidR="005604A5">
        <w:rPr>
          <w:sz w:val="28"/>
          <w:szCs w:val="28"/>
        </w:rPr>
        <w:t>201</w:t>
      </w:r>
      <w:r w:rsidR="00B40796">
        <w:rPr>
          <w:sz w:val="28"/>
          <w:szCs w:val="28"/>
        </w:rPr>
        <w:t>4</w:t>
      </w:r>
      <w:r w:rsidR="005604A5"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 w:rsidR="000D2C01">
        <w:rPr>
          <w:sz w:val="28"/>
          <w:szCs w:val="28"/>
        </w:rPr>
        <w:t xml:space="preserve"> осуществлялся </w:t>
      </w:r>
      <w:r w:rsidR="00B40796">
        <w:rPr>
          <w:sz w:val="28"/>
          <w:szCs w:val="28"/>
        </w:rPr>
        <w:t xml:space="preserve">муниципальный </w:t>
      </w:r>
      <w:r w:rsidR="005604A5">
        <w:rPr>
          <w:sz w:val="28"/>
          <w:szCs w:val="28"/>
        </w:rPr>
        <w:t>финансовый контрол</w:t>
      </w:r>
      <w:r w:rsidR="0048794A">
        <w:rPr>
          <w:sz w:val="28"/>
          <w:szCs w:val="28"/>
        </w:rPr>
        <w:t>ь</w:t>
      </w:r>
      <w:r w:rsidR="00C53778">
        <w:rPr>
          <w:sz w:val="28"/>
          <w:szCs w:val="28"/>
        </w:rPr>
        <w:t>:</w:t>
      </w:r>
    </w:p>
    <w:p w:rsidR="00C53778" w:rsidRDefault="00C53778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4A5">
        <w:rPr>
          <w:sz w:val="28"/>
          <w:szCs w:val="28"/>
        </w:rPr>
        <w:t xml:space="preserve"> </w:t>
      </w:r>
      <w:r w:rsidR="00B40796">
        <w:rPr>
          <w:sz w:val="28"/>
          <w:szCs w:val="28"/>
        </w:rPr>
        <w:t>в отношении закупок для обеспечения муниципальных нужд</w:t>
      </w:r>
      <w:r>
        <w:rPr>
          <w:sz w:val="28"/>
          <w:szCs w:val="28"/>
        </w:rPr>
        <w:t>;</w:t>
      </w:r>
    </w:p>
    <w:p w:rsidR="005604A5" w:rsidRDefault="00C53778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796">
        <w:rPr>
          <w:sz w:val="28"/>
          <w:szCs w:val="28"/>
        </w:rPr>
        <w:t xml:space="preserve"> </w:t>
      </w:r>
      <w:r w:rsidR="00B40796" w:rsidRPr="00045A38">
        <w:rPr>
          <w:sz w:val="28"/>
          <w:szCs w:val="28"/>
        </w:rPr>
        <w:t>за соблюдением</w:t>
      </w:r>
      <w:r w:rsidR="00B40796">
        <w:rPr>
          <w:sz w:val="28"/>
          <w:szCs w:val="28"/>
        </w:rPr>
        <w:t xml:space="preserve"> бюджетного законодательства</w:t>
      </w:r>
      <w:r w:rsidR="00B40796" w:rsidRPr="00C62EFF">
        <w:rPr>
          <w:sz w:val="28"/>
          <w:szCs w:val="28"/>
        </w:rPr>
        <w:t xml:space="preserve"> </w:t>
      </w:r>
      <w:r w:rsidR="00B40796" w:rsidRPr="002078C6">
        <w:rPr>
          <w:sz w:val="28"/>
          <w:szCs w:val="28"/>
        </w:rPr>
        <w:t>Российской Федерации и иных нормативных правовых актов, регулирующих бюджетные правоотношения</w:t>
      </w:r>
      <w:r w:rsidR="00F244BE">
        <w:rPr>
          <w:sz w:val="28"/>
          <w:szCs w:val="28"/>
        </w:rPr>
        <w:t>.</w:t>
      </w:r>
    </w:p>
    <w:p w:rsidR="00F244BE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Контрольно-аналитические мероприятия, запланированные на </w:t>
      </w:r>
      <w:r w:rsidR="00D24D82">
        <w:rPr>
          <w:sz w:val="28"/>
          <w:szCs w:val="28"/>
        </w:rPr>
        <w:t>2</w:t>
      </w:r>
      <w:r w:rsidR="005223B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A26BF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плану </w:t>
      </w:r>
      <w:r w:rsidR="00B40796">
        <w:rPr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2014 год</w:t>
      </w:r>
      <w:r w:rsidR="00C53778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выполнены своевременно и в полном объеме.</w:t>
      </w:r>
    </w:p>
    <w:p w:rsidR="00AE05E0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F92BB1" w:rsidRPr="006D01FA" w:rsidRDefault="00DD45A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D01FA">
        <w:rPr>
          <w:b/>
          <w:sz w:val="36"/>
          <w:szCs w:val="36"/>
        </w:rPr>
        <w:t>1.</w:t>
      </w:r>
      <w:r w:rsidRPr="006D01FA">
        <w:rPr>
          <w:sz w:val="28"/>
          <w:szCs w:val="28"/>
        </w:rPr>
        <w:t xml:space="preserve"> </w:t>
      </w:r>
      <w:r w:rsidR="00F92BB1" w:rsidRPr="006D01FA">
        <w:rPr>
          <w:sz w:val="28"/>
          <w:szCs w:val="28"/>
        </w:rPr>
        <w:t>За отчетный период в Финансовое управление города Волгодонска было представлено на согласование:</w:t>
      </w:r>
    </w:p>
    <w:p w:rsidR="00AE05E0" w:rsidRPr="006D01FA" w:rsidRDefault="00F92BB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D01FA">
        <w:rPr>
          <w:sz w:val="28"/>
          <w:szCs w:val="28"/>
        </w:rPr>
        <w:t>- проектов постановлений Администрации города Волгодонска –</w:t>
      </w:r>
      <w:r w:rsidR="00BF04A1" w:rsidRPr="006D01FA">
        <w:rPr>
          <w:sz w:val="28"/>
          <w:szCs w:val="28"/>
        </w:rPr>
        <w:t xml:space="preserve"> </w:t>
      </w:r>
      <w:r w:rsidR="009A482D" w:rsidRPr="006D01FA">
        <w:rPr>
          <w:sz w:val="28"/>
          <w:szCs w:val="28"/>
        </w:rPr>
        <w:t>66</w:t>
      </w:r>
      <w:r w:rsidRPr="006D01FA">
        <w:rPr>
          <w:sz w:val="28"/>
          <w:szCs w:val="28"/>
        </w:rPr>
        <w:t xml:space="preserve"> ед., из них возвращено на доработку</w:t>
      </w:r>
      <w:r w:rsidR="00BF04A1" w:rsidRPr="006D01FA">
        <w:rPr>
          <w:sz w:val="28"/>
          <w:szCs w:val="28"/>
        </w:rPr>
        <w:t xml:space="preserve"> – </w:t>
      </w:r>
      <w:r w:rsidR="006D01FA" w:rsidRPr="006D01FA">
        <w:rPr>
          <w:sz w:val="28"/>
          <w:szCs w:val="28"/>
        </w:rPr>
        <w:t>29</w:t>
      </w:r>
      <w:r w:rsidR="00BF04A1" w:rsidRPr="006D01FA">
        <w:rPr>
          <w:sz w:val="28"/>
          <w:szCs w:val="28"/>
        </w:rPr>
        <w:t xml:space="preserve"> ед.</w:t>
      </w:r>
      <w:r w:rsidR="00FD5522" w:rsidRPr="006D01FA">
        <w:rPr>
          <w:sz w:val="28"/>
          <w:szCs w:val="28"/>
        </w:rPr>
        <w:t xml:space="preserve"> или </w:t>
      </w:r>
      <w:r w:rsidR="006D01FA" w:rsidRPr="006D01FA">
        <w:rPr>
          <w:sz w:val="28"/>
          <w:szCs w:val="28"/>
        </w:rPr>
        <w:t>43,9</w:t>
      </w:r>
      <w:r w:rsidR="00FD5522" w:rsidRPr="006D01FA">
        <w:rPr>
          <w:sz w:val="28"/>
          <w:szCs w:val="28"/>
        </w:rPr>
        <w:t>%,</w:t>
      </w:r>
      <w:r w:rsidR="005223B9" w:rsidRPr="006D01FA">
        <w:rPr>
          <w:sz w:val="28"/>
          <w:szCs w:val="28"/>
        </w:rPr>
        <w:t xml:space="preserve"> после устранения замечаний</w:t>
      </w:r>
      <w:r w:rsidR="009D7033" w:rsidRPr="006D01FA">
        <w:rPr>
          <w:sz w:val="28"/>
          <w:szCs w:val="28"/>
        </w:rPr>
        <w:t>,</w:t>
      </w:r>
      <w:r w:rsidR="005223B9" w:rsidRPr="006D01FA">
        <w:rPr>
          <w:sz w:val="28"/>
          <w:szCs w:val="28"/>
        </w:rPr>
        <w:t xml:space="preserve"> </w:t>
      </w:r>
      <w:r w:rsidR="00FD5522" w:rsidRPr="006D01FA">
        <w:rPr>
          <w:sz w:val="28"/>
          <w:szCs w:val="28"/>
        </w:rPr>
        <w:t xml:space="preserve">которые были </w:t>
      </w:r>
      <w:r w:rsidR="005223B9" w:rsidRPr="006D01FA">
        <w:rPr>
          <w:sz w:val="28"/>
          <w:szCs w:val="28"/>
        </w:rPr>
        <w:t xml:space="preserve">повторно </w:t>
      </w:r>
      <w:r w:rsidR="00FD5522" w:rsidRPr="006D01FA">
        <w:rPr>
          <w:sz w:val="28"/>
          <w:szCs w:val="28"/>
        </w:rPr>
        <w:t>рассмотрены</w:t>
      </w:r>
      <w:r w:rsidR="00C20A03" w:rsidRPr="006D01FA">
        <w:rPr>
          <w:sz w:val="28"/>
          <w:szCs w:val="28"/>
        </w:rPr>
        <w:t>;</w:t>
      </w:r>
      <w:r w:rsidR="00BF04A1" w:rsidRPr="006D01FA">
        <w:rPr>
          <w:sz w:val="28"/>
          <w:szCs w:val="28"/>
        </w:rPr>
        <w:t xml:space="preserve"> </w:t>
      </w:r>
    </w:p>
    <w:p w:rsidR="005223B9" w:rsidRPr="006D01FA" w:rsidRDefault="00BF04A1" w:rsidP="005223B9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D01FA">
        <w:rPr>
          <w:sz w:val="28"/>
          <w:szCs w:val="28"/>
        </w:rPr>
        <w:t xml:space="preserve">- проектов муниципальных контрактов и договоров для размещения конкурсной и аукционной документации – </w:t>
      </w:r>
      <w:r w:rsidR="00CD5AE6" w:rsidRPr="006D01FA">
        <w:rPr>
          <w:sz w:val="28"/>
          <w:szCs w:val="28"/>
        </w:rPr>
        <w:t>71</w:t>
      </w:r>
      <w:r w:rsidRPr="006D01FA">
        <w:rPr>
          <w:sz w:val="28"/>
          <w:szCs w:val="28"/>
        </w:rPr>
        <w:t xml:space="preserve"> ед., </w:t>
      </w:r>
      <w:r w:rsidR="005223B9" w:rsidRPr="006D01FA">
        <w:rPr>
          <w:sz w:val="28"/>
          <w:szCs w:val="28"/>
        </w:rPr>
        <w:t xml:space="preserve">из которых </w:t>
      </w:r>
      <w:r w:rsidR="006D01FA" w:rsidRPr="006D01FA">
        <w:rPr>
          <w:sz w:val="28"/>
          <w:szCs w:val="28"/>
        </w:rPr>
        <w:t>50</w:t>
      </w:r>
      <w:r w:rsidR="005223B9" w:rsidRPr="006D01FA">
        <w:rPr>
          <w:sz w:val="28"/>
          <w:szCs w:val="28"/>
        </w:rPr>
        <w:t xml:space="preserve"> ед.</w:t>
      </w:r>
      <w:r w:rsidR="00FD5522" w:rsidRPr="006D01FA">
        <w:rPr>
          <w:sz w:val="28"/>
          <w:szCs w:val="28"/>
        </w:rPr>
        <w:t xml:space="preserve"> или </w:t>
      </w:r>
      <w:r w:rsidR="006D01FA" w:rsidRPr="006D01FA">
        <w:rPr>
          <w:sz w:val="28"/>
          <w:szCs w:val="28"/>
        </w:rPr>
        <w:t>70,4</w:t>
      </w:r>
      <w:r w:rsidR="00FD5522" w:rsidRPr="006D01FA">
        <w:rPr>
          <w:sz w:val="28"/>
          <w:szCs w:val="28"/>
        </w:rPr>
        <w:t>%</w:t>
      </w:r>
      <w:r w:rsidR="005223B9" w:rsidRPr="006D01FA">
        <w:rPr>
          <w:sz w:val="28"/>
          <w:szCs w:val="28"/>
        </w:rPr>
        <w:t xml:space="preserve"> были возвращены на доработку и после устранения замечаний – рассмотрены повторно. </w:t>
      </w:r>
    </w:p>
    <w:p w:rsidR="0044218B" w:rsidRPr="006D01FA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D01FA">
        <w:rPr>
          <w:sz w:val="28"/>
          <w:szCs w:val="28"/>
        </w:rPr>
        <w:t xml:space="preserve"> </w:t>
      </w:r>
      <w:r w:rsidR="0044218B" w:rsidRPr="006D01FA">
        <w:rPr>
          <w:sz w:val="28"/>
          <w:szCs w:val="28"/>
        </w:rPr>
        <w:t>Основны</w:t>
      </w:r>
      <w:r w:rsidR="00731639" w:rsidRPr="006D01FA">
        <w:rPr>
          <w:sz w:val="28"/>
          <w:szCs w:val="28"/>
        </w:rPr>
        <w:t>е</w:t>
      </w:r>
      <w:r w:rsidR="0044218B" w:rsidRPr="006D01FA">
        <w:rPr>
          <w:sz w:val="28"/>
          <w:szCs w:val="28"/>
        </w:rPr>
        <w:t xml:space="preserve"> п</w:t>
      </w:r>
      <w:r w:rsidR="00731639" w:rsidRPr="006D01FA">
        <w:rPr>
          <w:sz w:val="28"/>
          <w:szCs w:val="28"/>
        </w:rPr>
        <w:t>ричины</w:t>
      </w:r>
      <w:r w:rsidRPr="006D01FA">
        <w:rPr>
          <w:sz w:val="28"/>
          <w:szCs w:val="28"/>
        </w:rPr>
        <w:t xml:space="preserve"> возврата </w:t>
      </w:r>
      <w:r w:rsidR="0044218B" w:rsidRPr="006D01FA">
        <w:rPr>
          <w:sz w:val="28"/>
          <w:szCs w:val="28"/>
        </w:rPr>
        <w:t xml:space="preserve">проектов </w:t>
      </w:r>
      <w:r w:rsidR="002A17C1" w:rsidRPr="006D01FA">
        <w:rPr>
          <w:sz w:val="28"/>
          <w:szCs w:val="28"/>
        </w:rPr>
        <w:t xml:space="preserve">постановлений Администрации города Волгодонска и </w:t>
      </w:r>
      <w:r w:rsidR="0044218B" w:rsidRPr="006D01FA">
        <w:rPr>
          <w:sz w:val="28"/>
          <w:szCs w:val="28"/>
        </w:rPr>
        <w:t>муниципальных контрактов:</w:t>
      </w:r>
    </w:p>
    <w:p w:rsidR="009E3E7D" w:rsidRPr="006D01FA" w:rsidRDefault="0044218B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D01FA">
        <w:rPr>
          <w:sz w:val="28"/>
          <w:szCs w:val="28"/>
        </w:rPr>
        <w:t>- замечания при формировании начальной</w:t>
      </w:r>
      <w:r w:rsidR="00A26BF5" w:rsidRPr="006D01FA">
        <w:rPr>
          <w:sz w:val="28"/>
          <w:szCs w:val="28"/>
        </w:rPr>
        <w:t xml:space="preserve"> (максимальной) цены контракта (завышена цена, ценовые предложения не соответствуют предмету закупки</w:t>
      </w:r>
      <w:r w:rsidR="004F36D5">
        <w:rPr>
          <w:sz w:val="28"/>
          <w:szCs w:val="28"/>
        </w:rPr>
        <w:t>, нет расчетов цены, в начальную (максимальную</w:t>
      </w:r>
      <w:r w:rsidR="005D3460">
        <w:rPr>
          <w:sz w:val="28"/>
          <w:szCs w:val="28"/>
        </w:rPr>
        <w:t>)</w:t>
      </w:r>
      <w:r w:rsidR="004F36D5">
        <w:rPr>
          <w:sz w:val="28"/>
          <w:szCs w:val="28"/>
        </w:rPr>
        <w:t xml:space="preserve"> цену включена сумма НДС, не применен коэффициент – 0,97</w:t>
      </w:r>
      <w:r w:rsidR="005D3460">
        <w:rPr>
          <w:sz w:val="28"/>
          <w:szCs w:val="28"/>
        </w:rPr>
        <w:t xml:space="preserve">, предложено для обоснования цены воспользоваться другими методами определения </w:t>
      </w:r>
      <w:r w:rsidR="005D3460" w:rsidRPr="006D01FA">
        <w:rPr>
          <w:sz w:val="28"/>
          <w:szCs w:val="28"/>
        </w:rPr>
        <w:t>начальной (максимальной) цены контракта</w:t>
      </w:r>
      <w:r w:rsidR="00A26BF5" w:rsidRPr="006D01FA">
        <w:rPr>
          <w:sz w:val="28"/>
          <w:szCs w:val="28"/>
        </w:rPr>
        <w:t>)</w:t>
      </w:r>
      <w:r w:rsidR="009E3E7D" w:rsidRPr="006D01FA">
        <w:rPr>
          <w:sz w:val="28"/>
          <w:szCs w:val="28"/>
        </w:rPr>
        <w:t>;</w:t>
      </w:r>
    </w:p>
    <w:p w:rsidR="00341091" w:rsidRPr="006D01FA" w:rsidRDefault="009E3E7D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D01FA">
        <w:rPr>
          <w:sz w:val="28"/>
          <w:szCs w:val="28"/>
        </w:rPr>
        <w:t>- нарушения при указании информации в заявках</w:t>
      </w:r>
      <w:r w:rsidR="00341091" w:rsidRPr="006D01FA">
        <w:rPr>
          <w:sz w:val="28"/>
          <w:szCs w:val="28"/>
        </w:rPr>
        <w:t xml:space="preserve"> на размещение заказа и проектах контрактов</w:t>
      </w:r>
      <w:r w:rsidR="00A26BF5" w:rsidRPr="006D01FA">
        <w:rPr>
          <w:sz w:val="28"/>
          <w:szCs w:val="28"/>
        </w:rPr>
        <w:t xml:space="preserve"> (</w:t>
      </w:r>
      <w:r w:rsidR="00A43DA4" w:rsidRPr="006D01FA">
        <w:rPr>
          <w:sz w:val="28"/>
          <w:szCs w:val="28"/>
        </w:rPr>
        <w:t xml:space="preserve">не указаны </w:t>
      </w:r>
      <w:r w:rsidR="00A26BF5" w:rsidRPr="006D01FA">
        <w:rPr>
          <w:sz w:val="28"/>
          <w:szCs w:val="28"/>
        </w:rPr>
        <w:t>ОКТМО</w:t>
      </w:r>
      <w:r w:rsidR="00045753" w:rsidRPr="006D01FA">
        <w:rPr>
          <w:sz w:val="28"/>
          <w:szCs w:val="28"/>
        </w:rPr>
        <w:t xml:space="preserve">, </w:t>
      </w:r>
      <w:r w:rsidR="001429D1" w:rsidRPr="006D01FA">
        <w:rPr>
          <w:sz w:val="28"/>
          <w:szCs w:val="28"/>
        </w:rPr>
        <w:t xml:space="preserve">источник финансирования, </w:t>
      </w:r>
      <w:r w:rsidR="00045753" w:rsidRPr="006D01FA">
        <w:rPr>
          <w:sz w:val="28"/>
          <w:szCs w:val="28"/>
        </w:rPr>
        <w:t xml:space="preserve">требования к гарантии качества работ (услуг), </w:t>
      </w:r>
      <w:r w:rsidR="00991A11" w:rsidRPr="006D01FA">
        <w:rPr>
          <w:sz w:val="28"/>
          <w:szCs w:val="28"/>
        </w:rPr>
        <w:t xml:space="preserve">не определен порядок </w:t>
      </w:r>
      <w:r w:rsidR="00045753" w:rsidRPr="006D01FA">
        <w:rPr>
          <w:sz w:val="28"/>
          <w:szCs w:val="28"/>
        </w:rPr>
        <w:t xml:space="preserve">приемки </w:t>
      </w:r>
      <w:r w:rsidR="006E4339" w:rsidRPr="006D01FA">
        <w:rPr>
          <w:sz w:val="28"/>
          <w:szCs w:val="28"/>
        </w:rPr>
        <w:t xml:space="preserve">и порядок оплаты </w:t>
      </w:r>
      <w:r w:rsidR="00045753" w:rsidRPr="006D01FA">
        <w:rPr>
          <w:sz w:val="28"/>
          <w:szCs w:val="28"/>
        </w:rPr>
        <w:t>работ</w:t>
      </w:r>
      <w:r w:rsidR="00991A11" w:rsidRPr="006D01FA">
        <w:rPr>
          <w:sz w:val="28"/>
          <w:szCs w:val="28"/>
        </w:rPr>
        <w:t xml:space="preserve"> </w:t>
      </w:r>
      <w:r w:rsidR="006E4339" w:rsidRPr="006D01FA">
        <w:rPr>
          <w:sz w:val="28"/>
          <w:szCs w:val="28"/>
        </w:rPr>
        <w:t xml:space="preserve">товара, </w:t>
      </w:r>
      <w:r w:rsidR="00991A11" w:rsidRPr="006D01FA">
        <w:rPr>
          <w:sz w:val="28"/>
          <w:szCs w:val="28"/>
        </w:rPr>
        <w:t>(</w:t>
      </w:r>
      <w:r w:rsidR="00045753" w:rsidRPr="006D01FA">
        <w:rPr>
          <w:sz w:val="28"/>
          <w:szCs w:val="28"/>
        </w:rPr>
        <w:t>услуг</w:t>
      </w:r>
      <w:r w:rsidR="00991A11" w:rsidRPr="006D01FA">
        <w:rPr>
          <w:sz w:val="28"/>
          <w:szCs w:val="28"/>
        </w:rPr>
        <w:t>)</w:t>
      </w:r>
      <w:r w:rsidR="00045753" w:rsidRPr="006D01FA">
        <w:rPr>
          <w:sz w:val="28"/>
          <w:szCs w:val="28"/>
        </w:rPr>
        <w:t xml:space="preserve">, </w:t>
      </w:r>
      <w:r w:rsidR="00687B7F" w:rsidRPr="006D01FA">
        <w:rPr>
          <w:sz w:val="28"/>
          <w:szCs w:val="28"/>
        </w:rPr>
        <w:t xml:space="preserve">неверно указано </w:t>
      </w:r>
      <w:r w:rsidR="00045753" w:rsidRPr="006D01FA">
        <w:rPr>
          <w:sz w:val="28"/>
          <w:szCs w:val="28"/>
        </w:rPr>
        <w:t>названи</w:t>
      </w:r>
      <w:r w:rsidR="00991A11" w:rsidRPr="006D01FA">
        <w:rPr>
          <w:sz w:val="28"/>
          <w:szCs w:val="28"/>
        </w:rPr>
        <w:t>е</w:t>
      </w:r>
      <w:r w:rsidR="00687B7F" w:rsidRPr="006D01FA">
        <w:rPr>
          <w:sz w:val="28"/>
          <w:szCs w:val="28"/>
        </w:rPr>
        <w:t xml:space="preserve"> объекта, </w:t>
      </w:r>
      <w:r w:rsidR="00045753" w:rsidRPr="006D01FA">
        <w:rPr>
          <w:sz w:val="28"/>
          <w:szCs w:val="28"/>
        </w:rPr>
        <w:lastRenderedPageBreak/>
        <w:t>не</w:t>
      </w:r>
      <w:r w:rsidR="0051329F" w:rsidRPr="006D01FA">
        <w:rPr>
          <w:sz w:val="28"/>
          <w:szCs w:val="28"/>
        </w:rPr>
        <w:t xml:space="preserve"> указаны</w:t>
      </w:r>
      <w:r w:rsidR="00045753" w:rsidRPr="006D01FA">
        <w:rPr>
          <w:sz w:val="28"/>
          <w:szCs w:val="28"/>
        </w:rPr>
        <w:t xml:space="preserve"> адреса объектов, </w:t>
      </w:r>
      <w:r w:rsidR="0051329F" w:rsidRPr="006D01FA">
        <w:rPr>
          <w:sz w:val="28"/>
          <w:szCs w:val="28"/>
        </w:rPr>
        <w:t>несоответствие количества товара в тех</w:t>
      </w:r>
      <w:r w:rsidR="00687B7F" w:rsidRPr="006D01FA">
        <w:rPr>
          <w:sz w:val="28"/>
          <w:szCs w:val="28"/>
        </w:rPr>
        <w:t xml:space="preserve">ническом задании и расчете цены, </w:t>
      </w:r>
      <w:r w:rsidR="0012766E" w:rsidRPr="006D01FA">
        <w:rPr>
          <w:sz w:val="28"/>
          <w:szCs w:val="28"/>
        </w:rPr>
        <w:t>техническое задание не соответствует контракту</w:t>
      </w:r>
      <w:r w:rsidR="00687B7F" w:rsidRPr="006D01FA">
        <w:rPr>
          <w:sz w:val="28"/>
          <w:szCs w:val="28"/>
        </w:rPr>
        <w:t>);</w:t>
      </w:r>
    </w:p>
    <w:p w:rsidR="00045753" w:rsidRDefault="00045753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D01FA">
        <w:rPr>
          <w:sz w:val="28"/>
          <w:szCs w:val="28"/>
        </w:rPr>
        <w:t>- отсутствие документов, явля</w:t>
      </w:r>
      <w:r w:rsidR="00E41586" w:rsidRPr="006D01FA">
        <w:rPr>
          <w:sz w:val="28"/>
          <w:szCs w:val="28"/>
        </w:rPr>
        <w:t>ющихся приложением к контрактам;</w:t>
      </w:r>
    </w:p>
    <w:p w:rsidR="004F36D5" w:rsidRDefault="004F36D5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замечания при установлении обеспечения исполнения контракта,  </w:t>
      </w:r>
      <w:r w:rsidR="005D3460">
        <w:rPr>
          <w:sz w:val="28"/>
          <w:szCs w:val="28"/>
        </w:rPr>
        <w:t xml:space="preserve">размеров штрафов и пеней, </w:t>
      </w:r>
      <w:r>
        <w:rPr>
          <w:sz w:val="28"/>
          <w:szCs w:val="28"/>
        </w:rPr>
        <w:t>срок</w:t>
      </w:r>
      <w:r w:rsidR="005D3460">
        <w:rPr>
          <w:sz w:val="28"/>
          <w:szCs w:val="28"/>
        </w:rPr>
        <w:t>а</w:t>
      </w:r>
      <w:r>
        <w:rPr>
          <w:sz w:val="28"/>
          <w:szCs w:val="28"/>
        </w:rPr>
        <w:t xml:space="preserve"> действия контракт</w:t>
      </w:r>
      <w:r w:rsidR="00B76CA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41586" w:rsidRDefault="00E41586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D01FA">
        <w:rPr>
          <w:sz w:val="28"/>
          <w:szCs w:val="28"/>
        </w:rPr>
        <w:t>-</w:t>
      </w:r>
      <w:r w:rsidR="005D3460">
        <w:rPr>
          <w:sz w:val="28"/>
          <w:szCs w:val="28"/>
        </w:rPr>
        <w:t xml:space="preserve"> </w:t>
      </w:r>
      <w:r w:rsidR="00A43DA4" w:rsidRPr="006D01FA">
        <w:rPr>
          <w:sz w:val="28"/>
          <w:szCs w:val="28"/>
        </w:rPr>
        <w:t>не представлен</w:t>
      </w:r>
      <w:r w:rsidR="005D3460">
        <w:rPr>
          <w:sz w:val="28"/>
          <w:szCs w:val="28"/>
        </w:rPr>
        <w:t>ие</w:t>
      </w:r>
      <w:r w:rsidRPr="006D01FA">
        <w:rPr>
          <w:sz w:val="28"/>
          <w:szCs w:val="28"/>
        </w:rPr>
        <w:t xml:space="preserve"> положительно</w:t>
      </w:r>
      <w:r w:rsidR="00C5460F">
        <w:rPr>
          <w:sz w:val="28"/>
          <w:szCs w:val="28"/>
        </w:rPr>
        <w:t>го</w:t>
      </w:r>
      <w:r w:rsidRPr="006D01FA">
        <w:rPr>
          <w:sz w:val="28"/>
          <w:szCs w:val="28"/>
        </w:rPr>
        <w:t xml:space="preserve"> заключени</w:t>
      </w:r>
      <w:r w:rsidR="00C5460F">
        <w:rPr>
          <w:sz w:val="28"/>
          <w:szCs w:val="28"/>
        </w:rPr>
        <w:t>я</w:t>
      </w:r>
      <w:r w:rsidR="004F36D5">
        <w:rPr>
          <w:sz w:val="28"/>
          <w:szCs w:val="28"/>
        </w:rPr>
        <w:t xml:space="preserve"> экспертизы проектной документации, экспертиз</w:t>
      </w:r>
      <w:r w:rsidR="00C5460F">
        <w:rPr>
          <w:sz w:val="28"/>
          <w:szCs w:val="28"/>
        </w:rPr>
        <w:t>ы</w:t>
      </w:r>
      <w:r w:rsidR="004F36D5">
        <w:rPr>
          <w:sz w:val="28"/>
          <w:szCs w:val="28"/>
        </w:rPr>
        <w:t xml:space="preserve"> достоверности сметной стоимости</w:t>
      </w:r>
      <w:r w:rsidR="005D3460">
        <w:rPr>
          <w:sz w:val="28"/>
          <w:szCs w:val="28"/>
        </w:rPr>
        <w:t xml:space="preserve"> и др.</w:t>
      </w:r>
    </w:p>
    <w:p w:rsidR="00C53778" w:rsidRPr="00E41586" w:rsidRDefault="00C53778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DD45A1" w:rsidRPr="00C53778" w:rsidRDefault="00DD45A1" w:rsidP="006B27E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8A7A9A">
        <w:rPr>
          <w:b/>
          <w:sz w:val="36"/>
          <w:szCs w:val="36"/>
        </w:rPr>
        <w:t>2.</w:t>
      </w:r>
      <w:r w:rsidRPr="00C53778">
        <w:rPr>
          <w:sz w:val="28"/>
          <w:szCs w:val="28"/>
        </w:rPr>
        <w:t xml:space="preserve"> </w:t>
      </w:r>
      <w:r w:rsidR="00272E63" w:rsidRPr="00C53778">
        <w:rPr>
          <w:sz w:val="28"/>
          <w:szCs w:val="28"/>
        </w:rPr>
        <w:t xml:space="preserve"> </w:t>
      </w:r>
      <w:r w:rsidR="00755071" w:rsidRPr="00C53778">
        <w:rPr>
          <w:sz w:val="28"/>
          <w:szCs w:val="28"/>
        </w:rPr>
        <w:t>В рамках осуществления внутреннего муниципального финансового контроля н</w:t>
      </w:r>
      <w:r w:rsidR="006B27EA" w:rsidRPr="00C53778">
        <w:rPr>
          <w:sz w:val="28"/>
          <w:szCs w:val="28"/>
        </w:rPr>
        <w:t xml:space="preserve">а стадии </w:t>
      </w:r>
      <w:r w:rsidR="002A17C1" w:rsidRPr="00C53778">
        <w:rPr>
          <w:sz w:val="28"/>
          <w:szCs w:val="28"/>
        </w:rPr>
        <w:t>санкционирования оплаты денежных обязательств</w:t>
      </w:r>
      <w:r w:rsidR="006B27EA" w:rsidRPr="00C53778">
        <w:rPr>
          <w:sz w:val="28"/>
          <w:szCs w:val="28"/>
        </w:rPr>
        <w:t xml:space="preserve"> </w:t>
      </w:r>
      <w:r w:rsidRPr="00C53778">
        <w:rPr>
          <w:sz w:val="28"/>
          <w:szCs w:val="28"/>
        </w:rPr>
        <w:t>Финансовым управлением города Волгодонска осуществлялись</w:t>
      </w:r>
      <w:r w:rsidR="006B27EA" w:rsidRPr="00C53778">
        <w:rPr>
          <w:sz w:val="28"/>
          <w:szCs w:val="28"/>
        </w:rPr>
        <w:t xml:space="preserve"> </w:t>
      </w:r>
      <w:r w:rsidRPr="00C53778">
        <w:rPr>
          <w:sz w:val="28"/>
          <w:szCs w:val="28"/>
        </w:rPr>
        <w:t>проверки заявок главных распорядителей средств местного бюджета на доведение предельных объемов оплаты денежных обязательств и представленных первичных документов, в качестве оснований принятия этих обязательств.</w:t>
      </w:r>
    </w:p>
    <w:p w:rsidR="00E44FD7" w:rsidRPr="00C53778" w:rsidRDefault="003A7243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C53778">
        <w:rPr>
          <w:sz w:val="28"/>
          <w:szCs w:val="28"/>
        </w:rPr>
        <w:t xml:space="preserve">Объем проверенных средств за </w:t>
      </w:r>
      <w:r w:rsidR="00D24D82" w:rsidRPr="00C53778">
        <w:rPr>
          <w:sz w:val="28"/>
          <w:szCs w:val="28"/>
        </w:rPr>
        <w:t>2</w:t>
      </w:r>
      <w:r w:rsidR="006B27EA" w:rsidRPr="00C53778">
        <w:rPr>
          <w:sz w:val="28"/>
          <w:szCs w:val="28"/>
        </w:rPr>
        <w:t xml:space="preserve"> квартал </w:t>
      </w:r>
      <w:r w:rsidRPr="00C53778">
        <w:rPr>
          <w:sz w:val="28"/>
          <w:szCs w:val="28"/>
        </w:rPr>
        <w:t>201</w:t>
      </w:r>
      <w:r w:rsidR="002A17C1" w:rsidRPr="00C53778">
        <w:rPr>
          <w:sz w:val="28"/>
          <w:szCs w:val="28"/>
        </w:rPr>
        <w:t>4</w:t>
      </w:r>
      <w:r w:rsidRPr="00C53778">
        <w:rPr>
          <w:sz w:val="28"/>
          <w:szCs w:val="28"/>
        </w:rPr>
        <w:t xml:space="preserve"> года составил </w:t>
      </w:r>
      <w:r w:rsidR="00C53778" w:rsidRPr="00C53778">
        <w:rPr>
          <w:sz w:val="28"/>
          <w:szCs w:val="28"/>
        </w:rPr>
        <w:t>385661,8</w:t>
      </w:r>
      <w:r w:rsidR="006B27EA" w:rsidRPr="00C53778">
        <w:rPr>
          <w:sz w:val="28"/>
          <w:szCs w:val="28"/>
        </w:rPr>
        <w:t xml:space="preserve"> </w:t>
      </w:r>
      <w:r w:rsidRPr="00C53778">
        <w:rPr>
          <w:sz w:val="28"/>
          <w:szCs w:val="28"/>
        </w:rPr>
        <w:t xml:space="preserve">тыс. рублей. </w:t>
      </w:r>
    </w:p>
    <w:p w:rsidR="00304CEE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C53778">
        <w:rPr>
          <w:sz w:val="28"/>
          <w:szCs w:val="28"/>
        </w:rPr>
        <w:t>Объем выявленных в ходе проверок</w:t>
      </w:r>
      <w:r w:rsidR="00B96A9B" w:rsidRPr="00C53778">
        <w:rPr>
          <w:sz w:val="28"/>
          <w:szCs w:val="28"/>
        </w:rPr>
        <w:t xml:space="preserve"> нарушений </w:t>
      </w:r>
      <w:r w:rsidRPr="00C53778">
        <w:rPr>
          <w:sz w:val="28"/>
          <w:szCs w:val="28"/>
        </w:rPr>
        <w:t>составил</w:t>
      </w:r>
      <w:r w:rsidR="00B96A9B" w:rsidRPr="00C53778">
        <w:rPr>
          <w:sz w:val="28"/>
          <w:szCs w:val="28"/>
        </w:rPr>
        <w:t xml:space="preserve"> </w:t>
      </w:r>
      <w:r w:rsidR="004D2886" w:rsidRPr="00C53778">
        <w:rPr>
          <w:sz w:val="28"/>
          <w:szCs w:val="28"/>
        </w:rPr>
        <w:t>11715,4</w:t>
      </w:r>
      <w:r w:rsidR="004333FA" w:rsidRPr="00C53778">
        <w:rPr>
          <w:sz w:val="28"/>
          <w:szCs w:val="28"/>
        </w:rPr>
        <w:t xml:space="preserve"> </w:t>
      </w:r>
      <w:r w:rsidR="00B96A9B" w:rsidRPr="00C53778">
        <w:rPr>
          <w:sz w:val="28"/>
          <w:szCs w:val="28"/>
        </w:rPr>
        <w:t>тыс. рублей</w:t>
      </w:r>
      <w:r w:rsidR="00304CEE" w:rsidRPr="00C53778">
        <w:rPr>
          <w:sz w:val="28"/>
          <w:szCs w:val="28"/>
        </w:rPr>
        <w:t xml:space="preserve">, </w:t>
      </w:r>
      <w:r w:rsidR="00C53778" w:rsidRPr="00C53778">
        <w:rPr>
          <w:sz w:val="28"/>
          <w:szCs w:val="28"/>
        </w:rPr>
        <w:t xml:space="preserve">что составляет 3% от общего объема проверенных средств, </w:t>
      </w:r>
      <w:r w:rsidR="00B20A08" w:rsidRPr="00C53778">
        <w:rPr>
          <w:sz w:val="28"/>
          <w:szCs w:val="28"/>
        </w:rPr>
        <w:t>из них</w:t>
      </w:r>
      <w:r w:rsidR="00304CEE" w:rsidRPr="00C53778">
        <w:rPr>
          <w:sz w:val="28"/>
          <w:szCs w:val="28"/>
        </w:rPr>
        <w:t>:</w:t>
      </w:r>
    </w:p>
    <w:p w:rsidR="00C53778" w:rsidRPr="00C53778" w:rsidRDefault="00C53778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6B27EA" w:rsidRPr="00CA67F4" w:rsidRDefault="00A93D0B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Н</w:t>
      </w:r>
      <w:r w:rsidR="006F4C74" w:rsidRPr="00CA67F4">
        <w:rPr>
          <w:sz w:val="28"/>
          <w:szCs w:val="28"/>
        </w:rPr>
        <w:t>арушение сроков оплаты</w:t>
      </w:r>
      <w:r w:rsidR="006B27EA" w:rsidRPr="00CA67F4">
        <w:rPr>
          <w:sz w:val="28"/>
          <w:szCs w:val="28"/>
        </w:rPr>
        <w:t xml:space="preserve"> по коммунальным услугам, услугам связи, </w:t>
      </w:r>
      <w:r w:rsidR="00D95FE0" w:rsidRPr="00CA67F4">
        <w:rPr>
          <w:sz w:val="28"/>
          <w:szCs w:val="28"/>
        </w:rPr>
        <w:t>заработной плате работников, разработке ПСД на строительство объекта</w:t>
      </w:r>
      <w:r w:rsidR="002D2BA5" w:rsidRPr="00CA67F4">
        <w:rPr>
          <w:sz w:val="28"/>
          <w:szCs w:val="28"/>
        </w:rPr>
        <w:t xml:space="preserve"> составила </w:t>
      </w:r>
      <w:r w:rsidR="00D95FE0" w:rsidRPr="00CA67F4">
        <w:rPr>
          <w:sz w:val="28"/>
          <w:szCs w:val="28"/>
        </w:rPr>
        <w:t>3010,4</w:t>
      </w:r>
      <w:r w:rsidR="002D2BA5" w:rsidRPr="00CA67F4">
        <w:rPr>
          <w:sz w:val="28"/>
          <w:szCs w:val="28"/>
        </w:rPr>
        <w:t xml:space="preserve"> тыс. рублей</w:t>
      </w:r>
      <w:r w:rsidR="00CA67F4" w:rsidRPr="00CA67F4">
        <w:rPr>
          <w:sz w:val="28"/>
          <w:szCs w:val="28"/>
        </w:rPr>
        <w:t xml:space="preserve"> (25,7% от общего объема нарушений)</w:t>
      </w:r>
      <w:r w:rsidR="002D2BA5" w:rsidRPr="00CA67F4">
        <w:rPr>
          <w:sz w:val="28"/>
          <w:szCs w:val="28"/>
        </w:rPr>
        <w:t>, в том числе:</w:t>
      </w:r>
    </w:p>
    <w:p w:rsidR="002D2BA5" w:rsidRPr="00EC057D" w:rsidRDefault="00FD3B95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EC057D">
        <w:rPr>
          <w:sz w:val="28"/>
          <w:szCs w:val="28"/>
        </w:rPr>
        <w:t xml:space="preserve">Администрация города Волгодонска – </w:t>
      </w:r>
      <w:r w:rsidR="006F4C74" w:rsidRPr="00EC057D">
        <w:rPr>
          <w:sz w:val="28"/>
          <w:szCs w:val="28"/>
        </w:rPr>
        <w:t>2</w:t>
      </w:r>
      <w:r w:rsidR="00715B1C" w:rsidRPr="00EC057D">
        <w:rPr>
          <w:sz w:val="28"/>
          <w:szCs w:val="28"/>
        </w:rPr>
        <w:t>994,1</w:t>
      </w:r>
      <w:r w:rsidRPr="00EC057D">
        <w:rPr>
          <w:sz w:val="28"/>
          <w:szCs w:val="28"/>
        </w:rPr>
        <w:t xml:space="preserve"> тыс. руб.</w:t>
      </w:r>
      <w:r w:rsidR="006F4C74" w:rsidRPr="00EC057D">
        <w:rPr>
          <w:sz w:val="28"/>
          <w:szCs w:val="28"/>
        </w:rPr>
        <w:t xml:space="preserve"> (</w:t>
      </w:r>
      <w:r w:rsidR="00D95FE0" w:rsidRPr="00EC057D">
        <w:rPr>
          <w:sz w:val="28"/>
          <w:szCs w:val="28"/>
        </w:rPr>
        <w:t xml:space="preserve">МКУ "ДСиГХ" </w:t>
      </w:r>
      <w:r w:rsidR="006F4C74" w:rsidRPr="00EC057D">
        <w:rPr>
          <w:sz w:val="28"/>
          <w:szCs w:val="28"/>
        </w:rPr>
        <w:t xml:space="preserve">– </w:t>
      </w:r>
      <w:r w:rsidR="00B25C66" w:rsidRPr="00EC057D">
        <w:rPr>
          <w:sz w:val="28"/>
          <w:szCs w:val="28"/>
        </w:rPr>
        <w:t>2346,4</w:t>
      </w:r>
      <w:r w:rsidR="00D95FE0" w:rsidRPr="00EC057D">
        <w:rPr>
          <w:sz w:val="28"/>
          <w:szCs w:val="28"/>
        </w:rPr>
        <w:t xml:space="preserve"> </w:t>
      </w:r>
      <w:r w:rsidR="006F4C74" w:rsidRPr="00EC057D">
        <w:rPr>
          <w:sz w:val="28"/>
          <w:szCs w:val="28"/>
        </w:rPr>
        <w:t>тыс. руб.</w:t>
      </w:r>
      <w:r w:rsidR="00EC057D">
        <w:rPr>
          <w:sz w:val="28"/>
          <w:szCs w:val="28"/>
        </w:rPr>
        <w:t xml:space="preserve"> (</w:t>
      </w:r>
      <w:r w:rsidR="00EC057D" w:rsidRPr="00EC057D">
        <w:rPr>
          <w:i/>
        </w:rPr>
        <w:t>зар.плата – 1503,9 т</w:t>
      </w:r>
      <w:r w:rsidR="00567FE5">
        <w:rPr>
          <w:i/>
        </w:rPr>
        <w:t>ыс</w:t>
      </w:r>
      <w:r w:rsidR="00EC057D" w:rsidRPr="00EC057D">
        <w:rPr>
          <w:i/>
        </w:rPr>
        <w:t>.руб., электроэнергия – 786,9 тыс.руб., теплоснабжение – 34,7 тыс.руб., услуги связи – 21,0 тыс.руб.)</w:t>
      </w:r>
      <w:r w:rsidR="006F4C74" w:rsidRPr="00EC057D">
        <w:rPr>
          <w:sz w:val="28"/>
          <w:szCs w:val="28"/>
        </w:rPr>
        <w:t xml:space="preserve">, МКУ </w:t>
      </w:r>
      <w:r w:rsidR="00B25C66" w:rsidRPr="00EC057D">
        <w:rPr>
          <w:sz w:val="28"/>
          <w:szCs w:val="28"/>
        </w:rPr>
        <w:t>«</w:t>
      </w:r>
      <w:r w:rsidR="006F4C74" w:rsidRPr="00EC057D">
        <w:rPr>
          <w:sz w:val="28"/>
          <w:szCs w:val="28"/>
        </w:rPr>
        <w:t>ДС</w:t>
      </w:r>
      <w:r w:rsidR="00B25C66" w:rsidRPr="00EC057D">
        <w:rPr>
          <w:sz w:val="28"/>
          <w:szCs w:val="28"/>
        </w:rPr>
        <w:t>»</w:t>
      </w:r>
      <w:r w:rsidR="006F4C74" w:rsidRPr="00EC057D">
        <w:rPr>
          <w:sz w:val="28"/>
          <w:szCs w:val="28"/>
        </w:rPr>
        <w:t xml:space="preserve"> – </w:t>
      </w:r>
      <w:r w:rsidR="00B25C66" w:rsidRPr="00EC057D">
        <w:rPr>
          <w:sz w:val="28"/>
          <w:szCs w:val="28"/>
        </w:rPr>
        <w:t>647,</w:t>
      </w:r>
      <w:r w:rsidR="00706127" w:rsidRPr="00EC057D">
        <w:rPr>
          <w:sz w:val="28"/>
          <w:szCs w:val="28"/>
        </w:rPr>
        <w:t>7</w:t>
      </w:r>
      <w:r w:rsidR="006F4C74" w:rsidRPr="00EC057D">
        <w:rPr>
          <w:sz w:val="28"/>
          <w:szCs w:val="28"/>
        </w:rPr>
        <w:t xml:space="preserve"> тыс.руб.</w:t>
      </w:r>
      <w:r w:rsidR="00EC057D">
        <w:rPr>
          <w:sz w:val="28"/>
          <w:szCs w:val="28"/>
        </w:rPr>
        <w:t xml:space="preserve"> </w:t>
      </w:r>
      <w:r w:rsidR="00EC057D" w:rsidRPr="00567FE5">
        <w:rPr>
          <w:i/>
        </w:rPr>
        <w:t>(</w:t>
      </w:r>
      <w:r w:rsidR="00567FE5" w:rsidRPr="00567FE5">
        <w:rPr>
          <w:i/>
        </w:rPr>
        <w:t>разработка ПД на строительство сетей наружного освещения – 641,2 тыс.руб., услуги связи – 6,5 тыс.руб.</w:t>
      </w:r>
      <w:r w:rsidR="006F4C74" w:rsidRPr="00567FE5">
        <w:rPr>
          <w:i/>
        </w:rPr>
        <w:t>)</w:t>
      </w:r>
      <w:r w:rsidRPr="00EC057D">
        <w:rPr>
          <w:sz w:val="28"/>
          <w:szCs w:val="28"/>
        </w:rPr>
        <w:t>;</w:t>
      </w:r>
    </w:p>
    <w:p w:rsidR="00FD3B95" w:rsidRDefault="003348CD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EC057D">
        <w:rPr>
          <w:sz w:val="28"/>
          <w:szCs w:val="28"/>
        </w:rPr>
        <w:t xml:space="preserve">Управление здравоохранения </w:t>
      </w:r>
      <w:r w:rsidR="00FD3B95" w:rsidRPr="00EC057D">
        <w:rPr>
          <w:sz w:val="28"/>
          <w:szCs w:val="28"/>
        </w:rPr>
        <w:t>г.Волгодонска</w:t>
      </w:r>
      <w:r w:rsidRPr="00EC057D">
        <w:rPr>
          <w:sz w:val="28"/>
          <w:szCs w:val="28"/>
        </w:rPr>
        <w:t xml:space="preserve"> (МУЗ "ГБ №1"</w:t>
      </w:r>
      <w:r w:rsidR="00567FE5">
        <w:rPr>
          <w:sz w:val="28"/>
          <w:szCs w:val="28"/>
        </w:rPr>
        <w:t xml:space="preserve"> </w:t>
      </w:r>
      <w:r w:rsidR="00567FE5" w:rsidRPr="003A3629">
        <w:rPr>
          <w:i/>
        </w:rPr>
        <w:t>электроэнергия</w:t>
      </w:r>
      <w:r w:rsidRPr="00EC057D">
        <w:rPr>
          <w:sz w:val="28"/>
          <w:szCs w:val="28"/>
        </w:rPr>
        <w:t>)</w:t>
      </w:r>
      <w:r w:rsidR="00FD3B95" w:rsidRPr="00EC057D">
        <w:rPr>
          <w:sz w:val="28"/>
          <w:szCs w:val="28"/>
        </w:rPr>
        <w:t xml:space="preserve"> – </w:t>
      </w:r>
      <w:r w:rsidRPr="00EC057D">
        <w:rPr>
          <w:sz w:val="28"/>
          <w:szCs w:val="28"/>
        </w:rPr>
        <w:t>16,3 тыс. руб.</w:t>
      </w:r>
    </w:p>
    <w:p w:rsidR="00567FE5" w:rsidRDefault="0051391E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средств местного бюджета, допустившим нарушения, были направлены письма с указанием о необходимости обеспечения заблаговременной доставки счетов, счетов-фактур, актов выполненных работ поставщиками услуг, либо самими учреждениями, а также о необходимости предоставления заявок на финансирование за 5 рабочих дней до срока оплаты, предусмотренного контрактами или договорами, а также о недопущении нарушения сроков выплаты заработной платы.</w:t>
      </w:r>
    </w:p>
    <w:p w:rsidR="0051391E" w:rsidRPr="00EC057D" w:rsidRDefault="0051391E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706B43" w:rsidRDefault="00A93D0B" w:rsidP="00503571">
      <w:pPr>
        <w:spacing w:before="0"/>
        <w:ind w:left="68" w:firstLine="35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03571" w:rsidRPr="0051391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3571" w:rsidRPr="0051391E">
        <w:rPr>
          <w:sz w:val="28"/>
          <w:szCs w:val="28"/>
        </w:rPr>
        <w:t xml:space="preserve">арушения при </w:t>
      </w:r>
      <w:r w:rsidR="00B5137F">
        <w:rPr>
          <w:sz w:val="28"/>
          <w:szCs w:val="28"/>
        </w:rPr>
        <w:t>составлении</w:t>
      </w:r>
      <w:r w:rsidR="00503571" w:rsidRPr="0051391E">
        <w:rPr>
          <w:sz w:val="28"/>
          <w:szCs w:val="28"/>
        </w:rPr>
        <w:t xml:space="preserve"> подтверждающих документов, дающих право на осуществление расходования денежных средств – </w:t>
      </w:r>
      <w:r w:rsidR="001406F4" w:rsidRPr="0051391E">
        <w:rPr>
          <w:sz w:val="28"/>
          <w:szCs w:val="28"/>
        </w:rPr>
        <w:t>2825,3</w:t>
      </w:r>
      <w:r w:rsidR="00503571" w:rsidRPr="0051391E">
        <w:rPr>
          <w:sz w:val="28"/>
          <w:szCs w:val="28"/>
        </w:rPr>
        <w:t xml:space="preserve"> тыс. рублей</w:t>
      </w:r>
      <w:r w:rsidR="00665D1F">
        <w:rPr>
          <w:sz w:val="28"/>
          <w:szCs w:val="28"/>
        </w:rPr>
        <w:t xml:space="preserve"> </w:t>
      </w:r>
      <w:r w:rsidR="00665D1F" w:rsidRPr="00665D1F">
        <w:rPr>
          <w:sz w:val="28"/>
          <w:szCs w:val="28"/>
        </w:rPr>
        <w:t xml:space="preserve">или </w:t>
      </w:r>
      <w:r w:rsidR="000B6C55" w:rsidRPr="00665D1F">
        <w:rPr>
          <w:sz w:val="28"/>
          <w:szCs w:val="28"/>
        </w:rPr>
        <w:t xml:space="preserve"> </w:t>
      </w:r>
      <w:r w:rsidR="00665D1F" w:rsidRPr="00665D1F">
        <w:rPr>
          <w:sz w:val="28"/>
          <w:szCs w:val="28"/>
        </w:rPr>
        <w:t xml:space="preserve">непредставление документов согласно приказам Финансового управления города Волгодонска  № 18Б, 46Б </w:t>
      </w:r>
      <w:r w:rsidR="00665D1F">
        <w:rPr>
          <w:sz w:val="28"/>
          <w:szCs w:val="28"/>
        </w:rPr>
        <w:t>-</w:t>
      </w:r>
      <w:r w:rsidR="00665D1F" w:rsidRPr="00665D1F">
        <w:rPr>
          <w:sz w:val="28"/>
          <w:szCs w:val="28"/>
        </w:rPr>
        <w:t>1606,5 тыс. рублей</w:t>
      </w:r>
      <w:r w:rsidR="00665D1F" w:rsidRPr="004238E3">
        <w:rPr>
          <w:sz w:val="28"/>
          <w:szCs w:val="28"/>
        </w:rPr>
        <w:t xml:space="preserve"> </w:t>
      </w:r>
      <w:r w:rsidR="000B6C55" w:rsidRPr="004238E3">
        <w:rPr>
          <w:sz w:val="28"/>
          <w:szCs w:val="28"/>
        </w:rPr>
        <w:t>(</w:t>
      </w:r>
      <w:r w:rsidR="00B5137F" w:rsidRPr="004238E3">
        <w:rPr>
          <w:sz w:val="28"/>
          <w:szCs w:val="28"/>
        </w:rPr>
        <w:t>Администрация</w:t>
      </w:r>
      <w:r w:rsidR="004238E3" w:rsidRPr="004238E3">
        <w:rPr>
          <w:sz w:val="28"/>
          <w:szCs w:val="28"/>
        </w:rPr>
        <w:t xml:space="preserve"> города </w:t>
      </w:r>
      <w:r w:rsidR="004238E3">
        <w:rPr>
          <w:sz w:val="28"/>
          <w:szCs w:val="28"/>
        </w:rPr>
        <w:t xml:space="preserve"> Волгодонска</w:t>
      </w:r>
      <w:r w:rsidR="004238E3" w:rsidRPr="004238E3">
        <w:rPr>
          <w:sz w:val="28"/>
          <w:szCs w:val="28"/>
        </w:rPr>
        <w:t xml:space="preserve">– 2077,8 тыс.руб. </w:t>
      </w:r>
      <w:r w:rsidR="004238E3" w:rsidRPr="004238E3">
        <w:rPr>
          <w:i/>
        </w:rPr>
        <w:t>(</w:t>
      </w:r>
      <w:r w:rsidR="003C45AF" w:rsidRPr="004238E3">
        <w:rPr>
          <w:i/>
        </w:rPr>
        <w:t xml:space="preserve">применение неверного </w:t>
      </w:r>
      <w:r w:rsidR="003C45AF" w:rsidRPr="004238E3">
        <w:rPr>
          <w:i/>
        </w:rPr>
        <w:lastRenderedPageBreak/>
        <w:t>индекса изменения сметной стоимости СМР</w:t>
      </w:r>
      <w:r w:rsidR="004238E3" w:rsidRPr="004238E3">
        <w:rPr>
          <w:i/>
        </w:rPr>
        <w:t>, что привело к завышению стоимости работ на 850,3 тыс.руб</w:t>
      </w:r>
      <w:r w:rsidR="004238E3">
        <w:rPr>
          <w:i/>
        </w:rPr>
        <w:t>.)</w:t>
      </w:r>
      <w:r w:rsidR="00991A11" w:rsidRPr="004238E3">
        <w:rPr>
          <w:sz w:val="28"/>
          <w:szCs w:val="28"/>
        </w:rPr>
        <w:t>,</w:t>
      </w:r>
      <w:r w:rsidR="00706B43" w:rsidRPr="004238E3">
        <w:t xml:space="preserve"> </w:t>
      </w:r>
      <w:r w:rsidR="004238E3">
        <w:t xml:space="preserve">МОУ ДОД СДЮСШОР №3 </w:t>
      </w:r>
      <w:r w:rsidR="004238E3" w:rsidRPr="004238E3">
        <w:rPr>
          <w:sz w:val="28"/>
          <w:szCs w:val="28"/>
        </w:rPr>
        <w:t>– 345,1 тыс.руб</w:t>
      </w:r>
      <w:r w:rsidR="004238E3">
        <w:t xml:space="preserve">. </w:t>
      </w:r>
      <w:r w:rsidR="004238E3" w:rsidRPr="004238E3">
        <w:rPr>
          <w:i/>
        </w:rPr>
        <w:t>(</w:t>
      </w:r>
      <w:r w:rsidR="009E68E8" w:rsidRPr="004238E3">
        <w:rPr>
          <w:i/>
        </w:rPr>
        <w:t>отсутствие</w:t>
      </w:r>
      <w:r w:rsidR="003C45AF" w:rsidRPr="004238E3">
        <w:rPr>
          <w:i/>
        </w:rPr>
        <w:t xml:space="preserve"> локальных сметных расчетов и актов выполненных работ на исключаемые и добавляемые работы</w:t>
      </w:r>
      <w:r w:rsidR="004238E3" w:rsidRPr="004238E3">
        <w:rPr>
          <w:i/>
        </w:rPr>
        <w:t>)</w:t>
      </w:r>
      <w:r w:rsidR="004238E3">
        <w:rPr>
          <w:i/>
        </w:rPr>
        <w:t xml:space="preserve">, </w:t>
      </w:r>
      <w:r w:rsidR="004238E3" w:rsidRPr="004238E3">
        <w:rPr>
          <w:sz w:val="28"/>
          <w:szCs w:val="28"/>
        </w:rPr>
        <w:t>МБДОУ д/с «Кораблик» - 250,4 тыс.руб.</w:t>
      </w:r>
      <w:r w:rsidR="004238E3">
        <w:rPr>
          <w:i/>
        </w:rPr>
        <w:t xml:space="preserve"> (ошибки при заполнении справки формы КС-3)</w:t>
      </w:r>
      <w:r w:rsidR="003C45AF" w:rsidRPr="004238E3">
        <w:rPr>
          <w:sz w:val="28"/>
          <w:szCs w:val="28"/>
        </w:rPr>
        <w:t xml:space="preserve"> </w:t>
      </w:r>
      <w:r w:rsidR="00706B43" w:rsidRPr="004238E3">
        <w:rPr>
          <w:sz w:val="28"/>
          <w:szCs w:val="28"/>
        </w:rPr>
        <w:t>и др</w:t>
      </w:r>
      <w:r w:rsidR="004238E3">
        <w:rPr>
          <w:sz w:val="28"/>
          <w:szCs w:val="28"/>
        </w:rPr>
        <w:t>угие нарушения (</w:t>
      </w:r>
      <w:r w:rsidR="00665D1F">
        <w:rPr>
          <w:sz w:val="28"/>
          <w:szCs w:val="28"/>
        </w:rPr>
        <w:t>КУИГ, Комитет по ФК и спорту, Управление образования г.Волгодонска, МКУ «ДСиГХ»</w:t>
      </w:r>
      <w:r w:rsidR="00706B43" w:rsidRPr="004238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5D1F" w:rsidRPr="004238E3" w:rsidRDefault="00665D1F" w:rsidP="00503571">
      <w:pPr>
        <w:spacing w:before="0"/>
        <w:ind w:left="68" w:firstLine="357"/>
        <w:jc w:val="both"/>
        <w:rPr>
          <w:sz w:val="28"/>
          <w:szCs w:val="28"/>
        </w:rPr>
      </w:pPr>
    </w:p>
    <w:p w:rsidR="0051391E" w:rsidRDefault="00A93D0B" w:rsidP="00503571">
      <w:pPr>
        <w:spacing w:before="0"/>
        <w:ind w:left="68" w:firstLine="357"/>
        <w:jc w:val="both"/>
        <w:rPr>
          <w:sz w:val="28"/>
          <w:szCs w:val="28"/>
        </w:rPr>
      </w:pPr>
      <w:r>
        <w:rPr>
          <w:sz w:val="28"/>
          <w:szCs w:val="28"/>
        </w:rPr>
        <w:t>2.3 Н</w:t>
      </w:r>
      <w:r w:rsidR="001406F4" w:rsidRPr="0051391E">
        <w:rPr>
          <w:sz w:val="28"/>
          <w:szCs w:val="28"/>
        </w:rPr>
        <w:t>еприменение к подрядчику мер ответственности при нарушении условий договора (нарушение срока окончания работ): Администрация города Волгодонска -3617,2 тыс. рублей</w:t>
      </w:r>
      <w:r w:rsidR="0051391E">
        <w:rPr>
          <w:sz w:val="28"/>
          <w:szCs w:val="28"/>
        </w:rPr>
        <w:t xml:space="preserve">. </w:t>
      </w:r>
    </w:p>
    <w:p w:rsidR="003C45AF" w:rsidRPr="0051391E" w:rsidRDefault="0051391E" w:rsidP="00503571">
      <w:pPr>
        <w:spacing w:before="0"/>
        <w:ind w:left="68" w:firstLine="357"/>
        <w:jc w:val="both"/>
        <w:rPr>
          <w:sz w:val="28"/>
          <w:szCs w:val="28"/>
        </w:rPr>
      </w:pPr>
      <w:r w:rsidRPr="005139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6CD3">
        <w:rPr>
          <w:sz w:val="28"/>
          <w:szCs w:val="28"/>
        </w:rPr>
        <w:t>одрядчик</w:t>
      </w:r>
      <w:r>
        <w:rPr>
          <w:sz w:val="28"/>
          <w:szCs w:val="28"/>
        </w:rPr>
        <w:t>ом</w:t>
      </w:r>
      <w:r w:rsidRPr="00816CD3">
        <w:rPr>
          <w:sz w:val="28"/>
          <w:szCs w:val="28"/>
        </w:rPr>
        <w:t xml:space="preserve"> наруш</w:t>
      </w:r>
      <w:r>
        <w:rPr>
          <w:sz w:val="28"/>
          <w:szCs w:val="28"/>
        </w:rPr>
        <w:t xml:space="preserve">ены </w:t>
      </w:r>
      <w:r w:rsidRPr="00816CD3">
        <w:rPr>
          <w:sz w:val="28"/>
          <w:szCs w:val="28"/>
        </w:rPr>
        <w:t>сроки окончания работ</w:t>
      </w:r>
      <w:r>
        <w:rPr>
          <w:sz w:val="28"/>
          <w:szCs w:val="28"/>
        </w:rPr>
        <w:t xml:space="preserve"> </w:t>
      </w:r>
      <w:r w:rsidRPr="0051391E">
        <w:rPr>
          <w:i/>
        </w:rPr>
        <w:t>(разработка проектной и рабочей документации, ООО «Архитектурное наследие» (ул.Степная 163), ООО "Энергомаш Капитал")</w:t>
      </w:r>
      <w:r w:rsidRPr="00816CD3">
        <w:rPr>
          <w:sz w:val="28"/>
          <w:szCs w:val="28"/>
        </w:rPr>
        <w:t>. Согласно пункта контракта заказчик вправе удержать из оплаты сумму неустойки. Предложено воспользоваться правом заказчика и оплатить работы за вычетом суммы неустойки</w:t>
      </w:r>
      <w:r w:rsidR="00A93D0B">
        <w:rPr>
          <w:sz w:val="28"/>
          <w:szCs w:val="28"/>
        </w:rPr>
        <w:t>.</w:t>
      </w:r>
    </w:p>
    <w:p w:rsidR="0051391E" w:rsidRPr="00C53778" w:rsidRDefault="0051391E" w:rsidP="00503571">
      <w:pPr>
        <w:spacing w:before="0"/>
        <w:ind w:left="68" w:firstLine="357"/>
        <w:jc w:val="both"/>
        <w:rPr>
          <w:sz w:val="28"/>
          <w:szCs w:val="28"/>
          <w:highlight w:val="green"/>
        </w:rPr>
      </w:pPr>
    </w:p>
    <w:p w:rsidR="00CE12ED" w:rsidRDefault="00A93D0B" w:rsidP="00CE12ED">
      <w:pPr>
        <w:spacing w:before="0"/>
        <w:ind w:left="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2.4 Н</w:t>
      </w:r>
      <w:r w:rsidR="00CE12ED" w:rsidRPr="003A3629">
        <w:rPr>
          <w:sz w:val="28"/>
          <w:szCs w:val="28"/>
        </w:rPr>
        <w:t>арушения в части применения бюджетной классификации расходов (</w:t>
      </w:r>
      <w:r w:rsidR="00F8139A" w:rsidRPr="003A3629">
        <w:rPr>
          <w:sz w:val="28"/>
          <w:szCs w:val="28"/>
        </w:rPr>
        <w:t xml:space="preserve">53,0 </w:t>
      </w:r>
      <w:r w:rsidR="00CE12ED" w:rsidRPr="003A3629">
        <w:rPr>
          <w:sz w:val="28"/>
          <w:szCs w:val="28"/>
        </w:rPr>
        <w:t>тыс. рублей</w:t>
      </w:r>
      <w:r w:rsidR="003A3629">
        <w:rPr>
          <w:sz w:val="28"/>
          <w:szCs w:val="28"/>
        </w:rPr>
        <w:t xml:space="preserve"> – Администрация города</w:t>
      </w:r>
      <w:r>
        <w:rPr>
          <w:sz w:val="28"/>
          <w:szCs w:val="28"/>
        </w:rPr>
        <w:t>).</w:t>
      </w:r>
    </w:p>
    <w:p w:rsidR="003A3629" w:rsidRPr="003A3629" w:rsidRDefault="003A3629" w:rsidP="00CE12ED">
      <w:pPr>
        <w:spacing w:before="0"/>
        <w:ind w:left="68" w:firstLine="360"/>
        <w:jc w:val="both"/>
        <w:rPr>
          <w:sz w:val="28"/>
          <w:szCs w:val="28"/>
        </w:rPr>
      </w:pPr>
    </w:p>
    <w:p w:rsidR="00B5137F" w:rsidRDefault="00A93D0B" w:rsidP="00CE12ED">
      <w:pPr>
        <w:spacing w:before="0"/>
        <w:ind w:left="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2.5 О</w:t>
      </w:r>
      <w:r w:rsidR="00CE12ED" w:rsidRPr="003A3629">
        <w:rPr>
          <w:sz w:val="28"/>
          <w:szCs w:val="28"/>
        </w:rPr>
        <w:t>тсутствие информации о заключенн</w:t>
      </w:r>
      <w:r w:rsidR="002556F1" w:rsidRPr="003A3629">
        <w:rPr>
          <w:sz w:val="28"/>
          <w:szCs w:val="28"/>
        </w:rPr>
        <w:t>ых</w:t>
      </w:r>
      <w:r w:rsidR="00CE12ED" w:rsidRPr="003A3629">
        <w:rPr>
          <w:sz w:val="28"/>
          <w:szCs w:val="28"/>
        </w:rPr>
        <w:t xml:space="preserve"> контракт</w:t>
      </w:r>
      <w:r w:rsidR="002556F1" w:rsidRPr="003A3629">
        <w:rPr>
          <w:sz w:val="28"/>
          <w:szCs w:val="28"/>
        </w:rPr>
        <w:t>ах</w:t>
      </w:r>
      <w:r w:rsidR="00CE12ED" w:rsidRPr="003A3629">
        <w:rPr>
          <w:sz w:val="28"/>
          <w:szCs w:val="28"/>
        </w:rPr>
        <w:t xml:space="preserve"> в реестре государственных и муниципальных контрактов в соответствии с нормами Закона №44-ФЗ</w:t>
      </w:r>
      <w:r w:rsidR="002556F1" w:rsidRPr="003A3629">
        <w:rPr>
          <w:sz w:val="28"/>
          <w:szCs w:val="28"/>
        </w:rPr>
        <w:t xml:space="preserve"> на сумму 542,2 тыс. рублей</w:t>
      </w:r>
      <w:r w:rsidR="003A3629" w:rsidRPr="003A3629">
        <w:rPr>
          <w:sz w:val="28"/>
          <w:szCs w:val="28"/>
        </w:rPr>
        <w:t xml:space="preserve"> (МОУ ДОД СДЮСШОР №3 – 345,1 тыс.руб. </w:t>
      </w:r>
      <w:r w:rsidR="003A3629" w:rsidRPr="003A3629">
        <w:rPr>
          <w:i/>
        </w:rPr>
        <w:t>(дополнительные соглашения к договору на капитальный ремонт узла учета тепловой энергии)</w:t>
      </w:r>
      <w:r w:rsidR="003A3629" w:rsidRPr="003A3629">
        <w:rPr>
          <w:sz w:val="28"/>
          <w:szCs w:val="28"/>
        </w:rPr>
        <w:t>;</w:t>
      </w:r>
      <w:r w:rsidR="003A3629">
        <w:rPr>
          <w:sz w:val="28"/>
          <w:szCs w:val="28"/>
        </w:rPr>
        <w:t xml:space="preserve"> общеобразовательные учреждения (5 школ) – 197,1 тыс.руб. </w:t>
      </w:r>
      <w:r w:rsidR="00B5137F">
        <w:rPr>
          <w:i/>
        </w:rPr>
        <w:t>(поставка продуктов питания)</w:t>
      </w:r>
      <w:r w:rsidR="00B5137F" w:rsidRPr="00B5137F">
        <w:rPr>
          <w:sz w:val="28"/>
          <w:szCs w:val="28"/>
        </w:rPr>
        <w:t>)</w:t>
      </w:r>
      <w:r w:rsidR="003A3629" w:rsidRPr="003A3629">
        <w:rPr>
          <w:i/>
        </w:rPr>
        <w:t>.</w:t>
      </w:r>
      <w:r w:rsidR="003A3629">
        <w:rPr>
          <w:sz w:val="28"/>
          <w:szCs w:val="28"/>
        </w:rPr>
        <w:t xml:space="preserve"> </w:t>
      </w:r>
    </w:p>
    <w:p w:rsidR="00CE12ED" w:rsidRPr="003A3629" w:rsidRDefault="003A3629" w:rsidP="00CE12ED">
      <w:pPr>
        <w:spacing w:before="0"/>
        <w:ind w:left="68" w:firstLine="360"/>
        <w:jc w:val="both"/>
        <w:rPr>
          <w:sz w:val="28"/>
          <w:szCs w:val="28"/>
        </w:rPr>
      </w:pPr>
      <w:r w:rsidRPr="005265D1">
        <w:rPr>
          <w:sz w:val="28"/>
          <w:szCs w:val="28"/>
        </w:rPr>
        <w:t xml:space="preserve">Согласно ч.8 ст.103 Закона № 44-ФЗ контракты, информация о которых не включена в реестр </w:t>
      </w:r>
      <w:r w:rsidR="00B5137F" w:rsidRPr="003A3629">
        <w:rPr>
          <w:sz w:val="28"/>
          <w:szCs w:val="28"/>
        </w:rPr>
        <w:t>государстве</w:t>
      </w:r>
      <w:r w:rsidR="00B5137F">
        <w:rPr>
          <w:sz w:val="28"/>
          <w:szCs w:val="28"/>
        </w:rPr>
        <w:t>нных и муниципальных контрактов</w:t>
      </w:r>
      <w:r w:rsidRPr="005265D1">
        <w:rPr>
          <w:sz w:val="28"/>
          <w:szCs w:val="28"/>
        </w:rPr>
        <w:t>, не подлежат оплате</w:t>
      </w:r>
      <w:r w:rsidR="00B5137F">
        <w:rPr>
          <w:sz w:val="28"/>
          <w:szCs w:val="28"/>
        </w:rPr>
        <w:t>.</w:t>
      </w:r>
    </w:p>
    <w:p w:rsidR="003A3629" w:rsidRPr="00C53778" w:rsidRDefault="003A3629" w:rsidP="00CE12ED">
      <w:pPr>
        <w:spacing w:before="0"/>
        <w:ind w:left="68" w:firstLine="360"/>
        <w:jc w:val="both"/>
        <w:rPr>
          <w:sz w:val="28"/>
          <w:szCs w:val="28"/>
          <w:highlight w:val="green"/>
        </w:rPr>
      </w:pPr>
    </w:p>
    <w:p w:rsidR="00706127" w:rsidRDefault="00A93D0B" w:rsidP="00503571">
      <w:pPr>
        <w:spacing w:before="0"/>
        <w:ind w:left="6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7D7075">
        <w:rPr>
          <w:sz w:val="28"/>
          <w:szCs w:val="28"/>
        </w:rPr>
        <w:t xml:space="preserve"> </w:t>
      </w:r>
      <w:r w:rsidR="00625C0F">
        <w:rPr>
          <w:sz w:val="28"/>
          <w:szCs w:val="28"/>
        </w:rPr>
        <w:t>Необходимость з</w:t>
      </w:r>
      <w:r w:rsidR="00665D1F">
        <w:rPr>
          <w:sz w:val="28"/>
          <w:szCs w:val="28"/>
        </w:rPr>
        <w:t>аключени</w:t>
      </w:r>
      <w:r w:rsidR="00C5460F">
        <w:rPr>
          <w:sz w:val="28"/>
          <w:szCs w:val="28"/>
        </w:rPr>
        <w:t>я</w:t>
      </w:r>
      <w:r w:rsidR="00665D1F">
        <w:rPr>
          <w:sz w:val="28"/>
          <w:szCs w:val="28"/>
        </w:rPr>
        <w:t xml:space="preserve"> контрактов в </w:t>
      </w:r>
      <w:r w:rsidR="00625C0F">
        <w:rPr>
          <w:sz w:val="28"/>
          <w:szCs w:val="28"/>
        </w:rPr>
        <w:t>соответствии с</w:t>
      </w:r>
      <w:r w:rsidR="00665D1F">
        <w:rPr>
          <w:sz w:val="28"/>
          <w:szCs w:val="28"/>
        </w:rPr>
        <w:t xml:space="preserve"> требовани</w:t>
      </w:r>
      <w:r w:rsidR="00625C0F">
        <w:rPr>
          <w:sz w:val="28"/>
          <w:szCs w:val="28"/>
        </w:rPr>
        <w:t>ями</w:t>
      </w:r>
      <w:r w:rsidR="007D7075">
        <w:rPr>
          <w:sz w:val="28"/>
          <w:szCs w:val="28"/>
        </w:rPr>
        <w:t xml:space="preserve"> Бюджетного кодекса РФ и</w:t>
      </w:r>
      <w:r w:rsidR="00665D1F">
        <w:rPr>
          <w:sz w:val="28"/>
          <w:szCs w:val="28"/>
        </w:rPr>
        <w:t xml:space="preserve"> Закона № 44-ФЗ – 46,6 тыс.руб. (Администрация города Волгодонска)</w:t>
      </w:r>
      <w:r>
        <w:rPr>
          <w:sz w:val="28"/>
          <w:szCs w:val="28"/>
        </w:rPr>
        <w:t>.</w:t>
      </w:r>
    </w:p>
    <w:p w:rsidR="00A93D0B" w:rsidRDefault="00A93D0B" w:rsidP="00503571">
      <w:pPr>
        <w:spacing w:before="0"/>
        <w:ind w:left="68" w:firstLine="357"/>
        <w:jc w:val="both"/>
        <w:rPr>
          <w:sz w:val="28"/>
          <w:szCs w:val="28"/>
        </w:rPr>
      </w:pPr>
    </w:p>
    <w:p w:rsidR="00991A11" w:rsidRDefault="006A0B5C" w:rsidP="008A7A9A">
      <w:pPr>
        <w:spacing w:before="0"/>
        <w:ind w:firstLine="567"/>
        <w:jc w:val="both"/>
        <w:rPr>
          <w:sz w:val="28"/>
          <w:szCs w:val="28"/>
        </w:rPr>
      </w:pPr>
      <w:r w:rsidRPr="008A7A9A">
        <w:rPr>
          <w:b/>
          <w:sz w:val="36"/>
          <w:szCs w:val="36"/>
        </w:rPr>
        <w:t>3.</w:t>
      </w:r>
      <w:r>
        <w:rPr>
          <w:sz w:val="28"/>
          <w:szCs w:val="28"/>
        </w:rPr>
        <w:t xml:space="preserve"> </w:t>
      </w:r>
      <w:r w:rsidR="00991A11" w:rsidRPr="006A0B5C">
        <w:rPr>
          <w:sz w:val="28"/>
          <w:szCs w:val="28"/>
        </w:rPr>
        <w:t>Финансовым управлением города Волгодонска осуществлялись ежемесячные проверки заявок на доведение предельных объемов оплаты денежных обязательств (кассовый план на месяц) и по мере поступления в течение месяца заявок на изменение ассигнований кассового плана.</w:t>
      </w:r>
      <w:r w:rsidR="00991A11">
        <w:rPr>
          <w:sz w:val="28"/>
          <w:szCs w:val="28"/>
        </w:rPr>
        <w:t xml:space="preserve"> </w:t>
      </w:r>
      <w:r w:rsidR="00203ECC">
        <w:rPr>
          <w:sz w:val="28"/>
          <w:szCs w:val="28"/>
        </w:rPr>
        <w:t xml:space="preserve">В основном нарушений не установлено, за исключением </w:t>
      </w:r>
      <w:r w:rsidR="00706127">
        <w:rPr>
          <w:sz w:val="28"/>
          <w:szCs w:val="28"/>
        </w:rPr>
        <w:t>случа</w:t>
      </w:r>
      <w:r w:rsidR="00203ECC">
        <w:rPr>
          <w:sz w:val="28"/>
          <w:szCs w:val="28"/>
        </w:rPr>
        <w:t>я</w:t>
      </w:r>
      <w:r w:rsidR="00706127">
        <w:rPr>
          <w:sz w:val="28"/>
          <w:szCs w:val="28"/>
        </w:rPr>
        <w:t xml:space="preserve"> представления </w:t>
      </w:r>
      <w:r w:rsidR="003E775D" w:rsidRPr="003348CD">
        <w:rPr>
          <w:sz w:val="28"/>
          <w:szCs w:val="28"/>
        </w:rPr>
        <w:t>Администраци</w:t>
      </w:r>
      <w:r w:rsidR="003E775D">
        <w:rPr>
          <w:sz w:val="28"/>
          <w:szCs w:val="28"/>
        </w:rPr>
        <w:t>ей</w:t>
      </w:r>
      <w:r w:rsidR="003E775D" w:rsidRPr="003348CD">
        <w:rPr>
          <w:sz w:val="28"/>
          <w:szCs w:val="28"/>
        </w:rPr>
        <w:t xml:space="preserve"> города Волгодонска</w:t>
      </w:r>
      <w:r w:rsidR="003E775D">
        <w:rPr>
          <w:sz w:val="28"/>
          <w:szCs w:val="28"/>
        </w:rPr>
        <w:t xml:space="preserve"> </w:t>
      </w:r>
      <w:r w:rsidR="003E775D" w:rsidRPr="006A0B5C">
        <w:rPr>
          <w:sz w:val="28"/>
          <w:szCs w:val="28"/>
        </w:rPr>
        <w:t>заяв</w:t>
      </w:r>
      <w:r w:rsidR="003E775D">
        <w:rPr>
          <w:sz w:val="28"/>
          <w:szCs w:val="28"/>
        </w:rPr>
        <w:t>к</w:t>
      </w:r>
      <w:r w:rsidR="00706127">
        <w:rPr>
          <w:sz w:val="28"/>
          <w:szCs w:val="28"/>
        </w:rPr>
        <w:t>и</w:t>
      </w:r>
      <w:r w:rsidR="003E775D" w:rsidRPr="006A0B5C">
        <w:rPr>
          <w:sz w:val="28"/>
          <w:szCs w:val="28"/>
        </w:rPr>
        <w:t xml:space="preserve"> на доведение предельных объемов оплаты денежных обязательств</w:t>
      </w:r>
      <w:r w:rsidR="003E775D">
        <w:rPr>
          <w:sz w:val="28"/>
          <w:szCs w:val="28"/>
        </w:rPr>
        <w:t xml:space="preserve"> на сумму 11,1 </w:t>
      </w:r>
      <w:r w:rsidR="003E775D" w:rsidRPr="00F8139A">
        <w:rPr>
          <w:sz w:val="28"/>
          <w:szCs w:val="28"/>
        </w:rPr>
        <w:t>тыс. рублей</w:t>
      </w:r>
      <w:r w:rsidR="003E775D">
        <w:rPr>
          <w:sz w:val="28"/>
          <w:szCs w:val="28"/>
        </w:rPr>
        <w:t xml:space="preserve"> при отсутствии </w:t>
      </w:r>
      <w:r w:rsidR="00203ECC">
        <w:rPr>
          <w:sz w:val="28"/>
          <w:szCs w:val="28"/>
        </w:rPr>
        <w:t xml:space="preserve">заявленных средств по указанной бюджетной классификации </w:t>
      </w:r>
      <w:r w:rsidR="003E775D">
        <w:rPr>
          <w:sz w:val="28"/>
          <w:szCs w:val="28"/>
        </w:rPr>
        <w:t xml:space="preserve"> в кассовом плане</w:t>
      </w:r>
      <w:r w:rsidR="00991A11" w:rsidRPr="00706127">
        <w:rPr>
          <w:sz w:val="28"/>
          <w:szCs w:val="28"/>
        </w:rPr>
        <w:t>.</w:t>
      </w:r>
    </w:p>
    <w:p w:rsidR="00706127" w:rsidRPr="00706127" w:rsidRDefault="00706127" w:rsidP="00272E63">
      <w:pPr>
        <w:spacing w:before="0"/>
        <w:ind w:firstLine="851"/>
        <w:jc w:val="both"/>
        <w:rPr>
          <w:sz w:val="28"/>
          <w:szCs w:val="28"/>
        </w:rPr>
      </w:pPr>
    </w:p>
    <w:p w:rsidR="00365094" w:rsidRDefault="00D24D82" w:rsidP="00365094">
      <w:pPr>
        <w:autoSpaceDE w:val="0"/>
        <w:autoSpaceDN w:val="0"/>
        <w:adjustRightInd w:val="0"/>
        <w:spacing w:before="0"/>
        <w:ind w:right="0" w:firstLine="540"/>
        <w:jc w:val="both"/>
        <w:rPr>
          <w:sz w:val="28"/>
          <w:szCs w:val="28"/>
        </w:rPr>
      </w:pPr>
      <w:r w:rsidRPr="008A7A9A">
        <w:rPr>
          <w:b/>
          <w:sz w:val="36"/>
          <w:szCs w:val="36"/>
        </w:rPr>
        <w:lastRenderedPageBreak/>
        <w:t>4</w:t>
      </w:r>
      <w:r w:rsidR="00194FC4" w:rsidRPr="008A7A9A">
        <w:rPr>
          <w:b/>
          <w:sz w:val="36"/>
          <w:szCs w:val="36"/>
        </w:rPr>
        <w:t>.</w:t>
      </w:r>
      <w:r w:rsidR="00C06CB6" w:rsidRPr="004B68B7">
        <w:rPr>
          <w:sz w:val="28"/>
          <w:szCs w:val="28"/>
        </w:rPr>
        <w:t xml:space="preserve"> </w:t>
      </w:r>
      <w:r w:rsidR="00194FC4" w:rsidRPr="004B68B7">
        <w:rPr>
          <w:sz w:val="28"/>
          <w:szCs w:val="28"/>
        </w:rPr>
        <w:t xml:space="preserve"> </w:t>
      </w:r>
      <w:r w:rsidR="00365094">
        <w:rPr>
          <w:sz w:val="28"/>
          <w:szCs w:val="28"/>
        </w:rPr>
        <w:t>В соответствии со статьей 99 Закона № 44-ФЗ Финансовое управление города Волгодонска, как орган внутреннего муниципального финансового контроля, осуществляет контроль в отношении:</w:t>
      </w:r>
    </w:p>
    <w:p w:rsidR="00365094" w:rsidRDefault="00365094" w:rsidP="00365094">
      <w:pPr>
        <w:autoSpaceDE w:val="0"/>
        <w:autoSpaceDN w:val="0"/>
        <w:adjustRightInd w:val="0"/>
        <w:spacing w:before="0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365094" w:rsidRDefault="00365094" w:rsidP="00365094">
      <w:pPr>
        <w:autoSpaceDE w:val="0"/>
        <w:autoSpaceDN w:val="0"/>
        <w:adjustRightInd w:val="0"/>
        <w:spacing w:before="0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65094" w:rsidRDefault="00365094" w:rsidP="00365094">
      <w:pPr>
        <w:autoSpaceDE w:val="0"/>
        <w:autoSpaceDN w:val="0"/>
        <w:adjustRightInd w:val="0"/>
        <w:spacing w:before="0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365094" w:rsidRDefault="00365094" w:rsidP="00365094">
      <w:pPr>
        <w:autoSpaceDE w:val="0"/>
        <w:autoSpaceDN w:val="0"/>
        <w:adjustRightInd w:val="0"/>
        <w:spacing w:before="0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65094" w:rsidRDefault="00365094" w:rsidP="00365094">
      <w:pPr>
        <w:autoSpaceDE w:val="0"/>
        <w:autoSpaceDN w:val="0"/>
        <w:adjustRightInd w:val="0"/>
        <w:spacing w:before="0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06127" w:rsidRPr="00365094" w:rsidRDefault="00706127" w:rsidP="00706127">
      <w:pPr>
        <w:spacing w:before="0"/>
        <w:ind w:firstLine="709"/>
        <w:jc w:val="both"/>
        <w:rPr>
          <w:sz w:val="28"/>
          <w:szCs w:val="28"/>
        </w:rPr>
      </w:pPr>
      <w:r w:rsidRPr="004B68B7">
        <w:rPr>
          <w:sz w:val="28"/>
          <w:szCs w:val="28"/>
        </w:rPr>
        <w:t>В</w:t>
      </w:r>
      <w:r w:rsidR="00994E36">
        <w:rPr>
          <w:sz w:val="28"/>
          <w:szCs w:val="28"/>
        </w:rPr>
        <w:t xml:space="preserve"> </w:t>
      </w:r>
      <w:r w:rsidRPr="004B68B7">
        <w:rPr>
          <w:sz w:val="28"/>
          <w:szCs w:val="28"/>
        </w:rPr>
        <w:t xml:space="preserve"> соответствии</w:t>
      </w:r>
      <w:r w:rsidR="00C06CB6" w:rsidRPr="004B68B7">
        <w:rPr>
          <w:sz w:val="28"/>
          <w:szCs w:val="28"/>
        </w:rPr>
        <w:t xml:space="preserve"> </w:t>
      </w:r>
      <w:r w:rsidRPr="004B68B7">
        <w:rPr>
          <w:sz w:val="28"/>
          <w:szCs w:val="28"/>
        </w:rPr>
        <w:t xml:space="preserve"> с </w:t>
      </w:r>
      <w:r w:rsidR="00994E36">
        <w:rPr>
          <w:sz w:val="28"/>
          <w:szCs w:val="28"/>
        </w:rPr>
        <w:t xml:space="preserve"> </w:t>
      </w:r>
      <w:r w:rsidRPr="004B68B7">
        <w:rPr>
          <w:sz w:val="28"/>
          <w:szCs w:val="28"/>
        </w:rPr>
        <w:t>планом  контрольной</w:t>
      </w:r>
      <w:r w:rsidR="00994E36">
        <w:rPr>
          <w:sz w:val="28"/>
          <w:szCs w:val="28"/>
        </w:rPr>
        <w:t xml:space="preserve"> </w:t>
      </w:r>
      <w:r w:rsidRPr="004B68B7">
        <w:rPr>
          <w:sz w:val="28"/>
          <w:szCs w:val="28"/>
        </w:rPr>
        <w:t xml:space="preserve"> деятельности</w:t>
      </w:r>
      <w:r w:rsidR="00994E36">
        <w:rPr>
          <w:sz w:val="28"/>
          <w:szCs w:val="28"/>
        </w:rPr>
        <w:t xml:space="preserve"> </w:t>
      </w:r>
      <w:r w:rsidRPr="004B68B7">
        <w:rPr>
          <w:sz w:val="28"/>
          <w:szCs w:val="28"/>
        </w:rPr>
        <w:t xml:space="preserve"> на 2014 год </w:t>
      </w:r>
      <w:r w:rsidR="00994E36">
        <w:rPr>
          <w:sz w:val="28"/>
          <w:szCs w:val="28"/>
        </w:rPr>
        <w:t xml:space="preserve"> </w:t>
      </w:r>
      <w:r w:rsidRPr="004B68B7">
        <w:rPr>
          <w:sz w:val="28"/>
          <w:szCs w:val="28"/>
        </w:rPr>
        <w:t xml:space="preserve">во </w:t>
      </w:r>
      <w:r w:rsidR="00C06CB6" w:rsidRPr="004B68B7">
        <w:rPr>
          <w:sz w:val="28"/>
          <w:szCs w:val="28"/>
        </w:rPr>
        <w:t>2-</w:t>
      </w:r>
      <w:r w:rsidR="00994E36">
        <w:rPr>
          <w:sz w:val="28"/>
          <w:szCs w:val="28"/>
        </w:rPr>
        <w:t>о</w:t>
      </w:r>
      <w:r w:rsidRPr="004B68B7">
        <w:rPr>
          <w:sz w:val="28"/>
          <w:szCs w:val="28"/>
        </w:rPr>
        <w:t>м квартале 2014 года окончена</w:t>
      </w:r>
      <w:r w:rsidRPr="004B68B7">
        <w:rPr>
          <w:bCs/>
          <w:sz w:val="28"/>
          <w:szCs w:val="28"/>
        </w:rPr>
        <w:t xml:space="preserve"> проверка </w:t>
      </w:r>
      <w:r w:rsidRPr="004B68B7">
        <w:rPr>
          <w:sz w:val="28"/>
          <w:szCs w:val="28"/>
        </w:rPr>
        <w:t xml:space="preserve">соблюдения требований действующего законодательства в сфере закупок Управлением образовании г.Волгодонска и подведомственными ему </w:t>
      </w:r>
      <w:r w:rsidRPr="004B68B7">
        <w:rPr>
          <w:bCs/>
          <w:sz w:val="28"/>
          <w:szCs w:val="28"/>
        </w:rPr>
        <w:t>учреждениями, проведена проверка</w:t>
      </w:r>
      <w:r w:rsidRPr="004B68B7">
        <w:rPr>
          <w:sz w:val="28"/>
          <w:szCs w:val="28"/>
        </w:rPr>
        <w:t xml:space="preserve"> соблюдения требований действующего законодательства в сфере закупок МКУ «ДС и ГХ», Отделом культуры г.Волгодонска и </w:t>
      </w:r>
      <w:r w:rsidR="004B68B7" w:rsidRPr="004B68B7">
        <w:rPr>
          <w:sz w:val="28"/>
          <w:szCs w:val="28"/>
        </w:rPr>
        <w:t>3</w:t>
      </w:r>
      <w:r w:rsidRPr="004B68B7">
        <w:rPr>
          <w:sz w:val="28"/>
          <w:szCs w:val="28"/>
        </w:rPr>
        <w:t xml:space="preserve">-мя подведомственными ему </w:t>
      </w:r>
      <w:r w:rsidRPr="00365094">
        <w:rPr>
          <w:sz w:val="28"/>
          <w:szCs w:val="28"/>
        </w:rPr>
        <w:t>учреждениями</w:t>
      </w:r>
      <w:r w:rsidR="00365094">
        <w:rPr>
          <w:sz w:val="28"/>
          <w:szCs w:val="28"/>
        </w:rPr>
        <w:t>:</w:t>
      </w:r>
      <w:r w:rsidR="00365094" w:rsidRPr="00365094">
        <w:rPr>
          <w:sz w:val="28"/>
          <w:szCs w:val="28"/>
        </w:rPr>
        <w:t xml:space="preserve"> МУК Дом творчества и ремесел «Радуга», МОУ ДОД Детская художественная школа, МОУ ДОД Детская школа искусств</w:t>
      </w:r>
      <w:r w:rsidRPr="00365094">
        <w:rPr>
          <w:sz w:val="28"/>
          <w:szCs w:val="28"/>
        </w:rPr>
        <w:t>.</w:t>
      </w:r>
    </w:p>
    <w:p w:rsidR="00706127" w:rsidRPr="004B68B7" w:rsidRDefault="00C5460F" w:rsidP="00706127">
      <w:pPr>
        <w:spacing w:before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результате </w:t>
      </w:r>
      <w:r w:rsidR="00706127" w:rsidRPr="004B68B7">
        <w:rPr>
          <w:bCs/>
          <w:sz w:val="28"/>
          <w:szCs w:val="28"/>
        </w:rPr>
        <w:t xml:space="preserve"> проверок </w:t>
      </w:r>
      <w:r>
        <w:rPr>
          <w:bCs/>
          <w:sz w:val="28"/>
          <w:szCs w:val="28"/>
        </w:rPr>
        <w:t>установлены</w:t>
      </w:r>
      <w:r w:rsidR="00706127" w:rsidRPr="004B68B7">
        <w:rPr>
          <w:bCs/>
          <w:sz w:val="28"/>
          <w:szCs w:val="28"/>
        </w:rPr>
        <w:t xml:space="preserve"> следующие нарушения</w:t>
      </w:r>
      <w:r w:rsidR="00706127" w:rsidRPr="004B68B7">
        <w:rPr>
          <w:sz w:val="28"/>
          <w:szCs w:val="28"/>
        </w:rPr>
        <w:t>:</w:t>
      </w:r>
    </w:p>
    <w:p w:rsidR="00706127" w:rsidRDefault="003769CB" w:rsidP="00706127">
      <w:pPr>
        <w:pStyle w:val="a4"/>
        <w:spacing w:after="0" w:line="240" w:lineRule="auto"/>
        <w:ind w:left="0" w:right="-79" w:firstLine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706127" w:rsidRPr="002979D5">
        <w:rPr>
          <w:rFonts w:ascii="Times New Roman" w:hAnsi="Times New Roman"/>
          <w:sz w:val="28"/>
          <w:szCs w:val="28"/>
        </w:rPr>
        <w:t xml:space="preserve"> </w:t>
      </w:r>
      <w:r w:rsidR="00706127" w:rsidRPr="008A7A9A">
        <w:rPr>
          <w:rFonts w:ascii="Times New Roman" w:hAnsi="Times New Roman"/>
          <w:b/>
          <w:sz w:val="28"/>
          <w:szCs w:val="28"/>
        </w:rPr>
        <w:t xml:space="preserve">Планы-графики на 2014 год </w:t>
      </w:r>
      <w:r w:rsidR="00994E36" w:rsidRPr="008A7A9A">
        <w:rPr>
          <w:rFonts w:ascii="Times New Roman" w:hAnsi="Times New Roman"/>
          <w:b/>
          <w:sz w:val="28"/>
          <w:szCs w:val="28"/>
        </w:rPr>
        <w:t xml:space="preserve">всеми учреждениями культуры </w:t>
      </w:r>
      <w:r w:rsidR="00706127" w:rsidRPr="008A7A9A">
        <w:rPr>
          <w:rFonts w:ascii="Times New Roman" w:hAnsi="Times New Roman"/>
          <w:b/>
          <w:sz w:val="28"/>
          <w:szCs w:val="28"/>
        </w:rPr>
        <w:t>размещены на официальном сайте без  учета особенностей</w:t>
      </w:r>
      <w:r w:rsidR="00706127" w:rsidRPr="002979D5">
        <w:rPr>
          <w:rFonts w:ascii="Times New Roman" w:hAnsi="Times New Roman"/>
          <w:sz w:val="28"/>
          <w:szCs w:val="28"/>
        </w:rPr>
        <w:t xml:space="preserve"> определенных Приказом Минэкономразвития РФ № 544, Федерального Казначейства РФ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>
        <w:rPr>
          <w:rFonts w:ascii="Times New Roman" w:hAnsi="Times New Roman"/>
          <w:sz w:val="28"/>
          <w:szCs w:val="28"/>
        </w:rPr>
        <w:t>.</w:t>
      </w:r>
    </w:p>
    <w:p w:rsidR="00642B82" w:rsidRPr="002979D5" w:rsidRDefault="00642B82" w:rsidP="00706127">
      <w:pPr>
        <w:pStyle w:val="a4"/>
        <w:spacing w:after="0" w:line="240" w:lineRule="auto"/>
        <w:ind w:left="0" w:right="-79" w:firstLine="928"/>
        <w:jc w:val="both"/>
        <w:rPr>
          <w:rFonts w:ascii="Times New Roman" w:hAnsi="Times New Roman"/>
          <w:sz w:val="28"/>
          <w:szCs w:val="28"/>
        </w:rPr>
      </w:pPr>
    </w:p>
    <w:p w:rsidR="00706127" w:rsidRDefault="003769CB" w:rsidP="00E63A8E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 В</w:t>
      </w:r>
      <w:r w:rsidR="00706127" w:rsidRPr="002979D5">
        <w:rPr>
          <w:rFonts w:ascii="Times New Roman" w:hAnsi="Times New Roman"/>
          <w:sz w:val="28"/>
          <w:szCs w:val="28"/>
        </w:rPr>
        <w:t xml:space="preserve"> 2013 году </w:t>
      </w:r>
      <w:r w:rsidR="00706127" w:rsidRPr="008A7A9A">
        <w:rPr>
          <w:rFonts w:ascii="Times New Roman" w:hAnsi="Times New Roman"/>
          <w:b/>
          <w:sz w:val="28"/>
          <w:szCs w:val="28"/>
        </w:rPr>
        <w:t>осуществлено размещение заказов  при отсутствии информации в Планах-графиках</w:t>
      </w:r>
      <w:r w:rsidR="00706127" w:rsidRPr="002979D5">
        <w:rPr>
          <w:rFonts w:ascii="Times New Roman" w:hAnsi="Times New Roman"/>
          <w:sz w:val="28"/>
          <w:szCs w:val="28"/>
        </w:rPr>
        <w:t xml:space="preserve"> на 2013 год, что содержит признаки административного правонарушения, предусмотренного частью 3 статьи 7.30. КоАП РФ</w:t>
      </w:r>
      <w:r w:rsidR="00BF359F">
        <w:rPr>
          <w:rFonts w:ascii="Times New Roman" w:hAnsi="Times New Roman"/>
          <w:sz w:val="28"/>
          <w:szCs w:val="28"/>
        </w:rPr>
        <w:t xml:space="preserve"> (</w:t>
      </w:r>
      <w:r w:rsidR="00BF359F" w:rsidRPr="00642B82">
        <w:rPr>
          <w:rFonts w:ascii="Times New Roman" w:hAnsi="Times New Roman"/>
          <w:b/>
          <w:sz w:val="28"/>
          <w:szCs w:val="28"/>
        </w:rPr>
        <w:t>МКУ «ДСиГХ</w:t>
      </w:r>
      <w:r w:rsidR="00BF359F">
        <w:rPr>
          <w:rFonts w:ascii="Times New Roman" w:hAnsi="Times New Roman"/>
          <w:sz w:val="28"/>
          <w:szCs w:val="28"/>
        </w:rPr>
        <w:t xml:space="preserve">» </w:t>
      </w:r>
      <w:r w:rsidR="00BF359F" w:rsidRPr="00642B82">
        <w:rPr>
          <w:rFonts w:ascii="Times New Roman" w:hAnsi="Times New Roman"/>
          <w:i/>
          <w:sz w:val="28"/>
          <w:szCs w:val="28"/>
        </w:rPr>
        <w:t>на энергоснабжение и теплоснабжение,</w:t>
      </w:r>
      <w:r w:rsidR="00BF359F">
        <w:rPr>
          <w:rFonts w:ascii="Times New Roman" w:hAnsi="Times New Roman"/>
          <w:sz w:val="28"/>
          <w:szCs w:val="28"/>
        </w:rPr>
        <w:t xml:space="preserve"> </w:t>
      </w:r>
      <w:r w:rsidR="00BF359F" w:rsidRPr="00642B82">
        <w:rPr>
          <w:rFonts w:ascii="Times New Roman" w:hAnsi="Times New Roman"/>
          <w:b/>
          <w:sz w:val="28"/>
          <w:szCs w:val="28"/>
        </w:rPr>
        <w:t>МУК ДТиР «Радуга»</w:t>
      </w:r>
      <w:r w:rsidR="00BF359F">
        <w:rPr>
          <w:rFonts w:ascii="Times New Roman" w:hAnsi="Times New Roman"/>
          <w:sz w:val="28"/>
          <w:szCs w:val="28"/>
        </w:rPr>
        <w:t xml:space="preserve"> </w:t>
      </w:r>
      <w:r w:rsidR="00BF359F" w:rsidRPr="00642B82">
        <w:rPr>
          <w:rFonts w:ascii="Times New Roman" w:hAnsi="Times New Roman"/>
          <w:i/>
          <w:sz w:val="28"/>
          <w:szCs w:val="28"/>
        </w:rPr>
        <w:t>на энергоснабжение, теплоснабжение, услуги связи, водопотребление и водоотведение</w:t>
      </w:r>
      <w:r w:rsidR="00BF359F">
        <w:rPr>
          <w:rFonts w:ascii="Times New Roman" w:hAnsi="Times New Roman"/>
          <w:sz w:val="28"/>
          <w:szCs w:val="28"/>
        </w:rPr>
        <w:t xml:space="preserve">, </w:t>
      </w:r>
      <w:r w:rsidR="00642B82" w:rsidRPr="00642B82">
        <w:rPr>
          <w:rFonts w:ascii="Times New Roman" w:hAnsi="Times New Roman"/>
          <w:b/>
          <w:sz w:val="28"/>
          <w:szCs w:val="28"/>
        </w:rPr>
        <w:t>МОУ ДОД ДХШ</w:t>
      </w:r>
      <w:r w:rsidR="00642B82" w:rsidRPr="00642B82">
        <w:rPr>
          <w:rFonts w:ascii="Times New Roman" w:hAnsi="Times New Roman"/>
          <w:sz w:val="28"/>
          <w:szCs w:val="28"/>
        </w:rPr>
        <w:t xml:space="preserve"> </w:t>
      </w:r>
      <w:r w:rsidR="00642B82" w:rsidRPr="00642B82">
        <w:rPr>
          <w:rFonts w:ascii="Times New Roman" w:hAnsi="Times New Roman"/>
          <w:i/>
          <w:sz w:val="28"/>
          <w:szCs w:val="28"/>
        </w:rPr>
        <w:t>на энергоснабжение, теплоснабжение, водопотребление и водоотведение,</w:t>
      </w:r>
      <w:r w:rsidR="00642B82">
        <w:rPr>
          <w:rFonts w:ascii="Times New Roman" w:hAnsi="Times New Roman"/>
          <w:sz w:val="28"/>
          <w:szCs w:val="28"/>
        </w:rPr>
        <w:t xml:space="preserve"> </w:t>
      </w:r>
      <w:r w:rsidR="00642B82" w:rsidRPr="00642B82">
        <w:rPr>
          <w:rFonts w:ascii="Times New Roman" w:hAnsi="Times New Roman"/>
          <w:b/>
          <w:sz w:val="28"/>
          <w:szCs w:val="28"/>
        </w:rPr>
        <w:t xml:space="preserve">МОУ ДОД ДШИ </w:t>
      </w:r>
      <w:r w:rsidR="00642B82" w:rsidRPr="00642B82">
        <w:rPr>
          <w:rFonts w:ascii="Times New Roman" w:hAnsi="Times New Roman"/>
          <w:i/>
          <w:sz w:val="28"/>
          <w:szCs w:val="28"/>
        </w:rPr>
        <w:t>на теплоснабжение, услуги связи, водопотребление и водоотведение</w:t>
      </w:r>
      <w:r w:rsidR="00642B82">
        <w:rPr>
          <w:rFonts w:ascii="Times New Roman" w:hAnsi="Times New Roman"/>
          <w:sz w:val="28"/>
          <w:szCs w:val="28"/>
        </w:rPr>
        <w:t>);</w:t>
      </w:r>
    </w:p>
    <w:p w:rsidR="00642B82" w:rsidRPr="002979D5" w:rsidRDefault="00642B82" w:rsidP="0070612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6127" w:rsidRDefault="003769CB" w:rsidP="00E63A8E">
      <w:pPr>
        <w:autoSpaceDE w:val="0"/>
        <w:autoSpaceDN w:val="0"/>
        <w:adjustRightInd w:val="0"/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 </w:t>
      </w:r>
      <w:r w:rsidRPr="003769CB">
        <w:rPr>
          <w:b/>
          <w:sz w:val="28"/>
          <w:szCs w:val="28"/>
        </w:rPr>
        <w:t>И</w:t>
      </w:r>
      <w:r w:rsidR="00706127" w:rsidRPr="003769CB">
        <w:rPr>
          <w:b/>
          <w:sz w:val="28"/>
          <w:szCs w:val="28"/>
        </w:rPr>
        <w:t>з</w:t>
      </w:r>
      <w:r w:rsidR="00706127" w:rsidRPr="008A7A9A">
        <w:rPr>
          <w:b/>
          <w:sz w:val="28"/>
          <w:szCs w:val="28"/>
        </w:rPr>
        <w:t xml:space="preserve">менения в Планы-графики </w:t>
      </w:r>
      <w:r w:rsidR="00706127" w:rsidRPr="00642B82">
        <w:rPr>
          <w:sz w:val="28"/>
          <w:szCs w:val="28"/>
        </w:rPr>
        <w:t xml:space="preserve">на 2013 год по заказам со сроком исполнения в 2014 году </w:t>
      </w:r>
      <w:r w:rsidR="00CA4BE9" w:rsidRPr="008A7A9A">
        <w:rPr>
          <w:b/>
          <w:sz w:val="28"/>
          <w:szCs w:val="28"/>
        </w:rPr>
        <w:t xml:space="preserve">либо </w:t>
      </w:r>
      <w:r w:rsidR="00706127" w:rsidRPr="008A7A9A">
        <w:rPr>
          <w:b/>
          <w:sz w:val="28"/>
          <w:szCs w:val="28"/>
        </w:rPr>
        <w:t>не внесены и на официальном сайте не размещены</w:t>
      </w:r>
      <w:r w:rsidR="00CA4BE9" w:rsidRPr="008A7A9A">
        <w:rPr>
          <w:b/>
          <w:sz w:val="28"/>
          <w:szCs w:val="28"/>
        </w:rPr>
        <w:t xml:space="preserve"> вообще (МОУ ДОД ДХШ)</w:t>
      </w:r>
      <w:r w:rsidR="00706127" w:rsidRPr="008A7A9A">
        <w:rPr>
          <w:b/>
          <w:sz w:val="28"/>
          <w:szCs w:val="28"/>
        </w:rPr>
        <w:t>,</w:t>
      </w:r>
      <w:r w:rsidR="00642B82" w:rsidRPr="008A7A9A">
        <w:rPr>
          <w:b/>
          <w:sz w:val="28"/>
          <w:szCs w:val="28"/>
        </w:rPr>
        <w:t xml:space="preserve"> либо внесены с нарушением установленных сроков</w:t>
      </w:r>
      <w:r w:rsidR="00CA4BE9" w:rsidRPr="008A7A9A">
        <w:rPr>
          <w:b/>
          <w:sz w:val="28"/>
          <w:szCs w:val="28"/>
        </w:rPr>
        <w:t xml:space="preserve"> (МОУ</w:t>
      </w:r>
      <w:r w:rsidR="00CA4BE9" w:rsidRPr="00642B82">
        <w:rPr>
          <w:b/>
          <w:sz w:val="28"/>
          <w:szCs w:val="28"/>
        </w:rPr>
        <w:t xml:space="preserve"> ДОД ДШИ</w:t>
      </w:r>
      <w:r w:rsidR="00CA4BE9">
        <w:rPr>
          <w:b/>
          <w:sz w:val="28"/>
          <w:szCs w:val="28"/>
        </w:rPr>
        <w:t>)</w:t>
      </w:r>
      <w:r w:rsidR="00642B82" w:rsidRPr="00642B82">
        <w:rPr>
          <w:sz w:val="28"/>
          <w:szCs w:val="28"/>
        </w:rPr>
        <w:t>,</w:t>
      </w:r>
      <w:r w:rsidR="00706127" w:rsidRPr="00642B82">
        <w:rPr>
          <w:sz w:val="28"/>
          <w:szCs w:val="28"/>
        </w:rPr>
        <w:t xml:space="preserve"> что содержит признаки административного правонарушения, предусмотренного частью 3 статьи 7.30. КоАП РФ;</w:t>
      </w:r>
    </w:p>
    <w:p w:rsidR="00CA4BE9" w:rsidRPr="00642B82" w:rsidRDefault="00CA4BE9" w:rsidP="00706127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</w:p>
    <w:p w:rsidR="00706127" w:rsidRPr="008A7A9A" w:rsidRDefault="003769CB" w:rsidP="00E63A8E">
      <w:pPr>
        <w:shd w:val="clear" w:color="auto" w:fill="FFFFFF"/>
        <w:spacing w:before="0"/>
        <w:ind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3769CB">
        <w:rPr>
          <w:b/>
          <w:sz w:val="28"/>
          <w:szCs w:val="28"/>
        </w:rPr>
        <w:t>П</w:t>
      </w:r>
      <w:r w:rsidR="00706127" w:rsidRPr="008A7A9A">
        <w:rPr>
          <w:b/>
          <w:color w:val="000000"/>
          <w:sz w:val="28"/>
          <w:szCs w:val="28"/>
        </w:rPr>
        <w:t>ри определении и обосновании цены контракта, заключаемого с единственным поставщиком (подрядчиком, исполнителем), были допущены следующие нарушения:</w:t>
      </w:r>
    </w:p>
    <w:p w:rsidR="00CA4BE9" w:rsidRDefault="00CA4BE9" w:rsidP="00706127">
      <w:pPr>
        <w:tabs>
          <w:tab w:val="left" w:pos="0"/>
        </w:tabs>
        <w:autoSpaceDE w:val="0"/>
        <w:autoSpaceDN w:val="0"/>
        <w:adjustRightInd w:val="0"/>
        <w:spacing w:before="0"/>
        <w:ind w:firstLine="993"/>
        <w:jc w:val="both"/>
        <w:rPr>
          <w:b/>
          <w:color w:val="000000"/>
          <w:sz w:val="28"/>
          <w:szCs w:val="28"/>
          <w:u w:val="single"/>
        </w:rPr>
      </w:pPr>
      <w:r w:rsidRPr="00CA4BE9">
        <w:rPr>
          <w:b/>
          <w:color w:val="000000"/>
          <w:sz w:val="28"/>
          <w:szCs w:val="28"/>
          <w:u w:val="single"/>
        </w:rPr>
        <w:t>МКУ «ДСиГХ»:</w:t>
      </w:r>
    </w:p>
    <w:p w:rsidR="00706127" w:rsidRPr="006F01C8" w:rsidRDefault="003769CB" w:rsidP="00E63A8E">
      <w:pPr>
        <w:tabs>
          <w:tab w:val="left" w:pos="0"/>
        </w:tabs>
        <w:autoSpaceDE w:val="0"/>
        <w:autoSpaceDN w:val="0"/>
        <w:adjustRightInd w:val="0"/>
        <w:spacing w:before="0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6127" w:rsidRPr="006F01C8">
        <w:rPr>
          <w:color w:val="000000"/>
          <w:sz w:val="28"/>
          <w:szCs w:val="28"/>
        </w:rPr>
        <w:t>запросы о предоставлении ценовой информации   поставщикам (подрядчикам, исполнителям), обладающим опытом поставок соответствующих товаров, работ, услуг, не направлялись;</w:t>
      </w:r>
    </w:p>
    <w:p w:rsidR="006F01C8" w:rsidRPr="006F01C8" w:rsidRDefault="00706127" w:rsidP="00E63A8E">
      <w:pPr>
        <w:autoSpaceDE w:val="0"/>
        <w:autoSpaceDN w:val="0"/>
        <w:adjustRightInd w:val="0"/>
        <w:spacing w:before="0"/>
        <w:ind w:firstLine="992"/>
        <w:jc w:val="both"/>
        <w:rPr>
          <w:sz w:val="28"/>
          <w:szCs w:val="28"/>
        </w:rPr>
      </w:pPr>
      <w:r w:rsidRPr="006F01C8">
        <w:rPr>
          <w:color w:val="000000"/>
          <w:sz w:val="28"/>
          <w:szCs w:val="28"/>
        </w:rPr>
        <w:t xml:space="preserve"> </w:t>
      </w:r>
      <w:r w:rsidR="003769CB">
        <w:rPr>
          <w:color w:val="000000"/>
          <w:sz w:val="28"/>
          <w:szCs w:val="28"/>
        </w:rPr>
        <w:t xml:space="preserve">- </w:t>
      </w:r>
      <w:r w:rsidR="006F01C8" w:rsidRPr="006F01C8">
        <w:rPr>
          <w:sz w:val="28"/>
          <w:szCs w:val="28"/>
        </w:rPr>
        <w:t>коммерческие предложения, полученные от поставщиков, на основании которых была определена и обоснована цена контракта, не содержат реквизитов документа (исходящего номера, даты), характеристик товара, работ, услуг, коммерческие предложения не зарегистрированы в МКУ «ДС и ГХ», что ставит под сомнение дату их получения и использование при определении и обосновании цены контракта:</w:t>
      </w:r>
    </w:p>
    <w:p w:rsidR="006F01C8" w:rsidRPr="003769CB" w:rsidRDefault="006F01C8" w:rsidP="006F01C8">
      <w:pPr>
        <w:autoSpaceDE w:val="0"/>
        <w:autoSpaceDN w:val="0"/>
        <w:adjustRightInd w:val="0"/>
        <w:spacing w:before="0"/>
        <w:ind w:firstLine="539"/>
        <w:jc w:val="both"/>
        <w:rPr>
          <w:i/>
          <w:u w:val="single"/>
        </w:rPr>
      </w:pPr>
      <w:r w:rsidRPr="003769CB">
        <w:rPr>
          <w:i/>
          <w:u w:val="single"/>
        </w:rPr>
        <w:t xml:space="preserve">Пример: </w:t>
      </w:r>
    </w:p>
    <w:p w:rsidR="006F01C8" w:rsidRPr="003769CB" w:rsidRDefault="006F01C8" w:rsidP="00E63A8E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899"/>
        <w:jc w:val="both"/>
        <w:rPr>
          <w:i/>
        </w:rPr>
      </w:pPr>
      <w:r w:rsidRPr="003769CB">
        <w:rPr>
          <w:i/>
        </w:rPr>
        <w:t xml:space="preserve">коммерческие предложения к контрактам с ООО «Городской бизнес-центр» на изготовление полиграфической продукции, ООО «ИТС 1С-Франчайзи» на информационные услуги не содержат реквизиты, не зарегистрированы в МКУ «ДС иГХ»; </w:t>
      </w:r>
    </w:p>
    <w:p w:rsidR="006F01C8" w:rsidRPr="003769CB" w:rsidRDefault="006F01C8" w:rsidP="00E63A8E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899"/>
        <w:jc w:val="both"/>
        <w:rPr>
          <w:i/>
        </w:rPr>
      </w:pPr>
      <w:r w:rsidRPr="003769CB">
        <w:rPr>
          <w:i/>
        </w:rPr>
        <w:t>в контракте с ООО «Офисный мир КМ» на поставку бумаги для офисной техники, в спецификации и во всех коммерческих предложения указаны разные характеристики товара. Следовательно, данные коммерческие предложения не могли быть использованы для определения и обоснования цены контракта;</w:t>
      </w:r>
    </w:p>
    <w:p w:rsidR="00E63A8E" w:rsidRDefault="003769CB" w:rsidP="00E63A8E">
      <w:pPr>
        <w:autoSpaceDE w:val="0"/>
        <w:autoSpaceDN w:val="0"/>
        <w:adjustRightInd w:val="0"/>
        <w:spacing w:before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A8E" w:rsidRPr="00E63A8E">
        <w:rPr>
          <w:sz w:val="28"/>
          <w:szCs w:val="28"/>
        </w:rPr>
        <w:t>в нарушение части 4 статьи 93 Закона № 44-ФЗ контракт</w:t>
      </w:r>
      <w:r w:rsidR="00E63A8E">
        <w:rPr>
          <w:sz w:val="28"/>
          <w:szCs w:val="28"/>
        </w:rPr>
        <w:t>ы</w:t>
      </w:r>
      <w:r w:rsidR="00E63A8E" w:rsidRPr="00E63A8E">
        <w:rPr>
          <w:sz w:val="28"/>
          <w:szCs w:val="28"/>
        </w:rPr>
        <w:t xml:space="preserve"> не содержит расчет и  обоснование цены контракта, проводится недостаточное исследование рынка товаров, работ, услуг, планируемых к закупкам</w:t>
      </w:r>
      <w:r w:rsidR="00E63A8E">
        <w:rPr>
          <w:sz w:val="28"/>
          <w:szCs w:val="28"/>
        </w:rPr>
        <w:t>:</w:t>
      </w:r>
    </w:p>
    <w:p w:rsidR="00E63A8E" w:rsidRPr="003769CB" w:rsidRDefault="00E63A8E" w:rsidP="00E63A8E">
      <w:pPr>
        <w:autoSpaceDE w:val="0"/>
        <w:autoSpaceDN w:val="0"/>
        <w:adjustRightInd w:val="0"/>
        <w:spacing w:before="0"/>
        <w:ind w:left="851" w:hanging="284"/>
        <w:jc w:val="both"/>
        <w:rPr>
          <w:i/>
          <w:u w:val="single"/>
        </w:rPr>
      </w:pPr>
      <w:r w:rsidRPr="003769CB">
        <w:rPr>
          <w:i/>
          <w:u w:val="single"/>
        </w:rPr>
        <w:t>Пример:</w:t>
      </w:r>
    </w:p>
    <w:p w:rsidR="00E63A8E" w:rsidRPr="003769CB" w:rsidRDefault="00E63A8E" w:rsidP="00E63A8E">
      <w:pPr>
        <w:numPr>
          <w:ilvl w:val="0"/>
          <w:numId w:val="9"/>
        </w:numPr>
        <w:autoSpaceDE w:val="0"/>
        <w:autoSpaceDN w:val="0"/>
        <w:adjustRightInd w:val="0"/>
        <w:spacing w:before="0"/>
        <w:ind w:left="0" w:firstLine="992"/>
        <w:jc w:val="both"/>
        <w:rPr>
          <w:i/>
        </w:rPr>
      </w:pPr>
      <w:r w:rsidRPr="003769CB">
        <w:rPr>
          <w:i/>
        </w:rPr>
        <w:t>при заключении контракта с ИП Сергеевой Т.А. на поставку хозяйственных товаров для обоснования цены было использовано 2 коммерческих предложения – ИП Сергеевой Т.А. и ИП Перепелятниковой Г.С. Товар, планируемый к закупке, широко представлен на рынке, следовательно, необходимо было направить запросы о предоставлении ценовой информации не менее пяти поставщикам. Кроме того, в коммерческом предложении ИП Перепелятниковой Г.С. цена на два вида товара  ниже цены на идентичные товары, указанные в коммерческом предложении ИП Сергеевой Т.А. Целесообразно было заключить два контракта, выбрав наименьшие цены на планируемых к закупке товары, экономия бюджетных средств составила бы 2984 рубля;</w:t>
      </w:r>
    </w:p>
    <w:p w:rsidR="00E63A8E" w:rsidRPr="003769CB" w:rsidRDefault="00E63A8E" w:rsidP="00E63A8E">
      <w:pPr>
        <w:numPr>
          <w:ilvl w:val="0"/>
          <w:numId w:val="9"/>
        </w:numPr>
        <w:autoSpaceDE w:val="0"/>
        <w:autoSpaceDN w:val="0"/>
        <w:adjustRightInd w:val="0"/>
        <w:spacing w:before="0"/>
        <w:ind w:left="0" w:firstLine="992"/>
        <w:jc w:val="both"/>
        <w:rPr>
          <w:i/>
        </w:rPr>
      </w:pPr>
      <w:r w:rsidRPr="003769CB">
        <w:rPr>
          <w:i/>
        </w:rPr>
        <w:t>при заключении контракта с ООО «Калита» на сумму 25400,27 рублей на поставку канцелярских товаров для обоснования цены контракта было использовано 2 коммерческих предложения – ООО «Калита» и  ООО «ТЦ Комус». Канцелярские товары – это товар</w:t>
      </w:r>
      <w:r w:rsidR="00C5460F">
        <w:rPr>
          <w:i/>
        </w:rPr>
        <w:t>,</w:t>
      </w:r>
      <w:r w:rsidRPr="003769CB">
        <w:rPr>
          <w:i/>
        </w:rPr>
        <w:t xml:space="preserve"> также широко представленный на рынке, следовательно, необходимо было направить запросы о предоставлении ценовой информации не менее пяти поставщикам;</w:t>
      </w:r>
    </w:p>
    <w:p w:rsidR="00E63A8E" w:rsidRPr="003769CB" w:rsidRDefault="00E63A8E" w:rsidP="00E63A8E">
      <w:pPr>
        <w:numPr>
          <w:ilvl w:val="0"/>
          <w:numId w:val="9"/>
        </w:numPr>
        <w:autoSpaceDE w:val="0"/>
        <w:autoSpaceDN w:val="0"/>
        <w:adjustRightInd w:val="0"/>
        <w:spacing w:before="0"/>
        <w:ind w:left="0" w:firstLine="992"/>
        <w:jc w:val="both"/>
        <w:rPr>
          <w:b/>
          <w:i/>
        </w:rPr>
      </w:pPr>
      <w:r w:rsidRPr="003769CB">
        <w:rPr>
          <w:i/>
        </w:rPr>
        <w:lastRenderedPageBreak/>
        <w:t xml:space="preserve">при заключении контракта с ООО «Офисный мир КМ» на сумму 24948,00 рублей на поставку бумаги для офисной техники для обоснования цены контракта не было проведено изучение рынка. Коммерческие предложения отсутствуют. </w:t>
      </w:r>
    </w:p>
    <w:p w:rsidR="00706127" w:rsidRDefault="00E63A8E" w:rsidP="00706127">
      <w:pPr>
        <w:tabs>
          <w:tab w:val="left" w:pos="0"/>
        </w:tabs>
        <w:autoSpaceDE w:val="0"/>
        <w:autoSpaceDN w:val="0"/>
        <w:adjustRightInd w:val="0"/>
        <w:spacing w:before="0"/>
        <w:ind w:firstLine="993"/>
        <w:jc w:val="both"/>
        <w:rPr>
          <w:color w:val="000000"/>
          <w:sz w:val="28"/>
          <w:szCs w:val="28"/>
        </w:rPr>
      </w:pPr>
      <w:r w:rsidRPr="00E63A8E">
        <w:rPr>
          <w:color w:val="000000"/>
          <w:sz w:val="28"/>
          <w:szCs w:val="28"/>
        </w:rPr>
        <w:t xml:space="preserve">- </w:t>
      </w:r>
      <w:r w:rsidR="00706127" w:rsidRPr="00E63A8E">
        <w:rPr>
          <w:i/>
          <w:color w:val="000000"/>
          <w:sz w:val="28"/>
          <w:szCs w:val="28"/>
        </w:rPr>
        <w:t xml:space="preserve"> </w:t>
      </w:r>
      <w:r w:rsidR="00706127" w:rsidRPr="00E63A8E">
        <w:rPr>
          <w:color w:val="000000"/>
          <w:sz w:val="28"/>
          <w:szCs w:val="28"/>
        </w:rPr>
        <w:t>отчеты, в котор</w:t>
      </w:r>
      <w:r w:rsidR="00C06CB6" w:rsidRPr="00E63A8E">
        <w:rPr>
          <w:color w:val="000000"/>
          <w:sz w:val="28"/>
          <w:szCs w:val="28"/>
        </w:rPr>
        <w:t>ых</w:t>
      </w:r>
      <w:r w:rsidR="00706127" w:rsidRPr="00E63A8E">
        <w:rPr>
          <w:color w:val="000000"/>
          <w:sz w:val="28"/>
          <w:szCs w:val="28"/>
        </w:rPr>
        <w:t xml:space="preserve"> в соответствии с частью 3 статьи 93 Закона № 44-ФЗ в случае осуществления закупки у единственного поставщика (подрядчика, исполнителя) заказчик обязан обосновать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</w:t>
      </w:r>
      <w:r>
        <w:rPr>
          <w:color w:val="000000"/>
          <w:sz w:val="28"/>
          <w:szCs w:val="28"/>
        </w:rPr>
        <w:t xml:space="preserve"> </w:t>
      </w:r>
      <w:r w:rsidR="00706127" w:rsidRPr="00E63A8E">
        <w:rPr>
          <w:color w:val="000000"/>
          <w:sz w:val="28"/>
          <w:szCs w:val="28"/>
        </w:rPr>
        <w:t xml:space="preserve"> содержат ошибки и носят формальный характер</w:t>
      </w:r>
      <w:r w:rsidR="008A7A9A">
        <w:rPr>
          <w:color w:val="000000"/>
          <w:sz w:val="28"/>
          <w:szCs w:val="28"/>
        </w:rPr>
        <w:t>.</w:t>
      </w:r>
    </w:p>
    <w:p w:rsidR="008A7A9A" w:rsidRDefault="002A4E0B" w:rsidP="002A4E0B">
      <w:pPr>
        <w:tabs>
          <w:tab w:val="left" w:pos="0"/>
        </w:tabs>
        <w:autoSpaceDE w:val="0"/>
        <w:autoSpaceDN w:val="0"/>
        <w:adjustRightInd w:val="0"/>
        <w:spacing w:before="0"/>
        <w:ind w:firstLine="993"/>
        <w:jc w:val="both"/>
        <w:rPr>
          <w:b/>
          <w:color w:val="000000"/>
          <w:sz w:val="28"/>
          <w:szCs w:val="28"/>
          <w:u w:val="single"/>
        </w:rPr>
      </w:pPr>
      <w:r w:rsidRPr="002A4E0B">
        <w:rPr>
          <w:b/>
          <w:sz w:val="28"/>
          <w:szCs w:val="28"/>
          <w:u w:val="single"/>
        </w:rPr>
        <w:t>МУК ДТиР «Радуга»</w:t>
      </w:r>
      <w:r w:rsidR="008A7A9A" w:rsidRPr="002A4E0B">
        <w:rPr>
          <w:b/>
          <w:color w:val="000000"/>
          <w:sz w:val="28"/>
          <w:szCs w:val="28"/>
          <w:u w:val="single"/>
        </w:rPr>
        <w:t>:</w:t>
      </w:r>
    </w:p>
    <w:p w:rsidR="002A4E0B" w:rsidRDefault="002A4E0B" w:rsidP="002A4E0B">
      <w:pPr>
        <w:spacing w:before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установлены случаи заключения контрактов без обоснования цены</w:t>
      </w:r>
      <w:r w:rsidR="003769CB">
        <w:rPr>
          <w:color w:val="000000"/>
          <w:sz w:val="28"/>
          <w:szCs w:val="28"/>
        </w:rPr>
        <w:t>.</w:t>
      </w:r>
    </w:p>
    <w:p w:rsidR="002A4E0B" w:rsidRPr="003769CB" w:rsidRDefault="002A4E0B" w:rsidP="002A4E0B">
      <w:pPr>
        <w:spacing w:before="0"/>
        <w:ind w:firstLine="993"/>
        <w:jc w:val="both"/>
        <w:rPr>
          <w:i/>
          <w:u w:val="single"/>
        </w:rPr>
      </w:pPr>
      <w:r w:rsidRPr="003769CB">
        <w:rPr>
          <w:i/>
          <w:color w:val="000000"/>
          <w:u w:val="single"/>
        </w:rPr>
        <w:t>Пример:</w:t>
      </w:r>
    </w:p>
    <w:p w:rsidR="002A4E0B" w:rsidRPr="003769CB" w:rsidRDefault="006566B3" w:rsidP="002A4E0B">
      <w:pPr>
        <w:numPr>
          <w:ilvl w:val="0"/>
          <w:numId w:val="13"/>
        </w:numPr>
        <w:spacing w:before="0"/>
        <w:ind w:left="0" w:firstLine="709"/>
        <w:jc w:val="both"/>
        <w:rPr>
          <w:i/>
        </w:rPr>
      </w:pPr>
      <w:r w:rsidRPr="003769CB">
        <w:rPr>
          <w:i/>
        </w:rPr>
        <w:t>в</w:t>
      </w:r>
      <w:r w:rsidR="002A4E0B" w:rsidRPr="003769CB">
        <w:rPr>
          <w:i/>
        </w:rPr>
        <w:t xml:space="preserve"> качестве обоснования цены контракта с </w:t>
      </w:r>
      <w:r w:rsidRPr="003769CB">
        <w:rPr>
          <w:i/>
        </w:rPr>
        <w:t>ИП Кулагина А.Н. на поставку ткани портьерной</w:t>
      </w:r>
      <w:r w:rsidR="002A4E0B" w:rsidRPr="003769CB">
        <w:rPr>
          <w:i/>
        </w:rPr>
        <w:t xml:space="preserve"> приложены коммерческое предложение и скриншоты страниц интернета с общедоступной информацией о ценах Сети магазинов «Модница» и компании «Дизайн-ателье «Эль Люкс».  </w:t>
      </w:r>
      <w:r w:rsidRPr="003769CB">
        <w:rPr>
          <w:i/>
        </w:rPr>
        <w:t>Однако,</w:t>
      </w:r>
      <w:r w:rsidR="002A4E0B" w:rsidRPr="003769CB">
        <w:rPr>
          <w:i/>
        </w:rPr>
        <w:t xml:space="preserve"> согласно скриншотам страниц интернета Сети магазинов «Модница» и компании «Дизайн-ателье «Эль Люкс»</w:t>
      </w:r>
      <w:r w:rsidRPr="003769CB">
        <w:rPr>
          <w:i/>
        </w:rPr>
        <w:t xml:space="preserve"> </w:t>
      </w:r>
      <w:r w:rsidR="002A4E0B" w:rsidRPr="003769CB">
        <w:rPr>
          <w:i/>
        </w:rPr>
        <w:t xml:space="preserve"> портьерная ткань  не соответствует требованиям Заказчика по ширине и цвету</w:t>
      </w:r>
      <w:r w:rsidRPr="003769CB">
        <w:rPr>
          <w:i/>
        </w:rPr>
        <w:t>.</w:t>
      </w:r>
      <w:r w:rsidR="002A4E0B" w:rsidRPr="003769CB">
        <w:rPr>
          <w:i/>
        </w:rPr>
        <w:t xml:space="preserve"> </w:t>
      </w:r>
      <w:r w:rsidRPr="003769CB">
        <w:rPr>
          <w:i/>
        </w:rPr>
        <w:t>С</w:t>
      </w:r>
      <w:r w:rsidR="002A4E0B" w:rsidRPr="003769CB">
        <w:rPr>
          <w:i/>
        </w:rPr>
        <w:t>ледовательно, полученные данные не могут быть использованы для определения цены</w:t>
      </w:r>
      <w:r w:rsidRPr="003769CB">
        <w:rPr>
          <w:i/>
        </w:rPr>
        <w:t xml:space="preserve"> контракта</w:t>
      </w:r>
      <w:r w:rsidR="002A4E0B" w:rsidRPr="003769CB">
        <w:rPr>
          <w:i/>
        </w:rPr>
        <w:t>. Таким образом, цена контракта не обоснована, и контракт заключен в нарушение ч.1 ст.22  Федерального закона от 05.04.2013 N 44-ФЗ.</w:t>
      </w:r>
    </w:p>
    <w:p w:rsidR="00CA4BE9" w:rsidRDefault="007969EE" w:rsidP="002A4E0B">
      <w:pPr>
        <w:tabs>
          <w:tab w:val="left" w:pos="0"/>
        </w:tabs>
        <w:autoSpaceDE w:val="0"/>
        <w:autoSpaceDN w:val="0"/>
        <w:adjustRightInd w:val="0"/>
        <w:spacing w:before="0"/>
        <w:ind w:firstLine="993"/>
        <w:jc w:val="both"/>
        <w:rPr>
          <w:b/>
          <w:sz w:val="28"/>
          <w:szCs w:val="28"/>
          <w:u w:val="single"/>
        </w:rPr>
      </w:pPr>
      <w:r w:rsidRPr="007969EE">
        <w:rPr>
          <w:b/>
          <w:sz w:val="28"/>
          <w:szCs w:val="28"/>
          <w:u w:val="single"/>
        </w:rPr>
        <w:t>МОУ ДОД ДХШ</w:t>
      </w:r>
      <w:r>
        <w:rPr>
          <w:b/>
          <w:sz w:val="28"/>
          <w:szCs w:val="28"/>
          <w:u w:val="single"/>
        </w:rPr>
        <w:t>:</w:t>
      </w:r>
    </w:p>
    <w:p w:rsidR="00AE7C53" w:rsidRDefault="00AE7C53" w:rsidP="00AE7C5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7C53"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установлены случаи заключения контрактов без обоснования цены. </w:t>
      </w:r>
      <w:r w:rsidRPr="00AE4A97">
        <w:rPr>
          <w:color w:val="000000"/>
          <w:sz w:val="28"/>
          <w:szCs w:val="28"/>
        </w:rPr>
        <w:t>Расчеты и обоснования цены контрактов, подготовленные на основании предоставленных коммерческих предложений, не содержат основных характеристик объекта закупки, цен по каждой позиции закупки</w:t>
      </w:r>
      <w:r>
        <w:rPr>
          <w:color w:val="000000"/>
          <w:sz w:val="28"/>
          <w:szCs w:val="28"/>
        </w:rPr>
        <w:t>,</w:t>
      </w:r>
      <w:r w:rsidRPr="00AE4A97">
        <w:rPr>
          <w:color w:val="000000"/>
          <w:sz w:val="28"/>
          <w:szCs w:val="28"/>
        </w:rPr>
        <w:t xml:space="preserve"> расчетов. </w:t>
      </w:r>
      <w:r w:rsidRPr="00AE4A97">
        <w:rPr>
          <w:sz w:val="28"/>
          <w:szCs w:val="28"/>
        </w:rPr>
        <w:t>Коммерческие предложения, полученные по запросу цен заказчика, не регистрир</w:t>
      </w:r>
      <w:r>
        <w:rPr>
          <w:sz w:val="28"/>
          <w:szCs w:val="28"/>
        </w:rPr>
        <w:t>уются</w:t>
      </w:r>
      <w:r w:rsidRPr="00AE4A97">
        <w:rPr>
          <w:rFonts w:eastAsia="Calibri"/>
          <w:sz w:val="28"/>
          <w:szCs w:val="28"/>
          <w:lang w:eastAsia="en-US"/>
        </w:rPr>
        <w:t>.</w:t>
      </w:r>
    </w:p>
    <w:p w:rsidR="00AE7C53" w:rsidRPr="003769CB" w:rsidRDefault="00AE7C53" w:rsidP="00AE7C53">
      <w:pPr>
        <w:shd w:val="clear" w:color="auto" w:fill="FFFFFF"/>
        <w:spacing w:before="0"/>
        <w:ind w:firstLine="709"/>
        <w:jc w:val="both"/>
        <w:rPr>
          <w:rFonts w:eastAsia="Calibri"/>
          <w:i/>
          <w:lang w:eastAsia="en-US"/>
        </w:rPr>
      </w:pPr>
      <w:r w:rsidRPr="003769CB">
        <w:rPr>
          <w:rFonts w:eastAsia="Calibri"/>
          <w:i/>
          <w:lang w:eastAsia="en-US"/>
        </w:rPr>
        <w:t>Пример:</w:t>
      </w:r>
    </w:p>
    <w:p w:rsidR="00AE7C53" w:rsidRPr="003769CB" w:rsidRDefault="00AE7C53" w:rsidP="00AE7C53">
      <w:pPr>
        <w:numPr>
          <w:ilvl w:val="0"/>
          <w:numId w:val="13"/>
        </w:numPr>
        <w:spacing w:before="0"/>
        <w:ind w:left="0" w:firstLine="851"/>
        <w:jc w:val="both"/>
        <w:rPr>
          <w:i/>
        </w:rPr>
      </w:pPr>
      <w:r w:rsidRPr="003769CB">
        <w:rPr>
          <w:i/>
        </w:rPr>
        <w:t>03.02.2014 заключен контракт с ИП Жураковским В.А. на выполнение работ по техническому обслуживанию оргтехники. Расчет и обоснование цены контракта  произведен на основании ценовых предложений 3-х исполнителей: ИП Никулина А.В.,(вх б/н и даты), ИП Стукалова В.В, (вх б/н и даты),  ИП Жураковского В.А. (вх.б/н от 28.02.2014).  Дата предложения ИП Жураковского В.А. указывает на то,  что 03.02.2014. заказчиком не мог быть заключен данный контракт на основании вышеуказанного расчета цены. Следовательно, контракт был заключен без обоснования цены.</w:t>
      </w:r>
    </w:p>
    <w:p w:rsidR="00AE7C53" w:rsidRPr="003769CB" w:rsidRDefault="00AE7C53" w:rsidP="00AE7C53">
      <w:pPr>
        <w:numPr>
          <w:ilvl w:val="0"/>
          <w:numId w:val="13"/>
        </w:numPr>
        <w:shd w:val="clear" w:color="auto" w:fill="FFFFFF"/>
        <w:spacing w:before="0"/>
        <w:ind w:left="0" w:firstLine="709"/>
        <w:jc w:val="both"/>
        <w:rPr>
          <w:i/>
          <w:color w:val="000000"/>
        </w:rPr>
      </w:pPr>
      <w:r w:rsidRPr="003769CB">
        <w:rPr>
          <w:i/>
        </w:rPr>
        <w:t>02.06.2014 заключен контракт с  ООО «Строительно-монтажная фирма «ЮКов» на выполнение работ по текущему ремонту кабинета № 3.  Расчет и обоснование цены  контракта произведен на основании ценовых предложений 3-х подрядчиков</w:t>
      </w:r>
      <w:r w:rsidR="00275EDB" w:rsidRPr="003769CB">
        <w:rPr>
          <w:i/>
        </w:rPr>
        <w:t xml:space="preserve">, которые </w:t>
      </w:r>
      <w:r w:rsidRPr="003769CB">
        <w:rPr>
          <w:i/>
        </w:rPr>
        <w:t xml:space="preserve">не соответствуют </w:t>
      </w:r>
      <w:r w:rsidR="00275EDB" w:rsidRPr="003769CB">
        <w:rPr>
          <w:i/>
        </w:rPr>
        <w:t xml:space="preserve">запросу цен </w:t>
      </w:r>
      <w:r w:rsidRPr="003769CB">
        <w:rPr>
          <w:i/>
        </w:rPr>
        <w:t xml:space="preserve"> Заказчика: не содержат полное наименование и технические характеристики работ, объем выполняемых работ, цену за единицу работ, срок действия предлагаемой цены.Следовательно, данные коммерческие предложения не могли рассматриваться  при расчете обоснования цены и договор был заключен без обоснования цены.</w:t>
      </w:r>
    </w:p>
    <w:p w:rsidR="00AE7C53" w:rsidRDefault="00275EDB" w:rsidP="00AE7C53">
      <w:pPr>
        <w:tabs>
          <w:tab w:val="left" w:pos="0"/>
        </w:tabs>
        <w:autoSpaceDE w:val="0"/>
        <w:autoSpaceDN w:val="0"/>
        <w:adjustRightInd w:val="0"/>
        <w:spacing w:before="0"/>
        <w:ind w:firstLine="993"/>
        <w:jc w:val="both"/>
        <w:rPr>
          <w:b/>
          <w:sz w:val="28"/>
          <w:szCs w:val="28"/>
          <w:u w:val="single"/>
        </w:rPr>
      </w:pPr>
      <w:r w:rsidRPr="00275EDB">
        <w:rPr>
          <w:b/>
          <w:sz w:val="28"/>
          <w:szCs w:val="28"/>
          <w:u w:val="single"/>
        </w:rPr>
        <w:t>МОУ ДОД ДШИ</w:t>
      </w:r>
      <w:r>
        <w:rPr>
          <w:b/>
          <w:sz w:val="28"/>
          <w:szCs w:val="28"/>
          <w:u w:val="single"/>
        </w:rPr>
        <w:t>:</w:t>
      </w:r>
    </w:p>
    <w:p w:rsidR="00275EDB" w:rsidRDefault="00275EDB" w:rsidP="003769CB">
      <w:pPr>
        <w:spacing w:before="0"/>
        <w:ind w:firstLine="709"/>
        <w:jc w:val="both"/>
        <w:rPr>
          <w:sz w:val="28"/>
          <w:szCs w:val="28"/>
        </w:rPr>
      </w:pPr>
      <w:r w:rsidRPr="00AE7C53"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установлены случаи заключения контрактов без обоснования цены. </w:t>
      </w:r>
      <w:r w:rsidRPr="004C2C49">
        <w:rPr>
          <w:sz w:val="28"/>
          <w:szCs w:val="28"/>
        </w:rPr>
        <w:t>Расчет цены контракта</w:t>
      </w:r>
      <w:r>
        <w:rPr>
          <w:sz w:val="28"/>
          <w:szCs w:val="28"/>
        </w:rPr>
        <w:t>, составленные</w:t>
      </w:r>
      <w:r w:rsidRPr="004C2C49">
        <w:rPr>
          <w:sz w:val="28"/>
          <w:szCs w:val="28"/>
        </w:rPr>
        <w:t xml:space="preserve"> на основании предоставленных коммерческих предложений по запросу заказчика</w:t>
      </w:r>
      <w:r>
        <w:rPr>
          <w:sz w:val="28"/>
          <w:szCs w:val="28"/>
        </w:rPr>
        <w:t>,</w:t>
      </w:r>
      <w:r w:rsidRPr="004C2C49">
        <w:rPr>
          <w:sz w:val="28"/>
          <w:szCs w:val="28"/>
        </w:rPr>
        <w:t xml:space="preserve"> не содержат основных </w:t>
      </w:r>
      <w:r w:rsidRPr="004C2C49">
        <w:rPr>
          <w:sz w:val="28"/>
          <w:szCs w:val="28"/>
        </w:rPr>
        <w:lastRenderedPageBreak/>
        <w:t>характеристик объекта закупки, цен по каждой позиции закупки  и каких-либо расчетов. Запросы цен заказчика и коммерческие предложения потенциальных  поставщиков (подрядчиков, исполнителей) не содержат конкретных характеристик товара, сведений о включенных в цену затратах, и условий исполнения конт</w:t>
      </w:r>
      <w:r>
        <w:rPr>
          <w:sz w:val="28"/>
          <w:szCs w:val="28"/>
        </w:rPr>
        <w:t>ракта</w:t>
      </w:r>
      <w:r w:rsidRPr="004C2C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5EDB" w:rsidRPr="003769CB" w:rsidRDefault="00275EDB" w:rsidP="003769CB">
      <w:pPr>
        <w:spacing w:before="0"/>
        <w:ind w:firstLine="709"/>
        <w:jc w:val="both"/>
        <w:rPr>
          <w:i/>
          <w:u w:val="single"/>
        </w:rPr>
      </w:pPr>
      <w:r w:rsidRPr="003769CB">
        <w:rPr>
          <w:i/>
          <w:u w:val="single"/>
        </w:rPr>
        <w:t>Пример:</w:t>
      </w:r>
    </w:p>
    <w:p w:rsidR="00275EDB" w:rsidRPr="003769CB" w:rsidRDefault="00275EDB" w:rsidP="003769CB">
      <w:pPr>
        <w:numPr>
          <w:ilvl w:val="0"/>
          <w:numId w:val="14"/>
        </w:numPr>
        <w:autoSpaceDE w:val="0"/>
        <w:autoSpaceDN w:val="0"/>
        <w:adjustRightInd w:val="0"/>
        <w:spacing w:before="0"/>
        <w:ind w:left="0" w:firstLine="899"/>
        <w:jc w:val="both"/>
        <w:rPr>
          <w:bCs/>
          <w:i/>
        </w:rPr>
      </w:pPr>
      <w:r w:rsidRPr="003769CB">
        <w:rPr>
          <w:i/>
        </w:rPr>
        <w:t xml:space="preserve"> расчет и обоснование цены контракта, заключенного с ИП Минько В.Ф. на поставку товаров (Диски </w:t>
      </w:r>
      <w:r w:rsidRPr="003769CB">
        <w:rPr>
          <w:i/>
          <w:lang w:val="en-US"/>
        </w:rPr>
        <w:t>CDR</w:t>
      </w:r>
      <w:r w:rsidRPr="003769CB">
        <w:rPr>
          <w:i/>
        </w:rPr>
        <w:t xml:space="preserve">, Флешдиски), произведен по ценовым предложениям 3-х поставщиков, предоставленным по запросу МОУ ДОД ДШИ.  В используемых для определения цены контракта коммерческих предложениях  указано только наименование товара (Диски </w:t>
      </w:r>
      <w:r w:rsidRPr="003769CB">
        <w:rPr>
          <w:i/>
          <w:lang w:val="en-US"/>
        </w:rPr>
        <w:t>CDR</w:t>
      </w:r>
      <w:r w:rsidRPr="003769CB">
        <w:rPr>
          <w:i/>
        </w:rPr>
        <w:t xml:space="preserve">, Флешдиски) и отсутствуют конкретные  характеристики товара (указание на емкость памяти Дисков </w:t>
      </w:r>
      <w:r w:rsidRPr="003769CB">
        <w:rPr>
          <w:i/>
          <w:lang w:val="en-US"/>
        </w:rPr>
        <w:t>CDR</w:t>
      </w:r>
      <w:r w:rsidRPr="003769CB">
        <w:rPr>
          <w:i/>
        </w:rPr>
        <w:t xml:space="preserve"> и Флешдисков, скорость передачи данных),  в связи с чем невозможно определить идентичность или однородность данных товаров. Следовательно, данные коммерческие предложения не могли рассматриваться  при расчете обоснования цены и </w:t>
      </w:r>
      <w:r w:rsidR="00C90D25" w:rsidRPr="003769CB">
        <w:rPr>
          <w:i/>
        </w:rPr>
        <w:t>контракт</w:t>
      </w:r>
      <w:r w:rsidRPr="003769CB">
        <w:rPr>
          <w:i/>
        </w:rPr>
        <w:t xml:space="preserve"> был заключен без обоснования цены. </w:t>
      </w:r>
    </w:p>
    <w:p w:rsidR="00275EDB" w:rsidRPr="003769CB" w:rsidRDefault="00275EDB" w:rsidP="00C90D25">
      <w:pPr>
        <w:numPr>
          <w:ilvl w:val="0"/>
          <w:numId w:val="14"/>
        </w:numPr>
        <w:autoSpaceDE w:val="0"/>
        <w:autoSpaceDN w:val="0"/>
        <w:adjustRightInd w:val="0"/>
        <w:spacing w:before="0"/>
        <w:ind w:left="0" w:firstLine="899"/>
        <w:jc w:val="both"/>
        <w:rPr>
          <w:i/>
        </w:rPr>
      </w:pPr>
      <w:r w:rsidRPr="003769CB">
        <w:rPr>
          <w:i/>
        </w:rPr>
        <w:t xml:space="preserve">запрос коммерческих предложений по определению цены контракта с ООО «Глэдис» на текущий ремонт помещения холла в здании МОУ ДОД ДШИ не содержит видов и объемов работ, по которым потенциальные подрядчики должны предоставить свои коммерческие предложения. </w:t>
      </w:r>
      <w:r w:rsidR="00C90D25" w:rsidRPr="003769CB">
        <w:rPr>
          <w:i/>
        </w:rPr>
        <w:t>Однако</w:t>
      </w:r>
      <w:r w:rsidRPr="003769CB">
        <w:rPr>
          <w:i/>
        </w:rPr>
        <w:t>, коммерческие предложения, поступившие от ООО «Глэдис», ИП Синькова В.Ю. и  ООО «Отделочник» содержат наименование и объемы работ. Таким образом, не представляется возможным провести сравнение по идентичности или однородности видов и объемов работ требуемых заказчику, и предлагаемых подрядчиками. Следовательно, коммерческие предложения по таким запросам цен не могут рассматриваться и служить обоснованием цены контракта.</w:t>
      </w:r>
    </w:p>
    <w:p w:rsidR="003769CB" w:rsidRDefault="003769CB" w:rsidP="00706127">
      <w:pPr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  <w:highlight w:val="lightGray"/>
        </w:rPr>
      </w:pPr>
    </w:p>
    <w:p w:rsidR="00706127" w:rsidRPr="005908B3" w:rsidRDefault="00F60E75" w:rsidP="00706127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 w:rsidRPr="005908B3">
        <w:rPr>
          <w:bCs/>
          <w:sz w:val="28"/>
          <w:szCs w:val="28"/>
        </w:rPr>
        <w:t>4.</w:t>
      </w:r>
      <w:r w:rsidR="00801468">
        <w:rPr>
          <w:bCs/>
          <w:sz w:val="28"/>
          <w:szCs w:val="28"/>
        </w:rPr>
        <w:t>5</w:t>
      </w:r>
      <w:r w:rsidR="00706127" w:rsidRPr="005908B3">
        <w:rPr>
          <w:bCs/>
          <w:sz w:val="28"/>
          <w:szCs w:val="28"/>
        </w:rPr>
        <w:t xml:space="preserve"> </w:t>
      </w:r>
      <w:r w:rsidRPr="005908B3">
        <w:rPr>
          <w:bCs/>
          <w:sz w:val="28"/>
          <w:szCs w:val="28"/>
        </w:rPr>
        <w:t>И</w:t>
      </w:r>
      <w:r w:rsidR="00706127" w:rsidRPr="005908B3">
        <w:rPr>
          <w:sz w:val="28"/>
          <w:szCs w:val="28"/>
        </w:rPr>
        <w:t xml:space="preserve">нформация и документы о заключенных </w:t>
      </w:r>
      <w:r w:rsidR="00C06CB6" w:rsidRPr="005908B3">
        <w:rPr>
          <w:sz w:val="28"/>
          <w:szCs w:val="28"/>
        </w:rPr>
        <w:t>контрактах</w:t>
      </w:r>
      <w:r w:rsidR="00706127" w:rsidRPr="005908B3">
        <w:rPr>
          <w:sz w:val="28"/>
          <w:szCs w:val="28"/>
        </w:rPr>
        <w:t>, подлежащие включению в реестр государственных и муниципальных контрактов, направляются с нарушением сроков, установленных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5908B3">
        <w:rPr>
          <w:sz w:val="28"/>
          <w:szCs w:val="28"/>
        </w:rPr>
        <w:t xml:space="preserve"> (МУК «ДСиГХ», </w:t>
      </w:r>
      <w:r w:rsidR="00910727">
        <w:rPr>
          <w:sz w:val="28"/>
          <w:szCs w:val="28"/>
        </w:rPr>
        <w:t>Отдел культуры г.Волгодонска, МУК ДТиР «Радуга», МОУ ДОД ДШИ)</w:t>
      </w:r>
      <w:r w:rsidR="005908B3" w:rsidRPr="005908B3">
        <w:rPr>
          <w:sz w:val="28"/>
          <w:szCs w:val="28"/>
        </w:rPr>
        <w:t>.</w:t>
      </w:r>
    </w:p>
    <w:p w:rsidR="005908B3" w:rsidRPr="00C53778" w:rsidRDefault="005908B3" w:rsidP="00706127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  <w:highlight w:val="lightGray"/>
        </w:rPr>
      </w:pPr>
    </w:p>
    <w:p w:rsidR="00977250" w:rsidRPr="00977250" w:rsidRDefault="00F60E75" w:rsidP="00706127">
      <w:pPr>
        <w:autoSpaceDE w:val="0"/>
        <w:autoSpaceDN w:val="0"/>
        <w:adjustRightInd w:val="0"/>
        <w:spacing w:before="0"/>
        <w:ind w:firstLine="540"/>
        <w:jc w:val="both"/>
        <w:rPr>
          <w:color w:val="000000"/>
          <w:sz w:val="28"/>
          <w:szCs w:val="28"/>
        </w:rPr>
      </w:pPr>
      <w:r w:rsidRPr="00977250">
        <w:rPr>
          <w:color w:val="000000"/>
          <w:sz w:val="28"/>
          <w:szCs w:val="28"/>
        </w:rPr>
        <w:t>4.</w:t>
      </w:r>
      <w:r w:rsidR="00801468">
        <w:rPr>
          <w:color w:val="000000"/>
          <w:sz w:val="28"/>
          <w:szCs w:val="28"/>
        </w:rPr>
        <w:t>6</w:t>
      </w:r>
      <w:r w:rsidRPr="00977250">
        <w:rPr>
          <w:color w:val="000000"/>
          <w:sz w:val="28"/>
          <w:szCs w:val="28"/>
        </w:rPr>
        <w:t xml:space="preserve"> </w:t>
      </w:r>
      <w:r w:rsidR="00977250" w:rsidRPr="00977250">
        <w:rPr>
          <w:color w:val="000000"/>
          <w:sz w:val="28"/>
          <w:szCs w:val="28"/>
        </w:rPr>
        <w:t>Н</w:t>
      </w:r>
      <w:r w:rsidR="00706127" w:rsidRPr="00977250">
        <w:rPr>
          <w:color w:val="000000"/>
          <w:sz w:val="28"/>
          <w:szCs w:val="28"/>
        </w:rPr>
        <w:t>е применени</w:t>
      </w:r>
      <w:r w:rsidR="00977250" w:rsidRPr="00977250">
        <w:rPr>
          <w:color w:val="000000"/>
          <w:sz w:val="28"/>
          <w:szCs w:val="28"/>
        </w:rPr>
        <w:t>е</w:t>
      </w:r>
      <w:r w:rsidR="00706127" w:rsidRPr="00977250">
        <w:rPr>
          <w:color w:val="000000"/>
          <w:sz w:val="28"/>
          <w:szCs w:val="28"/>
        </w:rPr>
        <w:t xml:space="preserve"> заказчиком мер ответственности в случае нарушения поставщиком условий контракта</w:t>
      </w:r>
      <w:r w:rsidR="00977250" w:rsidRPr="00977250">
        <w:rPr>
          <w:color w:val="000000"/>
          <w:sz w:val="28"/>
          <w:szCs w:val="28"/>
        </w:rPr>
        <w:t>.</w:t>
      </w:r>
    </w:p>
    <w:p w:rsidR="00706127" w:rsidRDefault="00706127" w:rsidP="00706127">
      <w:pPr>
        <w:autoSpaceDE w:val="0"/>
        <w:autoSpaceDN w:val="0"/>
        <w:adjustRightInd w:val="0"/>
        <w:spacing w:before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977250">
        <w:rPr>
          <w:b/>
          <w:color w:val="000000"/>
          <w:sz w:val="28"/>
          <w:szCs w:val="28"/>
          <w:u w:val="single"/>
        </w:rPr>
        <w:t>МКУ «ДСиГХ»</w:t>
      </w:r>
    </w:p>
    <w:p w:rsidR="00977250" w:rsidRPr="00977250" w:rsidRDefault="00977250" w:rsidP="00977250">
      <w:pPr>
        <w:numPr>
          <w:ilvl w:val="0"/>
          <w:numId w:val="16"/>
        </w:numPr>
        <w:autoSpaceDE w:val="0"/>
        <w:autoSpaceDN w:val="0"/>
        <w:adjustRightInd w:val="0"/>
        <w:spacing w:before="0"/>
        <w:jc w:val="both"/>
        <w:rPr>
          <w:i/>
          <w:color w:val="000000"/>
          <w:u w:val="single"/>
        </w:rPr>
      </w:pPr>
      <w:r w:rsidRPr="00977250">
        <w:rPr>
          <w:i/>
          <w:color w:val="000000"/>
          <w:u w:val="single"/>
        </w:rPr>
        <w:t>Пример:</w:t>
      </w:r>
    </w:p>
    <w:p w:rsidR="00977250" w:rsidRPr="00977250" w:rsidRDefault="00977250" w:rsidP="00977250">
      <w:pPr>
        <w:widowControl w:val="0"/>
        <w:autoSpaceDE w:val="0"/>
        <w:autoSpaceDN w:val="0"/>
        <w:adjustRightInd w:val="0"/>
        <w:spacing w:before="0"/>
        <w:ind w:firstLine="851"/>
        <w:jc w:val="both"/>
        <w:rPr>
          <w:bCs/>
          <w:i/>
        </w:rPr>
      </w:pPr>
      <w:r w:rsidRPr="00977250">
        <w:rPr>
          <w:bCs/>
          <w:i/>
        </w:rPr>
        <w:t>На поставку комплектующих для офисной техники с ООО «Офисный мир КМ» заключен контракт от 01.04.2014 № 123-01. Согласно пункту 3.2 контракта доставка товара осуществляется до 30.04.2014 года. На 27.05.2014 года товар не поставлен.</w:t>
      </w:r>
    </w:p>
    <w:p w:rsidR="00977250" w:rsidRPr="00977250" w:rsidRDefault="00977250" w:rsidP="00977250">
      <w:pPr>
        <w:autoSpaceDE w:val="0"/>
        <w:autoSpaceDN w:val="0"/>
        <w:adjustRightInd w:val="0"/>
        <w:spacing w:before="0"/>
        <w:ind w:firstLine="540"/>
        <w:jc w:val="both"/>
        <w:rPr>
          <w:i/>
        </w:rPr>
      </w:pPr>
      <w:r>
        <w:rPr>
          <w:bCs/>
          <w:i/>
        </w:rPr>
        <w:t>К</w:t>
      </w:r>
      <w:r w:rsidRPr="00977250">
        <w:rPr>
          <w:bCs/>
          <w:i/>
        </w:rPr>
        <w:t>онтракта установлен размер пени в случае несвоевременной передачи товара – 1% от общей стоимости товара за каждый день просрочки. Установление данного размера пени не соответствует</w:t>
      </w:r>
      <w:r w:rsidRPr="00977250">
        <w:rPr>
          <w:i/>
        </w:rPr>
        <w:t xml:space="preserve"> размеру, определенному </w:t>
      </w:r>
      <w:r w:rsidRPr="00977250">
        <w:rPr>
          <w:bCs/>
          <w:i/>
        </w:rPr>
        <w:t xml:space="preserve">Постановлением №1063. </w:t>
      </w:r>
      <w:r w:rsidRPr="00977250">
        <w:rPr>
          <w:i/>
        </w:rPr>
        <w:t xml:space="preserve">Однако, тот факт, что заказчиком в нарушение норм законодательства о контрактной системе в контракте установлен не верный размер пени, не влечет у МКУ «ДС и ГХ» отсутствие права требовать взыскания с поставщика пени в размере, предусмотренном </w:t>
      </w:r>
      <w:r w:rsidRPr="00977250">
        <w:rPr>
          <w:bCs/>
          <w:i/>
        </w:rPr>
        <w:t>Постановлением №1063.</w:t>
      </w:r>
      <w:r w:rsidRPr="00977250">
        <w:rPr>
          <w:i/>
        </w:rPr>
        <w:t>Требование об уплате пеней на момент окончания проверки не выставлено</w:t>
      </w:r>
      <w:r>
        <w:rPr>
          <w:i/>
        </w:rPr>
        <w:t>.</w:t>
      </w:r>
    </w:p>
    <w:p w:rsidR="00977250" w:rsidRPr="00977250" w:rsidRDefault="00977250" w:rsidP="00706127">
      <w:pPr>
        <w:autoSpaceDE w:val="0"/>
        <w:autoSpaceDN w:val="0"/>
        <w:adjustRightInd w:val="0"/>
        <w:spacing w:before="0"/>
        <w:ind w:firstLine="540"/>
        <w:jc w:val="both"/>
        <w:rPr>
          <w:b/>
          <w:color w:val="000000"/>
          <w:sz w:val="28"/>
          <w:szCs w:val="28"/>
          <w:u w:val="single"/>
        </w:rPr>
      </w:pPr>
    </w:p>
    <w:p w:rsidR="00706127" w:rsidRDefault="00F60E75" w:rsidP="00706127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  <w:r w:rsidRPr="00977250">
        <w:rPr>
          <w:bCs/>
          <w:sz w:val="28"/>
          <w:szCs w:val="28"/>
        </w:rPr>
        <w:t>4.</w:t>
      </w:r>
      <w:r w:rsidR="00801468">
        <w:rPr>
          <w:bCs/>
          <w:sz w:val="28"/>
          <w:szCs w:val="28"/>
        </w:rPr>
        <w:t>7</w:t>
      </w:r>
      <w:r w:rsidRPr="00977250">
        <w:rPr>
          <w:bCs/>
          <w:sz w:val="28"/>
          <w:szCs w:val="28"/>
        </w:rPr>
        <w:t xml:space="preserve"> Д</w:t>
      </w:r>
      <w:r w:rsidR="00706127" w:rsidRPr="00977250">
        <w:rPr>
          <w:bCs/>
          <w:sz w:val="28"/>
          <w:szCs w:val="28"/>
        </w:rPr>
        <w:t>опускается нарушение сроков  оплаты  за оказанные услуги</w:t>
      </w:r>
      <w:r w:rsidR="00977250">
        <w:rPr>
          <w:bCs/>
          <w:sz w:val="28"/>
          <w:szCs w:val="28"/>
        </w:rPr>
        <w:t xml:space="preserve"> (МКУ «ДСиГХ» на сумму 4160,6 тыс.руб. за услуги связи, электроэнергию, Отдел культуры г.Волгодонска на сумму 18,1 тыс.руб. за электроэнергию и содержание и ремонт общего имущества, </w:t>
      </w:r>
      <w:r w:rsidR="00AC3311">
        <w:rPr>
          <w:bCs/>
          <w:sz w:val="28"/>
          <w:szCs w:val="28"/>
        </w:rPr>
        <w:t>МУК ДТиР «Радуга» - 1,6 тыс.руб. за электроэнергию, МОУ ДОД ДХШ – 7,4 тыс.руб. за электроэнергию).</w:t>
      </w:r>
    </w:p>
    <w:p w:rsidR="00977250" w:rsidRPr="00977250" w:rsidRDefault="00977250" w:rsidP="00706127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</w:p>
    <w:p w:rsidR="00706127" w:rsidRPr="00910727" w:rsidRDefault="00F60E75" w:rsidP="00706127">
      <w:pPr>
        <w:autoSpaceDE w:val="0"/>
        <w:autoSpaceDN w:val="0"/>
        <w:adjustRightInd w:val="0"/>
        <w:spacing w:before="0"/>
        <w:ind w:firstLine="567"/>
        <w:jc w:val="both"/>
        <w:rPr>
          <w:color w:val="000000"/>
          <w:sz w:val="28"/>
          <w:szCs w:val="28"/>
        </w:rPr>
      </w:pPr>
      <w:r w:rsidRPr="00910727">
        <w:rPr>
          <w:sz w:val="28"/>
          <w:szCs w:val="28"/>
        </w:rPr>
        <w:t>4.</w:t>
      </w:r>
      <w:r w:rsidR="00801468">
        <w:rPr>
          <w:sz w:val="28"/>
          <w:szCs w:val="28"/>
        </w:rPr>
        <w:t>8</w:t>
      </w:r>
      <w:r w:rsidRPr="00910727">
        <w:rPr>
          <w:sz w:val="28"/>
          <w:szCs w:val="28"/>
        </w:rPr>
        <w:t xml:space="preserve"> В</w:t>
      </w:r>
      <w:r w:rsidR="00706127" w:rsidRPr="00910727">
        <w:rPr>
          <w:sz w:val="28"/>
          <w:szCs w:val="28"/>
        </w:rPr>
        <w:t xml:space="preserve"> нарушение норм статьи 94 Закона №44-ФЗ при исполнении </w:t>
      </w:r>
      <w:r w:rsidR="00C06CB6" w:rsidRPr="00910727">
        <w:rPr>
          <w:sz w:val="28"/>
          <w:szCs w:val="28"/>
        </w:rPr>
        <w:t>контрактов</w:t>
      </w:r>
      <w:r w:rsidR="00706127" w:rsidRPr="00910727">
        <w:rPr>
          <w:sz w:val="28"/>
          <w:szCs w:val="28"/>
        </w:rPr>
        <w:t xml:space="preserve"> установление</w:t>
      </w:r>
      <w:r w:rsidR="00706127" w:rsidRPr="00910727">
        <w:rPr>
          <w:bCs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договора приемочной комиссией или с привлечением экспертов не осуществля</w:t>
      </w:r>
      <w:r w:rsidR="00C5460F">
        <w:rPr>
          <w:bCs/>
          <w:sz w:val="28"/>
          <w:szCs w:val="28"/>
        </w:rPr>
        <w:t>лись</w:t>
      </w:r>
      <w:r w:rsidR="00706127" w:rsidRPr="00910727">
        <w:rPr>
          <w:color w:val="000000"/>
          <w:sz w:val="28"/>
          <w:szCs w:val="28"/>
        </w:rPr>
        <w:t>, либо проведение экспертизы носило формальный характер.</w:t>
      </w:r>
    </w:p>
    <w:p w:rsidR="00706127" w:rsidRDefault="00910727" w:rsidP="00706127">
      <w:pPr>
        <w:autoSpaceDE w:val="0"/>
        <w:autoSpaceDN w:val="0"/>
        <w:adjustRightInd w:val="0"/>
        <w:spacing w:before="0"/>
        <w:ind w:firstLine="539"/>
        <w:jc w:val="both"/>
        <w:rPr>
          <w:b/>
          <w:bCs/>
          <w:sz w:val="28"/>
          <w:szCs w:val="28"/>
          <w:u w:val="single"/>
        </w:rPr>
      </w:pPr>
      <w:r w:rsidRPr="00910727">
        <w:rPr>
          <w:b/>
          <w:bCs/>
          <w:sz w:val="28"/>
          <w:szCs w:val="28"/>
          <w:u w:val="single"/>
        </w:rPr>
        <w:t>МКУ «ДСиГХ»</w:t>
      </w:r>
    </w:p>
    <w:p w:rsidR="00910727" w:rsidRPr="00910727" w:rsidRDefault="00910727" w:rsidP="00910727">
      <w:pPr>
        <w:autoSpaceDE w:val="0"/>
        <w:autoSpaceDN w:val="0"/>
        <w:adjustRightInd w:val="0"/>
        <w:spacing w:before="0"/>
        <w:ind w:firstLine="539"/>
        <w:jc w:val="both"/>
        <w:rPr>
          <w:bCs/>
          <w:i/>
          <w:highlight w:val="lightGray"/>
          <w:u w:val="single"/>
        </w:rPr>
      </w:pPr>
      <w:r w:rsidRPr="00910727">
        <w:rPr>
          <w:bCs/>
          <w:i/>
          <w:u w:val="single"/>
        </w:rPr>
        <w:t>Пример:</w:t>
      </w:r>
    </w:p>
    <w:p w:rsidR="00910727" w:rsidRPr="00910727" w:rsidRDefault="00910727" w:rsidP="00910727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jc w:val="both"/>
        <w:rPr>
          <w:i/>
          <w:color w:val="000000"/>
        </w:rPr>
      </w:pPr>
      <w:r>
        <w:rPr>
          <w:i/>
          <w:color w:val="000000"/>
        </w:rPr>
        <w:t>М</w:t>
      </w:r>
      <w:r w:rsidRPr="00910727">
        <w:rPr>
          <w:i/>
          <w:color w:val="000000"/>
        </w:rPr>
        <w:t>униципальный контракт с ИП Сергеева Т.А. от 24.02.2014 №22 на поставку хозяйственных товаров. Заключение экспертизы от 20.03.2014 года, товарная накладная от 27.02.2014, т.е. экспертиза проведена месяцем позже, а товарная накладная подписана заказчиком без результатов экспертизы</w:t>
      </w:r>
      <w:r>
        <w:rPr>
          <w:i/>
          <w:color w:val="000000"/>
        </w:rPr>
        <w:t>.</w:t>
      </w:r>
    </w:p>
    <w:p w:rsidR="00910727" w:rsidRPr="00910727" w:rsidRDefault="00910727" w:rsidP="00910727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jc w:val="both"/>
        <w:rPr>
          <w:i/>
          <w:color w:val="000000"/>
        </w:rPr>
      </w:pPr>
      <w:r w:rsidRPr="00910727">
        <w:rPr>
          <w:i/>
          <w:color w:val="000000"/>
        </w:rPr>
        <w:t xml:space="preserve"> </w:t>
      </w:r>
      <w:r>
        <w:rPr>
          <w:i/>
          <w:color w:val="000000"/>
        </w:rPr>
        <w:t>М</w:t>
      </w:r>
      <w:r w:rsidRPr="00910727">
        <w:rPr>
          <w:i/>
          <w:color w:val="000000"/>
        </w:rPr>
        <w:t>униципальный контракт с ООО «Офисный мир КМ» от 12.03.2014</w:t>
      </w:r>
      <w:r w:rsidRPr="00910727">
        <w:rPr>
          <w:i/>
        </w:rPr>
        <w:t>на поставку комплектующих для офисной техники. Заключение экспертизы от 31.03.2014, товарная накладная  от 12.03.2014, оплата</w:t>
      </w:r>
      <w:r>
        <w:rPr>
          <w:i/>
        </w:rPr>
        <w:t xml:space="preserve"> </w:t>
      </w:r>
      <w:r w:rsidRPr="00910727">
        <w:rPr>
          <w:i/>
        </w:rPr>
        <w:t>произведена 28.03.2014,</w:t>
      </w:r>
      <w:r w:rsidRPr="00910727">
        <w:rPr>
          <w:i/>
          <w:color w:val="000000"/>
        </w:rPr>
        <w:t xml:space="preserve"> т.е. экспертиза проведена позже подписания заказчиком товарной накладной и оплаты за поставленные товары. В заключении экспертизы также указан исполнитель ООО «Коралл Микро», а не ООО «Офисный мир КМ»</w:t>
      </w:r>
      <w:r>
        <w:rPr>
          <w:i/>
          <w:color w:val="000000"/>
        </w:rPr>
        <w:t>.</w:t>
      </w:r>
    </w:p>
    <w:p w:rsidR="00910727" w:rsidRPr="00801468" w:rsidRDefault="00910727" w:rsidP="00910727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jc w:val="both"/>
        <w:rPr>
          <w:i/>
          <w:color w:val="000000"/>
        </w:rPr>
      </w:pPr>
      <w:r>
        <w:rPr>
          <w:i/>
          <w:color w:val="000000"/>
        </w:rPr>
        <w:t>М</w:t>
      </w:r>
      <w:r w:rsidRPr="00910727">
        <w:rPr>
          <w:i/>
          <w:color w:val="000000"/>
        </w:rPr>
        <w:t>униципальный контракт с ООО «Офисный мир КМ» от 01.04.2014</w:t>
      </w:r>
      <w:r w:rsidRPr="00910727">
        <w:rPr>
          <w:i/>
        </w:rPr>
        <w:t>на поставку бумаги для офисной техники. Заключение экспертизы от 30.04.2014 не содержит наименование поставщика,</w:t>
      </w:r>
      <w:r w:rsidR="00801468">
        <w:rPr>
          <w:i/>
        </w:rPr>
        <w:t xml:space="preserve"> </w:t>
      </w:r>
      <w:r w:rsidRPr="00910727">
        <w:rPr>
          <w:i/>
        </w:rPr>
        <w:t>нет выводов по результатам экспертизы. Следовательно,  экспертиза фактически не проведена.</w:t>
      </w:r>
    </w:p>
    <w:p w:rsidR="00801468" w:rsidRPr="00801468" w:rsidRDefault="00801468" w:rsidP="00801468">
      <w:pPr>
        <w:autoSpaceDE w:val="0"/>
        <w:autoSpaceDN w:val="0"/>
        <w:adjustRightInd w:val="0"/>
        <w:spacing w:before="0"/>
        <w:ind w:firstLine="539"/>
        <w:jc w:val="both"/>
        <w:rPr>
          <w:b/>
          <w:bCs/>
          <w:sz w:val="28"/>
          <w:szCs w:val="28"/>
          <w:u w:val="single"/>
        </w:rPr>
      </w:pPr>
      <w:r w:rsidRPr="00801468">
        <w:rPr>
          <w:b/>
          <w:bCs/>
          <w:sz w:val="28"/>
          <w:szCs w:val="28"/>
          <w:u w:val="single"/>
        </w:rPr>
        <w:t>Отдел культуры г.Волгодонска</w:t>
      </w:r>
    </w:p>
    <w:p w:rsidR="00801468" w:rsidRPr="00801468" w:rsidRDefault="00801468" w:rsidP="00801468">
      <w:pPr>
        <w:numPr>
          <w:ilvl w:val="0"/>
          <w:numId w:val="17"/>
        </w:numPr>
        <w:autoSpaceDE w:val="0"/>
        <w:autoSpaceDN w:val="0"/>
        <w:adjustRightInd w:val="0"/>
        <w:spacing w:before="0"/>
        <w:ind w:left="0" w:firstLine="709"/>
        <w:jc w:val="both"/>
        <w:rPr>
          <w:i/>
        </w:rPr>
      </w:pPr>
      <w:r>
        <w:rPr>
          <w:i/>
        </w:rPr>
        <w:t>П</w:t>
      </w:r>
      <w:r w:rsidRPr="00801468">
        <w:rPr>
          <w:i/>
        </w:rPr>
        <w:t>о муниципальному контракту от 18.03.2014г с ИП Сапрыкиным В.С. на выполнение работ по ремонту компьютера, результаты выполненных работ, предусмотренных контрактом, приняты Заказчиком и оформлены актом от 19.03.2014г, Заключение экспертизы подписано контрактным управляющимн  20.03.2014г., т.е. позже срока подписания акта. Следовательно, можно сделать вывод о том, что проведение экспертизы носит формальный характер.</w:t>
      </w:r>
    </w:p>
    <w:p w:rsidR="00801468" w:rsidRPr="00801468" w:rsidRDefault="00801468" w:rsidP="00801468">
      <w:pPr>
        <w:autoSpaceDE w:val="0"/>
        <w:autoSpaceDN w:val="0"/>
        <w:adjustRightInd w:val="0"/>
        <w:spacing w:before="0"/>
        <w:ind w:firstLine="539"/>
        <w:jc w:val="both"/>
        <w:rPr>
          <w:b/>
          <w:bCs/>
          <w:sz w:val="28"/>
          <w:szCs w:val="28"/>
          <w:u w:val="single"/>
        </w:rPr>
      </w:pPr>
      <w:r w:rsidRPr="00801468">
        <w:rPr>
          <w:b/>
          <w:bCs/>
          <w:sz w:val="28"/>
          <w:szCs w:val="28"/>
          <w:u w:val="single"/>
        </w:rPr>
        <w:t>МОУ ДОД Д</w:t>
      </w:r>
      <w:r>
        <w:rPr>
          <w:b/>
          <w:bCs/>
          <w:sz w:val="28"/>
          <w:szCs w:val="28"/>
          <w:u w:val="single"/>
        </w:rPr>
        <w:t>Ш</w:t>
      </w:r>
      <w:r w:rsidRPr="00801468">
        <w:rPr>
          <w:b/>
          <w:bCs/>
          <w:sz w:val="28"/>
          <w:szCs w:val="28"/>
          <w:u w:val="single"/>
        </w:rPr>
        <w:t>И</w:t>
      </w:r>
    </w:p>
    <w:p w:rsidR="00801468" w:rsidRPr="00801468" w:rsidRDefault="00801468" w:rsidP="00801468">
      <w:pPr>
        <w:numPr>
          <w:ilvl w:val="0"/>
          <w:numId w:val="17"/>
        </w:numPr>
        <w:autoSpaceDE w:val="0"/>
        <w:autoSpaceDN w:val="0"/>
        <w:adjustRightInd w:val="0"/>
        <w:spacing w:before="0"/>
        <w:ind w:left="0" w:firstLine="709"/>
        <w:jc w:val="both"/>
        <w:rPr>
          <w:i/>
        </w:rPr>
      </w:pPr>
      <w:r>
        <w:rPr>
          <w:i/>
        </w:rPr>
        <w:t>М</w:t>
      </w:r>
      <w:r w:rsidRPr="00801468">
        <w:rPr>
          <w:i/>
        </w:rPr>
        <w:t xml:space="preserve">униципальный контракт с ООО «Метрологический центр энергосбережения» на выполнение работ по промывке и гидравлической  опрессовке системы отопления МОУ ДОД ДШИ. В заключение экспертизы от 03.06.2014, указан предмет контракта «поставка светильников». </w:t>
      </w:r>
    </w:p>
    <w:p w:rsidR="00801468" w:rsidRPr="00801468" w:rsidRDefault="00801468" w:rsidP="00801468">
      <w:pPr>
        <w:numPr>
          <w:ilvl w:val="0"/>
          <w:numId w:val="17"/>
        </w:numPr>
        <w:autoSpaceDE w:val="0"/>
        <w:autoSpaceDN w:val="0"/>
        <w:adjustRightInd w:val="0"/>
        <w:spacing w:before="0"/>
        <w:ind w:left="0" w:firstLine="709"/>
        <w:jc w:val="both"/>
        <w:rPr>
          <w:i/>
        </w:rPr>
      </w:pPr>
      <w:r>
        <w:rPr>
          <w:i/>
        </w:rPr>
        <w:t>М</w:t>
      </w:r>
      <w:r w:rsidRPr="00801468">
        <w:rPr>
          <w:i/>
        </w:rPr>
        <w:t>униципальный контракт с ООО «Глэдис» от 01.06.2014 №12 на выполнение работ по текущему ремонту помещения холла в здании  МОУ ДОД ДШИ. В заключение экспертизы от 06.06.2014, указан поставщик ИП Минько В.Ф.</w:t>
      </w:r>
    </w:p>
    <w:p w:rsidR="00910727" w:rsidRPr="00C53778" w:rsidRDefault="00910727" w:rsidP="00706127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  <w:highlight w:val="lightGray"/>
        </w:rPr>
      </w:pPr>
    </w:p>
    <w:p w:rsidR="00706127" w:rsidRPr="00CE3119" w:rsidRDefault="00801468" w:rsidP="00801468">
      <w:pPr>
        <w:autoSpaceDE w:val="0"/>
        <w:autoSpaceDN w:val="0"/>
        <w:adjustRightInd w:val="0"/>
        <w:spacing w:before="0"/>
        <w:ind w:firstLine="540"/>
        <w:jc w:val="both"/>
        <w:rPr>
          <w:bCs/>
          <w:sz w:val="28"/>
          <w:szCs w:val="28"/>
        </w:rPr>
      </w:pPr>
      <w:r w:rsidRPr="00CE3119">
        <w:rPr>
          <w:bCs/>
          <w:sz w:val="28"/>
          <w:szCs w:val="28"/>
        </w:rPr>
        <w:t xml:space="preserve">4.9 </w:t>
      </w:r>
      <w:r w:rsidR="00706127" w:rsidRPr="00CE3119">
        <w:rPr>
          <w:bCs/>
          <w:sz w:val="28"/>
          <w:szCs w:val="28"/>
        </w:rPr>
        <w:t xml:space="preserve"> </w:t>
      </w:r>
      <w:r w:rsidRPr="00CE3119">
        <w:rPr>
          <w:bCs/>
          <w:sz w:val="28"/>
          <w:szCs w:val="28"/>
        </w:rPr>
        <w:t>О</w:t>
      </w:r>
      <w:r w:rsidR="00C06CB6" w:rsidRPr="00CE3119">
        <w:rPr>
          <w:bCs/>
          <w:sz w:val="28"/>
          <w:szCs w:val="28"/>
        </w:rPr>
        <w:t xml:space="preserve">тсутствие </w:t>
      </w:r>
      <w:r w:rsidR="00CE3119" w:rsidRPr="00CE3119">
        <w:rPr>
          <w:bCs/>
          <w:sz w:val="28"/>
          <w:szCs w:val="28"/>
        </w:rPr>
        <w:t xml:space="preserve">в реестре принятых обязательств  на дату проведения проверки ранее </w:t>
      </w:r>
      <w:r w:rsidR="00C06CB6" w:rsidRPr="00CE3119">
        <w:rPr>
          <w:bCs/>
          <w:sz w:val="28"/>
          <w:szCs w:val="28"/>
        </w:rPr>
        <w:t>принятых</w:t>
      </w:r>
      <w:r w:rsidR="00CE3119" w:rsidRPr="00CE3119">
        <w:rPr>
          <w:bCs/>
          <w:sz w:val="28"/>
          <w:szCs w:val="28"/>
        </w:rPr>
        <w:t xml:space="preserve"> в соответствии с заключенными контрактами</w:t>
      </w:r>
      <w:r w:rsidR="00C06CB6" w:rsidRPr="00CE3119">
        <w:rPr>
          <w:bCs/>
          <w:sz w:val="28"/>
          <w:szCs w:val="28"/>
        </w:rPr>
        <w:t xml:space="preserve"> обязательств </w:t>
      </w:r>
      <w:r w:rsidR="00CE3119" w:rsidRPr="00CE3119">
        <w:rPr>
          <w:bCs/>
          <w:sz w:val="28"/>
          <w:szCs w:val="28"/>
        </w:rPr>
        <w:t xml:space="preserve">(МКУ «ДСиГХ» на сумму 1861,7 тыс.руб.). </w:t>
      </w:r>
    </w:p>
    <w:p w:rsidR="00CE3119" w:rsidRDefault="00CE3119" w:rsidP="00CE3119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4.10  Отсутствие в МУК «ДСиГХ» должного учета материальных запасов, </w:t>
      </w:r>
      <w:r>
        <w:rPr>
          <w:bCs/>
          <w:sz w:val="28"/>
          <w:szCs w:val="28"/>
        </w:rPr>
        <w:lastRenderedPageBreak/>
        <w:t>несвоевременное их списание при направлении на нужды учреждения. В ходе выборочной инвентаризации материальных запасов установлена недостача материальных ценностей на сумму 83852,68 рубля.</w:t>
      </w:r>
    </w:p>
    <w:p w:rsidR="00D24D82" w:rsidRPr="00365094" w:rsidRDefault="00D24D82" w:rsidP="00706127">
      <w:pPr>
        <w:spacing w:before="0"/>
        <w:ind w:firstLine="709"/>
        <w:jc w:val="both"/>
        <w:rPr>
          <w:b/>
          <w:sz w:val="28"/>
          <w:szCs w:val="28"/>
        </w:rPr>
      </w:pPr>
      <w:r w:rsidRPr="008A7A9A">
        <w:rPr>
          <w:b/>
          <w:sz w:val="36"/>
          <w:szCs w:val="36"/>
        </w:rPr>
        <w:t>5.</w:t>
      </w:r>
      <w:r w:rsidRPr="00365094">
        <w:rPr>
          <w:sz w:val="28"/>
          <w:szCs w:val="28"/>
        </w:rPr>
        <w:t xml:space="preserve"> </w:t>
      </w:r>
      <w:r w:rsidR="00C06CB6" w:rsidRPr="00365094">
        <w:rPr>
          <w:sz w:val="28"/>
          <w:szCs w:val="28"/>
        </w:rPr>
        <w:t xml:space="preserve"> </w:t>
      </w:r>
      <w:r w:rsidRPr="00365094">
        <w:rPr>
          <w:sz w:val="28"/>
          <w:szCs w:val="28"/>
        </w:rPr>
        <w:t>В соответствии</w:t>
      </w:r>
      <w:r w:rsidR="00C06CB6" w:rsidRPr="00365094">
        <w:rPr>
          <w:sz w:val="28"/>
          <w:szCs w:val="28"/>
        </w:rPr>
        <w:t xml:space="preserve"> </w:t>
      </w:r>
      <w:r w:rsidRPr="00365094">
        <w:rPr>
          <w:sz w:val="28"/>
          <w:szCs w:val="28"/>
        </w:rPr>
        <w:t xml:space="preserve"> с планом  контрольной деятельности на 2014 год во 2-м квартале 2014 года проведены </w:t>
      </w:r>
      <w:r w:rsidRPr="00365094">
        <w:rPr>
          <w:bCs/>
          <w:sz w:val="28"/>
          <w:szCs w:val="28"/>
        </w:rPr>
        <w:t xml:space="preserve">проверки </w:t>
      </w:r>
      <w:r w:rsidRPr="00365094">
        <w:rPr>
          <w:sz w:val="28"/>
          <w:szCs w:val="28"/>
        </w:rPr>
        <w:t>полноты и достоверности отчетности о результатах исполнения муниципального задания МБДОУ д/с «Космос» и МОУ ДОД ШИ «ДЦДР</w:t>
      </w:r>
      <w:r w:rsidR="00D60E36">
        <w:rPr>
          <w:sz w:val="28"/>
          <w:szCs w:val="28"/>
        </w:rPr>
        <w:t>»</w:t>
      </w:r>
      <w:r w:rsidRPr="00365094">
        <w:rPr>
          <w:sz w:val="28"/>
          <w:szCs w:val="28"/>
        </w:rPr>
        <w:t xml:space="preserve"> за </w:t>
      </w:r>
      <w:r w:rsidR="00C63CE6" w:rsidRPr="00365094">
        <w:rPr>
          <w:sz w:val="28"/>
          <w:szCs w:val="28"/>
        </w:rPr>
        <w:t xml:space="preserve">период </w:t>
      </w:r>
      <w:r w:rsidRPr="00365094">
        <w:rPr>
          <w:sz w:val="28"/>
          <w:szCs w:val="28"/>
        </w:rPr>
        <w:t>2013 год</w:t>
      </w:r>
      <w:r w:rsidR="00C63CE6" w:rsidRPr="00365094">
        <w:rPr>
          <w:sz w:val="28"/>
          <w:szCs w:val="28"/>
        </w:rPr>
        <w:t>а</w:t>
      </w:r>
      <w:r w:rsidRPr="00365094">
        <w:rPr>
          <w:sz w:val="28"/>
          <w:szCs w:val="28"/>
        </w:rPr>
        <w:t xml:space="preserve"> и 1 квартал 2014 года.</w:t>
      </w:r>
    </w:p>
    <w:p w:rsidR="00D24D82" w:rsidRPr="00365094" w:rsidRDefault="00D24D82" w:rsidP="00D24D82">
      <w:pPr>
        <w:spacing w:before="0"/>
        <w:ind w:firstLine="709"/>
        <w:jc w:val="both"/>
        <w:rPr>
          <w:sz w:val="28"/>
          <w:szCs w:val="28"/>
        </w:rPr>
      </w:pPr>
      <w:r w:rsidRPr="00365094">
        <w:rPr>
          <w:bCs/>
          <w:sz w:val="28"/>
          <w:szCs w:val="28"/>
        </w:rPr>
        <w:t>По результатам проверок установлены следующие нарушения</w:t>
      </w:r>
      <w:r w:rsidRPr="00365094">
        <w:rPr>
          <w:sz w:val="28"/>
          <w:szCs w:val="28"/>
        </w:rPr>
        <w:t>:</w:t>
      </w:r>
    </w:p>
    <w:p w:rsidR="00D24D82" w:rsidRPr="00365094" w:rsidRDefault="00D24D82" w:rsidP="00D24D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5094">
        <w:rPr>
          <w:b/>
        </w:rPr>
        <w:t>-</w:t>
      </w:r>
      <w:r w:rsidR="00C40376">
        <w:rPr>
          <w:b/>
        </w:rPr>
        <w:t xml:space="preserve"> </w:t>
      </w:r>
      <w:r w:rsidRPr="00365094">
        <w:rPr>
          <w:rFonts w:ascii="Times New Roman" w:hAnsi="Times New Roman"/>
          <w:color w:val="000000"/>
          <w:sz w:val="28"/>
          <w:szCs w:val="28"/>
        </w:rPr>
        <w:t xml:space="preserve">в отчетах о результатах исполнения муниципального задания на предоставление муниципальных услуг не указаны </w:t>
      </w:r>
      <w:r w:rsidRPr="00365094">
        <w:rPr>
          <w:rFonts w:ascii="Times New Roman" w:hAnsi="Times New Roman"/>
          <w:sz w:val="28"/>
          <w:szCs w:val="28"/>
        </w:rPr>
        <w:t>причины отклонения фактических значений показателей от запланированных</w:t>
      </w:r>
      <w:r w:rsidR="00D60E36">
        <w:rPr>
          <w:rFonts w:ascii="Times New Roman" w:hAnsi="Times New Roman"/>
          <w:sz w:val="28"/>
          <w:szCs w:val="28"/>
        </w:rPr>
        <w:t xml:space="preserve"> (МБДОУ д/с «Космос»)</w:t>
      </w:r>
      <w:r w:rsidRPr="00365094">
        <w:rPr>
          <w:rFonts w:ascii="Times New Roman" w:hAnsi="Times New Roman"/>
          <w:color w:val="000000"/>
          <w:sz w:val="28"/>
          <w:szCs w:val="28"/>
        </w:rPr>
        <w:t>;</w:t>
      </w:r>
    </w:p>
    <w:p w:rsidR="00D24D82" w:rsidRPr="00365094" w:rsidRDefault="00D24D82" w:rsidP="00D24D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5094">
        <w:rPr>
          <w:rFonts w:ascii="Times New Roman" w:hAnsi="Times New Roman"/>
          <w:sz w:val="28"/>
          <w:szCs w:val="28"/>
        </w:rPr>
        <w:t xml:space="preserve">- нарушение срока </w:t>
      </w:r>
      <w:r w:rsidR="00C06CB6" w:rsidRPr="00365094">
        <w:rPr>
          <w:rFonts w:ascii="Times New Roman" w:hAnsi="Times New Roman"/>
          <w:sz w:val="28"/>
          <w:szCs w:val="28"/>
        </w:rPr>
        <w:t>представления</w:t>
      </w:r>
      <w:r w:rsidRPr="00365094">
        <w:rPr>
          <w:rFonts w:ascii="Times New Roman" w:hAnsi="Times New Roman"/>
          <w:sz w:val="28"/>
          <w:szCs w:val="28"/>
        </w:rPr>
        <w:t xml:space="preserve"> </w:t>
      </w:r>
      <w:r w:rsidR="00C06CB6" w:rsidRPr="00365094">
        <w:rPr>
          <w:rFonts w:ascii="Times New Roman" w:hAnsi="Times New Roman"/>
          <w:sz w:val="28"/>
          <w:szCs w:val="28"/>
        </w:rPr>
        <w:t xml:space="preserve">отчета по исполнению муниципального задания главному распорядителю, либо </w:t>
      </w:r>
      <w:r w:rsidRPr="00365094">
        <w:rPr>
          <w:rFonts w:ascii="Times New Roman" w:hAnsi="Times New Roman"/>
          <w:sz w:val="28"/>
          <w:szCs w:val="28"/>
        </w:rPr>
        <w:t>непредставление</w:t>
      </w:r>
      <w:r w:rsidR="00C06CB6" w:rsidRPr="00365094">
        <w:rPr>
          <w:rFonts w:ascii="Times New Roman" w:hAnsi="Times New Roman"/>
          <w:sz w:val="28"/>
          <w:szCs w:val="28"/>
        </w:rPr>
        <w:t xml:space="preserve"> отчета вообще</w:t>
      </w:r>
      <w:r w:rsidR="00D60E36">
        <w:rPr>
          <w:rFonts w:ascii="Times New Roman" w:hAnsi="Times New Roman"/>
          <w:sz w:val="28"/>
          <w:szCs w:val="28"/>
        </w:rPr>
        <w:t xml:space="preserve">, </w:t>
      </w:r>
      <w:r w:rsidR="00D60E36" w:rsidRPr="00365094">
        <w:rPr>
          <w:rFonts w:ascii="Times New Roman" w:hAnsi="Times New Roman"/>
          <w:sz w:val="28"/>
          <w:szCs w:val="28"/>
        </w:rPr>
        <w:t>отсутствие</w:t>
      </w:r>
      <w:r w:rsidR="00D60E36" w:rsidRPr="00365094">
        <w:rPr>
          <w:rFonts w:ascii="Times New Roman" w:hAnsi="Times New Roman"/>
          <w:bCs/>
          <w:sz w:val="28"/>
          <w:szCs w:val="28"/>
        </w:rPr>
        <w:t xml:space="preserve"> пояснительных записок </w:t>
      </w:r>
      <w:r w:rsidR="00D60E36">
        <w:rPr>
          <w:rFonts w:ascii="Times New Roman" w:hAnsi="Times New Roman"/>
          <w:bCs/>
          <w:sz w:val="28"/>
          <w:szCs w:val="28"/>
        </w:rPr>
        <w:t xml:space="preserve">к отчетам </w:t>
      </w:r>
      <w:r w:rsidR="00D60E36">
        <w:rPr>
          <w:rFonts w:ascii="Times New Roman" w:hAnsi="Times New Roman"/>
          <w:sz w:val="28"/>
          <w:szCs w:val="28"/>
        </w:rPr>
        <w:t xml:space="preserve">(МБДОУ д/с «Космос», </w:t>
      </w:r>
      <w:r w:rsidR="00D60E36" w:rsidRPr="00D60E36">
        <w:rPr>
          <w:rFonts w:ascii="Times New Roman" w:hAnsi="Times New Roman"/>
          <w:sz w:val="28"/>
          <w:szCs w:val="28"/>
        </w:rPr>
        <w:t>МОУ ДОД ШИ «ДЦДР»</w:t>
      </w:r>
      <w:r w:rsidR="00D60E36">
        <w:rPr>
          <w:rFonts w:ascii="Times New Roman" w:hAnsi="Times New Roman"/>
          <w:sz w:val="28"/>
          <w:szCs w:val="28"/>
        </w:rPr>
        <w:t>)</w:t>
      </w:r>
      <w:r w:rsidRPr="00365094">
        <w:rPr>
          <w:rFonts w:ascii="Times New Roman" w:hAnsi="Times New Roman"/>
          <w:sz w:val="28"/>
          <w:szCs w:val="28"/>
        </w:rPr>
        <w:t>;</w:t>
      </w:r>
    </w:p>
    <w:p w:rsidR="00D24D82" w:rsidRPr="00365094" w:rsidRDefault="00D24D82" w:rsidP="00D24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5094">
        <w:rPr>
          <w:rFonts w:ascii="Times New Roman" w:hAnsi="Times New Roman"/>
          <w:sz w:val="28"/>
          <w:szCs w:val="28"/>
        </w:rPr>
        <w:t>-</w:t>
      </w:r>
      <w:r w:rsidR="00C40376">
        <w:rPr>
          <w:rFonts w:ascii="Times New Roman" w:hAnsi="Times New Roman"/>
          <w:sz w:val="28"/>
          <w:szCs w:val="28"/>
        </w:rPr>
        <w:t xml:space="preserve"> </w:t>
      </w:r>
      <w:r w:rsidRPr="00365094">
        <w:rPr>
          <w:rFonts w:ascii="Times New Roman" w:hAnsi="Times New Roman"/>
          <w:sz w:val="28"/>
          <w:szCs w:val="28"/>
        </w:rPr>
        <w:t>несоответствие  категории потребителей услуги в муниципальном задании Перечню, утвержденному  Постановлением № 28</w:t>
      </w:r>
      <w:r w:rsidR="00C40376">
        <w:rPr>
          <w:rFonts w:ascii="Times New Roman" w:hAnsi="Times New Roman"/>
          <w:sz w:val="28"/>
          <w:szCs w:val="28"/>
        </w:rPr>
        <w:t xml:space="preserve"> (</w:t>
      </w:r>
      <w:r w:rsidR="00C40376" w:rsidRPr="00D60E36">
        <w:rPr>
          <w:rFonts w:ascii="Times New Roman" w:hAnsi="Times New Roman"/>
          <w:sz w:val="28"/>
          <w:szCs w:val="28"/>
        </w:rPr>
        <w:t>МОУ ДОД ШИ «ДЦДР»</w:t>
      </w:r>
      <w:r w:rsidR="00C40376">
        <w:rPr>
          <w:rFonts w:ascii="Times New Roman" w:hAnsi="Times New Roman"/>
          <w:sz w:val="28"/>
          <w:szCs w:val="28"/>
        </w:rPr>
        <w:t>)</w:t>
      </w:r>
      <w:r w:rsidRPr="00365094">
        <w:rPr>
          <w:rFonts w:ascii="Times New Roman" w:hAnsi="Times New Roman"/>
          <w:sz w:val="28"/>
          <w:szCs w:val="28"/>
        </w:rPr>
        <w:t>;</w:t>
      </w:r>
    </w:p>
    <w:p w:rsidR="00D24D82" w:rsidRPr="00365094" w:rsidRDefault="00D24D82" w:rsidP="00D24D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5094">
        <w:rPr>
          <w:rFonts w:ascii="Times New Roman" w:hAnsi="Times New Roman"/>
          <w:sz w:val="28"/>
          <w:szCs w:val="28"/>
        </w:rPr>
        <w:t>-</w:t>
      </w:r>
      <w:r w:rsidR="00C40376">
        <w:rPr>
          <w:rFonts w:ascii="Times New Roman" w:hAnsi="Times New Roman"/>
          <w:sz w:val="28"/>
          <w:szCs w:val="28"/>
        </w:rPr>
        <w:t xml:space="preserve"> </w:t>
      </w:r>
      <w:r w:rsidRPr="00365094">
        <w:rPr>
          <w:rFonts w:ascii="Times New Roman" w:hAnsi="Times New Roman"/>
          <w:sz w:val="28"/>
          <w:szCs w:val="28"/>
        </w:rPr>
        <w:t xml:space="preserve">несоответствия данных, указанных в отчете, с данными, отраженными в табелях учета посещаемости детей и ведомостях по расчетам с родителями за пребывание детей в </w:t>
      </w:r>
      <w:r w:rsidR="00C06CB6" w:rsidRPr="00365094">
        <w:rPr>
          <w:rFonts w:ascii="Times New Roman" w:hAnsi="Times New Roman"/>
          <w:sz w:val="28"/>
          <w:szCs w:val="28"/>
        </w:rPr>
        <w:t>у</w:t>
      </w:r>
      <w:r w:rsidRPr="00365094">
        <w:rPr>
          <w:rFonts w:ascii="Times New Roman" w:hAnsi="Times New Roman"/>
          <w:sz w:val="28"/>
          <w:szCs w:val="28"/>
        </w:rPr>
        <w:t>чреждении, за аналогичный период</w:t>
      </w:r>
      <w:r w:rsidR="00C40376">
        <w:rPr>
          <w:rFonts w:ascii="Times New Roman" w:hAnsi="Times New Roman"/>
          <w:sz w:val="28"/>
          <w:szCs w:val="28"/>
        </w:rPr>
        <w:t xml:space="preserve"> (МБДОУ д/с «Космос»)</w:t>
      </w:r>
      <w:r w:rsidRPr="00365094">
        <w:rPr>
          <w:rFonts w:ascii="Times New Roman" w:hAnsi="Times New Roman"/>
          <w:sz w:val="28"/>
          <w:szCs w:val="28"/>
        </w:rPr>
        <w:t>;</w:t>
      </w:r>
    </w:p>
    <w:p w:rsidR="00D24D82" w:rsidRPr="00365094" w:rsidRDefault="00D24D82" w:rsidP="00D24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5094">
        <w:rPr>
          <w:rFonts w:ascii="Times New Roman" w:hAnsi="Times New Roman"/>
          <w:color w:val="000000"/>
          <w:sz w:val="28"/>
          <w:szCs w:val="28"/>
        </w:rPr>
        <w:t xml:space="preserve">-несоблюдение в полной мере требований, предъявляемых к качеству оказываемых муниципальных услуг, в части требований к квалификации специалистов, </w:t>
      </w:r>
      <w:r w:rsidR="00C40376" w:rsidRPr="00365094">
        <w:rPr>
          <w:rFonts w:ascii="Times New Roman" w:hAnsi="Times New Roman"/>
          <w:color w:val="000000"/>
          <w:sz w:val="28"/>
          <w:szCs w:val="28"/>
        </w:rPr>
        <w:t>ведения книги обращений</w:t>
      </w:r>
      <w:r w:rsidR="00C40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376">
        <w:rPr>
          <w:rFonts w:ascii="Times New Roman" w:hAnsi="Times New Roman"/>
          <w:sz w:val="28"/>
          <w:szCs w:val="28"/>
        </w:rPr>
        <w:t>(</w:t>
      </w:r>
      <w:r w:rsidR="00C40376" w:rsidRPr="00D60E36">
        <w:rPr>
          <w:rFonts w:ascii="Times New Roman" w:hAnsi="Times New Roman"/>
          <w:sz w:val="28"/>
          <w:szCs w:val="28"/>
        </w:rPr>
        <w:t>МОУ ДОД ШИ «ДЦДР»</w:t>
      </w:r>
      <w:r w:rsidR="00C40376">
        <w:rPr>
          <w:rFonts w:ascii="Times New Roman" w:hAnsi="Times New Roman"/>
          <w:sz w:val="28"/>
          <w:szCs w:val="28"/>
        </w:rPr>
        <w:t>)</w:t>
      </w:r>
      <w:r w:rsidR="00C403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5094">
        <w:rPr>
          <w:rFonts w:ascii="Times New Roman" w:hAnsi="Times New Roman"/>
          <w:color w:val="000000"/>
          <w:sz w:val="28"/>
          <w:szCs w:val="28"/>
        </w:rPr>
        <w:t>организации питания</w:t>
      </w:r>
      <w:r w:rsidRPr="003650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0376">
        <w:rPr>
          <w:rFonts w:ascii="Times New Roman" w:hAnsi="Times New Roman"/>
          <w:sz w:val="28"/>
          <w:szCs w:val="28"/>
        </w:rPr>
        <w:t>(МБДОУ д/с «Космос»)</w:t>
      </w:r>
      <w:r w:rsidRPr="00365094">
        <w:rPr>
          <w:rFonts w:ascii="Times New Roman" w:hAnsi="Times New Roman"/>
          <w:color w:val="000000"/>
          <w:sz w:val="28"/>
          <w:szCs w:val="28"/>
        </w:rPr>
        <w:t>;</w:t>
      </w:r>
    </w:p>
    <w:p w:rsidR="00D24D82" w:rsidRPr="00365094" w:rsidRDefault="00D24D82" w:rsidP="00D24D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E36">
        <w:rPr>
          <w:rFonts w:ascii="Times New Roman" w:hAnsi="Times New Roman"/>
          <w:sz w:val="28"/>
          <w:szCs w:val="28"/>
        </w:rPr>
        <w:t>- необоснованное расходование средств от приносящей доход деятельности</w:t>
      </w:r>
      <w:r w:rsidRPr="00D60E36">
        <w:rPr>
          <w:rFonts w:ascii="Times New Roman" w:hAnsi="Times New Roman"/>
          <w:b/>
          <w:sz w:val="28"/>
          <w:szCs w:val="28"/>
        </w:rPr>
        <w:t xml:space="preserve"> </w:t>
      </w:r>
      <w:r w:rsidRPr="00D60E36">
        <w:rPr>
          <w:rFonts w:ascii="Times New Roman" w:hAnsi="Times New Roman"/>
          <w:sz w:val="28"/>
          <w:szCs w:val="28"/>
        </w:rPr>
        <w:t>на цели, не предусмотренные Положением о платных услугах</w:t>
      </w:r>
      <w:r w:rsidR="00C40376">
        <w:rPr>
          <w:rFonts w:ascii="Times New Roman" w:hAnsi="Times New Roman"/>
          <w:sz w:val="28"/>
          <w:szCs w:val="28"/>
        </w:rPr>
        <w:t xml:space="preserve"> (</w:t>
      </w:r>
      <w:r w:rsidR="00C40376" w:rsidRPr="00D60E36">
        <w:rPr>
          <w:rFonts w:ascii="Times New Roman" w:hAnsi="Times New Roman"/>
          <w:sz w:val="28"/>
          <w:szCs w:val="28"/>
        </w:rPr>
        <w:t>МОУ ДОД ШИ «ДЦДР»</w:t>
      </w:r>
      <w:r w:rsidR="00C40376">
        <w:rPr>
          <w:rFonts w:ascii="Times New Roman" w:hAnsi="Times New Roman"/>
          <w:sz w:val="28"/>
          <w:szCs w:val="28"/>
        </w:rPr>
        <w:t>)</w:t>
      </w:r>
      <w:r w:rsidRPr="00D60E36">
        <w:rPr>
          <w:rFonts w:ascii="Times New Roman" w:hAnsi="Times New Roman"/>
          <w:sz w:val="28"/>
          <w:szCs w:val="28"/>
        </w:rPr>
        <w:t>;</w:t>
      </w:r>
    </w:p>
    <w:p w:rsidR="00D24D82" w:rsidRDefault="00D24D82" w:rsidP="00D24D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5094">
        <w:rPr>
          <w:rFonts w:ascii="Times New Roman" w:hAnsi="Times New Roman"/>
          <w:sz w:val="28"/>
          <w:szCs w:val="28"/>
        </w:rPr>
        <w:t xml:space="preserve">-размещение </w:t>
      </w:r>
      <w:r w:rsidR="00C40376">
        <w:rPr>
          <w:rFonts w:ascii="Times New Roman" w:hAnsi="Times New Roman"/>
          <w:sz w:val="28"/>
          <w:szCs w:val="28"/>
        </w:rPr>
        <w:t>информации</w:t>
      </w:r>
      <w:r w:rsidRPr="00365094">
        <w:rPr>
          <w:rFonts w:ascii="Times New Roman" w:hAnsi="Times New Roman"/>
          <w:sz w:val="28"/>
          <w:szCs w:val="28"/>
        </w:rPr>
        <w:t xml:space="preserve"> </w:t>
      </w:r>
      <w:r w:rsidRPr="003650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сети Интернет </w:t>
      </w:r>
      <w:r w:rsidRPr="00365094">
        <w:rPr>
          <w:rFonts w:ascii="Times New Roman" w:hAnsi="Times New Roman"/>
          <w:sz w:val="28"/>
          <w:szCs w:val="28"/>
        </w:rPr>
        <w:t>с нарушением сроков, установленных Приказом №86н</w:t>
      </w:r>
      <w:r w:rsidR="00C40376">
        <w:rPr>
          <w:rFonts w:ascii="Times New Roman" w:hAnsi="Times New Roman"/>
          <w:sz w:val="28"/>
          <w:szCs w:val="28"/>
        </w:rPr>
        <w:t xml:space="preserve"> (МБДОУ д/с «Космос», </w:t>
      </w:r>
      <w:r w:rsidR="00C40376" w:rsidRPr="00D60E36">
        <w:rPr>
          <w:rFonts w:ascii="Times New Roman" w:hAnsi="Times New Roman"/>
          <w:sz w:val="28"/>
          <w:szCs w:val="28"/>
        </w:rPr>
        <w:t>МОУ ДОД ШИ «ДЦДР»</w:t>
      </w:r>
      <w:r w:rsidR="00C40376">
        <w:rPr>
          <w:rFonts w:ascii="Times New Roman" w:hAnsi="Times New Roman"/>
          <w:sz w:val="28"/>
          <w:szCs w:val="28"/>
        </w:rPr>
        <w:t>)</w:t>
      </w:r>
      <w:r w:rsidRPr="00365094">
        <w:rPr>
          <w:rFonts w:ascii="Times New Roman" w:hAnsi="Times New Roman"/>
          <w:sz w:val="28"/>
          <w:szCs w:val="28"/>
        </w:rPr>
        <w:t>.</w:t>
      </w:r>
    </w:p>
    <w:p w:rsidR="00706127" w:rsidRDefault="00706127" w:rsidP="00706127">
      <w:pPr>
        <w:widowControl w:val="0"/>
        <w:autoSpaceDE w:val="0"/>
        <w:autoSpaceDN w:val="0"/>
        <w:adjustRightInd w:val="0"/>
        <w:spacing w:before="0" w:line="247" w:lineRule="auto"/>
        <w:ind w:firstLine="851"/>
        <w:jc w:val="both"/>
        <w:rPr>
          <w:sz w:val="28"/>
          <w:szCs w:val="28"/>
        </w:rPr>
      </w:pPr>
      <w:r w:rsidRPr="008457B9">
        <w:rPr>
          <w:bCs/>
          <w:sz w:val="28"/>
          <w:szCs w:val="28"/>
        </w:rPr>
        <w:t xml:space="preserve">По результатам проверок учреждениям </w:t>
      </w:r>
      <w:r w:rsidR="00C40376">
        <w:rPr>
          <w:bCs/>
          <w:sz w:val="28"/>
          <w:szCs w:val="28"/>
        </w:rPr>
        <w:t>направлены</w:t>
      </w:r>
      <w:r w:rsidRPr="008457B9">
        <w:rPr>
          <w:bCs/>
          <w:sz w:val="28"/>
          <w:szCs w:val="28"/>
        </w:rPr>
        <w:t xml:space="preserve"> предписания об устранении выявленных нарушений, осуществляется контроль за своевременностью и достаточностью исполнения данных предписаний. А</w:t>
      </w:r>
      <w:r w:rsidRPr="008457B9">
        <w:rPr>
          <w:sz w:val="28"/>
          <w:szCs w:val="28"/>
        </w:rPr>
        <w:t>кты по результатам проведения плановых проверок и предписания размещаются</w:t>
      </w:r>
      <w:r w:rsidRPr="008457B9">
        <w:t xml:space="preserve"> </w:t>
      </w:r>
      <w:r w:rsidRPr="008457B9">
        <w:rPr>
          <w:sz w:val="28"/>
          <w:szCs w:val="28"/>
        </w:rPr>
        <w:t>на официальном сайте  Администрации города Волгодонска.</w:t>
      </w:r>
    </w:p>
    <w:p w:rsidR="007D05F3" w:rsidRDefault="007D05F3" w:rsidP="007D05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DB7" w:rsidRDefault="00755071" w:rsidP="00C15DB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C15DB7">
        <w:rPr>
          <w:sz w:val="28"/>
          <w:szCs w:val="28"/>
        </w:rPr>
        <w:t>ачальник Финансового</w:t>
      </w:r>
    </w:p>
    <w:p w:rsidR="00751DEE" w:rsidRPr="00FE23DA" w:rsidRDefault="00C15DB7" w:rsidP="00C06CB6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города Волгодонска                                </w:t>
      </w:r>
      <w:r w:rsidR="00A81A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755071">
        <w:rPr>
          <w:sz w:val="28"/>
          <w:szCs w:val="28"/>
        </w:rPr>
        <w:t>Н.В.Белякова</w:t>
      </w:r>
    </w:p>
    <w:sectPr w:rsidR="00751DEE" w:rsidRPr="00FE23DA" w:rsidSect="00EA0A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10" w:rsidRDefault="00973010" w:rsidP="003A7243">
      <w:pPr>
        <w:spacing w:before="0"/>
      </w:pPr>
      <w:r>
        <w:separator/>
      </w:r>
    </w:p>
  </w:endnote>
  <w:endnote w:type="continuationSeparator" w:id="0">
    <w:p w:rsidR="00973010" w:rsidRDefault="00973010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9A" w:rsidRDefault="00F8139A">
    <w:pPr>
      <w:pStyle w:val="a8"/>
      <w:jc w:val="right"/>
    </w:pPr>
    <w:fldSimple w:instr=" PAGE   \* MERGEFORMAT ">
      <w:r w:rsidR="00C257FB">
        <w:rPr>
          <w:noProof/>
        </w:rPr>
        <w:t>1</w:t>
      </w:r>
    </w:fldSimple>
  </w:p>
  <w:p w:rsidR="00F8139A" w:rsidRDefault="00F813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10" w:rsidRDefault="00973010" w:rsidP="003A7243">
      <w:pPr>
        <w:spacing w:before="0"/>
      </w:pPr>
      <w:r>
        <w:separator/>
      </w:r>
    </w:p>
  </w:footnote>
  <w:footnote w:type="continuationSeparator" w:id="0">
    <w:p w:rsidR="00973010" w:rsidRDefault="00973010" w:rsidP="003A724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000"/>
    <w:multiLevelType w:val="hybridMultilevel"/>
    <w:tmpl w:val="9670D39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C357AD9"/>
    <w:multiLevelType w:val="hybridMultilevel"/>
    <w:tmpl w:val="3C64507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EE650ED"/>
    <w:multiLevelType w:val="hybridMultilevel"/>
    <w:tmpl w:val="47224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61B81"/>
    <w:multiLevelType w:val="hybridMultilevel"/>
    <w:tmpl w:val="EF5425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E5E3472"/>
    <w:multiLevelType w:val="hybridMultilevel"/>
    <w:tmpl w:val="774047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622D12"/>
    <w:multiLevelType w:val="hybridMultilevel"/>
    <w:tmpl w:val="C80ADF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88313CA"/>
    <w:multiLevelType w:val="hybridMultilevel"/>
    <w:tmpl w:val="D8140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53CE3DFF"/>
    <w:multiLevelType w:val="hybridMultilevel"/>
    <w:tmpl w:val="E0222012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89C24BA"/>
    <w:multiLevelType w:val="hybridMultilevel"/>
    <w:tmpl w:val="42123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523D58"/>
    <w:multiLevelType w:val="hybridMultilevel"/>
    <w:tmpl w:val="527275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8C455B"/>
    <w:multiLevelType w:val="hybridMultilevel"/>
    <w:tmpl w:val="64EC41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B2"/>
    <w:rsid w:val="000015EF"/>
    <w:rsid w:val="000055CE"/>
    <w:rsid w:val="0000715F"/>
    <w:rsid w:val="00007620"/>
    <w:rsid w:val="000115A3"/>
    <w:rsid w:val="00014F49"/>
    <w:rsid w:val="00017297"/>
    <w:rsid w:val="0002060C"/>
    <w:rsid w:val="00021ADE"/>
    <w:rsid w:val="00023C35"/>
    <w:rsid w:val="0002456B"/>
    <w:rsid w:val="00025781"/>
    <w:rsid w:val="00026BAA"/>
    <w:rsid w:val="00027150"/>
    <w:rsid w:val="00030D6E"/>
    <w:rsid w:val="00031B9D"/>
    <w:rsid w:val="00032369"/>
    <w:rsid w:val="00032BA9"/>
    <w:rsid w:val="000333EB"/>
    <w:rsid w:val="000334CF"/>
    <w:rsid w:val="00034DEA"/>
    <w:rsid w:val="00034E36"/>
    <w:rsid w:val="00035773"/>
    <w:rsid w:val="00035F14"/>
    <w:rsid w:val="00037DA1"/>
    <w:rsid w:val="00040C6E"/>
    <w:rsid w:val="000410CC"/>
    <w:rsid w:val="000422DF"/>
    <w:rsid w:val="000424C3"/>
    <w:rsid w:val="00045753"/>
    <w:rsid w:val="00045799"/>
    <w:rsid w:val="000503F2"/>
    <w:rsid w:val="000530A1"/>
    <w:rsid w:val="00053D24"/>
    <w:rsid w:val="00053F16"/>
    <w:rsid w:val="0005448B"/>
    <w:rsid w:val="00054EA2"/>
    <w:rsid w:val="00057379"/>
    <w:rsid w:val="000606F8"/>
    <w:rsid w:val="00061618"/>
    <w:rsid w:val="00062001"/>
    <w:rsid w:val="00062A0B"/>
    <w:rsid w:val="000632C3"/>
    <w:rsid w:val="0006355D"/>
    <w:rsid w:val="0006672E"/>
    <w:rsid w:val="00067366"/>
    <w:rsid w:val="00067DC7"/>
    <w:rsid w:val="000704C7"/>
    <w:rsid w:val="000724B5"/>
    <w:rsid w:val="00073177"/>
    <w:rsid w:val="0008101A"/>
    <w:rsid w:val="000817D5"/>
    <w:rsid w:val="0008211B"/>
    <w:rsid w:val="000826B7"/>
    <w:rsid w:val="000834CF"/>
    <w:rsid w:val="0008362A"/>
    <w:rsid w:val="000855E3"/>
    <w:rsid w:val="00087D9C"/>
    <w:rsid w:val="00090303"/>
    <w:rsid w:val="000904D3"/>
    <w:rsid w:val="00090875"/>
    <w:rsid w:val="00090EA3"/>
    <w:rsid w:val="000916DE"/>
    <w:rsid w:val="00091DFC"/>
    <w:rsid w:val="000946E6"/>
    <w:rsid w:val="00096205"/>
    <w:rsid w:val="000A0F5F"/>
    <w:rsid w:val="000A44F8"/>
    <w:rsid w:val="000A7949"/>
    <w:rsid w:val="000A7C59"/>
    <w:rsid w:val="000B1631"/>
    <w:rsid w:val="000B19E8"/>
    <w:rsid w:val="000B26F9"/>
    <w:rsid w:val="000B32C5"/>
    <w:rsid w:val="000B3B00"/>
    <w:rsid w:val="000B6C55"/>
    <w:rsid w:val="000B6D5B"/>
    <w:rsid w:val="000C0993"/>
    <w:rsid w:val="000C11BE"/>
    <w:rsid w:val="000C165F"/>
    <w:rsid w:val="000C295C"/>
    <w:rsid w:val="000C2DE6"/>
    <w:rsid w:val="000C3598"/>
    <w:rsid w:val="000C3BEA"/>
    <w:rsid w:val="000C3BEC"/>
    <w:rsid w:val="000C4612"/>
    <w:rsid w:val="000C5939"/>
    <w:rsid w:val="000D069C"/>
    <w:rsid w:val="000D0732"/>
    <w:rsid w:val="000D0E7D"/>
    <w:rsid w:val="000D2C01"/>
    <w:rsid w:val="000D42BE"/>
    <w:rsid w:val="000D4371"/>
    <w:rsid w:val="000D77B3"/>
    <w:rsid w:val="000E4BE0"/>
    <w:rsid w:val="000E4DE9"/>
    <w:rsid w:val="000E4E70"/>
    <w:rsid w:val="000E598D"/>
    <w:rsid w:val="000E5A4E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2D9"/>
    <w:rsid w:val="000F6B79"/>
    <w:rsid w:val="000F6FB6"/>
    <w:rsid w:val="000F7CE4"/>
    <w:rsid w:val="00101156"/>
    <w:rsid w:val="001039B8"/>
    <w:rsid w:val="00105E18"/>
    <w:rsid w:val="00105F02"/>
    <w:rsid w:val="00107B4D"/>
    <w:rsid w:val="00110E63"/>
    <w:rsid w:val="00111122"/>
    <w:rsid w:val="00113583"/>
    <w:rsid w:val="00114698"/>
    <w:rsid w:val="00114DAF"/>
    <w:rsid w:val="00115D5F"/>
    <w:rsid w:val="00116A33"/>
    <w:rsid w:val="001200A0"/>
    <w:rsid w:val="0012013A"/>
    <w:rsid w:val="001203DB"/>
    <w:rsid w:val="0012117C"/>
    <w:rsid w:val="00121783"/>
    <w:rsid w:val="0012322A"/>
    <w:rsid w:val="00123D06"/>
    <w:rsid w:val="00124CB1"/>
    <w:rsid w:val="0012692E"/>
    <w:rsid w:val="0012766E"/>
    <w:rsid w:val="00130490"/>
    <w:rsid w:val="0013081E"/>
    <w:rsid w:val="0013217B"/>
    <w:rsid w:val="00132FA4"/>
    <w:rsid w:val="00133F42"/>
    <w:rsid w:val="00135DC2"/>
    <w:rsid w:val="00135FC8"/>
    <w:rsid w:val="001367F5"/>
    <w:rsid w:val="0013701F"/>
    <w:rsid w:val="001406F4"/>
    <w:rsid w:val="001417E3"/>
    <w:rsid w:val="00141B5A"/>
    <w:rsid w:val="00142004"/>
    <w:rsid w:val="001429D1"/>
    <w:rsid w:val="00143529"/>
    <w:rsid w:val="00143AC1"/>
    <w:rsid w:val="00144794"/>
    <w:rsid w:val="00147868"/>
    <w:rsid w:val="00147E13"/>
    <w:rsid w:val="001506A3"/>
    <w:rsid w:val="00150893"/>
    <w:rsid w:val="001508E6"/>
    <w:rsid w:val="001510FE"/>
    <w:rsid w:val="0015151D"/>
    <w:rsid w:val="00151DE9"/>
    <w:rsid w:val="001524D1"/>
    <w:rsid w:val="001529E0"/>
    <w:rsid w:val="0015331C"/>
    <w:rsid w:val="00155F49"/>
    <w:rsid w:val="0015668F"/>
    <w:rsid w:val="00157D48"/>
    <w:rsid w:val="0016190D"/>
    <w:rsid w:val="00161B55"/>
    <w:rsid w:val="00163825"/>
    <w:rsid w:val="00163E6B"/>
    <w:rsid w:val="00164577"/>
    <w:rsid w:val="001645A3"/>
    <w:rsid w:val="00165905"/>
    <w:rsid w:val="00166347"/>
    <w:rsid w:val="0017549A"/>
    <w:rsid w:val="00180BC3"/>
    <w:rsid w:val="00181129"/>
    <w:rsid w:val="001811CE"/>
    <w:rsid w:val="001816CB"/>
    <w:rsid w:val="001826B0"/>
    <w:rsid w:val="00182DFC"/>
    <w:rsid w:val="00183A1F"/>
    <w:rsid w:val="001841DA"/>
    <w:rsid w:val="00184E90"/>
    <w:rsid w:val="0018534F"/>
    <w:rsid w:val="001929CC"/>
    <w:rsid w:val="00192A08"/>
    <w:rsid w:val="00194057"/>
    <w:rsid w:val="00194643"/>
    <w:rsid w:val="00194662"/>
    <w:rsid w:val="00194893"/>
    <w:rsid w:val="00194D62"/>
    <w:rsid w:val="00194FC4"/>
    <w:rsid w:val="00195D18"/>
    <w:rsid w:val="00195F41"/>
    <w:rsid w:val="00196B69"/>
    <w:rsid w:val="00197BD4"/>
    <w:rsid w:val="001A063A"/>
    <w:rsid w:val="001A0E2F"/>
    <w:rsid w:val="001A34D1"/>
    <w:rsid w:val="001A3DA1"/>
    <w:rsid w:val="001A4756"/>
    <w:rsid w:val="001A5FB5"/>
    <w:rsid w:val="001A6274"/>
    <w:rsid w:val="001B16C1"/>
    <w:rsid w:val="001B1F05"/>
    <w:rsid w:val="001B21F8"/>
    <w:rsid w:val="001B2DDF"/>
    <w:rsid w:val="001B2E49"/>
    <w:rsid w:val="001B441B"/>
    <w:rsid w:val="001B4651"/>
    <w:rsid w:val="001B5A34"/>
    <w:rsid w:val="001C30F0"/>
    <w:rsid w:val="001C41B4"/>
    <w:rsid w:val="001C4C70"/>
    <w:rsid w:val="001C6576"/>
    <w:rsid w:val="001C6A26"/>
    <w:rsid w:val="001C6B8C"/>
    <w:rsid w:val="001C7506"/>
    <w:rsid w:val="001D0B74"/>
    <w:rsid w:val="001D3ABD"/>
    <w:rsid w:val="001D5B12"/>
    <w:rsid w:val="001D74EA"/>
    <w:rsid w:val="001E0236"/>
    <w:rsid w:val="001E03E9"/>
    <w:rsid w:val="001E2453"/>
    <w:rsid w:val="001E5C19"/>
    <w:rsid w:val="001E6845"/>
    <w:rsid w:val="001F1FB5"/>
    <w:rsid w:val="001F276B"/>
    <w:rsid w:val="001F302D"/>
    <w:rsid w:val="001F5124"/>
    <w:rsid w:val="001F52A8"/>
    <w:rsid w:val="001F57B5"/>
    <w:rsid w:val="001F6A33"/>
    <w:rsid w:val="001F6E58"/>
    <w:rsid w:val="001F75CE"/>
    <w:rsid w:val="00201DA9"/>
    <w:rsid w:val="0020234B"/>
    <w:rsid w:val="00203ECC"/>
    <w:rsid w:val="00204357"/>
    <w:rsid w:val="00204649"/>
    <w:rsid w:val="00204755"/>
    <w:rsid w:val="002048DA"/>
    <w:rsid w:val="00204C64"/>
    <w:rsid w:val="00204F90"/>
    <w:rsid w:val="00205637"/>
    <w:rsid w:val="00205B22"/>
    <w:rsid w:val="00206D79"/>
    <w:rsid w:val="00207725"/>
    <w:rsid w:val="002107D3"/>
    <w:rsid w:val="00211093"/>
    <w:rsid w:val="00213C95"/>
    <w:rsid w:val="00214B14"/>
    <w:rsid w:val="00215737"/>
    <w:rsid w:val="00217DBB"/>
    <w:rsid w:val="002201E2"/>
    <w:rsid w:val="00222706"/>
    <w:rsid w:val="00222769"/>
    <w:rsid w:val="002227BD"/>
    <w:rsid w:val="00222A1D"/>
    <w:rsid w:val="00222D2F"/>
    <w:rsid w:val="00223532"/>
    <w:rsid w:val="0022423A"/>
    <w:rsid w:val="00226F22"/>
    <w:rsid w:val="002270FD"/>
    <w:rsid w:val="00227263"/>
    <w:rsid w:val="00227ACE"/>
    <w:rsid w:val="002307C6"/>
    <w:rsid w:val="002309D6"/>
    <w:rsid w:val="002313AE"/>
    <w:rsid w:val="0023163E"/>
    <w:rsid w:val="00236672"/>
    <w:rsid w:val="00236E8E"/>
    <w:rsid w:val="00237E6A"/>
    <w:rsid w:val="002420E6"/>
    <w:rsid w:val="0024232F"/>
    <w:rsid w:val="00243330"/>
    <w:rsid w:val="00243689"/>
    <w:rsid w:val="00246F27"/>
    <w:rsid w:val="002477B8"/>
    <w:rsid w:val="00247F48"/>
    <w:rsid w:val="00250F97"/>
    <w:rsid w:val="0025475B"/>
    <w:rsid w:val="00255234"/>
    <w:rsid w:val="00255379"/>
    <w:rsid w:val="00255658"/>
    <w:rsid w:val="002556F1"/>
    <w:rsid w:val="0025687F"/>
    <w:rsid w:val="0025700E"/>
    <w:rsid w:val="00257045"/>
    <w:rsid w:val="00257115"/>
    <w:rsid w:val="00257823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DE5"/>
    <w:rsid w:val="002675C7"/>
    <w:rsid w:val="00270DF9"/>
    <w:rsid w:val="002719C6"/>
    <w:rsid w:val="00272CDE"/>
    <w:rsid w:val="00272E63"/>
    <w:rsid w:val="00273175"/>
    <w:rsid w:val="0027496D"/>
    <w:rsid w:val="00274FF0"/>
    <w:rsid w:val="00275EDB"/>
    <w:rsid w:val="00276B3F"/>
    <w:rsid w:val="00276D20"/>
    <w:rsid w:val="00277EB7"/>
    <w:rsid w:val="00277F49"/>
    <w:rsid w:val="00280FAA"/>
    <w:rsid w:val="002819C8"/>
    <w:rsid w:val="00281B35"/>
    <w:rsid w:val="00281B8E"/>
    <w:rsid w:val="00281EEB"/>
    <w:rsid w:val="00284CC0"/>
    <w:rsid w:val="002862C0"/>
    <w:rsid w:val="002867B8"/>
    <w:rsid w:val="00286B0F"/>
    <w:rsid w:val="00290600"/>
    <w:rsid w:val="00291488"/>
    <w:rsid w:val="00291623"/>
    <w:rsid w:val="00291681"/>
    <w:rsid w:val="00291B13"/>
    <w:rsid w:val="00291B48"/>
    <w:rsid w:val="002938A5"/>
    <w:rsid w:val="002947D8"/>
    <w:rsid w:val="00294DD3"/>
    <w:rsid w:val="00294EBD"/>
    <w:rsid w:val="002979D5"/>
    <w:rsid w:val="00297FAA"/>
    <w:rsid w:val="002A0547"/>
    <w:rsid w:val="002A10D7"/>
    <w:rsid w:val="002A17C1"/>
    <w:rsid w:val="002A1FC5"/>
    <w:rsid w:val="002A2D33"/>
    <w:rsid w:val="002A44E9"/>
    <w:rsid w:val="002A4E0B"/>
    <w:rsid w:val="002A4FE1"/>
    <w:rsid w:val="002A5252"/>
    <w:rsid w:val="002A5458"/>
    <w:rsid w:val="002A569D"/>
    <w:rsid w:val="002A636F"/>
    <w:rsid w:val="002B03EA"/>
    <w:rsid w:val="002B4678"/>
    <w:rsid w:val="002B60AD"/>
    <w:rsid w:val="002B680A"/>
    <w:rsid w:val="002B6E25"/>
    <w:rsid w:val="002C26B9"/>
    <w:rsid w:val="002C4246"/>
    <w:rsid w:val="002C4B09"/>
    <w:rsid w:val="002C5B53"/>
    <w:rsid w:val="002C6E8A"/>
    <w:rsid w:val="002C785B"/>
    <w:rsid w:val="002C78C5"/>
    <w:rsid w:val="002D042A"/>
    <w:rsid w:val="002D0F96"/>
    <w:rsid w:val="002D1018"/>
    <w:rsid w:val="002D2423"/>
    <w:rsid w:val="002D2BA5"/>
    <w:rsid w:val="002D3023"/>
    <w:rsid w:val="002D3E18"/>
    <w:rsid w:val="002D4CAD"/>
    <w:rsid w:val="002D4CD2"/>
    <w:rsid w:val="002D5429"/>
    <w:rsid w:val="002D65C3"/>
    <w:rsid w:val="002D75E3"/>
    <w:rsid w:val="002D78AA"/>
    <w:rsid w:val="002E0948"/>
    <w:rsid w:val="002E0E02"/>
    <w:rsid w:val="002E1C22"/>
    <w:rsid w:val="002E4EB5"/>
    <w:rsid w:val="002E56B8"/>
    <w:rsid w:val="002E6C7C"/>
    <w:rsid w:val="002F09DC"/>
    <w:rsid w:val="002F1A3A"/>
    <w:rsid w:val="002F25CC"/>
    <w:rsid w:val="002F29BF"/>
    <w:rsid w:val="002F356B"/>
    <w:rsid w:val="002F4838"/>
    <w:rsid w:val="002F4CC8"/>
    <w:rsid w:val="002F5180"/>
    <w:rsid w:val="002F6E2C"/>
    <w:rsid w:val="002F70B6"/>
    <w:rsid w:val="003014E1"/>
    <w:rsid w:val="003015E1"/>
    <w:rsid w:val="003019E9"/>
    <w:rsid w:val="0030357D"/>
    <w:rsid w:val="00304468"/>
    <w:rsid w:val="00304CEE"/>
    <w:rsid w:val="00305A95"/>
    <w:rsid w:val="00305CB5"/>
    <w:rsid w:val="00306595"/>
    <w:rsid w:val="0030673F"/>
    <w:rsid w:val="00310AE3"/>
    <w:rsid w:val="00312E8E"/>
    <w:rsid w:val="00315DA2"/>
    <w:rsid w:val="003175E9"/>
    <w:rsid w:val="00320471"/>
    <w:rsid w:val="00320E83"/>
    <w:rsid w:val="00321164"/>
    <w:rsid w:val="003215C1"/>
    <w:rsid w:val="003229E8"/>
    <w:rsid w:val="00325B1B"/>
    <w:rsid w:val="00325EC1"/>
    <w:rsid w:val="00327627"/>
    <w:rsid w:val="00327851"/>
    <w:rsid w:val="00330207"/>
    <w:rsid w:val="00330322"/>
    <w:rsid w:val="00330799"/>
    <w:rsid w:val="00331CA0"/>
    <w:rsid w:val="00331D89"/>
    <w:rsid w:val="003348CD"/>
    <w:rsid w:val="00335919"/>
    <w:rsid w:val="00335ED7"/>
    <w:rsid w:val="00336030"/>
    <w:rsid w:val="00336397"/>
    <w:rsid w:val="00340839"/>
    <w:rsid w:val="00340F22"/>
    <w:rsid w:val="00341091"/>
    <w:rsid w:val="0034264E"/>
    <w:rsid w:val="00342931"/>
    <w:rsid w:val="00343435"/>
    <w:rsid w:val="003448A1"/>
    <w:rsid w:val="00344CA2"/>
    <w:rsid w:val="00347DDC"/>
    <w:rsid w:val="0035023E"/>
    <w:rsid w:val="00350D6D"/>
    <w:rsid w:val="003511D2"/>
    <w:rsid w:val="00355DB6"/>
    <w:rsid w:val="003563C8"/>
    <w:rsid w:val="00357499"/>
    <w:rsid w:val="00360419"/>
    <w:rsid w:val="003607B0"/>
    <w:rsid w:val="00361853"/>
    <w:rsid w:val="00362AE2"/>
    <w:rsid w:val="00363399"/>
    <w:rsid w:val="003635F1"/>
    <w:rsid w:val="00364FC7"/>
    <w:rsid w:val="00365094"/>
    <w:rsid w:val="003651B5"/>
    <w:rsid w:val="00365420"/>
    <w:rsid w:val="00367741"/>
    <w:rsid w:val="00370469"/>
    <w:rsid w:val="00373BB9"/>
    <w:rsid w:val="00373CAB"/>
    <w:rsid w:val="00374121"/>
    <w:rsid w:val="00374448"/>
    <w:rsid w:val="003769CB"/>
    <w:rsid w:val="00381CAD"/>
    <w:rsid w:val="00382037"/>
    <w:rsid w:val="0038265C"/>
    <w:rsid w:val="00382D98"/>
    <w:rsid w:val="00383119"/>
    <w:rsid w:val="0038331B"/>
    <w:rsid w:val="00383404"/>
    <w:rsid w:val="00394077"/>
    <w:rsid w:val="00394849"/>
    <w:rsid w:val="00394E7C"/>
    <w:rsid w:val="00395580"/>
    <w:rsid w:val="003959E9"/>
    <w:rsid w:val="00395B2D"/>
    <w:rsid w:val="0039687D"/>
    <w:rsid w:val="00396C3D"/>
    <w:rsid w:val="003A0185"/>
    <w:rsid w:val="003A0E41"/>
    <w:rsid w:val="003A163D"/>
    <w:rsid w:val="003A16A4"/>
    <w:rsid w:val="003A2D8D"/>
    <w:rsid w:val="003A3629"/>
    <w:rsid w:val="003A39FC"/>
    <w:rsid w:val="003A7243"/>
    <w:rsid w:val="003A7B77"/>
    <w:rsid w:val="003B003C"/>
    <w:rsid w:val="003B024B"/>
    <w:rsid w:val="003B0E4E"/>
    <w:rsid w:val="003B1E9C"/>
    <w:rsid w:val="003B3297"/>
    <w:rsid w:val="003B4836"/>
    <w:rsid w:val="003B5E47"/>
    <w:rsid w:val="003B66FD"/>
    <w:rsid w:val="003B6BC6"/>
    <w:rsid w:val="003B6EFB"/>
    <w:rsid w:val="003C037F"/>
    <w:rsid w:val="003C0A6F"/>
    <w:rsid w:val="003C0D75"/>
    <w:rsid w:val="003C1C6B"/>
    <w:rsid w:val="003C2C65"/>
    <w:rsid w:val="003C2D6E"/>
    <w:rsid w:val="003C2EB4"/>
    <w:rsid w:val="003C3A5B"/>
    <w:rsid w:val="003C45AF"/>
    <w:rsid w:val="003C477B"/>
    <w:rsid w:val="003C4AEA"/>
    <w:rsid w:val="003C5812"/>
    <w:rsid w:val="003C7650"/>
    <w:rsid w:val="003D09DF"/>
    <w:rsid w:val="003D194D"/>
    <w:rsid w:val="003D1BF3"/>
    <w:rsid w:val="003D2119"/>
    <w:rsid w:val="003D3F8C"/>
    <w:rsid w:val="003D4F1D"/>
    <w:rsid w:val="003D73BF"/>
    <w:rsid w:val="003E2E16"/>
    <w:rsid w:val="003E3DE0"/>
    <w:rsid w:val="003E4B5A"/>
    <w:rsid w:val="003E53F6"/>
    <w:rsid w:val="003E59BA"/>
    <w:rsid w:val="003E60AE"/>
    <w:rsid w:val="003E6874"/>
    <w:rsid w:val="003E7185"/>
    <w:rsid w:val="003E775D"/>
    <w:rsid w:val="003E7A83"/>
    <w:rsid w:val="003F05EB"/>
    <w:rsid w:val="003F3CF1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2654"/>
    <w:rsid w:val="00402808"/>
    <w:rsid w:val="004048D0"/>
    <w:rsid w:val="00405073"/>
    <w:rsid w:val="004108B8"/>
    <w:rsid w:val="00412EE1"/>
    <w:rsid w:val="004207E3"/>
    <w:rsid w:val="00422F36"/>
    <w:rsid w:val="004238E3"/>
    <w:rsid w:val="00423A0E"/>
    <w:rsid w:val="00423AE9"/>
    <w:rsid w:val="00424F9F"/>
    <w:rsid w:val="004269C3"/>
    <w:rsid w:val="00430766"/>
    <w:rsid w:val="004320DA"/>
    <w:rsid w:val="004333FA"/>
    <w:rsid w:val="004349CD"/>
    <w:rsid w:val="00434F51"/>
    <w:rsid w:val="0043600B"/>
    <w:rsid w:val="00440D26"/>
    <w:rsid w:val="0044218B"/>
    <w:rsid w:val="00445FA2"/>
    <w:rsid w:val="00446168"/>
    <w:rsid w:val="00446D30"/>
    <w:rsid w:val="00447425"/>
    <w:rsid w:val="004504B3"/>
    <w:rsid w:val="004508D7"/>
    <w:rsid w:val="00450AD6"/>
    <w:rsid w:val="00450B38"/>
    <w:rsid w:val="00452DDF"/>
    <w:rsid w:val="00452E63"/>
    <w:rsid w:val="00454EE9"/>
    <w:rsid w:val="00456C68"/>
    <w:rsid w:val="00457782"/>
    <w:rsid w:val="00457929"/>
    <w:rsid w:val="00460F87"/>
    <w:rsid w:val="004612DD"/>
    <w:rsid w:val="004614C4"/>
    <w:rsid w:val="00462D6F"/>
    <w:rsid w:val="00463471"/>
    <w:rsid w:val="004634B2"/>
    <w:rsid w:val="004635EE"/>
    <w:rsid w:val="004661F6"/>
    <w:rsid w:val="0047172D"/>
    <w:rsid w:val="004719C9"/>
    <w:rsid w:val="0047206B"/>
    <w:rsid w:val="0047245E"/>
    <w:rsid w:val="0047280D"/>
    <w:rsid w:val="00473F31"/>
    <w:rsid w:val="00474722"/>
    <w:rsid w:val="00477525"/>
    <w:rsid w:val="00480693"/>
    <w:rsid w:val="00480F9A"/>
    <w:rsid w:val="00482480"/>
    <w:rsid w:val="004834E9"/>
    <w:rsid w:val="0048539B"/>
    <w:rsid w:val="00486C2E"/>
    <w:rsid w:val="004877D1"/>
    <w:rsid w:val="0048794A"/>
    <w:rsid w:val="00491A83"/>
    <w:rsid w:val="004926A5"/>
    <w:rsid w:val="00493414"/>
    <w:rsid w:val="00494163"/>
    <w:rsid w:val="0049463B"/>
    <w:rsid w:val="00495964"/>
    <w:rsid w:val="004960C9"/>
    <w:rsid w:val="00496D6A"/>
    <w:rsid w:val="0049743C"/>
    <w:rsid w:val="004A0775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6E2"/>
    <w:rsid w:val="004A5FA1"/>
    <w:rsid w:val="004A7656"/>
    <w:rsid w:val="004A768E"/>
    <w:rsid w:val="004B0399"/>
    <w:rsid w:val="004B0606"/>
    <w:rsid w:val="004B1126"/>
    <w:rsid w:val="004B1475"/>
    <w:rsid w:val="004B2A8F"/>
    <w:rsid w:val="004B2CA5"/>
    <w:rsid w:val="004B6118"/>
    <w:rsid w:val="004B68B7"/>
    <w:rsid w:val="004C1952"/>
    <w:rsid w:val="004C2C1B"/>
    <w:rsid w:val="004C3E7B"/>
    <w:rsid w:val="004C69A0"/>
    <w:rsid w:val="004C7E79"/>
    <w:rsid w:val="004D063D"/>
    <w:rsid w:val="004D187C"/>
    <w:rsid w:val="004D234E"/>
    <w:rsid w:val="004D27C0"/>
    <w:rsid w:val="004D2886"/>
    <w:rsid w:val="004E1A52"/>
    <w:rsid w:val="004E1D85"/>
    <w:rsid w:val="004E2055"/>
    <w:rsid w:val="004E3000"/>
    <w:rsid w:val="004E3266"/>
    <w:rsid w:val="004E41C9"/>
    <w:rsid w:val="004E4794"/>
    <w:rsid w:val="004E685B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36D5"/>
    <w:rsid w:val="004F4117"/>
    <w:rsid w:val="004F4C92"/>
    <w:rsid w:val="004F4D7B"/>
    <w:rsid w:val="004F5F8E"/>
    <w:rsid w:val="004F6ADB"/>
    <w:rsid w:val="004F7D08"/>
    <w:rsid w:val="00501A87"/>
    <w:rsid w:val="005025E5"/>
    <w:rsid w:val="00503571"/>
    <w:rsid w:val="00503A6C"/>
    <w:rsid w:val="00504635"/>
    <w:rsid w:val="00504EF9"/>
    <w:rsid w:val="00506A96"/>
    <w:rsid w:val="0050706B"/>
    <w:rsid w:val="0050707C"/>
    <w:rsid w:val="005077F0"/>
    <w:rsid w:val="0051011F"/>
    <w:rsid w:val="0051154A"/>
    <w:rsid w:val="0051326B"/>
    <w:rsid w:val="0051329F"/>
    <w:rsid w:val="0051391E"/>
    <w:rsid w:val="00516A1E"/>
    <w:rsid w:val="00517433"/>
    <w:rsid w:val="00517FDD"/>
    <w:rsid w:val="00520225"/>
    <w:rsid w:val="005202EB"/>
    <w:rsid w:val="00520654"/>
    <w:rsid w:val="00520685"/>
    <w:rsid w:val="00520CD3"/>
    <w:rsid w:val="005223B9"/>
    <w:rsid w:val="005231A4"/>
    <w:rsid w:val="00523D1D"/>
    <w:rsid w:val="005241BD"/>
    <w:rsid w:val="005244D8"/>
    <w:rsid w:val="00525DAF"/>
    <w:rsid w:val="005262F2"/>
    <w:rsid w:val="005269E2"/>
    <w:rsid w:val="00526C92"/>
    <w:rsid w:val="00531192"/>
    <w:rsid w:val="005317C4"/>
    <w:rsid w:val="00531C6D"/>
    <w:rsid w:val="0053348F"/>
    <w:rsid w:val="00533904"/>
    <w:rsid w:val="00534202"/>
    <w:rsid w:val="00536079"/>
    <w:rsid w:val="005365FC"/>
    <w:rsid w:val="0053730D"/>
    <w:rsid w:val="00537B7D"/>
    <w:rsid w:val="00541148"/>
    <w:rsid w:val="00541589"/>
    <w:rsid w:val="005441ED"/>
    <w:rsid w:val="0054548A"/>
    <w:rsid w:val="00545532"/>
    <w:rsid w:val="00545655"/>
    <w:rsid w:val="005475B0"/>
    <w:rsid w:val="00547F1F"/>
    <w:rsid w:val="00550356"/>
    <w:rsid w:val="00551417"/>
    <w:rsid w:val="00552847"/>
    <w:rsid w:val="00553659"/>
    <w:rsid w:val="00555DA0"/>
    <w:rsid w:val="00555EF7"/>
    <w:rsid w:val="0055670A"/>
    <w:rsid w:val="00557600"/>
    <w:rsid w:val="005604A5"/>
    <w:rsid w:val="00561E33"/>
    <w:rsid w:val="005625E8"/>
    <w:rsid w:val="00565424"/>
    <w:rsid w:val="00565938"/>
    <w:rsid w:val="00565CB1"/>
    <w:rsid w:val="00567FE5"/>
    <w:rsid w:val="00572251"/>
    <w:rsid w:val="0057368F"/>
    <w:rsid w:val="005740B5"/>
    <w:rsid w:val="005766F6"/>
    <w:rsid w:val="00580FCC"/>
    <w:rsid w:val="005830A1"/>
    <w:rsid w:val="00584C75"/>
    <w:rsid w:val="00585DB9"/>
    <w:rsid w:val="0058768F"/>
    <w:rsid w:val="005908B3"/>
    <w:rsid w:val="005916CD"/>
    <w:rsid w:val="00591E0B"/>
    <w:rsid w:val="005949E6"/>
    <w:rsid w:val="005A090B"/>
    <w:rsid w:val="005A24F3"/>
    <w:rsid w:val="005A28E6"/>
    <w:rsid w:val="005A2D29"/>
    <w:rsid w:val="005A41C6"/>
    <w:rsid w:val="005A54E6"/>
    <w:rsid w:val="005A54EF"/>
    <w:rsid w:val="005A60FC"/>
    <w:rsid w:val="005A7E0D"/>
    <w:rsid w:val="005B2645"/>
    <w:rsid w:val="005B3F1D"/>
    <w:rsid w:val="005B4DB5"/>
    <w:rsid w:val="005B55DB"/>
    <w:rsid w:val="005B7952"/>
    <w:rsid w:val="005C153C"/>
    <w:rsid w:val="005C1C46"/>
    <w:rsid w:val="005C1CD7"/>
    <w:rsid w:val="005C231D"/>
    <w:rsid w:val="005C2841"/>
    <w:rsid w:val="005C3850"/>
    <w:rsid w:val="005C5C01"/>
    <w:rsid w:val="005C6994"/>
    <w:rsid w:val="005D155D"/>
    <w:rsid w:val="005D3460"/>
    <w:rsid w:val="005D3D18"/>
    <w:rsid w:val="005D40B2"/>
    <w:rsid w:val="005D48D7"/>
    <w:rsid w:val="005D5A32"/>
    <w:rsid w:val="005D6301"/>
    <w:rsid w:val="005D791A"/>
    <w:rsid w:val="005E0112"/>
    <w:rsid w:val="005E1677"/>
    <w:rsid w:val="005E1695"/>
    <w:rsid w:val="005E1960"/>
    <w:rsid w:val="005E337A"/>
    <w:rsid w:val="005E36A2"/>
    <w:rsid w:val="005E3ACA"/>
    <w:rsid w:val="005E4B0C"/>
    <w:rsid w:val="005E51DC"/>
    <w:rsid w:val="005E6520"/>
    <w:rsid w:val="005E7598"/>
    <w:rsid w:val="005F12B9"/>
    <w:rsid w:val="005F3755"/>
    <w:rsid w:val="005F3CA1"/>
    <w:rsid w:val="005F5C21"/>
    <w:rsid w:val="005F5C83"/>
    <w:rsid w:val="005F63A9"/>
    <w:rsid w:val="00600C40"/>
    <w:rsid w:val="00602479"/>
    <w:rsid w:val="00603D7D"/>
    <w:rsid w:val="00604C16"/>
    <w:rsid w:val="006056A7"/>
    <w:rsid w:val="00607E1F"/>
    <w:rsid w:val="00610C11"/>
    <w:rsid w:val="00611546"/>
    <w:rsid w:val="00611722"/>
    <w:rsid w:val="0061288E"/>
    <w:rsid w:val="0061459E"/>
    <w:rsid w:val="00614747"/>
    <w:rsid w:val="006148CC"/>
    <w:rsid w:val="00614C59"/>
    <w:rsid w:val="00615D08"/>
    <w:rsid w:val="00616211"/>
    <w:rsid w:val="00616B2A"/>
    <w:rsid w:val="006201AE"/>
    <w:rsid w:val="006213F6"/>
    <w:rsid w:val="006229DC"/>
    <w:rsid w:val="00622A76"/>
    <w:rsid w:val="00624404"/>
    <w:rsid w:val="00625C0F"/>
    <w:rsid w:val="0062631F"/>
    <w:rsid w:val="006306F3"/>
    <w:rsid w:val="00631009"/>
    <w:rsid w:val="00631290"/>
    <w:rsid w:val="006319C7"/>
    <w:rsid w:val="00635C6F"/>
    <w:rsid w:val="00636ADF"/>
    <w:rsid w:val="00640C6E"/>
    <w:rsid w:val="00640DBE"/>
    <w:rsid w:val="00641692"/>
    <w:rsid w:val="00641B66"/>
    <w:rsid w:val="00642B82"/>
    <w:rsid w:val="00644CB3"/>
    <w:rsid w:val="006450FE"/>
    <w:rsid w:val="0064647A"/>
    <w:rsid w:val="006500EE"/>
    <w:rsid w:val="00650B2E"/>
    <w:rsid w:val="00651507"/>
    <w:rsid w:val="00651555"/>
    <w:rsid w:val="0065205D"/>
    <w:rsid w:val="0065277E"/>
    <w:rsid w:val="00652E50"/>
    <w:rsid w:val="0065357A"/>
    <w:rsid w:val="00655010"/>
    <w:rsid w:val="00655773"/>
    <w:rsid w:val="006566B3"/>
    <w:rsid w:val="006566E8"/>
    <w:rsid w:val="0065729F"/>
    <w:rsid w:val="0066000F"/>
    <w:rsid w:val="006615C8"/>
    <w:rsid w:val="006658AD"/>
    <w:rsid w:val="00665D1F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C72"/>
    <w:rsid w:val="00677D01"/>
    <w:rsid w:val="00684118"/>
    <w:rsid w:val="00686093"/>
    <w:rsid w:val="00687B7F"/>
    <w:rsid w:val="00690ECF"/>
    <w:rsid w:val="00691F37"/>
    <w:rsid w:val="006922D2"/>
    <w:rsid w:val="006924AC"/>
    <w:rsid w:val="006933CC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5DA9"/>
    <w:rsid w:val="006A7519"/>
    <w:rsid w:val="006A7A98"/>
    <w:rsid w:val="006B0352"/>
    <w:rsid w:val="006B27EA"/>
    <w:rsid w:val="006B53CE"/>
    <w:rsid w:val="006B5BF0"/>
    <w:rsid w:val="006B5D9B"/>
    <w:rsid w:val="006B6050"/>
    <w:rsid w:val="006B6202"/>
    <w:rsid w:val="006C08A1"/>
    <w:rsid w:val="006C1CA3"/>
    <w:rsid w:val="006C2B73"/>
    <w:rsid w:val="006C39FD"/>
    <w:rsid w:val="006C3A54"/>
    <w:rsid w:val="006C4A97"/>
    <w:rsid w:val="006C679C"/>
    <w:rsid w:val="006D01FA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773F"/>
    <w:rsid w:val="006E11AB"/>
    <w:rsid w:val="006E1BC0"/>
    <w:rsid w:val="006E1BE9"/>
    <w:rsid w:val="006E21D9"/>
    <w:rsid w:val="006E2914"/>
    <w:rsid w:val="006E4339"/>
    <w:rsid w:val="006E4F26"/>
    <w:rsid w:val="006E658E"/>
    <w:rsid w:val="006E7C1C"/>
    <w:rsid w:val="006F01C8"/>
    <w:rsid w:val="006F0BE9"/>
    <w:rsid w:val="006F4C74"/>
    <w:rsid w:val="006F761B"/>
    <w:rsid w:val="00700438"/>
    <w:rsid w:val="00700E42"/>
    <w:rsid w:val="00700EDD"/>
    <w:rsid w:val="00703897"/>
    <w:rsid w:val="00704355"/>
    <w:rsid w:val="00706127"/>
    <w:rsid w:val="007065B9"/>
    <w:rsid w:val="00706B43"/>
    <w:rsid w:val="007101AB"/>
    <w:rsid w:val="00712DB1"/>
    <w:rsid w:val="007131CC"/>
    <w:rsid w:val="00713E63"/>
    <w:rsid w:val="00713F37"/>
    <w:rsid w:val="00713FF1"/>
    <w:rsid w:val="00714954"/>
    <w:rsid w:val="00714BBC"/>
    <w:rsid w:val="007156E1"/>
    <w:rsid w:val="00715B1C"/>
    <w:rsid w:val="00716C82"/>
    <w:rsid w:val="00717ADC"/>
    <w:rsid w:val="0072003C"/>
    <w:rsid w:val="007206F5"/>
    <w:rsid w:val="00723CC4"/>
    <w:rsid w:val="00723DF3"/>
    <w:rsid w:val="00723FC4"/>
    <w:rsid w:val="00726446"/>
    <w:rsid w:val="007265E1"/>
    <w:rsid w:val="00726724"/>
    <w:rsid w:val="00727EB9"/>
    <w:rsid w:val="00730243"/>
    <w:rsid w:val="00731639"/>
    <w:rsid w:val="00732F0A"/>
    <w:rsid w:val="00732F33"/>
    <w:rsid w:val="0073367B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7D0F"/>
    <w:rsid w:val="007500BC"/>
    <w:rsid w:val="00751DEE"/>
    <w:rsid w:val="007534D9"/>
    <w:rsid w:val="00754A37"/>
    <w:rsid w:val="00755071"/>
    <w:rsid w:val="00756DFB"/>
    <w:rsid w:val="007623F3"/>
    <w:rsid w:val="007639FF"/>
    <w:rsid w:val="00766EDC"/>
    <w:rsid w:val="007670DC"/>
    <w:rsid w:val="007713FD"/>
    <w:rsid w:val="007726F2"/>
    <w:rsid w:val="007737D7"/>
    <w:rsid w:val="0077458F"/>
    <w:rsid w:val="00774B04"/>
    <w:rsid w:val="00775283"/>
    <w:rsid w:val="00775AEA"/>
    <w:rsid w:val="00776545"/>
    <w:rsid w:val="007769BA"/>
    <w:rsid w:val="00776AA0"/>
    <w:rsid w:val="00780B67"/>
    <w:rsid w:val="00780C80"/>
    <w:rsid w:val="00781425"/>
    <w:rsid w:val="007820F9"/>
    <w:rsid w:val="007824F7"/>
    <w:rsid w:val="007834B1"/>
    <w:rsid w:val="007836A2"/>
    <w:rsid w:val="00783B34"/>
    <w:rsid w:val="00783ED5"/>
    <w:rsid w:val="00785E28"/>
    <w:rsid w:val="00786164"/>
    <w:rsid w:val="00787DD4"/>
    <w:rsid w:val="00791DC0"/>
    <w:rsid w:val="00793269"/>
    <w:rsid w:val="00795041"/>
    <w:rsid w:val="0079519D"/>
    <w:rsid w:val="0079528E"/>
    <w:rsid w:val="007960BF"/>
    <w:rsid w:val="0079617C"/>
    <w:rsid w:val="007969EE"/>
    <w:rsid w:val="007A0FC8"/>
    <w:rsid w:val="007A3BF7"/>
    <w:rsid w:val="007A5562"/>
    <w:rsid w:val="007A7568"/>
    <w:rsid w:val="007B3282"/>
    <w:rsid w:val="007B3EBC"/>
    <w:rsid w:val="007B5610"/>
    <w:rsid w:val="007B6000"/>
    <w:rsid w:val="007B7040"/>
    <w:rsid w:val="007B7EC6"/>
    <w:rsid w:val="007C13D3"/>
    <w:rsid w:val="007C3172"/>
    <w:rsid w:val="007C3AAC"/>
    <w:rsid w:val="007C4C48"/>
    <w:rsid w:val="007C545C"/>
    <w:rsid w:val="007C60B3"/>
    <w:rsid w:val="007C6A29"/>
    <w:rsid w:val="007C7257"/>
    <w:rsid w:val="007D05F3"/>
    <w:rsid w:val="007D13C8"/>
    <w:rsid w:val="007D198C"/>
    <w:rsid w:val="007D1DA5"/>
    <w:rsid w:val="007D49AC"/>
    <w:rsid w:val="007D51BC"/>
    <w:rsid w:val="007D628F"/>
    <w:rsid w:val="007D6704"/>
    <w:rsid w:val="007D67C1"/>
    <w:rsid w:val="007D6AA9"/>
    <w:rsid w:val="007D6ADC"/>
    <w:rsid w:val="007D7075"/>
    <w:rsid w:val="007D7A8A"/>
    <w:rsid w:val="007D7B8C"/>
    <w:rsid w:val="007D7EBE"/>
    <w:rsid w:val="007E00C4"/>
    <w:rsid w:val="007E0E8C"/>
    <w:rsid w:val="007E11F1"/>
    <w:rsid w:val="007E4505"/>
    <w:rsid w:val="007E621B"/>
    <w:rsid w:val="007E7642"/>
    <w:rsid w:val="007F1117"/>
    <w:rsid w:val="007F19B9"/>
    <w:rsid w:val="007F1D5F"/>
    <w:rsid w:val="007F2941"/>
    <w:rsid w:val="007F5F72"/>
    <w:rsid w:val="007F6096"/>
    <w:rsid w:val="007F6C32"/>
    <w:rsid w:val="007F7CB7"/>
    <w:rsid w:val="007F7F64"/>
    <w:rsid w:val="00801468"/>
    <w:rsid w:val="00802418"/>
    <w:rsid w:val="008028F3"/>
    <w:rsid w:val="00803666"/>
    <w:rsid w:val="00803DB9"/>
    <w:rsid w:val="008047EC"/>
    <w:rsid w:val="00806170"/>
    <w:rsid w:val="008065DC"/>
    <w:rsid w:val="008070C2"/>
    <w:rsid w:val="008108F0"/>
    <w:rsid w:val="00810DE9"/>
    <w:rsid w:val="008116CC"/>
    <w:rsid w:val="00812256"/>
    <w:rsid w:val="008145E9"/>
    <w:rsid w:val="008169B0"/>
    <w:rsid w:val="008238A5"/>
    <w:rsid w:val="00825FBF"/>
    <w:rsid w:val="008276E8"/>
    <w:rsid w:val="00830CD0"/>
    <w:rsid w:val="0083136A"/>
    <w:rsid w:val="0083176C"/>
    <w:rsid w:val="00831B18"/>
    <w:rsid w:val="00835958"/>
    <w:rsid w:val="00835B85"/>
    <w:rsid w:val="00837D87"/>
    <w:rsid w:val="00840DDC"/>
    <w:rsid w:val="008411A0"/>
    <w:rsid w:val="00841206"/>
    <w:rsid w:val="008426AD"/>
    <w:rsid w:val="00842A3F"/>
    <w:rsid w:val="00842BE4"/>
    <w:rsid w:val="00842E0D"/>
    <w:rsid w:val="008457B9"/>
    <w:rsid w:val="008459C8"/>
    <w:rsid w:val="00846D63"/>
    <w:rsid w:val="00847CE8"/>
    <w:rsid w:val="008513D8"/>
    <w:rsid w:val="00852667"/>
    <w:rsid w:val="00853658"/>
    <w:rsid w:val="00853CEB"/>
    <w:rsid w:val="00855179"/>
    <w:rsid w:val="008575D9"/>
    <w:rsid w:val="00863685"/>
    <w:rsid w:val="00863C40"/>
    <w:rsid w:val="00864231"/>
    <w:rsid w:val="0086460A"/>
    <w:rsid w:val="00865ACE"/>
    <w:rsid w:val="00866800"/>
    <w:rsid w:val="008678C9"/>
    <w:rsid w:val="0086794E"/>
    <w:rsid w:val="00871B3B"/>
    <w:rsid w:val="00874C88"/>
    <w:rsid w:val="00877F1F"/>
    <w:rsid w:val="00881391"/>
    <w:rsid w:val="0088282A"/>
    <w:rsid w:val="00882886"/>
    <w:rsid w:val="00890EC5"/>
    <w:rsid w:val="008924F4"/>
    <w:rsid w:val="00892E37"/>
    <w:rsid w:val="00894D09"/>
    <w:rsid w:val="00894E3B"/>
    <w:rsid w:val="00894EEF"/>
    <w:rsid w:val="00895F89"/>
    <w:rsid w:val="008A14BA"/>
    <w:rsid w:val="008A1642"/>
    <w:rsid w:val="008A65E1"/>
    <w:rsid w:val="008A7A9A"/>
    <w:rsid w:val="008B0129"/>
    <w:rsid w:val="008B0A5A"/>
    <w:rsid w:val="008B1E99"/>
    <w:rsid w:val="008B2AE4"/>
    <w:rsid w:val="008B2DE7"/>
    <w:rsid w:val="008B3C92"/>
    <w:rsid w:val="008B5390"/>
    <w:rsid w:val="008B63B0"/>
    <w:rsid w:val="008B74D7"/>
    <w:rsid w:val="008C07AB"/>
    <w:rsid w:val="008C21E5"/>
    <w:rsid w:val="008C33EA"/>
    <w:rsid w:val="008C4F6E"/>
    <w:rsid w:val="008C6775"/>
    <w:rsid w:val="008C6B3C"/>
    <w:rsid w:val="008C7481"/>
    <w:rsid w:val="008D01B4"/>
    <w:rsid w:val="008D07B5"/>
    <w:rsid w:val="008D1477"/>
    <w:rsid w:val="008D2D9A"/>
    <w:rsid w:val="008D4079"/>
    <w:rsid w:val="008D4DBD"/>
    <w:rsid w:val="008D549E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36CC"/>
    <w:rsid w:val="008E6122"/>
    <w:rsid w:val="008F0566"/>
    <w:rsid w:val="008F064F"/>
    <w:rsid w:val="008F065B"/>
    <w:rsid w:val="008F15E3"/>
    <w:rsid w:val="008F1DCC"/>
    <w:rsid w:val="008F228A"/>
    <w:rsid w:val="008F256E"/>
    <w:rsid w:val="008F6587"/>
    <w:rsid w:val="008F69A7"/>
    <w:rsid w:val="008F7A0C"/>
    <w:rsid w:val="00900CDE"/>
    <w:rsid w:val="00901580"/>
    <w:rsid w:val="00901F41"/>
    <w:rsid w:val="00902010"/>
    <w:rsid w:val="00902FDA"/>
    <w:rsid w:val="00907782"/>
    <w:rsid w:val="00910727"/>
    <w:rsid w:val="0091107E"/>
    <w:rsid w:val="00913156"/>
    <w:rsid w:val="00915D05"/>
    <w:rsid w:val="00916AF5"/>
    <w:rsid w:val="009203D6"/>
    <w:rsid w:val="00921A75"/>
    <w:rsid w:val="0092274B"/>
    <w:rsid w:val="00923537"/>
    <w:rsid w:val="00924C70"/>
    <w:rsid w:val="009260C9"/>
    <w:rsid w:val="009260EA"/>
    <w:rsid w:val="00926EE8"/>
    <w:rsid w:val="00927A7C"/>
    <w:rsid w:val="00927F57"/>
    <w:rsid w:val="00931F2A"/>
    <w:rsid w:val="0093254A"/>
    <w:rsid w:val="0093254C"/>
    <w:rsid w:val="00932A73"/>
    <w:rsid w:val="009425A6"/>
    <w:rsid w:val="00945F4C"/>
    <w:rsid w:val="009475FB"/>
    <w:rsid w:val="0095077A"/>
    <w:rsid w:val="00951F2C"/>
    <w:rsid w:val="00952996"/>
    <w:rsid w:val="00955065"/>
    <w:rsid w:val="00955160"/>
    <w:rsid w:val="00955866"/>
    <w:rsid w:val="009567F6"/>
    <w:rsid w:val="009612B5"/>
    <w:rsid w:val="009614C8"/>
    <w:rsid w:val="00961A1C"/>
    <w:rsid w:val="00962C31"/>
    <w:rsid w:val="00964949"/>
    <w:rsid w:val="00964EAC"/>
    <w:rsid w:val="00965FF4"/>
    <w:rsid w:val="00966519"/>
    <w:rsid w:val="0096748D"/>
    <w:rsid w:val="009710F4"/>
    <w:rsid w:val="00973010"/>
    <w:rsid w:val="009749DE"/>
    <w:rsid w:val="00975E27"/>
    <w:rsid w:val="00977250"/>
    <w:rsid w:val="00981C8A"/>
    <w:rsid w:val="00982DFA"/>
    <w:rsid w:val="0098390F"/>
    <w:rsid w:val="009843EC"/>
    <w:rsid w:val="00985B30"/>
    <w:rsid w:val="009860A9"/>
    <w:rsid w:val="00987C44"/>
    <w:rsid w:val="00987D92"/>
    <w:rsid w:val="009914D3"/>
    <w:rsid w:val="00991A11"/>
    <w:rsid w:val="00991A28"/>
    <w:rsid w:val="00991BF1"/>
    <w:rsid w:val="0099222F"/>
    <w:rsid w:val="00992B21"/>
    <w:rsid w:val="00994E36"/>
    <w:rsid w:val="00995690"/>
    <w:rsid w:val="00995877"/>
    <w:rsid w:val="00995BF3"/>
    <w:rsid w:val="0099612F"/>
    <w:rsid w:val="009963BC"/>
    <w:rsid w:val="00996983"/>
    <w:rsid w:val="00996CC3"/>
    <w:rsid w:val="00997AB6"/>
    <w:rsid w:val="009A1946"/>
    <w:rsid w:val="009A25F5"/>
    <w:rsid w:val="009A2AFE"/>
    <w:rsid w:val="009A482D"/>
    <w:rsid w:val="009A5250"/>
    <w:rsid w:val="009A6E9D"/>
    <w:rsid w:val="009A6FC9"/>
    <w:rsid w:val="009B2E64"/>
    <w:rsid w:val="009B308B"/>
    <w:rsid w:val="009B44AA"/>
    <w:rsid w:val="009B4546"/>
    <w:rsid w:val="009B5604"/>
    <w:rsid w:val="009B7A34"/>
    <w:rsid w:val="009B7D54"/>
    <w:rsid w:val="009B7E30"/>
    <w:rsid w:val="009B7F17"/>
    <w:rsid w:val="009B7F82"/>
    <w:rsid w:val="009C05B4"/>
    <w:rsid w:val="009C1F03"/>
    <w:rsid w:val="009C2369"/>
    <w:rsid w:val="009C324C"/>
    <w:rsid w:val="009C54DC"/>
    <w:rsid w:val="009C5D39"/>
    <w:rsid w:val="009C6FEE"/>
    <w:rsid w:val="009C7A9E"/>
    <w:rsid w:val="009D0A67"/>
    <w:rsid w:val="009D1079"/>
    <w:rsid w:val="009D16BC"/>
    <w:rsid w:val="009D1960"/>
    <w:rsid w:val="009D327C"/>
    <w:rsid w:val="009D4063"/>
    <w:rsid w:val="009D410C"/>
    <w:rsid w:val="009D45FA"/>
    <w:rsid w:val="009D64B6"/>
    <w:rsid w:val="009D7033"/>
    <w:rsid w:val="009E3649"/>
    <w:rsid w:val="009E3E7D"/>
    <w:rsid w:val="009E68E8"/>
    <w:rsid w:val="009E6A56"/>
    <w:rsid w:val="009F027C"/>
    <w:rsid w:val="009F0753"/>
    <w:rsid w:val="009F0B33"/>
    <w:rsid w:val="009F1ACA"/>
    <w:rsid w:val="009F2672"/>
    <w:rsid w:val="009F396D"/>
    <w:rsid w:val="009F4700"/>
    <w:rsid w:val="009F4B5F"/>
    <w:rsid w:val="009F4D6C"/>
    <w:rsid w:val="009F6D6B"/>
    <w:rsid w:val="009F784B"/>
    <w:rsid w:val="009F7A3D"/>
    <w:rsid w:val="00A00075"/>
    <w:rsid w:val="00A0036C"/>
    <w:rsid w:val="00A00CA4"/>
    <w:rsid w:val="00A01134"/>
    <w:rsid w:val="00A046D6"/>
    <w:rsid w:val="00A06D38"/>
    <w:rsid w:val="00A10E45"/>
    <w:rsid w:val="00A114EF"/>
    <w:rsid w:val="00A1386A"/>
    <w:rsid w:val="00A13933"/>
    <w:rsid w:val="00A145F6"/>
    <w:rsid w:val="00A167CC"/>
    <w:rsid w:val="00A16EA0"/>
    <w:rsid w:val="00A24768"/>
    <w:rsid w:val="00A24C8D"/>
    <w:rsid w:val="00A25E56"/>
    <w:rsid w:val="00A26123"/>
    <w:rsid w:val="00A2643D"/>
    <w:rsid w:val="00A26545"/>
    <w:rsid w:val="00A2664D"/>
    <w:rsid w:val="00A26BF5"/>
    <w:rsid w:val="00A26DE3"/>
    <w:rsid w:val="00A2710D"/>
    <w:rsid w:val="00A27D34"/>
    <w:rsid w:val="00A31469"/>
    <w:rsid w:val="00A315E5"/>
    <w:rsid w:val="00A353D8"/>
    <w:rsid w:val="00A40D7C"/>
    <w:rsid w:val="00A40FA8"/>
    <w:rsid w:val="00A421D8"/>
    <w:rsid w:val="00A42D62"/>
    <w:rsid w:val="00A43DA4"/>
    <w:rsid w:val="00A44EA6"/>
    <w:rsid w:val="00A45786"/>
    <w:rsid w:val="00A46309"/>
    <w:rsid w:val="00A465F1"/>
    <w:rsid w:val="00A47EBD"/>
    <w:rsid w:val="00A50033"/>
    <w:rsid w:val="00A53231"/>
    <w:rsid w:val="00A543EB"/>
    <w:rsid w:val="00A60815"/>
    <w:rsid w:val="00A625E2"/>
    <w:rsid w:val="00A636C2"/>
    <w:rsid w:val="00A643B5"/>
    <w:rsid w:val="00A64B16"/>
    <w:rsid w:val="00A6658B"/>
    <w:rsid w:val="00A66694"/>
    <w:rsid w:val="00A66B69"/>
    <w:rsid w:val="00A71380"/>
    <w:rsid w:val="00A74B1D"/>
    <w:rsid w:val="00A74BDD"/>
    <w:rsid w:val="00A76543"/>
    <w:rsid w:val="00A76AF8"/>
    <w:rsid w:val="00A76EDE"/>
    <w:rsid w:val="00A81A79"/>
    <w:rsid w:val="00A82219"/>
    <w:rsid w:val="00A82271"/>
    <w:rsid w:val="00A847AA"/>
    <w:rsid w:val="00A85358"/>
    <w:rsid w:val="00A86254"/>
    <w:rsid w:val="00A901EE"/>
    <w:rsid w:val="00A90E34"/>
    <w:rsid w:val="00A9168C"/>
    <w:rsid w:val="00A92C25"/>
    <w:rsid w:val="00A93B13"/>
    <w:rsid w:val="00A93D0B"/>
    <w:rsid w:val="00A94AC4"/>
    <w:rsid w:val="00A94BD1"/>
    <w:rsid w:val="00A951AB"/>
    <w:rsid w:val="00A951D4"/>
    <w:rsid w:val="00A95B29"/>
    <w:rsid w:val="00A96B32"/>
    <w:rsid w:val="00A97793"/>
    <w:rsid w:val="00A97C75"/>
    <w:rsid w:val="00AA0CAB"/>
    <w:rsid w:val="00AA185C"/>
    <w:rsid w:val="00AA1EF4"/>
    <w:rsid w:val="00AA1FF2"/>
    <w:rsid w:val="00AA35D5"/>
    <w:rsid w:val="00AA554B"/>
    <w:rsid w:val="00AA7CD1"/>
    <w:rsid w:val="00AA7D9E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69B3"/>
    <w:rsid w:val="00AC034D"/>
    <w:rsid w:val="00AC231A"/>
    <w:rsid w:val="00AC3311"/>
    <w:rsid w:val="00AC3549"/>
    <w:rsid w:val="00AC453A"/>
    <w:rsid w:val="00AC59B6"/>
    <w:rsid w:val="00AC5CC8"/>
    <w:rsid w:val="00AC6951"/>
    <w:rsid w:val="00AC6A34"/>
    <w:rsid w:val="00AC6C29"/>
    <w:rsid w:val="00AD062D"/>
    <w:rsid w:val="00AD3693"/>
    <w:rsid w:val="00AD3CEC"/>
    <w:rsid w:val="00AE05E0"/>
    <w:rsid w:val="00AE11EB"/>
    <w:rsid w:val="00AE2AA6"/>
    <w:rsid w:val="00AE2EFB"/>
    <w:rsid w:val="00AE65BE"/>
    <w:rsid w:val="00AE6BF0"/>
    <w:rsid w:val="00AE7C53"/>
    <w:rsid w:val="00AF1DED"/>
    <w:rsid w:val="00AF2918"/>
    <w:rsid w:val="00AF2C21"/>
    <w:rsid w:val="00AF669D"/>
    <w:rsid w:val="00B0025F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7897"/>
    <w:rsid w:val="00B07C2B"/>
    <w:rsid w:val="00B1019C"/>
    <w:rsid w:val="00B10D15"/>
    <w:rsid w:val="00B10F3B"/>
    <w:rsid w:val="00B126E2"/>
    <w:rsid w:val="00B12AA5"/>
    <w:rsid w:val="00B12AC8"/>
    <w:rsid w:val="00B14DFB"/>
    <w:rsid w:val="00B1551B"/>
    <w:rsid w:val="00B15575"/>
    <w:rsid w:val="00B164A5"/>
    <w:rsid w:val="00B165E5"/>
    <w:rsid w:val="00B17A68"/>
    <w:rsid w:val="00B200D6"/>
    <w:rsid w:val="00B207A8"/>
    <w:rsid w:val="00B20A08"/>
    <w:rsid w:val="00B2210C"/>
    <w:rsid w:val="00B223EC"/>
    <w:rsid w:val="00B22917"/>
    <w:rsid w:val="00B2377D"/>
    <w:rsid w:val="00B24937"/>
    <w:rsid w:val="00B25101"/>
    <w:rsid w:val="00B25C66"/>
    <w:rsid w:val="00B25CFF"/>
    <w:rsid w:val="00B25F9D"/>
    <w:rsid w:val="00B2647C"/>
    <w:rsid w:val="00B309BF"/>
    <w:rsid w:val="00B313A3"/>
    <w:rsid w:val="00B316B5"/>
    <w:rsid w:val="00B32E18"/>
    <w:rsid w:val="00B32EC3"/>
    <w:rsid w:val="00B3312E"/>
    <w:rsid w:val="00B362F6"/>
    <w:rsid w:val="00B3784F"/>
    <w:rsid w:val="00B40796"/>
    <w:rsid w:val="00B41D48"/>
    <w:rsid w:val="00B42A60"/>
    <w:rsid w:val="00B436DA"/>
    <w:rsid w:val="00B436FA"/>
    <w:rsid w:val="00B44F41"/>
    <w:rsid w:val="00B45FC3"/>
    <w:rsid w:val="00B4717B"/>
    <w:rsid w:val="00B47A0A"/>
    <w:rsid w:val="00B47EBF"/>
    <w:rsid w:val="00B5137F"/>
    <w:rsid w:val="00B53E6E"/>
    <w:rsid w:val="00B54DE2"/>
    <w:rsid w:val="00B54FE5"/>
    <w:rsid w:val="00B5586D"/>
    <w:rsid w:val="00B55E51"/>
    <w:rsid w:val="00B56EB4"/>
    <w:rsid w:val="00B5747A"/>
    <w:rsid w:val="00B577D9"/>
    <w:rsid w:val="00B610CB"/>
    <w:rsid w:val="00B62B44"/>
    <w:rsid w:val="00B63399"/>
    <w:rsid w:val="00B63A92"/>
    <w:rsid w:val="00B64074"/>
    <w:rsid w:val="00B655A7"/>
    <w:rsid w:val="00B65FEA"/>
    <w:rsid w:val="00B6644A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6CAE"/>
    <w:rsid w:val="00B77445"/>
    <w:rsid w:val="00B800C0"/>
    <w:rsid w:val="00B805C6"/>
    <w:rsid w:val="00B8334E"/>
    <w:rsid w:val="00B838F2"/>
    <w:rsid w:val="00B83A53"/>
    <w:rsid w:val="00B84483"/>
    <w:rsid w:val="00B8552C"/>
    <w:rsid w:val="00B86EF7"/>
    <w:rsid w:val="00B8797F"/>
    <w:rsid w:val="00B90444"/>
    <w:rsid w:val="00B90F9F"/>
    <w:rsid w:val="00B9252F"/>
    <w:rsid w:val="00B938E0"/>
    <w:rsid w:val="00B966C3"/>
    <w:rsid w:val="00B96A9B"/>
    <w:rsid w:val="00B979AD"/>
    <w:rsid w:val="00BA1196"/>
    <w:rsid w:val="00BA32F6"/>
    <w:rsid w:val="00BA36B6"/>
    <w:rsid w:val="00BA45E4"/>
    <w:rsid w:val="00BA5BF3"/>
    <w:rsid w:val="00BA7308"/>
    <w:rsid w:val="00BB0182"/>
    <w:rsid w:val="00BB1A3C"/>
    <w:rsid w:val="00BB45A1"/>
    <w:rsid w:val="00BB5E9A"/>
    <w:rsid w:val="00BB7A3E"/>
    <w:rsid w:val="00BB7B0F"/>
    <w:rsid w:val="00BC0F2F"/>
    <w:rsid w:val="00BC300C"/>
    <w:rsid w:val="00BC3706"/>
    <w:rsid w:val="00BC3B93"/>
    <w:rsid w:val="00BC42B9"/>
    <w:rsid w:val="00BC5655"/>
    <w:rsid w:val="00BC5EA7"/>
    <w:rsid w:val="00BC6807"/>
    <w:rsid w:val="00BC7A65"/>
    <w:rsid w:val="00BD1E3E"/>
    <w:rsid w:val="00BD5475"/>
    <w:rsid w:val="00BD5EC4"/>
    <w:rsid w:val="00BD7047"/>
    <w:rsid w:val="00BD7806"/>
    <w:rsid w:val="00BD7EB2"/>
    <w:rsid w:val="00BE0118"/>
    <w:rsid w:val="00BE0756"/>
    <w:rsid w:val="00BE0D2B"/>
    <w:rsid w:val="00BE20BA"/>
    <w:rsid w:val="00BE38DB"/>
    <w:rsid w:val="00BE439B"/>
    <w:rsid w:val="00BE50C4"/>
    <w:rsid w:val="00BE77A6"/>
    <w:rsid w:val="00BF04A1"/>
    <w:rsid w:val="00BF1064"/>
    <w:rsid w:val="00BF1255"/>
    <w:rsid w:val="00BF359F"/>
    <w:rsid w:val="00BF39AF"/>
    <w:rsid w:val="00BF5DEE"/>
    <w:rsid w:val="00BF5EC1"/>
    <w:rsid w:val="00C00669"/>
    <w:rsid w:val="00C013EA"/>
    <w:rsid w:val="00C02A0F"/>
    <w:rsid w:val="00C05877"/>
    <w:rsid w:val="00C06A05"/>
    <w:rsid w:val="00C06CB6"/>
    <w:rsid w:val="00C070CC"/>
    <w:rsid w:val="00C07D19"/>
    <w:rsid w:val="00C07E0F"/>
    <w:rsid w:val="00C1082F"/>
    <w:rsid w:val="00C12F86"/>
    <w:rsid w:val="00C1594A"/>
    <w:rsid w:val="00C15DB7"/>
    <w:rsid w:val="00C167F8"/>
    <w:rsid w:val="00C20A03"/>
    <w:rsid w:val="00C20F5E"/>
    <w:rsid w:val="00C2226F"/>
    <w:rsid w:val="00C228D6"/>
    <w:rsid w:val="00C2291B"/>
    <w:rsid w:val="00C23DF7"/>
    <w:rsid w:val="00C24D06"/>
    <w:rsid w:val="00C257FB"/>
    <w:rsid w:val="00C27A00"/>
    <w:rsid w:val="00C30273"/>
    <w:rsid w:val="00C3159E"/>
    <w:rsid w:val="00C31D56"/>
    <w:rsid w:val="00C323E5"/>
    <w:rsid w:val="00C33235"/>
    <w:rsid w:val="00C34A8C"/>
    <w:rsid w:val="00C3619A"/>
    <w:rsid w:val="00C40376"/>
    <w:rsid w:val="00C40420"/>
    <w:rsid w:val="00C41330"/>
    <w:rsid w:val="00C41551"/>
    <w:rsid w:val="00C416BF"/>
    <w:rsid w:val="00C41ADD"/>
    <w:rsid w:val="00C42802"/>
    <w:rsid w:val="00C42C4E"/>
    <w:rsid w:val="00C50D57"/>
    <w:rsid w:val="00C51780"/>
    <w:rsid w:val="00C51B11"/>
    <w:rsid w:val="00C53778"/>
    <w:rsid w:val="00C542F3"/>
    <w:rsid w:val="00C5460F"/>
    <w:rsid w:val="00C54BA4"/>
    <w:rsid w:val="00C551FA"/>
    <w:rsid w:val="00C552EF"/>
    <w:rsid w:val="00C5531E"/>
    <w:rsid w:val="00C55F96"/>
    <w:rsid w:val="00C57663"/>
    <w:rsid w:val="00C579A7"/>
    <w:rsid w:val="00C62117"/>
    <w:rsid w:val="00C63CE6"/>
    <w:rsid w:val="00C650BD"/>
    <w:rsid w:val="00C6686E"/>
    <w:rsid w:val="00C66D8A"/>
    <w:rsid w:val="00C66FE1"/>
    <w:rsid w:val="00C70C96"/>
    <w:rsid w:val="00C74C3C"/>
    <w:rsid w:val="00C800EA"/>
    <w:rsid w:val="00C80253"/>
    <w:rsid w:val="00C802CF"/>
    <w:rsid w:val="00C80636"/>
    <w:rsid w:val="00C83AB2"/>
    <w:rsid w:val="00C850A0"/>
    <w:rsid w:val="00C869F8"/>
    <w:rsid w:val="00C875C9"/>
    <w:rsid w:val="00C90AC4"/>
    <w:rsid w:val="00C90D25"/>
    <w:rsid w:val="00C9148E"/>
    <w:rsid w:val="00C92AA3"/>
    <w:rsid w:val="00C94C67"/>
    <w:rsid w:val="00C94CED"/>
    <w:rsid w:val="00C957EC"/>
    <w:rsid w:val="00C964C0"/>
    <w:rsid w:val="00CA0248"/>
    <w:rsid w:val="00CA0432"/>
    <w:rsid w:val="00CA3A67"/>
    <w:rsid w:val="00CA3E96"/>
    <w:rsid w:val="00CA4189"/>
    <w:rsid w:val="00CA4BE9"/>
    <w:rsid w:val="00CA5704"/>
    <w:rsid w:val="00CA67BC"/>
    <w:rsid w:val="00CA67F4"/>
    <w:rsid w:val="00CB048C"/>
    <w:rsid w:val="00CB2078"/>
    <w:rsid w:val="00CB237A"/>
    <w:rsid w:val="00CB3204"/>
    <w:rsid w:val="00CB4541"/>
    <w:rsid w:val="00CB4CA6"/>
    <w:rsid w:val="00CB705B"/>
    <w:rsid w:val="00CB738A"/>
    <w:rsid w:val="00CB7854"/>
    <w:rsid w:val="00CC1835"/>
    <w:rsid w:val="00CC2659"/>
    <w:rsid w:val="00CC2947"/>
    <w:rsid w:val="00CC2E2E"/>
    <w:rsid w:val="00CC66A4"/>
    <w:rsid w:val="00CC7038"/>
    <w:rsid w:val="00CD0399"/>
    <w:rsid w:val="00CD10AC"/>
    <w:rsid w:val="00CD1542"/>
    <w:rsid w:val="00CD1B7C"/>
    <w:rsid w:val="00CD23AE"/>
    <w:rsid w:val="00CD547E"/>
    <w:rsid w:val="00CD5AE6"/>
    <w:rsid w:val="00CE057F"/>
    <w:rsid w:val="00CE12ED"/>
    <w:rsid w:val="00CE1611"/>
    <w:rsid w:val="00CE3119"/>
    <w:rsid w:val="00CE4679"/>
    <w:rsid w:val="00CE4E0C"/>
    <w:rsid w:val="00CF0654"/>
    <w:rsid w:val="00CF47CB"/>
    <w:rsid w:val="00CF528F"/>
    <w:rsid w:val="00CF52B5"/>
    <w:rsid w:val="00CF530D"/>
    <w:rsid w:val="00CF5D97"/>
    <w:rsid w:val="00CF6CC8"/>
    <w:rsid w:val="00CF7E62"/>
    <w:rsid w:val="00D009A5"/>
    <w:rsid w:val="00D01E94"/>
    <w:rsid w:val="00D01EF3"/>
    <w:rsid w:val="00D03AE4"/>
    <w:rsid w:val="00D0494B"/>
    <w:rsid w:val="00D04B6D"/>
    <w:rsid w:val="00D04BDF"/>
    <w:rsid w:val="00D06C6C"/>
    <w:rsid w:val="00D07DCE"/>
    <w:rsid w:val="00D1155C"/>
    <w:rsid w:val="00D13C9E"/>
    <w:rsid w:val="00D1553E"/>
    <w:rsid w:val="00D15B0C"/>
    <w:rsid w:val="00D163C9"/>
    <w:rsid w:val="00D172C1"/>
    <w:rsid w:val="00D17DFA"/>
    <w:rsid w:val="00D2009B"/>
    <w:rsid w:val="00D200D7"/>
    <w:rsid w:val="00D2050E"/>
    <w:rsid w:val="00D2051A"/>
    <w:rsid w:val="00D21BDC"/>
    <w:rsid w:val="00D21CF7"/>
    <w:rsid w:val="00D22DAE"/>
    <w:rsid w:val="00D242A1"/>
    <w:rsid w:val="00D24D82"/>
    <w:rsid w:val="00D26981"/>
    <w:rsid w:val="00D26CAC"/>
    <w:rsid w:val="00D27880"/>
    <w:rsid w:val="00D27AFA"/>
    <w:rsid w:val="00D310AD"/>
    <w:rsid w:val="00D31C40"/>
    <w:rsid w:val="00D31D2B"/>
    <w:rsid w:val="00D32FCE"/>
    <w:rsid w:val="00D33BA9"/>
    <w:rsid w:val="00D33D93"/>
    <w:rsid w:val="00D340A2"/>
    <w:rsid w:val="00D342AB"/>
    <w:rsid w:val="00D34ACE"/>
    <w:rsid w:val="00D36C60"/>
    <w:rsid w:val="00D37EBB"/>
    <w:rsid w:val="00D40B28"/>
    <w:rsid w:val="00D41517"/>
    <w:rsid w:val="00D41526"/>
    <w:rsid w:val="00D4357C"/>
    <w:rsid w:val="00D44118"/>
    <w:rsid w:val="00D45C87"/>
    <w:rsid w:val="00D46EF1"/>
    <w:rsid w:val="00D500DE"/>
    <w:rsid w:val="00D507E1"/>
    <w:rsid w:val="00D51A79"/>
    <w:rsid w:val="00D551BE"/>
    <w:rsid w:val="00D55D20"/>
    <w:rsid w:val="00D561BA"/>
    <w:rsid w:val="00D569A7"/>
    <w:rsid w:val="00D56A09"/>
    <w:rsid w:val="00D60E36"/>
    <w:rsid w:val="00D61438"/>
    <w:rsid w:val="00D6430E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1630"/>
    <w:rsid w:val="00D72192"/>
    <w:rsid w:val="00D74EED"/>
    <w:rsid w:val="00D76E95"/>
    <w:rsid w:val="00D77864"/>
    <w:rsid w:val="00D80616"/>
    <w:rsid w:val="00D81A6C"/>
    <w:rsid w:val="00D8215E"/>
    <w:rsid w:val="00D845FC"/>
    <w:rsid w:val="00D84672"/>
    <w:rsid w:val="00D85D52"/>
    <w:rsid w:val="00D901EC"/>
    <w:rsid w:val="00D913E0"/>
    <w:rsid w:val="00D92E4D"/>
    <w:rsid w:val="00D93309"/>
    <w:rsid w:val="00D93B24"/>
    <w:rsid w:val="00D93B5D"/>
    <w:rsid w:val="00D93CA1"/>
    <w:rsid w:val="00D93E33"/>
    <w:rsid w:val="00D95055"/>
    <w:rsid w:val="00D95FE0"/>
    <w:rsid w:val="00D96D1C"/>
    <w:rsid w:val="00D9798E"/>
    <w:rsid w:val="00DA00DF"/>
    <w:rsid w:val="00DA2C66"/>
    <w:rsid w:val="00DA4AE2"/>
    <w:rsid w:val="00DA6765"/>
    <w:rsid w:val="00DA755C"/>
    <w:rsid w:val="00DA77BB"/>
    <w:rsid w:val="00DB13CE"/>
    <w:rsid w:val="00DB190F"/>
    <w:rsid w:val="00DB1CCE"/>
    <w:rsid w:val="00DB1F53"/>
    <w:rsid w:val="00DB2755"/>
    <w:rsid w:val="00DB4301"/>
    <w:rsid w:val="00DB472B"/>
    <w:rsid w:val="00DB49FD"/>
    <w:rsid w:val="00DB4B7F"/>
    <w:rsid w:val="00DB5C85"/>
    <w:rsid w:val="00DB667B"/>
    <w:rsid w:val="00DC1351"/>
    <w:rsid w:val="00DC222F"/>
    <w:rsid w:val="00DC3642"/>
    <w:rsid w:val="00DC5DE2"/>
    <w:rsid w:val="00DC60C4"/>
    <w:rsid w:val="00DC660B"/>
    <w:rsid w:val="00DC70B0"/>
    <w:rsid w:val="00DC7DBC"/>
    <w:rsid w:val="00DD113D"/>
    <w:rsid w:val="00DD1452"/>
    <w:rsid w:val="00DD1B14"/>
    <w:rsid w:val="00DD28EE"/>
    <w:rsid w:val="00DD3F73"/>
    <w:rsid w:val="00DD4294"/>
    <w:rsid w:val="00DD45A1"/>
    <w:rsid w:val="00DD5310"/>
    <w:rsid w:val="00DD5489"/>
    <w:rsid w:val="00DD5BCE"/>
    <w:rsid w:val="00DD7643"/>
    <w:rsid w:val="00DD76B7"/>
    <w:rsid w:val="00DE0BDF"/>
    <w:rsid w:val="00DE2260"/>
    <w:rsid w:val="00DE23DE"/>
    <w:rsid w:val="00DE2711"/>
    <w:rsid w:val="00DE2937"/>
    <w:rsid w:val="00DE2EAB"/>
    <w:rsid w:val="00DE452A"/>
    <w:rsid w:val="00DE5A55"/>
    <w:rsid w:val="00DE5B95"/>
    <w:rsid w:val="00DE5E63"/>
    <w:rsid w:val="00DE6B59"/>
    <w:rsid w:val="00DE6FA9"/>
    <w:rsid w:val="00DE7E3F"/>
    <w:rsid w:val="00DF02ED"/>
    <w:rsid w:val="00DF72FA"/>
    <w:rsid w:val="00E01179"/>
    <w:rsid w:val="00E02875"/>
    <w:rsid w:val="00E03B72"/>
    <w:rsid w:val="00E06B9D"/>
    <w:rsid w:val="00E06C29"/>
    <w:rsid w:val="00E07004"/>
    <w:rsid w:val="00E07748"/>
    <w:rsid w:val="00E10060"/>
    <w:rsid w:val="00E111D1"/>
    <w:rsid w:val="00E12447"/>
    <w:rsid w:val="00E13057"/>
    <w:rsid w:val="00E20655"/>
    <w:rsid w:val="00E20FDF"/>
    <w:rsid w:val="00E2219A"/>
    <w:rsid w:val="00E229C9"/>
    <w:rsid w:val="00E22AC0"/>
    <w:rsid w:val="00E2364C"/>
    <w:rsid w:val="00E24FE3"/>
    <w:rsid w:val="00E311CB"/>
    <w:rsid w:val="00E3197A"/>
    <w:rsid w:val="00E35781"/>
    <w:rsid w:val="00E3772D"/>
    <w:rsid w:val="00E404CE"/>
    <w:rsid w:val="00E41586"/>
    <w:rsid w:val="00E43536"/>
    <w:rsid w:val="00E43768"/>
    <w:rsid w:val="00E44FD7"/>
    <w:rsid w:val="00E45B57"/>
    <w:rsid w:val="00E4641C"/>
    <w:rsid w:val="00E5095A"/>
    <w:rsid w:val="00E50DE3"/>
    <w:rsid w:val="00E50DF9"/>
    <w:rsid w:val="00E510F9"/>
    <w:rsid w:val="00E516F2"/>
    <w:rsid w:val="00E52841"/>
    <w:rsid w:val="00E52B24"/>
    <w:rsid w:val="00E563D7"/>
    <w:rsid w:val="00E56C7B"/>
    <w:rsid w:val="00E610CB"/>
    <w:rsid w:val="00E61BF0"/>
    <w:rsid w:val="00E63A8E"/>
    <w:rsid w:val="00E63CB4"/>
    <w:rsid w:val="00E656F0"/>
    <w:rsid w:val="00E669F8"/>
    <w:rsid w:val="00E66DAE"/>
    <w:rsid w:val="00E7139F"/>
    <w:rsid w:val="00E71792"/>
    <w:rsid w:val="00E717FD"/>
    <w:rsid w:val="00E73756"/>
    <w:rsid w:val="00E74C79"/>
    <w:rsid w:val="00E7511F"/>
    <w:rsid w:val="00E75372"/>
    <w:rsid w:val="00E7679F"/>
    <w:rsid w:val="00E771C2"/>
    <w:rsid w:val="00E80903"/>
    <w:rsid w:val="00E860E7"/>
    <w:rsid w:val="00E865ED"/>
    <w:rsid w:val="00E866F1"/>
    <w:rsid w:val="00E871EC"/>
    <w:rsid w:val="00E87239"/>
    <w:rsid w:val="00E9236A"/>
    <w:rsid w:val="00E93B19"/>
    <w:rsid w:val="00E95273"/>
    <w:rsid w:val="00E95DEC"/>
    <w:rsid w:val="00E9681C"/>
    <w:rsid w:val="00E96AE0"/>
    <w:rsid w:val="00EA0510"/>
    <w:rsid w:val="00EA0A04"/>
    <w:rsid w:val="00EA13B1"/>
    <w:rsid w:val="00EA2543"/>
    <w:rsid w:val="00EA49DC"/>
    <w:rsid w:val="00EA4A69"/>
    <w:rsid w:val="00EA56F8"/>
    <w:rsid w:val="00EA5F73"/>
    <w:rsid w:val="00EB019C"/>
    <w:rsid w:val="00EB166C"/>
    <w:rsid w:val="00EB281E"/>
    <w:rsid w:val="00EB2FF8"/>
    <w:rsid w:val="00EB3AFC"/>
    <w:rsid w:val="00EB5313"/>
    <w:rsid w:val="00EB570F"/>
    <w:rsid w:val="00EB6089"/>
    <w:rsid w:val="00EB7659"/>
    <w:rsid w:val="00EC057D"/>
    <w:rsid w:val="00EC0A0A"/>
    <w:rsid w:val="00EC0FC7"/>
    <w:rsid w:val="00EC2038"/>
    <w:rsid w:val="00EC439F"/>
    <w:rsid w:val="00EC44EA"/>
    <w:rsid w:val="00EC4B17"/>
    <w:rsid w:val="00EC65C2"/>
    <w:rsid w:val="00EC73CA"/>
    <w:rsid w:val="00EC78B9"/>
    <w:rsid w:val="00EC7FB8"/>
    <w:rsid w:val="00ED0EED"/>
    <w:rsid w:val="00ED1D7C"/>
    <w:rsid w:val="00ED3E33"/>
    <w:rsid w:val="00ED60D2"/>
    <w:rsid w:val="00EE1615"/>
    <w:rsid w:val="00EE22BB"/>
    <w:rsid w:val="00EE3D68"/>
    <w:rsid w:val="00EE78C0"/>
    <w:rsid w:val="00EE7F2D"/>
    <w:rsid w:val="00EF059B"/>
    <w:rsid w:val="00EF07F5"/>
    <w:rsid w:val="00EF08DA"/>
    <w:rsid w:val="00EF0B84"/>
    <w:rsid w:val="00EF34AC"/>
    <w:rsid w:val="00EF4CB8"/>
    <w:rsid w:val="00EF582C"/>
    <w:rsid w:val="00EF60B8"/>
    <w:rsid w:val="00EF624E"/>
    <w:rsid w:val="00EF6C93"/>
    <w:rsid w:val="00EF740B"/>
    <w:rsid w:val="00EF7A88"/>
    <w:rsid w:val="00F0205F"/>
    <w:rsid w:val="00F056B2"/>
    <w:rsid w:val="00F05C7E"/>
    <w:rsid w:val="00F0604A"/>
    <w:rsid w:val="00F06FAE"/>
    <w:rsid w:val="00F10653"/>
    <w:rsid w:val="00F12F58"/>
    <w:rsid w:val="00F13A4F"/>
    <w:rsid w:val="00F14F99"/>
    <w:rsid w:val="00F154CF"/>
    <w:rsid w:val="00F154F6"/>
    <w:rsid w:val="00F166D5"/>
    <w:rsid w:val="00F1758A"/>
    <w:rsid w:val="00F175B5"/>
    <w:rsid w:val="00F2082E"/>
    <w:rsid w:val="00F20ADB"/>
    <w:rsid w:val="00F20DA7"/>
    <w:rsid w:val="00F21631"/>
    <w:rsid w:val="00F222D7"/>
    <w:rsid w:val="00F2427C"/>
    <w:rsid w:val="00F244BE"/>
    <w:rsid w:val="00F26126"/>
    <w:rsid w:val="00F26376"/>
    <w:rsid w:val="00F27D51"/>
    <w:rsid w:val="00F328E6"/>
    <w:rsid w:val="00F34FFD"/>
    <w:rsid w:val="00F35D64"/>
    <w:rsid w:val="00F36288"/>
    <w:rsid w:val="00F36294"/>
    <w:rsid w:val="00F36411"/>
    <w:rsid w:val="00F36845"/>
    <w:rsid w:val="00F4104B"/>
    <w:rsid w:val="00F41CD1"/>
    <w:rsid w:val="00F42F18"/>
    <w:rsid w:val="00F42F23"/>
    <w:rsid w:val="00F43F4C"/>
    <w:rsid w:val="00F4531B"/>
    <w:rsid w:val="00F47D0B"/>
    <w:rsid w:val="00F47E3F"/>
    <w:rsid w:val="00F47E7B"/>
    <w:rsid w:val="00F50085"/>
    <w:rsid w:val="00F501B5"/>
    <w:rsid w:val="00F51318"/>
    <w:rsid w:val="00F5171F"/>
    <w:rsid w:val="00F52182"/>
    <w:rsid w:val="00F54C0A"/>
    <w:rsid w:val="00F554B1"/>
    <w:rsid w:val="00F55537"/>
    <w:rsid w:val="00F56B25"/>
    <w:rsid w:val="00F57EEA"/>
    <w:rsid w:val="00F60755"/>
    <w:rsid w:val="00F60E75"/>
    <w:rsid w:val="00F619C7"/>
    <w:rsid w:val="00F62C23"/>
    <w:rsid w:val="00F62F55"/>
    <w:rsid w:val="00F63CBC"/>
    <w:rsid w:val="00F65B40"/>
    <w:rsid w:val="00F66D5D"/>
    <w:rsid w:val="00F712F7"/>
    <w:rsid w:val="00F72147"/>
    <w:rsid w:val="00F72489"/>
    <w:rsid w:val="00F7278A"/>
    <w:rsid w:val="00F74724"/>
    <w:rsid w:val="00F7766C"/>
    <w:rsid w:val="00F80D7F"/>
    <w:rsid w:val="00F8139A"/>
    <w:rsid w:val="00F8147F"/>
    <w:rsid w:val="00F82177"/>
    <w:rsid w:val="00F83D39"/>
    <w:rsid w:val="00F848FC"/>
    <w:rsid w:val="00F84C27"/>
    <w:rsid w:val="00F871E7"/>
    <w:rsid w:val="00F902FF"/>
    <w:rsid w:val="00F92792"/>
    <w:rsid w:val="00F92AB8"/>
    <w:rsid w:val="00F92BB1"/>
    <w:rsid w:val="00F944A8"/>
    <w:rsid w:val="00F95C69"/>
    <w:rsid w:val="00F95CAC"/>
    <w:rsid w:val="00F95F0F"/>
    <w:rsid w:val="00F966FF"/>
    <w:rsid w:val="00F97AAC"/>
    <w:rsid w:val="00FA2BC6"/>
    <w:rsid w:val="00FA33B0"/>
    <w:rsid w:val="00FA455D"/>
    <w:rsid w:val="00FA48B4"/>
    <w:rsid w:val="00FA69FA"/>
    <w:rsid w:val="00FA7718"/>
    <w:rsid w:val="00FB2289"/>
    <w:rsid w:val="00FB2832"/>
    <w:rsid w:val="00FB2E9B"/>
    <w:rsid w:val="00FB458B"/>
    <w:rsid w:val="00FB67B7"/>
    <w:rsid w:val="00FB79CF"/>
    <w:rsid w:val="00FB7B16"/>
    <w:rsid w:val="00FC0732"/>
    <w:rsid w:val="00FC158E"/>
    <w:rsid w:val="00FC34D4"/>
    <w:rsid w:val="00FC4016"/>
    <w:rsid w:val="00FC4169"/>
    <w:rsid w:val="00FC4840"/>
    <w:rsid w:val="00FC5462"/>
    <w:rsid w:val="00FD03AA"/>
    <w:rsid w:val="00FD046A"/>
    <w:rsid w:val="00FD08B6"/>
    <w:rsid w:val="00FD0A4C"/>
    <w:rsid w:val="00FD32F2"/>
    <w:rsid w:val="00FD351C"/>
    <w:rsid w:val="00FD3B95"/>
    <w:rsid w:val="00FD4C89"/>
    <w:rsid w:val="00FD5522"/>
    <w:rsid w:val="00FD7F5F"/>
    <w:rsid w:val="00FE127A"/>
    <w:rsid w:val="00FE15AC"/>
    <w:rsid w:val="00FE23DA"/>
    <w:rsid w:val="00FE25C0"/>
    <w:rsid w:val="00FE3553"/>
    <w:rsid w:val="00FE3D34"/>
    <w:rsid w:val="00FE743A"/>
    <w:rsid w:val="00FE7686"/>
    <w:rsid w:val="00FE77B6"/>
    <w:rsid w:val="00FE7AE4"/>
    <w:rsid w:val="00FF0106"/>
    <w:rsid w:val="00FF132F"/>
    <w:rsid w:val="00FF17CF"/>
    <w:rsid w:val="00FF24F3"/>
    <w:rsid w:val="00FF3002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pPr>
      <w:spacing w:before="149"/>
      <w:ind w:right="-142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A7243"/>
    <w:rPr>
      <w:sz w:val="24"/>
      <w:szCs w:val="24"/>
    </w:rPr>
  </w:style>
  <w:style w:type="paragraph" w:styleId="aa">
    <w:name w:val="No Spacing"/>
    <w:uiPriority w:val="1"/>
    <w:qFormat/>
    <w:rsid w:val="00A145F6"/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uiPriority w:val="99"/>
    <w:semiHidden/>
    <w:unhideWhenUsed/>
    <w:rsid w:val="00A47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02C0-C427-465F-858D-AA85A76F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2014-07-24T10:02:00Z</cp:lastPrinted>
  <dcterms:created xsi:type="dcterms:W3CDTF">2014-07-31T11:15:00Z</dcterms:created>
  <dcterms:modified xsi:type="dcterms:W3CDTF">2014-07-31T11:15:00Z</dcterms:modified>
</cp:coreProperties>
</file>