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178E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04.07.2016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040A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FF5D8E" w:rsidRDefault="00FF5D8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972A1" w:rsidRDefault="008B2B1F" w:rsidP="00C040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E2">
        <w:rPr>
          <w:rFonts w:ascii="Times New Roman" w:hAnsi="Times New Roman"/>
          <w:sz w:val="28"/>
          <w:szCs w:val="28"/>
        </w:rPr>
        <w:t>изменени</w:t>
      </w:r>
      <w:r w:rsidR="00C040AA">
        <w:rPr>
          <w:rFonts w:ascii="Times New Roman" w:hAnsi="Times New Roman"/>
          <w:sz w:val="28"/>
          <w:szCs w:val="28"/>
        </w:rPr>
        <w:t xml:space="preserve">е, дополнив пункт 3 подпунктом 3.18 </w:t>
      </w:r>
      <w:r w:rsidR="00E53DAE" w:rsidRPr="00C040AA">
        <w:rPr>
          <w:rFonts w:ascii="Times New Roman" w:hAnsi="Times New Roman"/>
          <w:sz w:val="28"/>
          <w:szCs w:val="28"/>
        </w:rPr>
        <w:t>следующе</w:t>
      </w:r>
      <w:r w:rsidR="008F0D8F" w:rsidRPr="00C040AA">
        <w:rPr>
          <w:rFonts w:ascii="Times New Roman" w:hAnsi="Times New Roman"/>
          <w:sz w:val="28"/>
          <w:szCs w:val="28"/>
        </w:rPr>
        <w:t>го</w:t>
      </w:r>
      <w:r w:rsidR="00E53DAE" w:rsidRPr="00C040AA">
        <w:rPr>
          <w:rFonts w:ascii="Times New Roman" w:hAnsi="Times New Roman"/>
          <w:sz w:val="28"/>
          <w:szCs w:val="28"/>
        </w:rPr>
        <w:t xml:space="preserve"> </w:t>
      </w:r>
      <w:r w:rsidR="008F0D8F" w:rsidRPr="00C040AA">
        <w:rPr>
          <w:rFonts w:ascii="Times New Roman" w:hAnsi="Times New Roman"/>
          <w:sz w:val="28"/>
          <w:szCs w:val="28"/>
        </w:rPr>
        <w:t>содержания</w:t>
      </w:r>
      <w:r w:rsidR="00E53DAE" w:rsidRPr="00C040AA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8F0D8F" w:rsidRPr="00524429" w:rsidTr="001E7D0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B2B1F" w:rsidRDefault="00C040AA" w:rsidP="00C040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F0D8F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C040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</w:t>
            </w:r>
            <w:r w:rsidR="00C040AA">
              <w:rPr>
                <w:rFonts w:ascii="Times New Roman" w:hAnsi="Times New Roman"/>
                <w:sz w:val="20"/>
                <w:szCs w:val="20"/>
              </w:rPr>
              <w:t>устройство учебного автогородка</w:t>
            </w:r>
            <w:r w:rsidRPr="008F0D8F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8F" w:rsidRPr="008F0D8F" w:rsidRDefault="008F0D8F" w:rsidP="00C040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О1</w:t>
            </w:r>
            <w:r w:rsidR="00C040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</w:t>
            </w:r>
            <w:r w:rsidR="00C040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C040A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C040AA">
              <w:rPr>
                <w:rFonts w:ascii="Times New Roman" w:hAnsi="Times New Roman"/>
                <w:sz w:val="20"/>
                <w:szCs w:val="20"/>
              </w:rPr>
              <w:t>005</w:t>
            </w:r>
            <w:r>
              <w:rPr>
                <w:rFonts w:ascii="Times New Roman" w:hAnsi="Times New Roman"/>
                <w:sz w:val="20"/>
                <w:szCs w:val="20"/>
              </w:rPr>
              <w:t>90 612</w:t>
            </w: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FF5D8E" w:rsidRDefault="00FF5D8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040AA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C040AA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начальника бюджетного</w:t>
      </w:r>
    </w:p>
    <w:p w:rsidR="000D40F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Ю.А. Шакланова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F5D8E" w:rsidRDefault="00FF5D8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FF5D8E">
      <w:pgSz w:w="11906" w:h="16838" w:code="9"/>
      <w:pgMar w:top="851" w:right="567" w:bottom="709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09" w:rsidRPr="007D4E0C" w:rsidRDefault="00C000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00009" w:rsidRPr="007D4E0C" w:rsidRDefault="00C000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09" w:rsidRPr="007D4E0C" w:rsidRDefault="00C000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00009" w:rsidRPr="007D4E0C" w:rsidRDefault="00C0000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06A8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40BE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8FC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0009"/>
    <w:rsid w:val="00C010BD"/>
    <w:rsid w:val="00C021E6"/>
    <w:rsid w:val="00C02ADD"/>
    <w:rsid w:val="00C02B55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096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5DD2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D44F-BD6A-4C08-8AE7-7109A9A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2016-03-11T06:48:00Z</cp:lastPrinted>
  <dcterms:created xsi:type="dcterms:W3CDTF">2016-07-05T07:02:00Z</dcterms:created>
  <dcterms:modified xsi:type="dcterms:W3CDTF">2016-07-05T07:02:00Z</dcterms:modified>
</cp:coreProperties>
</file>