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774B10">
        <w:rPr>
          <w:i/>
        </w:rPr>
        <w:t xml:space="preserve">, </w:t>
      </w:r>
      <w:r w:rsidR="009406F2">
        <w:rPr>
          <w:i/>
        </w:rPr>
        <w:t xml:space="preserve">от 13.05.2019 №31Б </w:t>
      </w:r>
      <w:r w:rsidR="00CF256D">
        <w:rPr>
          <w:i/>
        </w:rPr>
        <w:t>от</w:t>
      </w:r>
      <w:r w:rsidR="003F1AC6">
        <w:rPr>
          <w:i/>
        </w:rPr>
        <w:t xml:space="preserve"> </w:t>
      </w:r>
      <w:r w:rsidR="00CF256D">
        <w:rPr>
          <w:i/>
        </w:rPr>
        <w:t>03.06.2019 №</w:t>
      </w:r>
      <w:r w:rsidR="003F1AC6">
        <w:rPr>
          <w:i/>
        </w:rPr>
        <w:t>34</w:t>
      </w:r>
      <w:r w:rsidR="00CF256D">
        <w:rPr>
          <w:i/>
        </w:rPr>
        <w:t>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lastRenderedPageBreak/>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Default="001F67F5" w:rsidP="005E3BC3">
      <w:pPr>
        <w:autoSpaceDE w:val="0"/>
        <w:autoSpaceDN w:val="0"/>
        <w:adjustRightInd w:val="0"/>
        <w:ind w:firstLine="709"/>
        <w:jc w:val="both"/>
        <w:outlineLvl w:val="4"/>
        <w:rPr>
          <w:rFonts w:eastAsia="Calibri"/>
          <w:color w:val="000000"/>
          <w:sz w:val="28"/>
          <w:szCs w:val="28"/>
          <w:lang w:eastAsia="en-US"/>
        </w:rPr>
      </w:pPr>
    </w:p>
    <w:p w:rsidR="00774B10" w:rsidRPr="0057175B" w:rsidRDefault="00774B10" w:rsidP="00774B10">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774B10" w:rsidRDefault="00774B10" w:rsidP="00774B1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w:t>
      </w:r>
      <w:r>
        <w:rPr>
          <w:color w:val="000000"/>
          <w:sz w:val="28"/>
          <w:szCs w:val="28"/>
        </w:rPr>
        <w:t>тными стоимостями строительства</w:t>
      </w:r>
      <w:r w:rsidRPr="00AE5218">
        <w:rPr>
          <w:color w:val="000000"/>
          <w:sz w:val="28"/>
          <w:szCs w:val="28"/>
        </w:rPr>
        <w:t>.</w:t>
      </w:r>
    </w:p>
    <w:p w:rsidR="00774B10" w:rsidRPr="0057175B" w:rsidRDefault="00774B10" w:rsidP="00774B10">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42F00" w:rsidRDefault="00442F00" w:rsidP="00442F00">
      <w:pPr>
        <w:autoSpaceDE w:val="0"/>
        <w:autoSpaceDN w:val="0"/>
        <w:adjustRightInd w:val="0"/>
        <w:ind w:firstLine="708"/>
        <w:jc w:val="both"/>
        <w:outlineLvl w:val="4"/>
        <w:rPr>
          <w:sz w:val="28"/>
          <w:szCs w:val="28"/>
        </w:rPr>
      </w:pPr>
    </w:p>
    <w:p w:rsidR="00442F00" w:rsidRPr="00E43B2A" w:rsidRDefault="00442F00" w:rsidP="00442F00">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42F00" w:rsidRPr="0057175B" w:rsidRDefault="00442F00" w:rsidP="00442F00">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EF245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EF245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EF2459" w:rsidRPr="008A2CF5"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EF2459" w:rsidRPr="003F28BB" w:rsidRDefault="00EF2459" w:rsidP="00BA2CE2">
            <w:pPr>
              <w:ind w:left="-57" w:right="-57"/>
              <w:jc w:val="center"/>
              <w:rPr>
                <w:color w:val="000000"/>
                <w:sz w:val="28"/>
                <w:szCs w:val="28"/>
              </w:rPr>
            </w:pPr>
            <w:r>
              <w:rPr>
                <w:color w:val="000000"/>
                <w:sz w:val="28"/>
                <w:szCs w:val="28"/>
              </w:rPr>
              <w:t>«</w:t>
            </w:r>
            <w:r w:rsidRPr="0057175B">
              <w:rPr>
                <w:color w:val="000000"/>
                <w:sz w:val="28"/>
                <w:szCs w:val="28"/>
              </w:rPr>
              <w:t xml:space="preserve">01 1 00 </w:t>
            </w:r>
            <w:r>
              <w:rPr>
                <w:color w:val="000000"/>
                <w:sz w:val="28"/>
                <w:szCs w:val="28"/>
              </w:rPr>
              <w:t>4901</w:t>
            </w:r>
            <w:r w:rsidRPr="0057175B">
              <w:rPr>
                <w:color w:val="000000"/>
                <w:sz w:val="28"/>
                <w:szCs w:val="28"/>
              </w:rPr>
              <w:t>0</w:t>
            </w:r>
          </w:p>
        </w:tc>
        <w:tc>
          <w:tcPr>
            <w:tcW w:w="7654" w:type="dxa"/>
            <w:shd w:val="clear" w:color="000000" w:fill="FFFFFF"/>
            <w:vAlign w:val="center"/>
            <w:hideMark/>
          </w:tcPr>
          <w:p w:rsidR="00EF2459" w:rsidRPr="00335A9D" w:rsidRDefault="00EF2459" w:rsidP="00BA2CE2">
            <w:pPr>
              <w:autoSpaceDE w:val="0"/>
              <w:autoSpaceDN w:val="0"/>
              <w:adjustRightInd w:val="0"/>
              <w:jc w:val="both"/>
              <w:outlineLvl w:val="4"/>
              <w:rPr>
                <w:color w:val="000000"/>
                <w:sz w:val="28"/>
                <w:szCs w:val="28"/>
              </w:rPr>
            </w:pPr>
            <w:r w:rsidRPr="0057175B">
              <w:rPr>
                <w:color w:val="000000"/>
                <w:sz w:val="28"/>
                <w:szCs w:val="28"/>
              </w:rPr>
              <w:t xml:space="preserve">Строительство объектов муниципальной собственности </w:t>
            </w:r>
            <w:r>
              <w:rPr>
                <w:color w:val="000000"/>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r>
              <w:rPr>
                <w:color w:val="000000"/>
                <w:sz w:val="28"/>
                <w:szCs w:val="28"/>
              </w:rPr>
              <w:t>.</w:t>
            </w:r>
          </w:p>
        </w:tc>
      </w:tr>
      <w:tr w:rsidR="009F0B16" w:rsidRPr="0057175B" w:rsidTr="00EF245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EF245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EF245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332A6C">
        <w:trPr>
          <w:trHeight w:val="1569"/>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332A6C" w:rsidRPr="0057175B" w:rsidTr="00332A6C">
        <w:trPr>
          <w:trHeight w:val="7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821E1">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821E1">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332A6C" w:rsidRPr="0057175B" w:rsidTr="00EF245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EF245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EF245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F770EB" w:rsidRDefault="00332A6C"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332A6C" w:rsidRPr="008A2CF5" w:rsidRDefault="00332A6C"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332A6C" w:rsidRPr="0057175B" w:rsidTr="00EF245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1E3DC2" w:rsidRDefault="00332A6C"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332A6C" w:rsidRPr="001E3DC2" w:rsidRDefault="00332A6C"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332A6C" w:rsidRPr="0057175B" w:rsidRDefault="00332A6C"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332A6C" w:rsidRPr="0057175B" w:rsidRDefault="00332A6C"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1E3DC2" w:rsidRDefault="00332A6C"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1E3DC2" w:rsidRDefault="00332A6C"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332A6C" w:rsidRPr="0057175B" w:rsidRDefault="00332A6C"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332A6C" w:rsidRPr="0057175B" w:rsidRDefault="00332A6C"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32A6C" w:rsidRPr="0057175B" w:rsidTr="00EF245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06 4 00 12050</w:t>
            </w:r>
          </w:p>
          <w:p w:rsidR="00332A6C" w:rsidRPr="0057175B" w:rsidRDefault="00332A6C"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06 4 00 12090</w:t>
            </w:r>
          </w:p>
          <w:p w:rsidR="00332A6C" w:rsidRPr="0057175B" w:rsidRDefault="00332A6C"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3F28BB" w:rsidRDefault="00332A6C"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332A6C" w:rsidRPr="005A38F6" w:rsidRDefault="00332A6C"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ind w:right="-57"/>
              <w:jc w:val="both"/>
              <w:rPr>
                <w:rFonts w:eastAsia="Calibri"/>
                <w:color w:val="000000"/>
                <w:sz w:val="28"/>
                <w:szCs w:val="28"/>
                <w:lang w:eastAsia="en-US"/>
              </w:rPr>
            </w:pPr>
            <w:r>
              <w:rPr>
                <w:rFonts w:eastAsia="Calibri"/>
                <w:sz w:val="28"/>
                <w:szCs w:val="28"/>
              </w:rPr>
              <w:t>Утратил силу</w:t>
            </w:r>
          </w:p>
        </w:tc>
      </w:tr>
      <w:tr w:rsidR="00332A6C" w:rsidRPr="0057175B" w:rsidTr="00EF245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E5952">
            <w:pPr>
              <w:autoSpaceDE w:val="0"/>
              <w:autoSpaceDN w:val="0"/>
              <w:adjustRightInd w:val="0"/>
              <w:jc w:val="both"/>
              <w:rPr>
                <w:iCs/>
                <w:color w:val="000000"/>
                <w:sz w:val="28"/>
                <w:szCs w:val="28"/>
              </w:rPr>
            </w:pPr>
            <w:r>
              <w:rPr>
                <w:rFonts w:eastAsia="Calibri"/>
                <w:sz w:val="28"/>
                <w:szCs w:val="28"/>
              </w:rPr>
              <w:t>Утратил силу</w:t>
            </w:r>
          </w:p>
        </w:tc>
      </w:tr>
      <w:tr w:rsidR="00332A6C" w:rsidRPr="0057175B" w:rsidTr="00EF245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Pr>
                <w:rFonts w:eastAsia="Calibri"/>
                <w:sz w:val="28"/>
                <w:szCs w:val="28"/>
              </w:rPr>
              <w:t>Утратил силу</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332A6C" w:rsidRDefault="00332A6C">
            <w:r w:rsidRPr="00FE2CA8">
              <w:rPr>
                <w:rFonts w:eastAsia="Calibri"/>
                <w:sz w:val="28"/>
                <w:szCs w:val="28"/>
              </w:rPr>
              <w:t>Утратил силу</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332A6C" w:rsidRDefault="00332A6C">
            <w:r w:rsidRPr="00FE2CA8">
              <w:rPr>
                <w:rFonts w:eastAsia="Calibri"/>
                <w:sz w:val="28"/>
                <w:szCs w:val="28"/>
              </w:rPr>
              <w:t>Утратил силу</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332A6C" w:rsidRPr="0057175B" w:rsidTr="00EF2459">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32A6C" w:rsidRPr="0057175B" w:rsidRDefault="00332A6C"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EF245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EF245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EF245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rPr>
                <w:color w:val="000000"/>
                <w:sz w:val="28"/>
                <w:szCs w:val="28"/>
              </w:rPr>
            </w:pPr>
            <w:r w:rsidRPr="0057175B">
              <w:rPr>
                <w:color w:val="000000"/>
                <w:sz w:val="28"/>
                <w:szCs w:val="28"/>
              </w:rPr>
              <w:t>Подпрограмма «Доступная среда»</w:t>
            </w:r>
          </w:p>
        </w:tc>
      </w:tr>
      <w:tr w:rsidR="00332A6C" w:rsidRPr="0057175B" w:rsidTr="00EF245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EF2459">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332A6C" w:rsidRPr="0057175B" w:rsidTr="00EF245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EF245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332A6C" w:rsidRPr="0057175B" w:rsidRDefault="00332A6C"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EF245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332A6C" w:rsidRPr="0057175B" w:rsidTr="00EF245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32A6C" w:rsidRPr="0057175B" w:rsidTr="00EF245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332A6C" w:rsidRPr="0057175B" w:rsidTr="00EF245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32A6C" w:rsidRPr="0057175B" w:rsidRDefault="00332A6C"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332A6C" w:rsidRPr="0057175B" w:rsidRDefault="00332A6C"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332A6C" w:rsidRPr="0057175B" w:rsidRDefault="00332A6C"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EF245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EF245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332A6C" w:rsidRPr="0057175B" w:rsidTr="00EF245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332A6C" w:rsidRPr="00BE19E6" w:rsidTr="00EF2459">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2A6C" w:rsidRPr="00D31661" w:rsidRDefault="00332A6C"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2A6C" w:rsidRPr="00D31661" w:rsidRDefault="00332A6C"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332A6C" w:rsidRPr="0057175B" w:rsidRDefault="00332A6C"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332A6C" w:rsidRPr="0057175B" w:rsidRDefault="00332A6C"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5E2EE6">
            <w:pPr>
              <w:ind w:left="-57" w:right="-57"/>
              <w:jc w:val="both"/>
              <w:rPr>
                <w:color w:val="000000"/>
                <w:sz w:val="28"/>
                <w:szCs w:val="28"/>
              </w:rPr>
            </w:pPr>
            <w:r>
              <w:rPr>
                <w:sz w:val="28"/>
                <w:szCs w:val="28"/>
              </w:rPr>
              <w:t>Расходы на предоставление субсидий</w:t>
            </w:r>
            <w:r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335A9D" w:rsidRDefault="00332A6C"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332A6C" w:rsidRPr="0057175B" w:rsidTr="00EF2459">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335A9D" w:rsidRDefault="00332A6C"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32A6C" w:rsidRPr="0057175B" w:rsidRDefault="00332A6C"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332A6C" w:rsidRPr="0057175B" w:rsidRDefault="00332A6C"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604776" w:rsidRDefault="00332A6C"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332A6C" w:rsidRPr="00D83F6A" w:rsidRDefault="00332A6C"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3F28BB" w:rsidRDefault="00332A6C"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3F28BB" w:rsidRDefault="00332A6C"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332A6C" w:rsidRPr="00335A9D" w:rsidRDefault="00332A6C"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32A6C" w:rsidRPr="0057175B" w:rsidTr="00EF245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2A6C" w:rsidRPr="0057175B" w:rsidRDefault="00332A6C"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2A6C" w:rsidRPr="0057175B" w:rsidRDefault="00332A6C"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332A6C" w:rsidRPr="0057175B" w:rsidRDefault="00332A6C"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332A6C" w:rsidRPr="0057175B" w:rsidRDefault="00332A6C"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32A6C" w:rsidRPr="0057175B" w:rsidRDefault="00332A6C"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332A6C" w:rsidRPr="0057175B" w:rsidRDefault="00332A6C"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332A6C" w:rsidRPr="0057175B" w:rsidTr="00EF245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EF245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332A6C" w:rsidRPr="0057175B" w:rsidTr="00EF245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32A6C" w:rsidRPr="0057175B" w:rsidTr="00EF2459">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332A6C" w:rsidRPr="0057175B" w:rsidTr="00EF2459">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866"/>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826"/>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32A6C" w:rsidRPr="0057175B" w:rsidTr="00EF2459">
        <w:trPr>
          <w:trHeight w:val="725"/>
        </w:trPr>
        <w:tc>
          <w:tcPr>
            <w:tcW w:w="1985" w:type="dxa"/>
            <w:tcBorders>
              <w:top w:val="nil"/>
              <w:left w:val="single" w:sz="4" w:space="0" w:color="auto"/>
              <w:bottom w:val="single" w:sz="4" w:space="0" w:color="auto"/>
              <w:right w:val="nil"/>
            </w:tcBorders>
            <w:shd w:val="clear" w:color="auto" w:fill="auto"/>
            <w:noWrap/>
            <w:hideMark/>
          </w:tcPr>
          <w:p w:rsidR="00332A6C" w:rsidRPr="003F28BB" w:rsidRDefault="00332A6C"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8A2CF5" w:rsidRDefault="00332A6C"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332A6C" w:rsidRPr="0057175B" w:rsidTr="00EF245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Волгодонская городская Дума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332A6C" w:rsidRPr="0057175B" w:rsidTr="00EF245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332A6C" w:rsidRPr="0057175B" w:rsidTr="00EF245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332A6C" w:rsidRPr="0057175B" w:rsidTr="00EF245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332A6C" w:rsidRPr="0057175B" w:rsidTr="00EF245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Иные непрограммные мероприятия</w:t>
            </w:r>
          </w:p>
        </w:tc>
      </w:tr>
      <w:tr w:rsidR="00332A6C" w:rsidRPr="0057175B" w:rsidTr="00EF245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332A6C" w:rsidRPr="00884F98" w:rsidRDefault="00332A6C"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332A6C" w:rsidRPr="0057175B" w:rsidTr="00EF245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2A6C" w:rsidRPr="0057175B" w:rsidRDefault="00332A6C" w:rsidP="004A6119">
            <w:pPr>
              <w:ind w:left="-57" w:right="-57"/>
              <w:jc w:val="both"/>
              <w:rPr>
                <w:color w:val="000000"/>
                <w:sz w:val="28"/>
                <w:szCs w:val="28"/>
              </w:rPr>
            </w:pPr>
            <w:r w:rsidRPr="0057175B">
              <w:rPr>
                <w:color w:val="000000"/>
                <w:sz w:val="28"/>
                <w:szCs w:val="28"/>
              </w:rPr>
              <w:t>Администрации города Волгодонска»</w:t>
            </w:r>
          </w:p>
        </w:tc>
      </w:tr>
      <w:tr w:rsidR="00332A6C" w:rsidRPr="0057175B" w:rsidTr="00EF2459">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2A6C" w:rsidRPr="0057175B" w:rsidRDefault="00332A6C" w:rsidP="00687192">
            <w:pPr>
              <w:ind w:left="-57" w:right="-57"/>
              <w:jc w:val="both"/>
              <w:rPr>
                <w:color w:val="000000"/>
                <w:sz w:val="28"/>
                <w:szCs w:val="28"/>
              </w:rPr>
            </w:pPr>
            <w:r w:rsidRPr="0057175B">
              <w:rPr>
                <w:color w:val="000000"/>
                <w:sz w:val="28"/>
                <w:szCs w:val="28"/>
              </w:rPr>
              <w:t>Администрации города Волгодонска»</w:t>
            </w:r>
          </w:p>
        </w:tc>
      </w:tr>
      <w:tr w:rsidR="00332A6C" w:rsidRPr="0057175B" w:rsidTr="00EF2459">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52F" w:rsidRDefault="0014752F">
      <w:r>
        <w:separator/>
      </w:r>
    </w:p>
  </w:endnote>
  <w:endnote w:type="continuationSeparator" w:id="1">
    <w:p w:rsidR="0014752F" w:rsidRDefault="00147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67CA4">
      <w:rPr>
        <w:rStyle w:val="a7"/>
        <w:noProof/>
      </w:rPr>
      <w:t>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52F" w:rsidRDefault="0014752F">
      <w:r>
        <w:separator/>
      </w:r>
    </w:p>
  </w:footnote>
  <w:footnote w:type="continuationSeparator" w:id="1">
    <w:p w:rsidR="0014752F" w:rsidRDefault="00147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1CFC"/>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E1E"/>
    <w:rsid w:val="000B1D8F"/>
    <w:rsid w:val="000B1FDB"/>
    <w:rsid w:val="000B2298"/>
    <w:rsid w:val="000B36C1"/>
    <w:rsid w:val="000B3A62"/>
    <w:rsid w:val="000B3E64"/>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C92"/>
    <w:rsid w:val="00141686"/>
    <w:rsid w:val="00141BDF"/>
    <w:rsid w:val="001428A6"/>
    <w:rsid w:val="001429E8"/>
    <w:rsid w:val="00142F76"/>
    <w:rsid w:val="00143685"/>
    <w:rsid w:val="00143E1B"/>
    <w:rsid w:val="0014455D"/>
    <w:rsid w:val="00144934"/>
    <w:rsid w:val="00146025"/>
    <w:rsid w:val="0014752F"/>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2F00"/>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67CA4"/>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313"/>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B10"/>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3F3D"/>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6F2"/>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256D"/>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64A2-7450-4A40-8BA0-235BE65D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40598</Words>
  <Characters>231415</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271471</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2019-06-10T13:32:00Z</dcterms:created>
  <dcterms:modified xsi:type="dcterms:W3CDTF">2019-06-10T13:32:00Z</dcterms:modified>
</cp:coreProperties>
</file>