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67" w:rsidRPr="001B196F" w:rsidRDefault="00160167" w:rsidP="00160167">
      <w:pPr>
        <w:tabs>
          <w:tab w:val="left" w:pos="3681"/>
          <w:tab w:val="center" w:pos="4857"/>
        </w:tabs>
        <w:spacing w:after="0"/>
        <w:ind w:left="1077"/>
        <w:jc w:val="center"/>
        <w:outlineLvl w:val="0"/>
        <w:rPr>
          <w:rFonts w:eastAsia="Times New Roman"/>
          <w:bCs/>
          <w:kern w:val="28"/>
          <w:szCs w:val="28"/>
          <w:u w:val="single"/>
          <w:lang w:eastAsia="ru-RU"/>
        </w:rPr>
      </w:pPr>
      <w:r w:rsidRPr="001B196F">
        <w:rPr>
          <w:rFonts w:eastAsia="Times New Roman"/>
          <w:bCs/>
          <w:kern w:val="28"/>
          <w:szCs w:val="28"/>
          <w:u w:val="single"/>
          <w:lang w:eastAsia="ru-RU"/>
        </w:rPr>
        <w:t>ПОВЕСТКА ДНЯ</w:t>
      </w:r>
    </w:p>
    <w:p w:rsidR="00160167" w:rsidRPr="001B196F" w:rsidRDefault="00160167" w:rsidP="00160167">
      <w:pPr>
        <w:spacing w:after="0"/>
        <w:ind w:left="1077"/>
        <w:jc w:val="center"/>
        <w:outlineLvl w:val="1"/>
        <w:rPr>
          <w:rFonts w:eastAsia="Times New Roman"/>
          <w:szCs w:val="28"/>
          <w:u w:val="single"/>
          <w:lang w:eastAsia="ru-RU"/>
        </w:rPr>
      </w:pPr>
      <w:r w:rsidRPr="001B196F">
        <w:rPr>
          <w:rFonts w:eastAsia="Times New Roman"/>
          <w:szCs w:val="28"/>
          <w:u w:val="single"/>
          <w:lang w:eastAsia="ru-RU"/>
        </w:rPr>
        <w:t xml:space="preserve">заседания комиссии по делам несовершеннолетних и защите их прав </w:t>
      </w:r>
    </w:p>
    <w:p w:rsidR="00160167" w:rsidRPr="001B196F" w:rsidRDefault="00160167" w:rsidP="00160167">
      <w:pPr>
        <w:spacing w:after="0"/>
        <w:ind w:left="1077"/>
        <w:jc w:val="center"/>
        <w:outlineLvl w:val="1"/>
        <w:rPr>
          <w:rFonts w:eastAsia="Times New Roman"/>
          <w:szCs w:val="28"/>
          <w:u w:val="single"/>
          <w:lang w:eastAsia="ru-RU"/>
        </w:rPr>
      </w:pPr>
      <w:r w:rsidRPr="001B196F">
        <w:rPr>
          <w:rFonts w:eastAsia="Times New Roman"/>
          <w:szCs w:val="28"/>
          <w:u w:val="single"/>
          <w:lang w:eastAsia="ru-RU"/>
        </w:rPr>
        <w:t>Администрации города Волгодонска</w:t>
      </w:r>
    </w:p>
    <w:p w:rsidR="00160167" w:rsidRPr="001B196F" w:rsidRDefault="00160167" w:rsidP="00160167">
      <w:pPr>
        <w:spacing w:after="0"/>
        <w:ind w:left="1077"/>
        <w:rPr>
          <w:rFonts w:eastAsia="Times New Roman"/>
          <w:szCs w:val="28"/>
          <w:lang w:eastAsia="ru-RU"/>
        </w:rPr>
      </w:pPr>
    </w:p>
    <w:p w:rsidR="00160167" w:rsidRPr="001B196F" w:rsidRDefault="00160167" w:rsidP="00160167">
      <w:pPr>
        <w:spacing w:after="0"/>
        <w:ind w:left="1077" w:hanging="108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26</w:t>
      </w:r>
      <w:r w:rsidRPr="001B196F">
        <w:rPr>
          <w:rFonts w:eastAsia="Times New Roman"/>
          <w:szCs w:val="28"/>
          <w:lang w:eastAsia="ru-RU"/>
        </w:rPr>
        <w:t>.02.2013</w:t>
      </w:r>
      <w:r w:rsidRPr="001B196F">
        <w:rPr>
          <w:rFonts w:eastAsia="Times New Roman"/>
          <w:szCs w:val="28"/>
          <w:lang w:eastAsia="ru-RU"/>
        </w:rPr>
        <w:tab/>
      </w:r>
      <w:r w:rsidRPr="001B196F">
        <w:rPr>
          <w:rFonts w:eastAsia="Times New Roman"/>
          <w:szCs w:val="28"/>
          <w:lang w:eastAsia="ru-RU"/>
        </w:rPr>
        <w:tab/>
      </w:r>
      <w:r w:rsidRPr="001B196F">
        <w:rPr>
          <w:rFonts w:eastAsia="Times New Roman"/>
          <w:szCs w:val="28"/>
          <w:lang w:eastAsia="ru-RU"/>
        </w:rPr>
        <w:tab/>
      </w:r>
      <w:r w:rsidRPr="001B196F">
        <w:rPr>
          <w:rFonts w:eastAsia="Times New Roman"/>
          <w:szCs w:val="28"/>
          <w:lang w:eastAsia="ru-RU"/>
        </w:rPr>
        <w:tab/>
      </w:r>
      <w:r w:rsidRPr="001B196F">
        <w:rPr>
          <w:rFonts w:eastAsia="Times New Roman"/>
          <w:szCs w:val="28"/>
          <w:lang w:eastAsia="ru-RU"/>
        </w:rPr>
        <w:tab/>
      </w:r>
      <w:r w:rsidRPr="001B196F">
        <w:rPr>
          <w:rFonts w:eastAsia="Times New Roman"/>
          <w:szCs w:val="28"/>
          <w:lang w:eastAsia="ru-RU"/>
        </w:rPr>
        <w:tab/>
      </w:r>
      <w:r w:rsidRPr="001B196F">
        <w:rPr>
          <w:rFonts w:eastAsia="Times New Roman"/>
          <w:szCs w:val="28"/>
          <w:lang w:eastAsia="ru-RU"/>
        </w:rPr>
        <w:tab/>
      </w:r>
      <w:r w:rsidRPr="001B196F">
        <w:rPr>
          <w:rFonts w:eastAsia="Times New Roman"/>
          <w:szCs w:val="28"/>
          <w:lang w:eastAsia="ru-RU"/>
        </w:rPr>
        <w:tab/>
      </w:r>
      <w:r w:rsidRPr="001B196F">
        <w:rPr>
          <w:rFonts w:eastAsia="Times New Roman"/>
          <w:szCs w:val="28"/>
          <w:lang w:eastAsia="ru-RU"/>
        </w:rPr>
        <w:tab/>
        <w:t>г. Волгодонск</w:t>
      </w:r>
    </w:p>
    <w:p w:rsidR="00160167" w:rsidRPr="00A35496" w:rsidRDefault="00160167" w:rsidP="00160167">
      <w:pPr>
        <w:tabs>
          <w:tab w:val="left" w:pos="325"/>
          <w:tab w:val="left" w:pos="608"/>
        </w:tabs>
        <w:spacing w:after="0"/>
        <w:rPr>
          <w:szCs w:val="28"/>
        </w:rPr>
      </w:pPr>
    </w:p>
    <w:p w:rsidR="00A35496" w:rsidRPr="00A35496" w:rsidRDefault="00160167" w:rsidP="00A35496">
      <w:pPr>
        <w:pStyle w:val="a3"/>
        <w:numPr>
          <w:ilvl w:val="0"/>
          <w:numId w:val="1"/>
        </w:numPr>
        <w:tabs>
          <w:tab w:val="left" w:pos="325"/>
          <w:tab w:val="left" w:pos="608"/>
        </w:tabs>
        <w:spacing w:after="0"/>
        <w:ind w:left="0" w:firstLine="851"/>
        <w:rPr>
          <w:szCs w:val="28"/>
          <w:shd w:val="clear" w:color="auto" w:fill="FFFFFF"/>
        </w:rPr>
      </w:pPr>
      <w:r w:rsidRPr="00A35496">
        <w:rPr>
          <w:szCs w:val="28"/>
        </w:rPr>
        <w:t xml:space="preserve">Об организации работы по профилактике правонарушений несовершеннолетних </w:t>
      </w:r>
      <w:r w:rsidRPr="00A35496">
        <w:rPr>
          <w:szCs w:val="28"/>
          <w:shd w:val="clear" w:color="auto" w:fill="FFFFFF"/>
        </w:rPr>
        <w:t>в образовательных учреждениях</w:t>
      </w:r>
      <w:r w:rsidR="00A35496" w:rsidRPr="00A35496">
        <w:rPr>
          <w:szCs w:val="28"/>
          <w:shd w:val="clear" w:color="auto" w:fill="FFFFFF"/>
        </w:rPr>
        <w:t xml:space="preserve">. </w:t>
      </w:r>
    </w:p>
    <w:p w:rsidR="00160167" w:rsidRPr="00A35496" w:rsidRDefault="00A35496" w:rsidP="00A35496">
      <w:pPr>
        <w:pStyle w:val="a3"/>
        <w:tabs>
          <w:tab w:val="left" w:pos="325"/>
          <w:tab w:val="left" w:pos="608"/>
        </w:tabs>
        <w:spacing w:after="0"/>
        <w:ind w:left="0" w:firstLine="851"/>
        <w:rPr>
          <w:szCs w:val="28"/>
        </w:rPr>
      </w:pPr>
      <w:r>
        <w:rPr>
          <w:bCs/>
          <w:kern w:val="24"/>
          <w:szCs w:val="28"/>
        </w:rPr>
        <w:t>Выступающие:</w:t>
      </w:r>
      <w:r w:rsidRPr="00A35496">
        <w:rPr>
          <w:szCs w:val="28"/>
          <w:shd w:val="clear" w:color="auto" w:fill="FFFFFF"/>
        </w:rPr>
        <w:t xml:space="preserve"> ГОУ НПО ВТММ,</w:t>
      </w:r>
      <w:r w:rsidRPr="00A35496">
        <w:rPr>
          <w:szCs w:val="28"/>
        </w:rPr>
        <w:t xml:space="preserve"> ГКОУ РО школа-интернат №2 г</w:t>
      </w:r>
      <w:proofErr w:type="gramStart"/>
      <w:r w:rsidRPr="00A35496">
        <w:rPr>
          <w:szCs w:val="28"/>
        </w:rPr>
        <w:t>.В</w:t>
      </w:r>
      <w:proofErr w:type="gramEnd"/>
      <w:r w:rsidRPr="00A35496">
        <w:rPr>
          <w:szCs w:val="28"/>
        </w:rPr>
        <w:t>олгодонска</w:t>
      </w:r>
      <w:r w:rsidRPr="00A35496">
        <w:rPr>
          <w:szCs w:val="28"/>
          <w:shd w:val="clear" w:color="auto" w:fill="FFFFFF"/>
        </w:rPr>
        <w:t>.</w:t>
      </w:r>
    </w:p>
    <w:p w:rsidR="00160167" w:rsidRPr="00A35496" w:rsidRDefault="00160167" w:rsidP="00A35496">
      <w:pPr>
        <w:pStyle w:val="a3"/>
        <w:numPr>
          <w:ilvl w:val="0"/>
          <w:numId w:val="1"/>
        </w:numPr>
        <w:tabs>
          <w:tab w:val="left" w:pos="317"/>
        </w:tabs>
        <w:spacing w:after="0"/>
        <w:ind w:left="0" w:firstLine="851"/>
        <w:rPr>
          <w:szCs w:val="28"/>
        </w:rPr>
      </w:pPr>
      <w:r w:rsidRPr="00A35496">
        <w:rPr>
          <w:szCs w:val="28"/>
        </w:rPr>
        <w:t>О мерах по организации трудоустройства несовершеннолетних.</w:t>
      </w:r>
    </w:p>
    <w:p w:rsidR="00A35496" w:rsidRDefault="00A35496" w:rsidP="00A35496">
      <w:pPr>
        <w:pStyle w:val="a3"/>
        <w:tabs>
          <w:tab w:val="left" w:pos="317"/>
        </w:tabs>
        <w:spacing w:after="0"/>
        <w:ind w:left="0" w:firstLine="851"/>
        <w:rPr>
          <w:color w:val="000000"/>
          <w:szCs w:val="28"/>
        </w:rPr>
      </w:pPr>
      <w:r>
        <w:rPr>
          <w:bCs/>
          <w:kern w:val="24"/>
          <w:szCs w:val="28"/>
        </w:rPr>
        <w:t>Выступающие:</w:t>
      </w:r>
      <w:r w:rsidRPr="00A35496">
        <w:rPr>
          <w:color w:val="000000"/>
          <w:szCs w:val="28"/>
        </w:rPr>
        <w:t xml:space="preserve"> </w:t>
      </w:r>
      <w:r w:rsidRPr="00D20233">
        <w:rPr>
          <w:color w:val="000000"/>
          <w:szCs w:val="28"/>
        </w:rPr>
        <w:t>ГКУ РО «Центр занятости населения города Волгодонска»</w:t>
      </w:r>
      <w:r>
        <w:rPr>
          <w:color w:val="000000"/>
          <w:szCs w:val="28"/>
        </w:rPr>
        <w:t>.</w:t>
      </w:r>
    </w:p>
    <w:p w:rsidR="00916094" w:rsidRPr="001B196F" w:rsidRDefault="00160167" w:rsidP="00916094">
      <w:pPr>
        <w:pStyle w:val="a3"/>
        <w:numPr>
          <w:ilvl w:val="0"/>
          <w:numId w:val="1"/>
        </w:numPr>
        <w:ind w:left="0" w:firstLine="851"/>
        <w:rPr>
          <w:bCs/>
          <w:kern w:val="24"/>
          <w:szCs w:val="28"/>
        </w:rPr>
      </w:pPr>
      <w:r w:rsidRPr="00A35496">
        <w:rPr>
          <w:rFonts w:eastAsia="Times New Roman"/>
          <w:szCs w:val="28"/>
        </w:rPr>
        <w:t>Рассмотрение дел об административных правонарушениях</w:t>
      </w:r>
      <w:r w:rsidR="00916094">
        <w:rPr>
          <w:rFonts w:eastAsia="Times New Roman"/>
          <w:szCs w:val="28"/>
        </w:rPr>
        <w:t xml:space="preserve"> </w:t>
      </w:r>
      <w:r w:rsidR="00916094" w:rsidRPr="001B196F">
        <w:rPr>
          <w:bCs/>
          <w:kern w:val="24"/>
          <w:szCs w:val="28"/>
        </w:rPr>
        <w:t>(</w:t>
      </w:r>
      <w:r w:rsidR="00916094">
        <w:rPr>
          <w:bCs/>
          <w:kern w:val="24"/>
          <w:szCs w:val="28"/>
        </w:rPr>
        <w:t>82 дела).</w:t>
      </w:r>
    </w:p>
    <w:p w:rsidR="00160167" w:rsidRPr="00916094" w:rsidRDefault="00160167" w:rsidP="00916094">
      <w:pPr>
        <w:tabs>
          <w:tab w:val="left" w:pos="317"/>
        </w:tabs>
        <w:spacing w:after="0"/>
        <w:ind w:left="360"/>
        <w:rPr>
          <w:szCs w:val="28"/>
        </w:rPr>
      </w:pPr>
    </w:p>
    <w:p w:rsidR="00160167" w:rsidRPr="00A35496" w:rsidRDefault="00160167" w:rsidP="00160167">
      <w:pPr>
        <w:rPr>
          <w:szCs w:val="28"/>
        </w:rPr>
      </w:pPr>
    </w:p>
    <w:sectPr w:rsidR="00160167" w:rsidRPr="00A35496" w:rsidSect="0080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036"/>
    <w:multiLevelType w:val="hybridMultilevel"/>
    <w:tmpl w:val="67E89A3E"/>
    <w:lvl w:ilvl="0" w:tplc="0010C23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167"/>
    <w:rsid w:val="00160167"/>
    <w:rsid w:val="00807978"/>
    <w:rsid w:val="00916094"/>
    <w:rsid w:val="00A35496"/>
    <w:rsid w:val="00E1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67"/>
    <w:pPr>
      <w:spacing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6</cp:revision>
  <dcterms:created xsi:type="dcterms:W3CDTF">2013-02-24T18:43:00Z</dcterms:created>
  <dcterms:modified xsi:type="dcterms:W3CDTF">2013-02-24T18:51:00Z</dcterms:modified>
</cp:coreProperties>
</file>