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E" w:rsidRDefault="00DD03BE" w:rsidP="00DD0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ВОЛГОДОНСКА</w:t>
      </w:r>
    </w:p>
    <w:p w:rsidR="00DD03BE" w:rsidRDefault="00DD03BE" w:rsidP="00DD03B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 w:rsidR="00DD03BE" w:rsidRDefault="00DD03BE" w:rsidP="00DD03B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</w:t>
      </w:r>
    </w:p>
    <w:p w:rsidR="00DD03BE" w:rsidRDefault="00DD03BE" w:rsidP="00DD03BE">
      <w:pPr>
        <w:pStyle w:val="a3"/>
        <w:ind w:firstLine="709"/>
        <w:rPr>
          <w:b/>
          <w:szCs w:val="28"/>
        </w:rPr>
      </w:pPr>
    </w:p>
    <w:p w:rsidR="00DD03BE" w:rsidRDefault="00DD03BE" w:rsidP="00DD03BE">
      <w:pPr>
        <w:pStyle w:val="a3"/>
        <w:ind w:firstLine="709"/>
        <w:rPr>
          <w:szCs w:val="28"/>
        </w:rPr>
      </w:pPr>
      <w:r>
        <w:rPr>
          <w:b/>
          <w:szCs w:val="28"/>
        </w:rPr>
        <w:t>09.09.2014 в 14.00</w:t>
      </w:r>
      <w:r>
        <w:rPr>
          <w:szCs w:val="28"/>
        </w:rPr>
        <w:t xml:space="preserve"> по адресу ул. </w:t>
      </w:r>
      <w:proofErr w:type="gramStart"/>
      <w:r>
        <w:rPr>
          <w:szCs w:val="28"/>
        </w:rPr>
        <w:t>Молодежная</w:t>
      </w:r>
      <w:proofErr w:type="gramEnd"/>
      <w:r>
        <w:rPr>
          <w:szCs w:val="28"/>
        </w:rPr>
        <w:t>, д.7 состоится заседание комиссии по делам несовершеннолетних и защите их прав Администрации города Волгодонска</w:t>
      </w:r>
    </w:p>
    <w:p w:rsidR="00DD03BE" w:rsidRDefault="00DD03BE" w:rsidP="00DD03BE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DD03BE" w:rsidRDefault="00050CFD" w:rsidP="00DD03BE">
      <w:pPr>
        <w:pStyle w:val="a3"/>
        <w:jc w:val="center"/>
        <w:rPr>
          <w:b/>
          <w:szCs w:val="28"/>
        </w:rPr>
      </w:pPr>
      <w:r w:rsidRPr="00050CFD"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DD03BE" w:rsidRPr="00DD03BE" w:rsidRDefault="00DD03BE" w:rsidP="00DD03BE">
      <w:pPr>
        <w:tabs>
          <w:tab w:val="left" w:pos="317"/>
        </w:tabs>
        <w:jc w:val="both"/>
        <w:rPr>
          <w:sz w:val="28"/>
          <w:szCs w:val="28"/>
        </w:rPr>
      </w:pPr>
      <w:r w:rsidRPr="00DD03BE">
        <w:rPr>
          <w:bCs/>
          <w:kern w:val="24"/>
          <w:sz w:val="28"/>
          <w:szCs w:val="28"/>
        </w:rPr>
        <w:t xml:space="preserve">1. </w:t>
      </w:r>
      <w:r w:rsidRPr="00DD03BE">
        <w:rPr>
          <w:sz w:val="28"/>
          <w:szCs w:val="28"/>
        </w:rPr>
        <w:t>О состоянии и мерах по защите прав и законных интересов детей-сирот и детей, оставшихся без попечения родителей, решение вопросов их жизнеустройства.</w:t>
      </w:r>
    </w:p>
    <w:p w:rsidR="00DD03BE" w:rsidRDefault="00DD03BE" w:rsidP="00DD03BE">
      <w:pPr>
        <w:tabs>
          <w:tab w:val="left" w:pos="317"/>
        </w:tabs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D03BE" w:rsidTr="00DD03BE">
        <w:trPr>
          <w:trHeight w:val="866"/>
        </w:trPr>
        <w:tc>
          <w:tcPr>
            <w:tcW w:w="3794" w:type="dxa"/>
          </w:tcPr>
          <w:p w:rsidR="00DD03BE" w:rsidRDefault="00DD03BE">
            <w:pPr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DD03BE" w:rsidRDefault="00DD03BE" w:rsidP="00DD03BE">
            <w:pPr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Докладчик: Кочеткова Марина Владимировна, начальник отдела опеки и попечительства Управления образования г</w:t>
            </w:r>
            <w:proofErr w:type="gramStart"/>
            <w:r>
              <w:rPr>
                <w:bCs/>
                <w:kern w:val="24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bCs/>
                <w:kern w:val="24"/>
                <w:sz w:val="28"/>
                <w:szCs w:val="28"/>
                <w:lang w:eastAsia="en-US"/>
              </w:rPr>
              <w:t>олгодонска.</w:t>
            </w:r>
          </w:p>
        </w:tc>
      </w:tr>
    </w:tbl>
    <w:p w:rsidR="00DD03BE" w:rsidRDefault="00DD03BE" w:rsidP="00DD03BE">
      <w:pPr>
        <w:jc w:val="both"/>
        <w:rPr>
          <w:bCs/>
          <w:kern w:val="24"/>
          <w:sz w:val="20"/>
          <w:szCs w:val="28"/>
        </w:rPr>
      </w:pPr>
    </w:p>
    <w:p w:rsidR="00DD03BE" w:rsidRDefault="00DD03BE" w:rsidP="00DD03BE">
      <w:pPr>
        <w:tabs>
          <w:tab w:val="left" w:pos="317"/>
        </w:tabs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2.</w:t>
      </w:r>
      <w:r>
        <w:rPr>
          <w:b/>
          <w:bCs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проведения операции «Возрождение надежды» в рамках межведомственной операции «Подросток» в 2014 году.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D03BE" w:rsidTr="00DD03BE">
        <w:trPr>
          <w:trHeight w:val="863"/>
        </w:trPr>
        <w:tc>
          <w:tcPr>
            <w:tcW w:w="3794" w:type="dxa"/>
          </w:tcPr>
          <w:p w:rsidR="00DD03BE" w:rsidRDefault="00DD03BE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DD03BE" w:rsidRDefault="00DD03BE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 xml:space="preserve">Докладчики: </w:t>
            </w:r>
          </w:p>
          <w:p w:rsidR="00DD03BE" w:rsidRDefault="00DD03BE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Кочеткова Марина Владимировна, начальник отдела опеки и попечительства Управления образования г</w:t>
            </w:r>
            <w:proofErr w:type="gramStart"/>
            <w:r>
              <w:rPr>
                <w:bCs/>
                <w:kern w:val="24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bCs/>
                <w:kern w:val="24"/>
                <w:sz w:val="28"/>
                <w:szCs w:val="28"/>
                <w:lang w:eastAsia="en-US"/>
              </w:rPr>
              <w:t>олгодонска;</w:t>
            </w:r>
          </w:p>
          <w:p w:rsidR="00DD03BE" w:rsidRDefault="00DD03BE" w:rsidP="00DD03BE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  <w:lang w:eastAsia="en-US"/>
              </w:rPr>
              <w:t>Гуркина</w:t>
            </w:r>
            <w:proofErr w:type="spellEnd"/>
            <w:r>
              <w:rPr>
                <w:bCs/>
                <w:kern w:val="24"/>
                <w:sz w:val="28"/>
                <w:szCs w:val="28"/>
                <w:lang w:eastAsia="en-US"/>
              </w:rPr>
              <w:t xml:space="preserve"> Лариса Михайловна, заместитель директора ГБУСОН РО «СРЦ г</w:t>
            </w:r>
            <w:proofErr w:type="gramStart"/>
            <w:r>
              <w:rPr>
                <w:bCs/>
                <w:kern w:val="24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bCs/>
                <w:kern w:val="24"/>
                <w:sz w:val="28"/>
                <w:szCs w:val="28"/>
                <w:lang w:eastAsia="en-US"/>
              </w:rPr>
              <w:t>олгодонска»</w:t>
            </w:r>
            <w:r w:rsidR="000427D3">
              <w:rPr>
                <w:bCs/>
                <w:kern w:val="24"/>
                <w:sz w:val="28"/>
                <w:szCs w:val="28"/>
                <w:lang w:eastAsia="en-US"/>
              </w:rPr>
              <w:t>;</w:t>
            </w:r>
          </w:p>
          <w:p w:rsidR="000427D3" w:rsidRPr="00FC15F2" w:rsidRDefault="003304A4" w:rsidP="000427D3">
            <w:pPr>
              <w:jc w:val="both"/>
              <w:rPr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</w:rPr>
              <w:t>Гриенко</w:t>
            </w:r>
            <w:proofErr w:type="spellEnd"/>
            <w:r w:rsidR="000427D3" w:rsidRPr="00FC15F2">
              <w:rPr>
                <w:bCs/>
                <w:kern w:val="24"/>
                <w:sz w:val="28"/>
                <w:szCs w:val="28"/>
              </w:rPr>
              <w:t xml:space="preserve"> Александр Александрович, </w:t>
            </w:r>
            <w:r>
              <w:rPr>
                <w:bCs/>
                <w:kern w:val="24"/>
                <w:sz w:val="28"/>
                <w:szCs w:val="28"/>
              </w:rPr>
              <w:t>начальник</w:t>
            </w:r>
            <w:r w:rsidR="000427D3" w:rsidRPr="00FC15F2">
              <w:rPr>
                <w:bCs/>
                <w:kern w:val="24"/>
                <w:sz w:val="28"/>
                <w:szCs w:val="28"/>
              </w:rPr>
              <w:t xml:space="preserve"> ОДН ОП-1 МУ МВД России «Волгодонское»;</w:t>
            </w:r>
          </w:p>
          <w:p w:rsidR="00DD03BE" w:rsidRDefault="000427D3" w:rsidP="000427D3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>Прокопенко Сергей Александрович, начальник ОДН ОП-2 МУ МВД России «Волгодонское».</w:t>
            </w:r>
          </w:p>
        </w:tc>
      </w:tr>
    </w:tbl>
    <w:p w:rsidR="00DD03BE" w:rsidRDefault="00DD03BE" w:rsidP="00DD03BE">
      <w:pPr>
        <w:tabs>
          <w:tab w:val="left" w:pos="317"/>
        </w:tabs>
        <w:jc w:val="both"/>
        <w:rPr>
          <w:bCs/>
          <w:kern w:val="24"/>
          <w:sz w:val="20"/>
          <w:szCs w:val="28"/>
        </w:rPr>
      </w:pPr>
    </w:p>
    <w:p w:rsidR="00DD03BE" w:rsidRDefault="00DD03BE" w:rsidP="00DD03BE">
      <w:pPr>
        <w:tabs>
          <w:tab w:val="left" w:pos="317"/>
        </w:tabs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3.</w:t>
      </w:r>
      <w:r>
        <w:rPr>
          <w:b/>
          <w:bCs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графика Дней большой профилактики на 2014-2015 учебный год.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D03BE" w:rsidTr="00DD03BE">
        <w:trPr>
          <w:trHeight w:val="863"/>
        </w:trPr>
        <w:tc>
          <w:tcPr>
            <w:tcW w:w="3794" w:type="dxa"/>
          </w:tcPr>
          <w:p w:rsidR="00DD03BE" w:rsidRDefault="00DD03BE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DD03BE" w:rsidRDefault="00DD03BE" w:rsidP="00DD03BE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Докладчик: Сапрыгина Елена Михайловна, главный специалист - ответственный секретарь КДНиЗП</w:t>
            </w:r>
          </w:p>
        </w:tc>
      </w:tr>
    </w:tbl>
    <w:p w:rsidR="00DD03BE" w:rsidRDefault="00DD03BE" w:rsidP="00DD03BE">
      <w:pPr>
        <w:tabs>
          <w:tab w:val="left" w:pos="317"/>
        </w:tabs>
        <w:jc w:val="both"/>
        <w:rPr>
          <w:bCs/>
          <w:kern w:val="24"/>
          <w:sz w:val="20"/>
          <w:szCs w:val="28"/>
        </w:rPr>
      </w:pPr>
    </w:p>
    <w:p w:rsidR="00A97122" w:rsidRDefault="00DD03BE" w:rsidP="00DD03BE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4. </w:t>
      </w:r>
      <w:r w:rsidR="00A97122">
        <w:rPr>
          <w:bCs/>
          <w:kern w:val="24"/>
          <w:sz w:val="28"/>
          <w:szCs w:val="28"/>
        </w:rPr>
        <w:t>Об определении возраста несовершеннолетних для ограничения пребывания на водных объектах без законных представителей.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A97122" w:rsidTr="00430410">
        <w:trPr>
          <w:trHeight w:val="863"/>
        </w:trPr>
        <w:tc>
          <w:tcPr>
            <w:tcW w:w="3794" w:type="dxa"/>
          </w:tcPr>
          <w:p w:rsidR="00A97122" w:rsidRDefault="00A97122" w:rsidP="00430410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A97122" w:rsidRDefault="00A97122" w:rsidP="00430410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Докладчик: Сапрыгина Елена Михайловна, главный специалист - ответственный секретарь КДНиЗП</w:t>
            </w:r>
          </w:p>
        </w:tc>
      </w:tr>
    </w:tbl>
    <w:p w:rsidR="00A97122" w:rsidRDefault="00A97122" w:rsidP="00DD03BE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DD03BE" w:rsidRDefault="00A97122" w:rsidP="00DD03BE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5.</w:t>
      </w:r>
      <w:r w:rsidR="00DD03BE">
        <w:rPr>
          <w:bCs/>
          <w:kern w:val="24"/>
          <w:sz w:val="28"/>
          <w:szCs w:val="28"/>
        </w:rPr>
        <w:t xml:space="preserve">Рассмотрение дел об административных правонарушениях (подготовлено </w:t>
      </w:r>
      <w:r w:rsidR="003304A4">
        <w:rPr>
          <w:bCs/>
          <w:kern w:val="24"/>
          <w:sz w:val="28"/>
          <w:szCs w:val="28"/>
        </w:rPr>
        <w:t>40</w:t>
      </w:r>
      <w:r w:rsidR="00DD03BE">
        <w:rPr>
          <w:bCs/>
          <w:kern w:val="24"/>
          <w:sz w:val="28"/>
          <w:szCs w:val="28"/>
        </w:rPr>
        <w:t xml:space="preserve"> дел).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D03BE" w:rsidTr="00DD03BE">
        <w:tc>
          <w:tcPr>
            <w:tcW w:w="3794" w:type="dxa"/>
          </w:tcPr>
          <w:p w:rsidR="00DD03BE" w:rsidRDefault="00DD03BE">
            <w:pPr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DD03BE" w:rsidRDefault="00DD03BE" w:rsidP="00DD03BE">
            <w:pPr>
              <w:jc w:val="both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Докладчик: Сапрыгина Елена Михайловна, главный специалист - ответственный секретарь КДНиЗП</w:t>
            </w:r>
          </w:p>
        </w:tc>
      </w:tr>
    </w:tbl>
    <w:p w:rsidR="00A97122" w:rsidRDefault="00A97122" w:rsidP="00DD03BE">
      <w:pPr>
        <w:pStyle w:val="a3"/>
        <w:rPr>
          <w:sz w:val="16"/>
          <w:szCs w:val="28"/>
        </w:rPr>
      </w:pPr>
    </w:p>
    <w:p w:rsidR="00DD03BE" w:rsidRDefault="00DD03BE" w:rsidP="00DD03BE">
      <w:pPr>
        <w:pStyle w:val="a3"/>
        <w:rPr>
          <w:szCs w:val="28"/>
        </w:rPr>
      </w:pPr>
      <w:r>
        <w:rPr>
          <w:szCs w:val="28"/>
        </w:rPr>
        <w:t>Председательствующий КДНиЗП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color w:val="548DD4" w:themeColor="text2" w:themeTint="99"/>
          <w:szCs w:val="28"/>
          <w:lang w:eastAsia="ru-RU"/>
        </w:rPr>
        <w:tab/>
      </w:r>
      <w:r>
        <w:rPr>
          <w:szCs w:val="28"/>
        </w:rPr>
        <w:tab/>
      </w:r>
      <w:r w:rsidR="00A97122">
        <w:rPr>
          <w:szCs w:val="28"/>
        </w:rPr>
        <w:t>Е.Н.Тимохина</w:t>
      </w:r>
    </w:p>
    <w:sectPr w:rsidR="00DD03BE" w:rsidSect="00DD03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3BE"/>
    <w:rsid w:val="000427D3"/>
    <w:rsid w:val="00050CFD"/>
    <w:rsid w:val="003304A4"/>
    <w:rsid w:val="00394D65"/>
    <w:rsid w:val="00645B9C"/>
    <w:rsid w:val="007C1783"/>
    <w:rsid w:val="00986A8D"/>
    <w:rsid w:val="00A97122"/>
    <w:rsid w:val="00B70238"/>
    <w:rsid w:val="00DD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3B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DD0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7</cp:revision>
  <cp:lastPrinted>2014-09-04T07:12:00Z</cp:lastPrinted>
  <dcterms:created xsi:type="dcterms:W3CDTF">2014-09-04T06:21:00Z</dcterms:created>
  <dcterms:modified xsi:type="dcterms:W3CDTF">2014-09-09T09:31:00Z</dcterms:modified>
</cp:coreProperties>
</file>