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819"/>
      </w:tblGrid>
      <w:tr w:rsidR="001748AC" w:rsidTr="001748AC">
        <w:tc>
          <w:tcPr>
            <w:tcW w:w="4928" w:type="dxa"/>
          </w:tcPr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8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балансовой комиссии при Администрации города Волгодонска, </w:t>
            </w:r>
            <w:r w:rsidR="000904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09049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Волгодонска по экономике и финансам</w:t>
            </w:r>
          </w:p>
          <w:p w:rsidR="001748AC" w:rsidRDefault="001748AC" w:rsidP="00C245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______________ И.В.Столяр</w:t>
            </w:r>
          </w:p>
          <w:p w:rsidR="001748AC" w:rsidRDefault="001748AC" w:rsidP="00C245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«____» __________ 201</w:t>
            </w:r>
            <w:r w:rsidR="00452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748AC" w:rsidRDefault="001748AC" w:rsidP="00C2453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8AC" w:rsidRDefault="001748AC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47" w:rsidRDefault="00F57047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341AC" w:rsidRDefault="006341AC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AC">
        <w:rPr>
          <w:rFonts w:ascii="Times New Roman" w:hAnsi="Times New Roman" w:cs="Times New Roman"/>
          <w:b/>
          <w:sz w:val="28"/>
          <w:szCs w:val="28"/>
        </w:rPr>
        <w:t xml:space="preserve">заседания балансовой комиссии </w:t>
      </w:r>
    </w:p>
    <w:p w:rsidR="006341AC" w:rsidRDefault="006341AC" w:rsidP="00F57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AC">
        <w:rPr>
          <w:rFonts w:ascii="Times New Roman" w:hAnsi="Times New Roman" w:cs="Times New Roman"/>
          <w:b/>
          <w:sz w:val="28"/>
          <w:szCs w:val="28"/>
        </w:rPr>
        <w:t>при Администрации города Волгодонска</w:t>
      </w:r>
      <w:r w:rsidR="001748A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8758D">
        <w:rPr>
          <w:rFonts w:ascii="Times New Roman" w:hAnsi="Times New Roman" w:cs="Times New Roman"/>
          <w:b/>
          <w:sz w:val="28"/>
          <w:szCs w:val="28"/>
        </w:rPr>
        <w:t>30.09</w:t>
      </w:r>
      <w:r w:rsidR="001748AC">
        <w:rPr>
          <w:rFonts w:ascii="Times New Roman" w:hAnsi="Times New Roman" w:cs="Times New Roman"/>
          <w:b/>
          <w:sz w:val="28"/>
          <w:szCs w:val="28"/>
        </w:rPr>
        <w:t>.201</w:t>
      </w:r>
      <w:r w:rsidR="00452C49">
        <w:rPr>
          <w:rFonts w:ascii="Times New Roman" w:hAnsi="Times New Roman" w:cs="Times New Roman"/>
          <w:b/>
          <w:sz w:val="28"/>
          <w:szCs w:val="28"/>
        </w:rPr>
        <w:t>4:</w:t>
      </w:r>
    </w:p>
    <w:p w:rsidR="004B2BB2" w:rsidRDefault="004B2BB2" w:rsidP="004B2BB2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принятия мер к погашению просроченной кредиторской и дебиторской задолженности МУП «ВКХ» и просроченной дебиторской задолженности МУП «ГПТ».</w:t>
      </w: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AC" w:rsidRPr="006341AC" w:rsidRDefault="006341AC" w:rsidP="00F5704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6341AC" w:rsidRPr="006341AC" w:rsidSect="001748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D2F264B"/>
    <w:multiLevelType w:val="hybridMultilevel"/>
    <w:tmpl w:val="98407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1AC"/>
    <w:rsid w:val="00020127"/>
    <w:rsid w:val="000359FC"/>
    <w:rsid w:val="00090499"/>
    <w:rsid w:val="001748AC"/>
    <w:rsid w:val="0028758D"/>
    <w:rsid w:val="00313FCC"/>
    <w:rsid w:val="00452C49"/>
    <w:rsid w:val="004B2BB2"/>
    <w:rsid w:val="006341AC"/>
    <w:rsid w:val="006919EF"/>
    <w:rsid w:val="007F70D3"/>
    <w:rsid w:val="008A192E"/>
    <w:rsid w:val="008B14BA"/>
    <w:rsid w:val="00A30473"/>
    <w:rsid w:val="00A419F9"/>
    <w:rsid w:val="00B84167"/>
    <w:rsid w:val="00C37D73"/>
    <w:rsid w:val="00DD2558"/>
    <w:rsid w:val="00F370DD"/>
    <w:rsid w:val="00F5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C"/>
    <w:pPr>
      <w:ind w:left="720"/>
      <w:contextualSpacing/>
    </w:pPr>
  </w:style>
  <w:style w:type="table" w:styleId="a4">
    <w:name w:val="Table Grid"/>
    <w:basedOn w:val="a1"/>
    <w:uiPriority w:val="59"/>
    <w:rsid w:val="00F57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senichkina</cp:lastModifiedBy>
  <cp:revision>11</cp:revision>
  <dcterms:created xsi:type="dcterms:W3CDTF">2013-05-06T06:59:00Z</dcterms:created>
  <dcterms:modified xsi:type="dcterms:W3CDTF">2014-10-08T12:32:00Z</dcterms:modified>
</cp:coreProperties>
</file>