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53F91">
        <w:rPr>
          <w:rFonts w:ascii="Times New Roman" w:hAnsi="Times New Roman" w:cs="Times New Roman"/>
          <w:sz w:val="28"/>
          <w:szCs w:val="28"/>
        </w:rPr>
        <w:t>16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9742A3" w:rsidRPr="00B07FE5">
        <w:rPr>
          <w:rFonts w:ascii="Times New Roman" w:hAnsi="Times New Roman" w:cs="Times New Roman"/>
          <w:sz w:val="28"/>
          <w:szCs w:val="28"/>
        </w:rPr>
        <w:t>0</w:t>
      </w:r>
      <w:r w:rsidR="00F53F91">
        <w:rPr>
          <w:rFonts w:ascii="Times New Roman" w:hAnsi="Times New Roman" w:cs="Times New Roman"/>
          <w:sz w:val="28"/>
          <w:szCs w:val="28"/>
        </w:rPr>
        <w:t>7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F931E5" w:rsidRPr="00B07FE5">
        <w:rPr>
          <w:rFonts w:ascii="Times New Roman" w:hAnsi="Times New Roman" w:cs="Times New Roman"/>
          <w:sz w:val="28"/>
          <w:szCs w:val="28"/>
        </w:rPr>
        <w:t>5</w:t>
      </w:r>
      <w:r w:rsidRPr="00B07FE5">
        <w:rPr>
          <w:rFonts w:ascii="Times New Roman" w:hAnsi="Times New Roman" w:cs="Times New Roman"/>
          <w:sz w:val="28"/>
          <w:szCs w:val="28"/>
        </w:rPr>
        <w:t xml:space="preserve">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FC43AA">
        <w:rPr>
          <w:rFonts w:ascii="Times New Roman" w:hAnsi="Times New Roman" w:cs="Times New Roman"/>
          <w:sz w:val="28"/>
          <w:szCs w:val="28"/>
        </w:rPr>
        <w:t>0</w:t>
      </w:r>
      <w:r w:rsidR="009742A3" w:rsidRPr="00B07FE5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>
        <w:rPr>
          <w:sz w:val="28"/>
          <w:szCs w:val="28"/>
        </w:rPr>
        <w:t>О п</w:t>
      </w:r>
      <w:r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>
        <w:rPr>
          <w:sz w:val="28"/>
          <w:szCs w:val="28"/>
        </w:rPr>
        <w:t xml:space="preserve"> или отказе в принятии </w:t>
      </w:r>
      <w:r w:rsidRPr="00EE3EE6">
        <w:rPr>
          <w:sz w:val="28"/>
          <w:szCs w:val="28"/>
        </w:rPr>
        <w:t>на учёт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>
        <w:rPr>
          <w:sz w:val="28"/>
          <w:szCs w:val="28"/>
        </w:rPr>
        <w:t xml:space="preserve"> «Жилище» на 2011-2015 годы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>
        <w:rPr>
          <w:sz w:val="28"/>
          <w:szCs w:val="28"/>
        </w:rPr>
        <w:t>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 внесении изменений в учётные дела</w:t>
      </w:r>
      <w:r w:rsidR="004B3B54">
        <w:rPr>
          <w:sz w:val="28"/>
          <w:szCs w:val="28"/>
        </w:rPr>
        <w:t xml:space="preserve"> граждан состоящих на учё</w:t>
      </w:r>
      <w:r>
        <w:rPr>
          <w:sz w:val="28"/>
          <w:szCs w:val="28"/>
        </w:rPr>
        <w:t>те в качестве нуждающихся в улучшении</w:t>
      </w:r>
      <w:proofErr w:type="gramEnd"/>
      <w:r>
        <w:rPr>
          <w:sz w:val="28"/>
          <w:szCs w:val="28"/>
        </w:rPr>
        <w:t xml:space="preserve">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EE6">
        <w:rPr>
          <w:sz w:val="28"/>
          <w:szCs w:val="28"/>
        </w:rPr>
        <w:t xml:space="preserve">. </w:t>
      </w:r>
      <w:r>
        <w:rPr>
          <w:sz w:val="28"/>
          <w:szCs w:val="28"/>
        </w:rPr>
        <w:t>О с</w:t>
      </w:r>
      <w:r w:rsidRPr="00EE3EE6">
        <w:rPr>
          <w:sz w:val="28"/>
          <w:szCs w:val="28"/>
        </w:rPr>
        <w:t>нятии граждан с учёта в качестве</w:t>
      </w:r>
      <w:r>
        <w:rPr>
          <w:sz w:val="28"/>
          <w:szCs w:val="28"/>
        </w:rPr>
        <w:t xml:space="preserve"> нуждающихся в жилых помещениях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sz w:val="28"/>
                <w:szCs w:val="28"/>
              </w:rPr>
              <w:t>А.М.Милосердов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И.В.Андрюкова</w:t>
            </w:r>
          </w:p>
        </w:tc>
      </w:tr>
    </w:tbl>
    <w:p w:rsidR="00E94630" w:rsidRPr="00B07FE5" w:rsidRDefault="00E94630" w:rsidP="001D2A3A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1D2A3A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2015-06-15T12:17:00Z</cp:lastPrinted>
  <dcterms:created xsi:type="dcterms:W3CDTF">2015-07-13T07:52:00Z</dcterms:created>
  <dcterms:modified xsi:type="dcterms:W3CDTF">2015-07-13T08:16:00Z</dcterms:modified>
</cp:coreProperties>
</file>