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BB" w:rsidRPr="00B270BB" w:rsidRDefault="00B270BB" w:rsidP="00B270BB">
      <w:pPr>
        <w:pStyle w:val="a3"/>
        <w:spacing w:line="276" w:lineRule="auto"/>
        <w:ind w:left="0" w:firstLine="851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Совместное заседание городской координационной комиссии и городской межведомственной комиссии по организации взаимодействия органов местного самоуправления и территориальных органов исполнительной власти при осуществлении </w:t>
      </w:r>
      <w:proofErr w:type="gramStart"/>
      <w:r>
        <w:rPr>
          <w:b/>
          <w:szCs w:val="28"/>
          <w:lang w:val="ru-RU"/>
        </w:rPr>
        <w:t>контроля за</w:t>
      </w:r>
      <w:proofErr w:type="gramEnd"/>
      <w:r>
        <w:rPr>
          <w:b/>
          <w:szCs w:val="28"/>
          <w:lang w:val="ru-RU"/>
        </w:rPr>
        <w:t xml:space="preserve"> соблюдением трудового законодательства</w:t>
      </w:r>
    </w:p>
    <w:p w:rsidR="00B270BB" w:rsidRDefault="00B270BB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p w:rsidR="00B270BB" w:rsidRDefault="00B270BB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p w:rsidR="00580927" w:rsidRDefault="00467095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18.07.2013</w:t>
      </w:r>
      <w:r w:rsidR="00580927" w:rsidRPr="005551E4">
        <w:rPr>
          <w:szCs w:val="28"/>
          <w:lang w:val="ru-RU"/>
        </w:rPr>
        <w:t xml:space="preserve">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>
        <w:rPr>
          <w:szCs w:val="28"/>
          <w:lang w:val="ru-RU"/>
        </w:rPr>
        <w:t xml:space="preserve">совместное </w:t>
      </w:r>
      <w:r w:rsidR="00580927" w:rsidRPr="000508D3">
        <w:rPr>
          <w:szCs w:val="28"/>
          <w:lang w:val="ru-RU"/>
        </w:rPr>
        <w:t xml:space="preserve">заседание </w:t>
      </w:r>
      <w:r>
        <w:rPr>
          <w:szCs w:val="28"/>
          <w:lang w:val="ru-RU"/>
        </w:rPr>
        <w:t xml:space="preserve">городской координационной комиссии и </w:t>
      </w:r>
      <w:r w:rsidR="00580927" w:rsidRPr="000508D3"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соблюдением трудового законодательства.</w:t>
      </w:r>
    </w:p>
    <w:p w:rsidR="00EA7B12" w:rsidRDefault="004A5795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Повестка заседания комиссии</w:t>
      </w:r>
      <w:r w:rsidR="00EA7B12">
        <w:rPr>
          <w:szCs w:val="28"/>
          <w:lang w:val="ru-RU"/>
        </w:rPr>
        <w:t>:</w:t>
      </w:r>
    </w:p>
    <w:p w:rsidR="00580927" w:rsidRDefault="00EA7B12" w:rsidP="00467095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467095">
        <w:rPr>
          <w:szCs w:val="28"/>
          <w:lang w:val="ru-RU"/>
        </w:rPr>
        <w:t>о задолженности предприятий города по налогам, страховым взносам в Пенсионный фонд РФ и Фонд социального страхования РФ, об уровне заработной платы на предприятиях торговли;</w:t>
      </w:r>
    </w:p>
    <w:p w:rsidR="00467095" w:rsidRDefault="00467095" w:rsidP="00467095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 динамике погашения страховых взносов на обязательное пенсионное страхование предприятиями города (по итогам 1 полугодия 2013г.).</w:t>
      </w:r>
    </w:p>
    <w:p w:rsidR="00467095" w:rsidRDefault="00467095" w:rsidP="00467095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комиссии были приглашены 33 руководителя предприятий и 15 индивидуальных предпринимателя.</w:t>
      </w:r>
    </w:p>
    <w:p w:rsidR="00467095" w:rsidRDefault="00467095" w:rsidP="00467095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Руководители и представители приглашенных предприятий доложили членам комиссии о причинах образовавшейся задолженности принимаемых мерах для ее погашения. Также каждый выступающий обозначил предполагаемый срок погашения имеющейся задолженности.</w:t>
      </w:r>
    </w:p>
    <w:p w:rsidR="00B270BB" w:rsidRDefault="004A5795" w:rsidP="00F503D0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Далее п</w:t>
      </w:r>
      <w:r w:rsidR="00DE7E3A">
        <w:rPr>
          <w:szCs w:val="28"/>
          <w:lang w:val="ru-RU"/>
        </w:rPr>
        <w:t xml:space="preserve">о информации </w:t>
      </w:r>
      <w:r w:rsidR="00B270BB">
        <w:rPr>
          <w:szCs w:val="28"/>
          <w:lang w:val="ru-RU"/>
        </w:rPr>
        <w:t>Управления Пенсионного фонда России в городе Волгодонске задолженность по страховым взносам в Пенсионный фонд РФ составляет порядка 377 млн. рублей. Погашение задолженности осуществляется медленными темпами. Одним из крупных должников по страховым взносам остается ООО «ТД «Шервуд».</w:t>
      </w:r>
    </w:p>
    <w:p w:rsidR="00DC301B" w:rsidRDefault="00DC301B" w:rsidP="00DC301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итогам заседания комиссия </w:t>
      </w:r>
      <w:r w:rsidR="00A97884" w:rsidRPr="00DC301B">
        <w:rPr>
          <w:szCs w:val="28"/>
          <w:lang w:val="ru-RU"/>
        </w:rPr>
        <w:t xml:space="preserve">рекомендовала </w:t>
      </w:r>
      <w:r w:rsidR="00B270BB">
        <w:rPr>
          <w:szCs w:val="28"/>
          <w:lang w:val="ru-RU"/>
        </w:rPr>
        <w:t xml:space="preserve">руководителям предприятий </w:t>
      </w:r>
      <w:r w:rsidR="00A97884" w:rsidRPr="00DC301B">
        <w:rPr>
          <w:szCs w:val="28"/>
          <w:lang w:val="ru-RU"/>
        </w:rPr>
        <w:t>погасить имеющуюся задолженность в кратчайшие сроки</w:t>
      </w:r>
      <w:r w:rsidR="00DF5DC2" w:rsidRPr="00DC301B">
        <w:rPr>
          <w:szCs w:val="28"/>
          <w:lang w:val="ru-RU"/>
        </w:rPr>
        <w:t xml:space="preserve">. </w:t>
      </w:r>
    </w:p>
    <w:p w:rsidR="00DC301B" w:rsidRPr="00DC301B" w:rsidRDefault="00DC301B" w:rsidP="00DC301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sectPr w:rsidR="00DC301B" w:rsidRPr="00DC301B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23428"/>
    <w:rsid w:val="000320C0"/>
    <w:rsid w:val="00075C4A"/>
    <w:rsid w:val="000C06F8"/>
    <w:rsid w:val="000D5F52"/>
    <w:rsid w:val="00107B41"/>
    <w:rsid w:val="00110ADD"/>
    <w:rsid w:val="00202539"/>
    <w:rsid w:val="00206863"/>
    <w:rsid w:val="002660B2"/>
    <w:rsid w:val="002837F8"/>
    <w:rsid w:val="00326356"/>
    <w:rsid w:val="003635A0"/>
    <w:rsid w:val="003A4C53"/>
    <w:rsid w:val="003D44E6"/>
    <w:rsid w:val="00467095"/>
    <w:rsid w:val="004A5795"/>
    <w:rsid w:val="005473C5"/>
    <w:rsid w:val="005551E4"/>
    <w:rsid w:val="00580927"/>
    <w:rsid w:val="005B6B29"/>
    <w:rsid w:val="005F01A6"/>
    <w:rsid w:val="0061093C"/>
    <w:rsid w:val="006631AF"/>
    <w:rsid w:val="006A3BF1"/>
    <w:rsid w:val="006B10FA"/>
    <w:rsid w:val="00851187"/>
    <w:rsid w:val="008846FE"/>
    <w:rsid w:val="008B3E6A"/>
    <w:rsid w:val="00943C7F"/>
    <w:rsid w:val="0096441E"/>
    <w:rsid w:val="00966EE1"/>
    <w:rsid w:val="009A2FA8"/>
    <w:rsid w:val="00A77514"/>
    <w:rsid w:val="00A97884"/>
    <w:rsid w:val="00B01705"/>
    <w:rsid w:val="00B270BB"/>
    <w:rsid w:val="00B6082E"/>
    <w:rsid w:val="00B6718E"/>
    <w:rsid w:val="00B87D62"/>
    <w:rsid w:val="00BA3067"/>
    <w:rsid w:val="00C0292C"/>
    <w:rsid w:val="00C70E81"/>
    <w:rsid w:val="00C7488A"/>
    <w:rsid w:val="00CC40BF"/>
    <w:rsid w:val="00CC7344"/>
    <w:rsid w:val="00CF4AA9"/>
    <w:rsid w:val="00D03E50"/>
    <w:rsid w:val="00D36EA8"/>
    <w:rsid w:val="00D41087"/>
    <w:rsid w:val="00D467B0"/>
    <w:rsid w:val="00DB7BE7"/>
    <w:rsid w:val="00DC301B"/>
    <w:rsid w:val="00DD3A86"/>
    <w:rsid w:val="00DE7E3A"/>
    <w:rsid w:val="00DF5114"/>
    <w:rsid w:val="00DF5DC2"/>
    <w:rsid w:val="00E00263"/>
    <w:rsid w:val="00E61ACC"/>
    <w:rsid w:val="00E84018"/>
    <w:rsid w:val="00E91BB3"/>
    <w:rsid w:val="00EA7B12"/>
    <w:rsid w:val="00F503D0"/>
    <w:rsid w:val="00FC0DB2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ECA9-F9AF-4559-900C-93A4D568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8</cp:revision>
  <cp:lastPrinted>2013-07-01T09:33:00Z</cp:lastPrinted>
  <dcterms:created xsi:type="dcterms:W3CDTF">2013-03-15T06:28:00Z</dcterms:created>
  <dcterms:modified xsi:type="dcterms:W3CDTF">2013-07-19T09:48:00Z</dcterms:modified>
</cp:coreProperties>
</file>