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9E" w:rsidRDefault="00B2389E" w:rsidP="00B23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B2389E" w:rsidRDefault="00B2389E" w:rsidP="00B23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89E" w:rsidRDefault="00B2389E" w:rsidP="00B2389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B2389E" w:rsidRDefault="00B2389E" w:rsidP="00B23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2389E" w:rsidRDefault="00B2389E" w:rsidP="00B2389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B2389E" w:rsidRDefault="00B2389E" w:rsidP="00B23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№12</w:t>
      </w:r>
    </w:p>
    <w:p w:rsidR="00B2389E" w:rsidRDefault="00B2389E" w:rsidP="00B23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B2389E" w:rsidRDefault="00B2389E" w:rsidP="00B238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2389E" w:rsidRDefault="00B2389E" w:rsidP="00B23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B2389E" w:rsidRDefault="00B2389E" w:rsidP="00B23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B2389E" w:rsidRDefault="00B2389E" w:rsidP="00B238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81"/>
      </w:tblGrid>
      <w:tr w:rsidR="00B2389E" w:rsidTr="00B2389E">
        <w:tc>
          <w:tcPr>
            <w:tcW w:w="4857" w:type="dxa"/>
            <w:hideMark/>
          </w:tcPr>
          <w:p w:rsidR="00B2389E" w:rsidRDefault="00B2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2389E" w:rsidRDefault="00B2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B2389E" w:rsidRDefault="00B2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  <w:hideMark/>
          </w:tcPr>
          <w:p w:rsidR="00B2389E" w:rsidRDefault="00B2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Н.В.</w:t>
            </w:r>
          </w:p>
          <w:p w:rsidR="00B2389E" w:rsidRDefault="00B2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Е.Н.</w:t>
            </w:r>
          </w:p>
          <w:p w:rsidR="00B2389E" w:rsidRDefault="00B2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B2389E" w:rsidRDefault="00B2389E" w:rsidP="00B2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9"/>
        <w:gridCol w:w="7202"/>
      </w:tblGrid>
      <w:tr w:rsidR="00B2389E" w:rsidTr="00B2389E">
        <w:tc>
          <w:tcPr>
            <w:tcW w:w="2376" w:type="dxa"/>
          </w:tcPr>
          <w:p w:rsidR="00B2389E" w:rsidRDefault="00B2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члены комиссии: </w:t>
            </w:r>
          </w:p>
          <w:p w:rsidR="00B2389E" w:rsidRDefault="00B2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B2389E" w:rsidRDefault="00B2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О.А., Белоглазова Е.П.,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 Прокопенко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Сивохина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2389E" w:rsidRDefault="00B2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89E" w:rsidTr="00B2389E">
        <w:tc>
          <w:tcPr>
            <w:tcW w:w="2376" w:type="dxa"/>
          </w:tcPr>
          <w:p w:rsidR="00B2389E" w:rsidRDefault="00B2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B2389E" w:rsidRDefault="00B2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B2389E" w:rsidRDefault="00B2389E">
            <w:pPr>
              <w:pStyle w:val="a4"/>
              <w:spacing w:after="0"/>
              <w:ind w:left="0" w:firstLine="34"/>
              <w:rPr>
                <w:szCs w:val="28"/>
              </w:rPr>
            </w:pPr>
            <w:r>
              <w:rPr>
                <w:szCs w:val="28"/>
              </w:rPr>
              <w:t>Рябоконь В.П. - помощник прокурора города Волгодонска</w:t>
            </w:r>
            <w:r>
              <w:rPr>
                <w:rFonts w:eastAsia="Times New Roman"/>
                <w:szCs w:val="28"/>
              </w:rPr>
              <w:t xml:space="preserve">, Калугина Н.И., </w:t>
            </w:r>
            <w:proofErr w:type="spellStart"/>
            <w:r>
              <w:rPr>
                <w:rFonts w:eastAsia="Times New Roman"/>
                <w:szCs w:val="28"/>
              </w:rPr>
              <w:t>Тарасенко</w:t>
            </w:r>
            <w:proofErr w:type="spellEnd"/>
            <w:r>
              <w:rPr>
                <w:rFonts w:eastAsia="Times New Roman"/>
                <w:szCs w:val="28"/>
              </w:rPr>
              <w:t xml:space="preserve"> Л.В., </w:t>
            </w:r>
            <w:r>
              <w:rPr>
                <w:szCs w:val="28"/>
              </w:rPr>
              <w:t xml:space="preserve">классные руководители образовательных организаций, несовершеннолетние, родители. </w:t>
            </w:r>
          </w:p>
          <w:p w:rsidR="00B2389E" w:rsidRDefault="00B2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89E" w:rsidRDefault="00B2389E" w:rsidP="00B2389E">
      <w:pPr>
        <w:pStyle w:val="a4"/>
        <w:spacing w:after="0"/>
        <w:ind w:left="0" w:firstLine="851"/>
        <w:jc w:val="center"/>
        <w:rPr>
          <w:szCs w:val="28"/>
        </w:rPr>
      </w:pPr>
      <w:r>
        <w:rPr>
          <w:szCs w:val="28"/>
        </w:rPr>
        <w:t>ПОВЕСТКА ДНЯ:</w:t>
      </w:r>
    </w:p>
    <w:p w:rsidR="00B2389E" w:rsidRDefault="00B2389E" w:rsidP="00B2389E">
      <w:pPr>
        <w:pStyle w:val="a4"/>
        <w:spacing w:after="0"/>
        <w:ind w:left="0" w:firstLine="851"/>
        <w:jc w:val="center"/>
        <w:rPr>
          <w:szCs w:val="28"/>
        </w:rPr>
      </w:pPr>
    </w:p>
    <w:p w:rsidR="00B2389E" w:rsidRDefault="00B2389E" w:rsidP="00B2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состоянии преступности, правонарушений и безнадзорности несовершеннолетних на территории города Волгодонск.</w:t>
      </w:r>
    </w:p>
    <w:tbl>
      <w:tblPr>
        <w:tblW w:w="0" w:type="auto"/>
        <w:tblLook w:val="04A0"/>
      </w:tblPr>
      <w:tblGrid>
        <w:gridCol w:w="2512"/>
        <w:gridCol w:w="7059"/>
      </w:tblGrid>
      <w:tr w:rsidR="00B2389E" w:rsidTr="00B2389E">
        <w:tc>
          <w:tcPr>
            <w:tcW w:w="2518" w:type="dxa"/>
            <w:hideMark/>
          </w:tcPr>
          <w:p w:rsidR="00B2389E" w:rsidRDefault="00B23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B2389E" w:rsidRDefault="00B2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Чуб Светлана Сергеевна, старший инспектор ОООП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Межмуниципального управления МВД России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B2389E" w:rsidRDefault="00B2389E" w:rsidP="00B2389E">
      <w:pPr>
        <w:tabs>
          <w:tab w:val="left" w:pos="35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0"/>
          <w:szCs w:val="20"/>
        </w:rPr>
      </w:pPr>
      <w:r>
        <w:rPr>
          <w:rFonts w:ascii="Times New Roman" w:hAnsi="Times New Roman" w:cs="Times New Roman"/>
          <w:bCs/>
          <w:kern w:val="24"/>
          <w:sz w:val="20"/>
          <w:szCs w:val="20"/>
        </w:rPr>
        <w:tab/>
      </w:r>
    </w:p>
    <w:p w:rsidR="00B2389E" w:rsidRDefault="00B2389E" w:rsidP="00B2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обеспечении занятостью и досугом несовершеннолетних, состоящих на профилактическом учете в органах системы профилактики и «группы риска» в летнее время, как эффективной формой профилактики правонарушений.</w:t>
      </w:r>
    </w:p>
    <w:tbl>
      <w:tblPr>
        <w:tblW w:w="0" w:type="auto"/>
        <w:tblLook w:val="04A0"/>
      </w:tblPr>
      <w:tblGrid>
        <w:gridCol w:w="2513"/>
        <w:gridCol w:w="7058"/>
      </w:tblGrid>
      <w:tr w:rsidR="00B2389E" w:rsidTr="00B2389E">
        <w:tc>
          <w:tcPr>
            <w:tcW w:w="2518" w:type="dxa"/>
            <w:hideMark/>
          </w:tcPr>
          <w:p w:rsidR="00B2389E" w:rsidRDefault="00B23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B2389E" w:rsidRDefault="00B2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Сивохина Марина Геннадиевна, ведущий специалист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</w:tr>
    </w:tbl>
    <w:p w:rsidR="00B2389E" w:rsidRDefault="00B2389E" w:rsidP="00B2389E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0"/>
          <w:szCs w:val="20"/>
        </w:rPr>
      </w:pPr>
    </w:p>
    <w:p w:rsidR="00B2389E" w:rsidRDefault="00B2389E" w:rsidP="00B2389E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результативности и эффективности реализации индивидуальных программ реабилитации, их корректировка с учетом изменения семейных ситуаций и поведения несовершеннолетних.</w:t>
      </w:r>
    </w:p>
    <w:tbl>
      <w:tblPr>
        <w:tblW w:w="0" w:type="auto"/>
        <w:tblLook w:val="04A0"/>
      </w:tblPr>
      <w:tblGrid>
        <w:gridCol w:w="2513"/>
        <w:gridCol w:w="7058"/>
      </w:tblGrid>
      <w:tr w:rsidR="00B2389E" w:rsidTr="00B2389E">
        <w:tc>
          <w:tcPr>
            <w:tcW w:w="2518" w:type="dxa"/>
            <w:hideMark/>
          </w:tcPr>
          <w:p w:rsidR="00B2389E" w:rsidRDefault="00B2389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B2389E" w:rsidRDefault="00B2389E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Симонян Елена Михайловна,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0"/>
          <w:szCs w:val="20"/>
        </w:rPr>
      </w:pPr>
    </w:p>
    <w:p w:rsidR="00B2389E" w:rsidRDefault="00B2389E" w:rsidP="00B2389E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 О защите законных прав и интересов несовершеннолетних: М.И.В., С.И.И., Б.С.А.</w:t>
      </w:r>
    </w:p>
    <w:tbl>
      <w:tblPr>
        <w:tblW w:w="0" w:type="auto"/>
        <w:tblLook w:val="04A0"/>
      </w:tblPr>
      <w:tblGrid>
        <w:gridCol w:w="2513"/>
        <w:gridCol w:w="7058"/>
      </w:tblGrid>
      <w:tr w:rsidR="00B2389E" w:rsidTr="00B2389E">
        <w:tc>
          <w:tcPr>
            <w:tcW w:w="2518" w:type="dxa"/>
            <w:hideMark/>
          </w:tcPr>
          <w:p w:rsidR="00B2389E" w:rsidRDefault="00B2389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B2389E" w:rsidRDefault="00B2389E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Симонян Елена Михайловна,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0"/>
          <w:szCs w:val="20"/>
        </w:rPr>
      </w:pPr>
    </w:p>
    <w:p w:rsidR="00B2389E" w:rsidRDefault="00B2389E" w:rsidP="00B2389E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5. Рассмотрение дел об административных правонарушениях.</w:t>
      </w:r>
    </w:p>
    <w:tbl>
      <w:tblPr>
        <w:tblW w:w="0" w:type="auto"/>
        <w:tblLook w:val="04A0"/>
      </w:tblPr>
      <w:tblGrid>
        <w:gridCol w:w="2513"/>
        <w:gridCol w:w="7058"/>
      </w:tblGrid>
      <w:tr w:rsidR="00B2389E" w:rsidTr="00B2389E">
        <w:tc>
          <w:tcPr>
            <w:tcW w:w="2518" w:type="dxa"/>
            <w:hideMark/>
          </w:tcPr>
          <w:p w:rsidR="00B2389E" w:rsidRDefault="00B2389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B2389E" w:rsidRDefault="00B2389E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Симонян Елена Михайловна,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B2389E" w:rsidRDefault="00B2389E" w:rsidP="00B2389E">
      <w:pPr>
        <w:pStyle w:val="a4"/>
        <w:spacing w:after="0"/>
        <w:ind w:left="0" w:firstLine="709"/>
        <w:jc w:val="center"/>
        <w:rPr>
          <w:sz w:val="20"/>
          <w:szCs w:val="20"/>
        </w:rPr>
      </w:pPr>
    </w:p>
    <w:p w:rsidR="00B2389E" w:rsidRDefault="00B2389E" w:rsidP="00B2389E">
      <w:pPr>
        <w:pStyle w:val="a4"/>
        <w:tabs>
          <w:tab w:val="left" w:pos="-2410"/>
        </w:tabs>
        <w:spacing w:after="0"/>
        <w:ind w:left="0" w:firstLine="709"/>
        <w:rPr>
          <w:szCs w:val="28"/>
        </w:rPr>
      </w:pPr>
      <w:r>
        <w:rPr>
          <w:szCs w:val="28"/>
        </w:rPr>
        <w:t>1.СЛУШАЛИ: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 С.С.,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состоянии преступности, правонарушений и безнадзорности несовершеннолетних на территории города Волгодонска </w:t>
      </w:r>
      <w:r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B2389E" w:rsidRDefault="00B2389E" w:rsidP="00B23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Информацию принять к сведению.</w:t>
      </w:r>
    </w:p>
    <w:p w:rsidR="00B2389E" w:rsidRDefault="00B2389E" w:rsidP="00B23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 (Симонян Е.М.) вынести вопрос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состоянии преступности, правонарушений и безнадзорности несовершеннолетних на территории города Волгодонск на расширенное заседание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16.06.2015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389E" w:rsidRDefault="00AE5644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2. СЛУШАЛИ: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Сивохину М.Г., </w:t>
      </w:r>
      <w:r>
        <w:rPr>
          <w:rFonts w:ascii="Times New Roman" w:hAnsi="Times New Roman" w:cs="Times New Roman"/>
          <w:sz w:val="28"/>
          <w:szCs w:val="28"/>
        </w:rPr>
        <w:t>об обеспечении занятостью и досугом несовершеннолетних, состоящих на профилактическом учете в органах системы профилактики и «группы риска» в летнее время, как эффективной формой профилактики правонарушений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(информация прилагается).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B2389E" w:rsidRDefault="00B2389E" w:rsidP="00B2389E">
      <w:pPr>
        <w:pStyle w:val="a3"/>
        <w:ind w:firstLine="709"/>
        <w:rPr>
          <w:szCs w:val="28"/>
        </w:rPr>
      </w:pPr>
      <w:r>
        <w:rPr>
          <w:szCs w:val="28"/>
        </w:rPr>
        <w:t>2.1. Информацию признать удовлетворительной.</w:t>
      </w:r>
    </w:p>
    <w:p w:rsidR="00B2389E" w:rsidRDefault="00B2389E" w:rsidP="00B23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вынести вопрос об обеспечении занятостью и досугом несовершеннолетних, состоящих на профилактическом учете в органах системы профилактики</w:t>
      </w:r>
      <w:r w:rsidR="00156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«группы риска» в летнее время, как эффективной формой профилактики правонарушений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расширенное заседание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16.06.2015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3. СЛУШАЛИ: 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Симонян Е.М., </w:t>
      </w:r>
      <w:r>
        <w:rPr>
          <w:rFonts w:ascii="Times New Roman" w:hAnsi="Times New Roman" w:cs="Times New Roman"/>
          <w:sz w:val="28"/>
          <w:szCs w:val="28"/>
        </w:rPr>
        <w:t>о результативности и эффективности реализации индивидуальных программ реабилитации, их корректировка с учетом изменения семейных ситуаций и поведения несовершеннолетних.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Полищук Н.В., Белоглазова Е.П.,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Гуркина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Л.М., Тимохина Е.Н.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3.1. Информацию принять к сведению.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3.2. Отделу опеки и попечительства Управления образования города Волгодонска (Кочеткова М.В.): 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- поддержать исковые требования по лишению Ж.В.А. родительских прав на судебном заседании.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- разработать индивидуальную программу реабилитации семьи Х.Ю.А., осуществлять контроль совместно с ГБУСОН РО «СРЦ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олгодонска» (Голикова Г.В.) в летний период;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подопечным Г.Д.; 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- оказать содействие Г.Г.Ф. в переводе подопечного Г.Д. из МБДОУ ДС «Голубые дорожки» в МБОУ ДС по месту жительства несовершеннолетнего;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- информацию о проделанной работе представить в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олгодонска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в срок до 25.06.2015.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3.3. ГКОУ РО школ</w:t>
      </w:r>
      <w:r w:rsidR="001563E5">
        <w:rPr>
          <w:rFonts w:ascii="Times New Roman" w:hAnsi="Times New Roman" w:cs="Times New Roman"/>
          <w:bCs/>
          <w:kern w:val="24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-интернат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имлянска (Кочергина Л.А.) организовать занятость и оздоровление несовершеннолетней Х.Е.С. в летний период. Информацию представить в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в срок до 09.07.2015.</w:t>
      </w:r>
    </w:p>
    <w:p w:rsidR="00B2389E" w:rsidRDefault="00AE5644" w:rsidP="00B2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СЛУШАЛИ:</w:t>
      </w:r>
    </w:p>
    <w:p w:rsidR="00B2389E" w:rsidRDefault="00B2389E" w:rsidP="00B2389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о защите законных прав и интересов несовершеннолетних: М.И.В., С.И.И., Б.С.А.</w:t>
      </w:r>
    </w:p>
    <w:p w:rsidR="00B2389E" w:rsidRDefault="00B2389E" w:rsidP="00B238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</w:t>
      </w:r>
      <w:r w:rsidR="00AE56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ЛИ: Полищук Н.В., Рябоконь В.П. Б</w:t>
      </w:r>
      <w:r w:rsidR="00156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О.В., Власюк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AE5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Ф</w:t>
      </w:r>
      <w:r w:rsidR="00AE5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К.И., Чуб С.С.</w:t>
      </w:r>
    </w:p>
    <w:p w:rsidR="00B2389E" w:rsidRDefault="00B2389E" w:rsidP="00B2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Отделу опеки и попечительства Управления образования города Волгодонска (Кочеткова М.В.), ГБУСОН РО «СРЦ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олгодонска» (Голикова Г.В.), ОП-2 МУ МВД России «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» (Шостак А.И.) осуществлять контроль семьи К.Н.Н. в течении летнего периода, информацию представить о проделанной работе в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г.Волгодонска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в срок до 02.09.2015.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4.2. МБДОУ ДС «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олгодонска (Калугиной Н.И.): 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- оказать содействие в переводе 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малолетней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С.И.И. в МБДОУ ДС «Золушка» на период летнего веерного закрытия МБДОУ ДС «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>»;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исполнением родительских обязанностей К.Н.Н.; 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- информацию о проделанной работе представить в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олгодонска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в срок до 08.09.2015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4.3. Р.Е.Н.</w:t>
      </w:r>
      <w:r w:rsidR="00AE5644"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рекомендовать: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- явиться на заседание ПМПК МОУ центр ППРК «Гармония»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 с сыном М.И.В. с целью дальнейшего определения образовательного маршрута несовершеннолетнего;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- пройти лечение в ГБУ РО «Психоневрологический диспансер»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овочеркасска. 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4.4. Отделу опеки и попечительства Управления образования города Волгодонска (Кочеткова М.В.), МБОУ СШ №23 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Л.В.) взять на контроль семью Р.Е.Н.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4.5 ГБУСОН РО «СРЦ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олгодонска» (Голикова Г.В.) оказать содействие в помещении детей Р.Е.Н. в ближайшее ГБУСОН РО СРЦ на время прохождения лечения матери.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4.6. Отделу опеки и попечительства Управления образования города Волгодонска (Кочеткова М.В.) взять под контроль прохождение ПМПК М.И.В. и госпитализацию Р.Е.Н. в ГБУ РО «Психоневрологический диспансер»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овочеркасска информацию представить в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в срок до 09.07.2015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Б.О.В. рекомендовать: 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досугом, окружением и местонахождением сына Б.С.А.;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обратиться с сыном к психологу в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ГБУСОН РО «СРЦ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олгодонска».</w:t>
      </w:r>
    </w:p>
    <w:p w:rsidR="00B2389E" w:rsidRDefault="00B2389E" w:rsidP="00B2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МБОУ СШ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им.И.Ф.Учаева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Е.К.) провести профилактическую беседу с Б</w:t>
      </w:r>
      <w:r w:rsidR="00AE5644">
        <w:rPr>
          <w:rFonts w:ascii="Times New Roman" w:hAnsi="Times New Roman" w:cs="Times New Roman"/>
          <w:sz w:val="28"/>
          <w:szCs w:val="28"/>
        </w:rPr>
        <w:t>.О.В.</w:t>
      </w:r>
      <w:r>
        <w:rPr>
          <w:rFonts w:ascii="Times New Roman" w:hAnsi="Times New Roman" w:cs="Times New Roman"/>
          <w:sz w:val="28"/>
          <w:szCs w:val="28"/>
        </w:rPr>
        <w:t xml:space="preserve"> о надлежащем исполнении родительских обязанностей, об усилении контроля за местонахождением несовершеннолетнего сына Б</w:t>
      </w:r>
      <w:r w:rsidR="00AE5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AE5644" w:rsidRDefault="00AE5644" w:rsidP="00AE5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СЛУШАЛИ: </w:t>
      </w:r>
    </w:p>
    <w:p w:rsidR="00710B0F" w:rsidRDefault="00710B0F" w:rsidP="00710B0F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Симонян Е.М.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рассмотрении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правонарушениях. На заседании рассмотрено 23 дела, в том числе 20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710B0F" w:rsidRDefault="00710B0F" w:rsidP="00710B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2"/>
        <w:gridCol w:w="1893"/>
        <w:gridCol w:w="1893"/>
        <w:gridCol w:w="1893"/>
        <w:gridCol w:w="1893"/>
      </w:tblGrid>
      <w:tr w:rsidR="00710B0F" w:rsidTr="00710B0F">
        <w:trPr>
          <w:trHeight w:val="58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ч.1 ст.5.35</w:t>
            </w:r>
          </w:p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ст.6.24</w:t>
            </w:r>
          </w:p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ст.20.20 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ст.20.1</w:t>
            </w:r>
          </w:p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ст.20.22</w:t>
            </w:r>
          </w:p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</w:tr>
      <w:tr w:rsidR="00710B0F" w:rsidTr="00710B0F">
        <w:trPr>
          <w:trHeight w:val="42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B0F" w:rsidRDefault="00710B0F" w:rsidP="00710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B0F" w:rsidRDefault="00710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10B0F" w:rsidRDefault="00710B0F" w:rsidP="00710B0F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710B0F" w:rsidRDefault="00710B0F" w:rsidP="00710B0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Вынесены наказания </w:t>
      </w:r>
      <w:r w:rsidR="0098466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гражданам, из них:</w:t>
      </w:r>
    </w:p>
    <w:p w:rsidR="00710B0F" w:rsidRDefault="00710B0F" w:rsidP="00710B0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- 13 человек привлечены к административной ответственности в виде штрафа на общую сумму 8100 руб.;</w:t>
      </w:r>
      <w:proofErr w:type="gramEnd"/>
    </w:p>
    <w:p w:rsidR="00710B0F" w:rsidRDefault="00710B0F" w:rsidP="00710B0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- 7 граждан привлечены к административной ответственности в виде предупреждения;</w:t>
      </w:r>
    </w:p>
    <w:p w:rsidR="00710B0F" w:rsidRDefault="00710B0F" w:rsidP="00710B0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семья поставлена на профилактический учет.</w:t>
      </w:r>
    </w:p>
    <w:p w:rsidR="00710B0F" w:rsidRDefault="00710B0F" w:rsidP="00710B0F">
      <w:pPr>
        <w:pStyle w:val="a4"/>
        <w:tabs>
          <w:tab w:val="left" w:pos="-2410"/>
        </w:tabs>
        <w:spacing w:after="0"/>
        <w:ind w:left="0" w:firstLine="851"/>
        <w:rPr>
          <w:rFonts w:asciiTheme="minorHAnsi" w:eastAsia="Times New Roman" w:hAnsiTheme="minorHAnsi" w:cstheme="minorBidi"/>
          <w:bCs/>
          <w:kern w:val="24"/>
          <w:sz w:val="22"/>
          <w:szCs w:val="28"/>
          <w:lang w:eastAsia="ru-RU"/>
        </w:rPr>
      </w:pPr>
    </w:p>
    <w:p w:rsidR="001563E5" w:rsidRDefault="001563E5" w:rsidP="00710B0F">
      <w:pPr>
        <w:pStyle w:val="a4"/>
        <w:tabs>
          <w:tab w:val="left" w:pos="-2410"/>
        </w:tabs>
        <w:spacing w:after="0"/>
        <w:ind w:left="0" w:firstLine="851"/>
        <w:rPr>
          <w:rFonts w:asciiTheme="minorHAnsi" w:eastAsia="Times New Roman" w:hAnsiTheme="minorHAnsi" w:cstheme="minorBidi"/>
          <w:bCs/>
          <w:kern w:val="24"/>
          <w:sz w:val="22"/>
          <w:szCs w:val="28"/>
          <w:lang w:eastAsia="ru-RU"/>
        </w:rPr>
      </w:pPr>
    </w:p>
    <w:p w:rsidR="001563E5" w:rsidRDefault="001563E5" w:rsidP="00710B0F">
      <w:pPr>
        <w:pStyle w:val="a4"/>
        <w:tabs>
          <w:tab w:val="left" w:pos="-2410"/>
        </w:tabs>
        <w:spacing w:after="0"/>
        <w:ind w:left="0" w:firstLine="851"/>
        <w:rPr>
          <w:rFonts w:asciiTheme="minorHAnsi" w:eastAsia="Times New Roman" w:hAnsiTheme="minorHAnsi" w:cstheme="minorBidi"/>
          <w:bCs/>
          <w:kern w:val="24"/>
          <w:sz w:val="22"/>
          <w:szCs w:val="28"/>
          <w:lang w:eastAsia="ru-RU"/>
        </w:rPr>
      </w:pPr>
    </w:p>
    <w:p w:rsidR="001563E5" w:rsidRPr="001559A5" w:rsidRDefault="001563E5" w:rsidP="0015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07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Н.В.Полищук</w:t>
      </w:r>
    </w:p>
    <w:p w:rsidR="001563E5" w:rsidRPr="0007208A" w:rsidRDefault="001563E5" w:rsidP="001563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3E5" w:rsidRPr="000844EE" w:rsidRDefault="001563E5" w:rsidP="001563E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p w:rsidR="00710B0F" w:rsidRDefault="00710B0F"/>
    <w:sectPr w:rsidR="00710B0F" w:rsidSect="00AE564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0F"/>
    <w:rsid w:val="00000F71"/>
    <w:rsid w:val="001563E5"/>
    <w:rsid w:val="00187BE1"/>
    <w:rsid w:val="003C361E"/>
    <w:rsid w:val="00414F8F"/>
    <w:rsid w:val="00472BBF"/>
    <w:rsid w:val="00495093"/>
    <w:rsid w:val="00710B0F"/>
    <w:rsid w:val="008A69B8"/>
    <w:rsid w:val="008C43FB"/>
    <w:rsid w:val="009827E7"/>
    <w:rsid w:val="0098466E"/>
    <w:rsid w:val="00AE5644"/>
    <w:rsid w:val="00B2389E"/>
    <w:rsid w:val="00B24CC2"/>
    <w:rsid w:val="00B4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Style2">
    <w:name w:val="Style2"/>
    <w:basedOn w:val="a"/>
    <w:uiPriority w:val="99"/>
    <w:rsid w:val="00B2389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389E"/>
    <w:pPr>
      <w:widowControl w:val="0"/>
      <w:autoSpaceDE w:val="0"/>
      <w:autoSpaceDN w:val="0"/>
      <w:adjustRightInd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38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6</cp:revision>
  <dcterms:created xsi:type="dcterms:W3CDTF">2015-06-09T14:53:00Z</dcterms:created>
  <dcterms:modified xsi:type="dcterms:W3CDTF">2015-06-18T11:16:00Z</dcterms:modified>
</cp:coreProperties>
</file>