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заседания 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221719" w:rsidTr="00221719">
        <w:tc>
          <w:tcPr>
            <w:tcW w:w="4857" w:type="dxa"/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221719" w:rsidTr="00221719">
        <w:tc>
          <w:tcPr>
            <w:tcW w:w="2376" w:type="dxa"/>
          </w:tcPr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О.А., Белоглазова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Кочеткова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Прокопенко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Сивохина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19" w:rsidTr="00221719">
        <w:tc>
          <w:tcPr>
            <w:tcW w:w="2376" w:type="dxa"/>
          </w:tcPr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221719" w:rsidRDefault="00221719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М.М.- 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заместитель начальника полиции (по охране общественного порядка) МУ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образовательных организаций, несовершеннолетние, родители. </w:t>
            </w:r>
          </w:p>
          <w:p w:rsidR="00221719" w:rsidRDefault="0022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719" w:rsidRDefault="00221719" w:rsidP="002217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1719" w:rsidRDefault="00221719" w:rsidP="002217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состоянии преступности среди несовершеннолетних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в текущем году.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Горовов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Михаил Михайлович, заместитель начальника полиции (по охране общественного порядка) МУ МВД России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»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Содокладчики: Симонян Елена Михайловна, ответственный секретарь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 - начальник филиала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олгодонску ФКУ УИИ ГУФСИН России по РО</w:t>
      </w:r>
    </w:p>
    <w:p w:rsidR="00221719" w:rsidRDefault="00221719" w:rsidP="00221719">
      <w:pPr>
        <w:pStyle w:val="a3"/>
        <w:rPr>
          <w:szCs w:val="28"/>
        </w:rPr>
      </w:pPr>
    </w:p>
    <w:p w:rsidR="00221719" w:rsidRDefault="00221719" w:rsidP="00221719">
      <w:pPr>
        <w:pStyle w:val="a3"/>
        <w:rPr>
          <w:szCs w:val="28"/>
        </w:rPr>
      </w:pPr>
      <w:r>
        <w:rPr>
          <w:szCs w:val="28"/>
        </w:rPr>
        <w:t>2. Об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правонарушений.</w:t>
      </w:r>
    </w:p>
    <w:p w:rsidR="00221719" w:rsidRDefault="00221719" w:rsidP="00221719">
      <w:pPr>
        <w:pStyle w:val="a3"/>
        <w:ind w:firstLine="851"/>
        <w:rPr>
          <w:szCs w:val="28"/>
        </w:rPr>
      </w:pPr>
      <w:r>
        <w:rPr>
          <w:bCs/>
          <w:kern w:val="24"/>
          <w:szCs w:val="28"/>
        </w:rPr>
        <w:t>Докладчик:</w:t>
      </w:r>
      <w:r>
        <w:rPr>
          <w:szCs w:val="28"/>
        </w:rPr>
        <w:t xml:space="preserve"> Сивохина Марина Геннадиевна, ведущий специалист Управления образования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</w:t>
      </w:r>
    </w:p>
    <w:p w:rsidR="00221719" w:rsidRDefault="00221719" w:rsidP="00221719">
      <w:pPr>
        <w:pStyle w:val="a3"/>
        <w:rPr>
          <w:szCs w:val="28"/>
        </w:rPr>
      </w:pPr>
    </w:p>
    <w:p w:rsidR="00221719" w:rsidRDefault="00221719" w:rsidP="00221719">
      <w:pPr>
        <w:pStyle w:val="a3"/>
        <w:rPr>
          <w:szCs w:val="28"/>
        </w:rPr>
      </w:pPr>
      <w:r>
        <w:rPr>
          <w:szCs w:val="28"/>
        </w:rPr>
        <w:t>3. О мерах по предупреждению чрезвычайных происшествий с детьми (п.1.4.1 Порядка межведомственного взаимодействия при ЧП) из семей: Н.Т.А., П.О.А.)</w:t>
      </w:r>
    </w:p>
    <w:p w:rsidR="00221719" w:rsidRDefault="00221719" w:rsidP="00221719">
      <w:pPr>
        <w:pStyle w:val="a3"/>
        <w:ind w:firstLine="851"/>
        <w:rPr>
          <w:szCs w:val="28"/>
        </w:rPr>
      </w:pPr>
      <w:r>
        <w:rPr>
          <w:bCs/>
          <w:kern w:val="24"/>
          <w:szCs w:val="28"/>
        </w:rPr>
        <w:t xml:space="preserve">Докладчик: Симонян Елена Михайловна, ответственный секретарь </w:t>
      </w:r>
      <w:proofErr w:type="spellStart"/>
      <w:r>
        <w:rPr>
          <w:bCs/>
          <w:kern w:val="24"/>
          <w:szCs w:val="28"/>
        </w:rPr>
        <w:t>КДНиЗП</w:t>
      </w:r>
      <w:proofErr w:type="spellEnd"/>
      <w:r>
        <w:rPr>
          <w:bCs/>
          <w:kern w:val="24"/>
          <w:szCs w:val="28"/>
        </w:rPr>
        <w:t>.</w:t>
      </w:r>
    </w:p>
    <w:p w:rsidR="00221719" w:rsidRDefault="00221719" w:rsidP="00221719">
      <w:pPr>
        <w:pStyle w:val="a3"/>
        <w:rPr>
          <w:spacing w:val="-1"/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pacing w:val="-1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 (информация в отношении семей:</w:t>
      </w:r>
      <w:proofErr w:type="gramEnd"/>
      <w:r>
        <w:rPr>
          <w:spacing w:val="-1"/>
          <w:szCs w:val="28"/>
        </w:rPr>
        <w:t xml:space="preserve"> М.О.В., А.И.И., Т.Н.В., Р.Т.М., Р.Е.Н.)</w:t>
      </w:r>
    </w:p>
    <w:p w:rsidR="00221719" w:rsidRDefault="00221719" w:rsidP="00221719">
      <w:pPr>
        <w:pStyle w:val="a3"/>
        <w:ind w:firstLine="851"/>
        <w:rPr>
          <w:spacing w:val="-1"/>
          <w:szCs w:val="28"/>
        </w:rPr>
      </w:pPr>
      <w:r>
        <w:rPr>
          <w:bCs/>
          <w:kern w:val="24"/>
          <w:szCs w:val="28"/>
        </w:rPr>
        <w:t xml:space="preserve">Докладчик: Симонян Елена Михайловна, ответственный секретарь </w:t>
      </w:r>
      <w:proofErr w:type="spellStart"/>
      <w:r>
        <w:rPr>
          <w:bCs/>
          <w:kern w:val="24"/>
          <w:szCs w:val="28"/>
        </w:rPr>
        <w:t>КДНиЗП</w:t>
      </w:r>
      <w:proofErr w:type="spellEnd"/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 утверждении плана мероприятий по предупреждению жестокого обращения с несовершеннолетними, в том числе по выявлению и учету случаев жестокого обращения и организации оказания помощи несовершеннолетним, подвергшимся подобному обращению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и на 2016 год.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Симонян Елена Михайловна, ответственный секретарь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6. Рассмотрение дел об административных правонарушениях.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Симонян Елена Михайловна, ответственный секретарь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</w:p>
    <w:p w:rsidR="00221719" w:rsidRDefault="00221719" w:rsidP="00221719">
      <w:pPr>
        <w:pStyle w:val="a5"/>
        <w:tabs>
          <w:tab w:val="left" w:pos="-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pStyle w:val="a5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о состоянии преступности среди несовершеннолетних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в текущем году (информация прилагается).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221719" w:rsidRDefault="00221719" w:rsidP="002217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221719" w:rsidRDefault="00221719" w:rsidP="002217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Управлению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Н.В.), руководителям ГБПОУ РО:</w:t>
      </w:r>
    </w:p>
    <w:p w:rsidR="00221719" w:rsidRDefault="00221719" w:rsidP="002217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устранению недостатков, выявленных в ходе проведения анализа преступлений, совершенных несовершеннолетними;</w:t>
      </w:r>
    </w:p>
    <w:p w:rsidR="00221719" w:rsidRDefault="00221719" w:rsidP="0022171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комплекс мер, направленных на предупреждение жестокости у детей и подростков или устранение ее начальных проявлений, и профилактику развития корысти, эгоцентризма, вызывающего пренебрежительное отношение к общественным нормам поведения.</w:t>
      </w:r>
    </w:p>
    <w:p w:rsidR="00221719" w:rsidRDefault="00221719" w:rsidP="00221719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 до 10.07.2015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 МВД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 направлять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и списки преступлений, совершенных несовершеннолетними и в отношении несовершеннолетних согласно прилагаемым формам (приложение 1, 2) </w:t>
      </w:r>
      <w:r>
        <w:rPr>
          <w:rFonts w:ascii="Times New Roman" w:hAnsi="Times New Roman" w:cs="Times New Roman"/>
          <w:b/>
          <w:sz w:val="28"/>
          <w:szCs w:val="28"/>
        </w:rPr>
        <w:t>ежемесячно до 3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Комиссии по делам несовершеннолетних и защите их прав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(Симонян Е.М.) повторно рассмотреть данный вопрос </w:t>
      </w:r>
      <w:r>
        <w:rPr>
          <w:rFonts w:ascii="Times New Roman" w:hAnsi="Times New Roman" w:cs="Times New Roman"/>
          <w:b/>
          <w:sz w:val="28"/>
          <w:szCs w:val="28"/>
        </w:rPr>
        <w:t>в сентябре 2015 года.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2. СЛУШАЛИ: 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Сивохину М.Г., о</w:t>
      </w:r>
      <w:r>
        <w:rPr>
          <w:rFonts w:ascii="Times New Roman" w:hAnsi="Times New Roman" w:cs="Times New Roman"/>
          <w:sz w:val="28"/>
          <w:szCs w:val="28"/>
        </w:rPr>
        <w:t>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(информация прилагается).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ПОСТАНОВИЛИ:</w:t>
      </w:r>
    </w:p>
    <w:p w:rsidR="00221719" w:rsidRDefault="00221719" w:rsidP="00221719">
      <w:pPr>
        <w:pStyle w:val="a3"/>
        <w:ind w:firstLine="851"/>
        <w:rPr>
          <w:szCs w:val="28"/>
        </w:rPr>
      </w:pPr>
      <w:r>
        <w:rPr>
          <w:szCs w:val="28"/>
        </w:rPr>
        <w:t>2.1. Информацию признать удовлетворительной.</w:t>
      </w:r>
    </w:p>
    <w:p w:rsidR="00221719" w:rsidRDefault="00221719" w:rsidP="00221719">
      <w:pPr>
        <w:pStyle w:val="a3"/>
        <w:ind w:firstLine="851"/>
        <w:rPr>
          <w:szCs w:val="28"/>
        </w:rPr>
      </w:pPr>
      <w:r>
        <w:rPr>
          <w:szCs w:val="28"/>
        </w:rPr>
        <w:t>2.2. Управлению образования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(</w:t>
      </w:r>
      <w:proofErr w:type="spellStart"/>
      <w:r>
        <w:rPr>
          <w:szCs w:val="28"/>
        </w:rPr>
        <w:t>Белан</w:t>
      </w:r>
      <w:proofErr w:type="spellEnd"/>
      <w:r>
        <w:rPr>
          <w:szCs w:val="28"/>
        </w:rPr>
        <w:t xml:space="preserve"> Н.В.), ГКУ РО «Центр занятости населения г.Волгодонска» (Кузьмин А.Н.), Отделу по молодежной политике Администрации г. Волгодонска (</w:t>
      </w:r>
      <w:proofErr w:type="spellStart"/>
      <w:r>
        <w:rPr>
          <w:szCs w:val="28"/>
        </w:rPr>
        <w:t>Шемитов</w:t>
      </w:r>
      <w:proofErr w:type="spellEnd"/>
      <w:r>
        <w:rPr>
          <w:szCs w:val="28"/>
        </w:rPr>
        <w:t xml:space="preserve"> О.В.), Департаменту труда и социального развития Администрации г. Волгодонска (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 А.А.) обеспечить контроль 100% организации отдыха, оздоровления и занятости несовершеннолетних, состоящих на профилактическом учете в органах системы профилактики и проживающих в семьях, находящихся в социально-опасном положении, уделив особое внимание семьям, прибывшим из других городов и районов области.</w:t>
      </w:r>
    </w:p>
    <w:p w:rsidR="00221719" w:rsidRDefault="00221719" w:rsidP="00221719">
      <w:pPr>
        <w:pStyle w:val="a5"/>
        <w:spacing w:after="0" w:line="240" w:lineRule="auto"/>
        <w:ind w:left="0" w:firstLine="851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19" w:rsidRDefault="00221719" w:rsidP="00221719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Руководителям образовательных организаций и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обеспечить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временную занятость несовершеннолетних, состоящих на профилактических учетах в органах системы профилактики.</w:t>
      </w:r>
    </w:p>
    <w:p w:rsidR="00221719" w:rsidRDefault="00221719" w:rsidP="00221719">
      <w:pPr>
        <w:pStyle w:val="a5"/>
        <w:spacing w:after="0" w:line="240" w:lineRule="auto"/>
        <w:ind w:left="0" w:firstLine="851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3. СЛУШАЛИ: 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Симонян Е.М., </w:t>
      </w:r>
      <w:r>
        <w:rPr>
          <w:rFonts w:ascii="Times New Roman" w:hAnsi="Times New Roman" w:cs="Times New Roman"/>
          <w:sz w:val="28"/>
          <w:szCs w:val="28"/>
        </w:rPr>
        <w:t>о мерах по предупреждению чрезвычайных происшествий с детьми по п.1.4.1 Порядка межведомственного взаимодействия при ЧП (информация в отношении семей: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Н.Т.А., П.О.А.).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3.1. Информацию принять к сведению.</w:t>
      </w:r>
    </w:p>
    <w:p w:rsidR="00221719" w:rsidRDefault="00221719" w:rsidP="00221719">
      <w:pPr>
        <w:shd w:val="clear" w:color="auto" w:fill="FFFFFF"/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 Несовершеннолетнего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Б.А.В.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поставить на профилактический учет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КДНиЗП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закрепить за несовершеннолетним наставника.</w:t>
      </w:r>
    </w:p>
    <w:p w:rsidR="00221719" w:rsidRDefault="00221719" w:rsidP="00221719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3.2.1. Руководителям служб системы профилактики: </w:t>
      </w:r>
    </w:p>
    <w:p w:rsidR="00221719" w:rsidRDefault="00221719" w:rsidP="0022171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 ОП-2 МУ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(Прокопенко С.А), отдела по молодежной политике Администрации города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Шемитов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О.В.), Комитета по физической культуре и спорту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Криводуд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А.И.), ГКУ РО Центр занятости населения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олгодонска (Кузьмин А.Н.) в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МБОУ «Гимназия «Юридическая»»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исправление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Б.А.В. проживающего по адресу: г.Волгодонск</w:t>
      </w:r>
      <w: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 до 13.07.2015</w:t>
      </w:r>
    </w:p>
    <w:p w:rsidR="00221719" w:rsidRDefault="00221719" w:rsidP="00221719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МБОУ «Гимназия «Юридическая»» (Колодяжная Т.В.)</w:t>
      </w:r>
    </w:p>
    <w:p w:rsidR="00221719" w:rsidRDefault="00221719" w:rsidP="00221719">
      <w:pPr>
        <w:tabs>
          <w:tab w:val="left" w:pos="18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14.07.2015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разработать программу индивидуальной комплексной реабилитации в отношении несовершеннолетнего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Б.А.В. с учетом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предложений органов и учреждений системы профилактики;</w:t>
      </w:r>
    </w:p>
    <w:p w:rsidR="00221719" w:rsidRDefault="00221719" w:rsidP="00221719">
      <w:pPr>
        <w:tabs>
          <w:tab w:val="left" w:pos="18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ежемесячно посещать подростка по месту жительства;</w:t>
      </w:r>
    </w:p>
    <w:p w:rsidR="00221719" w:rsidRDefault="00221719" w:rsidP="00221719">
      <w:pPr>
        <w:tabs>
          <w:tab w:val="left" w:pos="18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профилактические беседы на правовые темы;</w:t>
      </w:r>
    </w:p>
    <w:p w:rsidR="00221719" w:rsidRDefault="00221719" w:rsidP="00221719">
      <w:pPr>
        <w:tabs>
          <w:tab w:val="left" w:pos="18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временную занятость несовершеннолетней.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3.3. МБОУ Центр ППРК «Гармония» (Мельничук Г.Н.) оказать психологическую помощь семьям: П.О.А., Н.Т.А., проживающих по адресу: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олгодонск, по их требованию.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СЛУШАЛИ: </w:t>
      </w:r>
    </w:p>
    <w:p w:rsidR="00221719" w:rsidRDefault="00221719" w:rsidP="00221719">
      <w:pPr>
        <w:pStyle w:val="a3"/>
        <w:ind w:firstLine="709"/>
        <w:rPr>
          <w:spacing w:val="-1"/>
          <w:szCs w:val="28"/>
        </w:rPr>
      </w:pPr>
      <w:proofErr w:type="gramStart"/>
      <w:r>
        <w:rPr>
          <w:bCs/>
          <w:kern w:val="24"/>
          <w:szCs w:val="28"/>
        </w:rPr>
        <w:t>Симонян Е.М.,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</w:t>
      </w:r>
      <w:r>
        <w:rPr>
          <w:spacing w:val="-1"/>
          <w:szCs w:val="28"/>
        </w:rPr>
        <w:lastRenderedPageBreak/>
        <w:t>содержанию, воспитанию и обучению (информация в отношении семей:</w:t>
      </w:r>
      <w:proofErr w:type="gramEnd"/>
      <w:r>
        <w:rPr>
          <w:spacing w:val="-1"/>
          <w:szCs w:val="28"/>
        </w:rPr>
        <w:t xml:space="preserve"> М.О.В., А.И.И., Т.Н.В., Р.Т.М., Р.Е.Н.).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Информацию комиссии по делам несовершеннолетних и защите их прав по семье М.О.А. принять к сведению.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(Симонян Е.М.) 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семью М.О.В., проживающей по адресу: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олгодонск, поставить на профилактический учет </w:t>
      </w:r>
      <w:r>
        <w:rPr>
          <w:rFonts w:ascii="Times New Roman" w:hAnsi="Times New Roman"/>
          <w:sz w:val="28"/>
          <w:szCs w:val="28"/>
        </w:rPr>
        <w:t xml:space="preserve">на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>
        <w:rPr>
          <w:rFonts w:ascii="Times New Roman" w:hAnsi="Times New Roman"/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>
        <w:rPr>
          <w:rFonts w:ascii="Times New Roman" w:hAnsi="Times New Roman"/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28.02.2012г.;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взять на особый контроль оформление документов на детей М.О.В.;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направить ходатайство в МБОУ Романовская вечерняя школа М.Р.Р.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ГБУСОН РО «Социальный реабилитационный центр для несовершеннолетних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олгодонска» (Голикова Г.В.)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разработать индивидуальную программу реабилитации семьи Меликовой О.В.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Департаменту труда и социального развития Администрации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оказать содействие семье М.О.В. в оформлении необходимых документов для получения государственных пособий и социальных выплат </w:t>
      </w:r>
      <w:r>
        <w:rPr>
          <w:rFonts w:ascii="Times New Roman" w:hAnsi="Times New Roman" w:cs="Times New Roman"/>
          <w:b/>
          <w:sz w:val="28"/>
          <w:szCs w:val="28"/>
        </w:rPr>
        <w:t>в срок до 01.09.2015.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Управлению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определить образовательный маршрут несовершеннолетним детям М.О.В.: М.М.Р., М.Т.Р., М.С.Р., </w:t>
      </w:r>
      <w:r>
        <w:rPr>
          <w:rFonts w:ascii="Times New Roman" w:hAnsi="Times New Roman" w:cs="Times New Roman"/>
          <w:b/>
          <w:sz w:val="28"/>
          <w:szCs w:val="28"/>
        </w:rPr>
        <w:t>в срок до 08.09.2015.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ГКУ РО «Центр занятости населения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олгодонска» (Кузьмин А.Н.) обеспечить временную занятость М.О.В.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Информацию комиссии по делам несовершеннолетних и защите их прав по семье А.И.И. принять к сведению.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4.2.1. А.И.И. рекомендовано систематически </w:t>
      </w:r>
      <w:proofErr w:type="gramStart"/>
      <w:r>
        <w:rPr>
          <w:b w:val="0"/>
          <w:sz w:val="28"/>
          <w:szCs w:val="28"/>
        </w:rPr>
        <w:t>посещать</w:t>
      </w:r>
      <w:proofErr w:type="gramEnd"/>
      <w:r>
        <w:rPr>
          <w:b w:val="0"/>
          <w:sz w:val="28"/>
          <w:szCs w:val="28"/>
        </w:rPr>
        <w:t xml:space="preserve"> врача - фтизиатра.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4.2.2. Отделу опеки и попечительства Управления образования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(Кочеткова М.В.), МУЗ Детская городская больница г.Волгодонска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О.В.) взять на особый контроль семью А.И.И., проживающей по адресу: г.Волгодонск, и осуществлять наблюдение семьи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до декабря 2015 года.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Информацию комиссии по делам несовершеннолетних и защите их прав по семье Р.Т.М. принять к сведению.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4.3.1. Р.Т.М. рекомендовано подать заявление в медико-социальную экспертизу для подтверждения инвалидности детям.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4.3.2. Комиссии по делам несовершеннолетних и защите их прав Администрации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 xml:space="preserve">олгодонска (Симонян Е.М.) 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подготовить ходатайство в Управление здравоохранения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олгодонска о проведении обследования несовершеннолетних детей для установления диагнозов;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оказать содействие в оформление паспорта несовершеннолетнему Н.П.В.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4.3.3. Управлению здравоохранения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олгодонска (Бачинский В.Ю.) провести обследование детей для установления диагнозов несовершеннолетним детям Р.Т.М.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4.3.4. Департаменту труда и социального развития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олгодонска (</w:t>
      </w:r>
      <w:proofErr w:type="spellStart"/>
      <w:r>
        <w:rPr>
          <w:b w:val="0"/>
          <w:sz w:val="28"/>
          <w:szCs w:val="28"/>
        </w:rPr>
        <w:t>ПашкоА.А</w:t>
      </w:r>
      <w:proofErr w:type="spellEnd"/>
      <w:r>
        <w:rPr>
          <w:b w:val="0"/>
          <w:sz w:val="28"/>
          <w:szCs w:val="28"/>
        </w:rPr>
        <w:t>.) оказать содействие в оформлении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выплаты детских пособий и субсидий семье Р.Т.М.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Информацию комиссии по делам несовершеннолетних и защите их прав по семье Р.Е.Н. принять к сведению.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(Симонян Е.М.) 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24"/>
          <w:sz w:val="28"/>
          <w:szCs w:val="28"/>
        </w:rPr>
      </w:pPr>
      <w:r>
        <w:rPr>
          <w:b w:val="0"/>
          <w:sz w:val="28"/>
          <w:szCs w:val="28"/>
        </w:rPr>
        <w:t>- подготовить ходатайство в ГКОУ РО школа-интернат №2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олгодонска во 2 класс для дальнейшего обучения несовершеннолетнего М.И.В.;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семью Р.Е.Н., проживающей по адресу: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олгодонск, поставить на профилактический учет </w:t>
      </w:r>
      <w:r>
        <w:rPr>
          <w:rFonts w:ascii="Times New Roman" w:hAnsi="Times New Roman"/>
          <w:sz w:val="28"/>
          <w:szCs w:val="28"/>
        </w:rPr>
        <w:t xml:space="preserve">на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>
        <w:rPr>
          <w:rFonts w:ascii="Times New Roman" w:hAnsi="Times New Roman"/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2012г.</w:t>
      </w:r>
    </w:p>
    <w:p w:rsidR="00221719" w:rsidRDefault="00221719" w:rsidP="00221719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4.4.2. ОДН ОП-2 МУ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(Прокопенко С.А),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(Кочеткова М.В.), ГБУСОН РО «СРЦ г.Волгодонска» (Голикова Г.В.),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МУЗ «Детская городская больница»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Бурыкина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О.В.)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срок до 13.07.2015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представить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реабилитацию семьи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Р.Е.Н.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4.4.3. МБОУ СШ №21 (Супрунова О.Ф.) разработать индивидуальную программу реабилитации семьи Р.Е.Н. с учетом предложений органов и учреждений системы профилактики в </w:t>
      </w:r>
      <w:r>
        <w:rPr>
          <w:sz w:val="28"/>
          <w:szCs w:val="28"/>
        </w:rPr>
        <w:t>срок до 14.07.2015.</w:t>
      </w:r>
    </w:p>
    <w:p w:rsidR="00221719" w:rsidRDefault="00221719" w:rsidP="0022171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4.4.4. ГБУСОН РО «Социальный реабилитационный центр для несовершеннолетних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 xml:space="preserve">олгодонска» (Голикова Г.В.) оказать содействие в помещении несовершеннолетнего М.И.В. в приют по заявлению матери </w:t>
      </w:r>
      <w:r>
        <w:rPr>
          <w:b w:val="0"/>
          <w:kern w:val="24"/>
          <w:sz w:val="28"/>
          <w:szCs w:val="28"/>
        </w:rPr>
        <w:t>Р.Е.Н.</w:t>
      </w:r>
      <w:r>
        <w:rPr>
          <w:b w:val="0"/>
          <w:sz w:val="28"/>
          <w:szCs w:val="28"/>
        </w:rPr>
        <w:t xml:space="preserve"> для прохождение курса реабилитации.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4.5. Информацию комиссии по делам несовершеннолетних и защите их прав по семье Т.Н.В. принять к сведению.</w:t>
      </w:r>
    </w:p>
    <w:p w:rsidR="00221719" w:rsidRDefault="00221719" w:rsidP="00221719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4.6. Отделу опеки и попечительства Управления образования города Волгодонска (Кочеткова М.В.) взять под контроль дальнейшее жизнеустройство несовершеннолетних детей Т.Н.Е., информацию о проведенной работе направить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14.07.201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5.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СЛУШАЛИ: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Симонян Е.М. об утверждении плана мероприятий по предупреждению жестокого обращения с несовершеннолетними, в том числе по выявлению и учету случаев жестокого обращения и организации оказания помощи несовершеннолетним, подвергшимся подобному обращению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и на 2016 год.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ПОСТАНОВИЛИ: </w:t>
      </w:r>
    </w:p>
    <w:p w:rsidR="00221719" w:rsidRDefault="00221719" w:rsidP="0022171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Информацию принять к сведению.</w:t>
      </w:r>
    </w:p>
    <w:p w:rsidR="00221719" w:rsidRDefault="00221719" w:rsidP="0022171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5.2.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жестокого обращения с несовершеннолетними, в том числе по выявлению и учету случаев жестокого обращения и организации оказания помощи несовершеннолетним, подвергшимся подобному обращению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и на 2016 год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(приложение 3).</w:t>
      </w:r>
    </w:p>
    <w:p w:rsidR="00221719" w:rsidRDefault="00221719" w:rsidP="00221719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5.3. Руководителям служб системы профилактики:</w:t>
      </w:r>
    </w:p>
    <w:p w:rsidR="00221719" w:rsidRDefault="00221719" w:rsidP="00221719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принять меры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предупреждению жестокого обращения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несовершеннолетними, в том числе по выявлению и учету случаев жестокого обращения и организации оказания помощи несовершеннолетним, подвергшимся подобному обращению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и на 2016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1719" w:rsidRDefault="00221719" w:rsidP="00221719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представлять отчет о выполненных мероприятиях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1719" w:rsidRDefault="00221719" w:rsidP="00221719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Срок: ежеквартально.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СЛУШАЛИ:</w:t>
      </w:r>
    </w:p>
    <w:p w:rsidR="00221719" w:rsidRDefault="00221719" w:rsidP="0022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 М.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221719" w:rsidRDefault="00221719" w:rsidP="00221719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рассмотрено 37 дел, в том числе 23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221719" w:rsidRDefault="00221719" w:rsidP="00221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0"/>
        <w:gridCol w:w="1220"/>
        <w:gridCol w:w="1220"/>
        <w:gridCol w:w="1218"/>
        <w:gridCol w:w="1219"/>
        <w:gridCol w:w="1218"/>
        <w:gridCol w:w="2435"/>
      </w:tblGrid>
      <w:tr w:rsidR="00221719" w:rsidTr="00221719">
        <w:trPr>
          <w:trHeight w:val="5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ст.20.21</w:t>
            </w:r>
          </w:p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ч.1, 2 ст.20.20 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ст.19.15.1</w:t>
            </w:r>
          </w:p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ст.6.9 КоАП РФ</w:t>
            </w:r>
          </w:p>
        </w:tc>
      </w:tr>
      <w:tr w:rsidR="00221719" w:rsidTr="00221719">
        <w:trPr>
          <w:trHeight w:val="42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21719" w:rsidRDefault="00221719" w:rsidP="00221719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221719" w:rsidRDefault="00221719" w:rsidP="002217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Вынесены наказания 23 гражданам, из них:</w:t>
      </w:r>
    </w:p>
    <w:p w:rsidR="00221719" w:rsidRDefault="00221719" w:rsidP="002217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- 21 человек привлечены к административной ответственности в виде штрафа на общую сумму 27900 руб.;</w:t>
      </w:r>
      <w:proofErr w:type="gramEnd"/>
    </w:p>
    <w:p w:rsidR="00221719" w:rsidRDefault="00221719" w:rsidP="002217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граждан привлечены к административной ответственности в виде предупреждения;</w:t>
      </w:r>
    </w:p>
    <w:p w:rsidR="00221719" w:rsidRDefault="00221719" w:rsidP="0022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несовершеннолетних и 3 семья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профилактический учет, 8 несовершеннолетних сняты с учета</w:t>
      </w: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</w:p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23.06.2015 №13</w:t>
      </w:r>
    </w:p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преступлениях, совершенных несовершеннолетними в (месяц, год)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города Волгодонска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0" w:type="dxa"/>
        <w:tblInd w:w="-1168" w:type="dxa"/>
        <w:tblLayout w:type="fixed"/>
        <w:tblLook w:val="04A0"/>
      </w:tblPr>
      <w:tblGrid>
        <w:gridCol w:w="991"/>
        <w:gridCol w:w="710"/>
        <w:gridCol w:w="1642"/>
        <w:gridCol w:w="1760"/>
        <w:gridCol w:w="1417"/>
        <w:gridCol w:w="1276"/>
        <w:gridCol w:w="1134"/>
        <w:gridCol w:w="850"/>
        <w:gridCol w:w="851"/>
        <w:gridCol w:w="709"/>
      </w:tblGrid>
      <w:tr w:rsidR="00221719" w:rsidTr="00221719">
        <w:trPr>
          <w:trHeight w:val="14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преступления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возбуждения УД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1719" w:rsidTr="00221719">
        <w:trPr>
          <w:trHeight w:val="14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19" w:rsidRDefault="0022171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719" w:rsidRDefault="0022171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19" w:rsidRDefault="00221719" w:rsidP="00221719"/>
    <w:p w:rsidR="00221719" w:rsidRDefault="00221719" w:rsidP="00221719"/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19" w:rsidRDefault="00221719" w:rsidP="00221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23.06.2015 №13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преступлениях, совершенных в отношении несовершеннолетних в (месяц, год)</w:t>
      </w: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города Волгодонска</w:t>
      </w:r>
    </w:p>
    <w:p w:rsidR="00221719" w:rsidRDefault="00221719" w:rsidP="00221719"/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019"/>
        <w:gridCol w:w="1417"/>
        <w:gridCol w:w="1701"/>
        <w:gridCol w:w="1276"/>
        <w:gridCol w:w="1418"/>
        <w:gridCol w:w="2268"/>
      </w:tblGrid>
      <w:tr w:rsidR="00221719" w:rsidTr="00221719">
        <w:trPr>
          <w:trHeight w:val="1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пострадавших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состав преступления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возбуждения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1719" w:rsidTr="00221719">
        <w:trPr>
          <w:trHeight w:val="1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/>
    <w:p w:rsidR="00221719" w:rsidRDefault="00221719" w:rsidP="0022171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21719" w:rsidRDefault="00221719" w:rsidP="0022171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19" w:rsidRDefault="00221719" w:rsidP="0022171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23.06.2015 №13</w:t>
      </w:r>
    </w:p>
    <w:p w:rsidR="00221719" w:rsidRDefault="00221719" w:rsidP="0022171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1719" w:rsidRDefault="00221719" w:rsidP="0022171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делам несовершеннолетних и защите их прав</w:t>
      </w:r>
    </w:p>
    <w:p w:rsidR="00221719" w:rsidRDefault="00221719" w:rsidP="0022171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221719" w:rsidRDefault="00221719" w:rsidP="00221719">
      <w:pPr>
        <w:spacing w:after="0" w:line="240" w:lineRule="auto"/>
        <w:ind w:left="4536" w:right="-142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____________________Н.В. Полищук</w:t>
      </w:r>
    </w:p>
    <w:p w:rsidR="00221719" w:rsidRDefault="00221719" w:rsidP="002217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719" w:rsidRDefault="00221719" w:rsidP="002217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23.06.2015</w:t>
      </w: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719" w:rsidRDefault="00221719" w:rsidP="002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предупреждению жестокого обращения с несовершеннолетними, в том числе по выявлению и учету случаев жестокого обращения и организации оказания помощи несовершеннолетним, подвергшимся подобному обращению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2015 года и на 2016 год</w:t>
      </w:r>
    </w:p>
    <w:p w:rsidR="00221719" w:rsidRDefault="00221719" w:rsidP="002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220"/>
        <w:gridCol w:w="1982"/>
        <w:gridCol w:w="2803"/>
        <w:gridCol w:w="28"/>
      </w:tblGrid>
      <w:tr w:rsidR="00221719" w:rsidTr="00221719">
        <w:trPr>
          <w:gridAfter w:val="1"/>
          <w:wAfter w:w="28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 детей, пострадавших от жестокого обращения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центр ППРК «Гармония»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реабилитация несовершеннолетних, пострадавших от жестокого обращения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центр ППРК «Гармония»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к родителям (законным представителям) в соответствие со ст.77 Семейного кодекса 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выявлении факта угрозы жизни ребенка или его здоровью (на основании постановления Администрации города Волгодонска)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Управления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информационных, методических материалов для семей и несовершеннолетних (буклеты, методические рекомендации, брошюры и т.д.) о построении взаимоотношений с детьми, профилактике конфликтных ситуаций, противодействию жестокому обращению, защите прав, профилактике суицида, оказании помощи в трудной жизненной ситуации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молодежной политике</w:t>
            </w:r>
          </w:p>
          <w:p w:rsidR="00221719" w:rsidRDefault="00221719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среди населения города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родителей (законных представителей), иных лиц в случае насилия над ребенком; о службах города, оказывающих экстренную психологическую и иную помощь жертвам жестокого обращения, с использованием различных информационных ресурсов (интернет-сайтов, рекламы, телепередач, и т.д.)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ГБУСОН РО «СРЦ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города Волгодонска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РОО по защите прав многодетных, малообеспеченных семей «Семья Волгодонска»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родителей, детей и подростков по вопросам детско-родительских отношений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центр ППРК «Гармония»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и бесед с приглашением специалистов (юристов, психологов) «О недопустимости жестокого обращения с детьми; Ошибки семейного воспитания и их влияние на формирование у ребенка системы ценностей».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НПО, СПО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дневниках учащихся информации о телефонах и адресах служб, оказывающих специализированную помощь в случаях насилия и жестокого обращения.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2015 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2016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учреждений и главными врачами детских поликлиник по вопросам выявления раннего неблагополучия.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здравоохранения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Организация и проведение межведомственных рейдов в семьи находящиеся в социально-опасном положении, состоящие на профилактическом учете в МУ МВД России «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филиале по г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олгодонску ФКУ УИИ ГУФСИН России по РО.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здравоохранения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МУ МВД России «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филиал по г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олгодонску ФКУ УИИ ГУФСИН России по РО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Организация и проведение рейдов по месту жительства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 тщательной проверке:</w:t>
            </w:r>
          </w:p>
          <w:p w:rsidR="00221719" w:rsidRDefault="0022171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неполные семьи (либо проживает отчим или мачеха);</w:t>
            </w:r>
          </w:p>
          <w:p w:rsidR="00221719" w:rsidRDefault="0022171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многодетные семьи;</w:t>
            </w:r>
          </w:p>
          <w:p w:rsidR="00221719" w:rsidRDefault="0022171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семьи из других муниципальных образований, проживающие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Волгодонска.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20.09.2015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олгодонска, Управления здравоохранения г.Волгодонска, ГБУСОН РО «СРЦ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г.Волгордонска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ГОЧС г.Волгодонска», инспекторами ОДН ОП – 1, 2 МУ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ФГКУ «1 отряд ФПС»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планерных совещаниях с руководителями учреждений рассматривать эффективность индивидуальной профилактической работы с семьями, вносить корректировки в зависимости от результата.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здравоохранения города Волгодонска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информирование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выявлении несовершеннолетних и семей, находящихся в социально опасном положении, случаях ненадлежащего ухода за детьми, причинения несовершеннолетним телесных повреждений.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факту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здравоохранения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органами и учреждениями системы профилактики Порядка о межведомственном взаимодействии при возникновении чрезвычайных происшествий с несовершеннолетними на территории города Волгодонска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pStyle w:val="a6"/>
              <w:tabs>
                <w:tab w:val="left" w:pos="6804"/>
              </w:tabs>
              <w:spacing w:before="0" w:beforeAutospacing="0" w:after="0" w:afterAutospacing="0" w:line="276" w:lineRule="auto"/>
              <w:ind w:left="34" w:right="200"/>
              <w:rPr>
                <w:lang w:eastAsia="en-US"/>
              </w:rPr>
            </w:pPr>
            <w:r>
              <w:rPr>
                <w:lang w:eastAsia="en-US"/>
              </w:rPr>
              <w:t>Организация сверок данных о семьях и несовершеннолетних, находящихся в социально - опасном положении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</w:t>
            </w:r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РО «СРЦ для несовершеннолетних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олгодонска»</w:t>
            </w:r>
          </w:p>
        </w:tc>
      </w:tr>
      <w:tr w:rsidR="00221719" w:rsidTr="002217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9" w:rsidRDefault="00221719" w:rsidP="004A1F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19" w:rsidRDefault="002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семинаров-совещаний, "круглых столов" по обсуждению проблем межведомственного взаимодействия органов и учреждений, осуществляющих деятельность по профилактике жестокого обращения с 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  <w:p w:rsidR="00221719" w:rsidRDefault="00221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учреждения системы профилактики</w:t>
            </w:r>
          </w:p>
        </w:tc>
      </w:tr>
    </w:tbl>
    <w:p w:rsidR="00221719" w:rsidRDefault="00221719" w:rsidP="00221719">
      <w:pPr>
        <w:spacing w:after="0" w:line="240" w:lineRule="auto"/>
      </w:pPr>
    </w:p>
    <w:p w:rsidR="00414F8F" w:rsidRDefault="00414F8F"/>
    <w:sectPr w:rsidR="00414F8F" w:rsidSect="002217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01F"/>
    <w:multiLevelType w:val="hybridMultilevel"/>
    <w:tmpl w:val="5638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19"/>
    <w:rsid w:val="00000F71"/>
    <w:rsid w:val="00187BE1"/>
    <w:rsid w:val="001F4976"/>
    <w:rsid w:val="00221719"/>
    <w:rsid w:val="00414F8F"/>
    <w:rsid w:val="00472BBF"/>
    <w:rsid w:val="008C43FB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1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4CC2"/>
    <w:pPr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472B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719"/>
    <w:rPr>
      <w:rFonts w:eastAsia="Times New Roman"/>
      <w:b/>
      <w:bCs/>
      <w:kern w:val="36"/>
      <w:sz w:val="48"/>
      <w:szCs w:val="48"/>
    </w:rPr>
  </w:style>
  <w:style w:type="paragraph" w:styleId="a6">
    <w:name w:val="Normal (Web)"/>
    <w:basedOn w:val="a"/>
    <w:unhideWhenUsed/>
    <w:rsid w:val="0022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21719"/>
    <w:rPr>
      <w:szCs w:val="22"/>
      <w:lang w:eastAsia="en-US"/>
    </w:rPr>
  </w:style>
  <w:style w:type="table" w:styleId="a7">
    <w:name w:val="Table Grid"/>
    <w:basedOn w:val="a1"/>
    <w:uiPriority w:val="59"/>
    <w:rsid w:val="0022171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2973</Words>
  <Characters>16948</Characters>
  <Application>Microsoft Office Word</Application>
  <DocSecurity>0</DocSecurity>
  <Lines>141</Lines>
  <Paragraphs>39</Paragraphs>
  <ScaleCrop>false</ScaleCrop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2015-06-30T07:34:00Z</dcterms:created>
  <dcterms:modified xsi:type="dcterms:W3CDTF">2015-06-30T07:35:00Z</dcterms:modified>
</cp:coreProperties>
</file>