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F0039B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ПРОТОКОЛ</w:t>
      </w:r>
    </w:p>
    <w:p w:rsidR="008456DB" w:rsidRDefault="00BE002A" w:rsidP="0081333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811529">
        <w:rPr>
          <w:rFonts w:ascii="Times New Roman" w:hAnsi="Times New Roman" w:cs="Times New Roman"/>
          <w:sz w:val="28"/>
          <w:szCs w:val="28"/>
        </w:rPr>
        <w:t>.2014</w:t>
      </w:r>
      <w:r w:rsidR="00296EBF">
        <w:rPr>
          <w:rFonts w:ascii="Times New Roman" w:hAnsi="Times New Roman" w:cs="Times New Roman"/>
          <w:sz w:val="28"/>
          <w:szCs w:val="28"/>
        </w:rPr>
        <w:t xml:space="preserve">  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 w:rsidR="0084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1</w:t>
      </w:r>
    </w:p>
    <w:p w:rsidR="00840E82" w:rsidRPr="00EC44B2" w:rsidRDefault="00840E82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Pr="00F0039B" w:rsidRDefault="00840E82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1EC" w:rsidRPr="00EC44B2" w:rsidRDefault="001101EC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Default="008456DB" w:rsidP="00813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6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2108C">
        <w:rPr>
          <w:rFonts w:ascii="Times New Roman" w:hAnsi="Times New Roman" w:cs="Times New Roman"/>
          <w:sz w:val="28"/>
          <w:szCs w:val="28"/>
        </w:rPr>
        <w:t xml:space="preserve"> – Сон Ю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8456DB">
        <w:rPr>
          <w:rFonts w:ascii="Times New Roman" w:hAnsi="Times New Roman" w:cs="Times New Roman"/>
          <w:sz w:val="28"/>
          <w:szCs w:val="28"/>
        </w:rPr>
        <w:t>(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малого предпринима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56DB" w:rsidRPr="00EC44B2" w:rsidRDefault="008456DB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336A" w:rsidRDefault="00A9336A" w:rsidP="00813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4E45F7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101EC">
        <w:rPr>
          <w:rFonts w:ascii="Times New Roman" w:hAnsi="Times New Roman" w:cs="Times New Roman"/>
          <w:sz w:val="28"/>
          <w:szCs w:val="28"/>
        </w:rPr>
        <w:t xml:space="preserve"> (</w:t>
      </w:r>
      <w:r w:rsidR="00925CA6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1101EC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Волгодонска) </w:t>
      </w:r>
    </w:p>
    <w:p w:rsidR="001C44EC" w:rsidRDefault="001C44EC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Галкина  </w:t>
            </w:r>
          </w:p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отдела отраслевых финансов Финансового управления города Волгодонска</w:t>
            </w:r>
            <w:proofErr w:type="gramEnd"/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BE002A" w:rsidRDefault="00BE002A" w:rsidP="00BE002A">
            <w:pPr>
              <w:tabs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Сергеевна</w:t>
            </w:r>
          </w:p>
          <w:p w:rsidR="00BE002A" w:rsidRPr="001C44EC" w:rsidRDefault="00BE002A" w:rsidP="00BE002A">
            <w:pPr>
              <w:tabs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237" w:type="dxa"/>
          </w:tcPr>
          <w:p w:rsidR="00BE002A" w:rsidRDefault="00BE002A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бюджетного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города Волгодонска</w:t>
            </w:r>
          </w:p>
          <w:p w:rsidR="00BE002A" w:rsidRPr="001C44EC" w:rsidRDefault="00BE002A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вопрасам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прав человека (по согласованию)</w:t>
            </w:r>
          </w:p>
        </w:tc>
      </w:tr>
      <w:tr w:rsidR="00BE002A" w:rsidRPr="001C44EC" w:rsidTr="00EC44B2">
        <w:tc>
          <w:tcPr>
            <w:tcW w:w="3119" w:type="dxa"/>
          </w:tcPr>
          <w:p w:rsidR="00BE002A" w:rsidRPr="00901970" w:rsidRDefault="00BE002A" w:rsidP="00BE002A">
            <w:pPr>
              <w:tabs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002A" w:rsidRPr="00901970" w:rsidRDefault="00BE002A" w:rsidP="00BE002A">
            <w:pPr>
              <w:tabs>
                <w:tab w:val="left" w:pos="12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EBF" w:rsidRDefault="00296EBF" w:rsidP="00F0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F7D5C">
        <w:rPr>
          <w:rFonts w:ascii="Times New Roman" w:hAnsi="Times New Roman" w:cs="Times New Roman"/>
          <w:sz w:val="28"/>
          <w:szCs w:val="28"/>
        </w:rPr>
        <w:t xml:space="preserve"> </w:t>
      </w:r>
      <w:r w:rsidR="004E45F7">
        <w:rPr>
          <w:rFonts w:ascii="Times New Roman" w:hAnsi="Times New Roman" w:cs="Times New Roman"/>
          <w:sz w:val="28"/>
          <w:szCs w:val="28"/>
        </w:rPr>
        <w:t>4</w:t>
      </w:r>
      <w:r w:rsidR="00A933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45F7">
        <w:rPr>
          <w:rFonts w:ascii="Times New Roman" w:hAnsi="Times New Roman" w:cs="Times New Roman"/>
          <w:sz w:val="28"/>
          <w:szCs w:val="28"/>
        </w:rPr>
        <w:t>а</w:t>
      </w:r>
      <w:r w:rsidR="00A9336A">
        <w:rPr>
          <w:rFonts w:ascii="Times New Roman" w:hAnsi="Times New Roman" w:cs="Times New Roman"/>
          <w:sz w:val="28"/>
          <w:szCs w:val="28"/>
        </w:rPr>
        <w:t xml:space="preserve">  </w:t>
      </w:r>
      <w:r w:rsidR="00F0039B">
        <w:rPr>
          <w:rFonts w:ascii="Times New Roman" w:hAnsi="Times New Roman" w:cs="Times New Roman"/>
          <w:sz w:val="28"/>
          <w:szCs w:val="28"/>
        </w:rPr>
        <w:t xml:space="preserve">- руководители муниципальных организаций </w:t>
      </w:r>
      <w:r w:rsidR="00A9336A">
        <w:rPr>
          <w:rFonts w:ascii="Times New Roman" w:hAnsi="Times New Roman" w:cs="Times New Roman"/>
          <w:sz w:val="28"/>
          <w:szCs w:val="28"/>
        </w:rPr>
        <w:t>(список прилагается</w:t>
      </w:r>
      <w:r w:rsidR="00752429"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813330">
        <w:rPr>
          <w:rFonts w:ascii="Times New Roman" w:hAnsi="Times New Roman" w:cs="Times New Roman"/>
          <w:sz w:val="28"/>
          <w:szCs w:val="28"/>
        </w:rPr>
        <w:t xml:space="preserve">№ </w:t>
      </w:r>
      <w:r w:rsidR="00752429">
        <w:rPr>
          <w:rFonts w:ascii="Times New Roman" w:hAnsi="Times New Roman" w:cs="Times New Roman"/>
          <w:sz w:val="28"/>
          <w:szCs w:val="28"/>
        </w:rPr>
        <w:t>1</w:t>
      </w:r>
      <w:r w:rsidR="00A9336A">
        <w:rPr>
          <w:rFonts w:ascii="Times New Roman" w:hAnsi="Times New Roman" w:cs="Times New Roman"/>
          <w:sz w:val="28"/>
          <w:szCs w:val="28"/>
        </w:rPr>
        <w:t>)</w:t>
      </w:r>
      <w:r w:rsidR="00840E82">
        <w:rPr>
          <w:rFonts w:ascii="Times New Roman" w:hAnsi="Times New Roman" w:cs="Times New Roman"/>
          <w:sz w:val="28"/>
          <w:szCs w:val="28"/>
        </w:rPr>
        <w:t>.</w:t>
      </w:r>
    </w:p>
    <w:p w:rsidR="001101EC" w:rsidRPr="00F0039B" w:rsidRDefault="001101EC" w:rsidP="0081333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E45F7" w:rsidRDefault="004E45F7" w:rsidP="004E45F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принятия мер к погашению </w:t>
      </w:r>
      <w:r w:rsidR="00AC6A7B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 и дебиторской задолженности МУП «ВКХ» и </w:t>
      </w:r>
      <w:r w:rsidR="00AC6A7B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925CA6">
        <w:rPr>
          <w:rFonts w:ascii="Times New Roman" w:hAnsi="Times New Roman" w:cs="Times New Roman"/>
          <w:sz w:val="28"/>
          <w:szCs w:val="28"/>
        </w:rPr>
        <w:t>дебиторской задолженности МУП «ГПТ».</w:t>
      </w:r>
    </w:p>
    <w:p w:rsidR="00925CA6" w:rsidRPr="00925CA6" w:rsidRDefault="00925CA6" w:rsidP="00925CA6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01EC" w:rsidRPr="004E45F7" w:rsidRDefault="00651565" w:rsidP="004E45F7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5F7">
        <w:rPr>
          <w:rFonts w:ascii="Times New Roman" w:hAnsi="Times New Roman" w:cs="Times New Roman"/>
          <w:sz w:val="28"/>
          <w:szCs w:val="28"/>
        </w:rPr>
        <w:t>СЛУШАЛИ</w:t>
      </w:r>
      <w:r w:rsidR="0071703F" w:rsidRPr="004E45F7">
        <w:rPr>
          <w:rFonts w:ascii="Times New Roman" w:hAnsi="Times New Roman" w:cs="Times New Roman"/>
          <w:sz w:val="28"/>
          <w:szCs w:val="28"/>
        </w:rPr>
        <w:t>:</w:t>
      </w:r>
    </w:p>
    <w:p w:rsidR="00925CA6" w:rsidRDefault="00925CA6" w:rsidP="00925CA6">
      <w:pPr>
        <w:tabs>
          <w:tab w:val="left" w:pos="567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5CA6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Pr="00925CA6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925CA6">
        <w:rPr>
          <w:rFonts w:ascii="Times New Roman" w:hAnsi="Times New Roman" w:cs="Times New Roman"/>
          <w:sz w:val="28"/>
          <w:szCs w:val="28"/>
        </w:rPr>
        <w:t xml:space="preserve"> -</w:t>
      </w:r>
      <w:r w:rsidRPr="00925CA6">
        <w:rPr>
          <w:rFonts w:ascii="Times New Roman" w:eastAsia="Times New Roman" w:hAnsi="Times New Roman" w:cs="Times New Roman"/>
          <w:sz w:val="28"/>
          <w:szCs w:val="28"/>
        </w:rPr>
        <w:t xml:space="preserve"> директор МУП «Водопроводно-канализационное хозяйство».</w:t>
      </w:r>
    </w:p>
    <w:p w:rsidR="00AC6A7B" w:rsidRDefault="00AC6A7B" w:rsidP="00902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</w:t>
      </w:r>
      <w:r w:rsidR="00D51857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получена ожидаемая прибыль до налогообложения в размере 364 тыс. руб. Процент сбора платежей составил </w:t>
      </w:r>
      <w:r w:rsidR="00D518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3,3 %.</w:t>
      </w:r>
    </w:p>
    <w:p w:rsidR="008C2070" w:rsidRDefault="008C2070" w:rsidP="00902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убытков предприятием разработана программа по обеспечению безубыточной деятельности. Также разработан план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сокращению </w:t>
      </w:r>
      <w:r w:rsidR="00EB7793">
        <w:rPr>
          <w:rFonts w:ascii="Times New Roman" w:hAnsi="Times New Roman" w:cs="Times New Roman"/>
          <w:sz w:val="28"/>
          <w:szCs w:val="28"/>
        </w:rPr>
        <w:t>задолженности по оплате за услуги по водоснабжению и водоотведению.</w:t>
      </w:r>
    </w:p>
    <w:p w:rsidR="008C2070" w:rsidRPr="009020B1" w:rsidRDefault="009020B1" w:rsidP="00D51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2).</w:t>
      </w:r>
    </w:p>
    <w:p w:rsidR="00296EBF" w:rsidRPr="00925CA6" w:rsidRDefault="0071703F" w:rsidP="00925CA6">
      <w:pPr>
        <w:tabs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52429" w:rsidRDefault="009020B1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реализацией предложенного плана мероприятий по сокращению задолженности по оплате за услуги по водоснабжению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водоотведению.</w:t>
      </w:r>
    </w:p>
    <w:p w:rsidR="00D51857" w:rsidRDefault="00D51857" w:rsidP="00D51857">
      <w:pPr>
        <w:pStyle w:val="a3"/>
        <w:tabs>
          <w:tab w:val="left" w:pos="993"/>
        </w:tabs>
        <w:spacing w:after="0"/>
        <w:ind w:left="7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- 31.12.2014  </w:t>
      </w:r>
    </w:p>
    <w:p w:rsidR="00D51857" w:rsidRDefault="00D51857" w:rsidP="00D51857">
      <w:pPr>
        <w:pStyle w:val="a3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C6A7B" w:rsidRDefault="00AC6A7B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исчерпывающие меры по погашению текущей кредиторской задолженности по срокам, и погашение просроченной кредиторской задолженности (подрядчики) за счет средств, полученных от погашения дебиторской задолженности.</w:t>
      </w:r>
    </w:p>
    <w:p w:rsidR="00D51857" w:rsidRDefault="00D51857" w:rsidP="00D51857">
      <w:pPr>
        <w:pStyle w:val="a3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020B1" w:rsidRDefault="001265AA" w:rsidP="00D51857">
      <w:pPr>
        <w:pStyle w:val="a3"/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="00AC6A7B">
        <w:rPr>
          <w:rFonts w:ascii="Times New Roman" w:hAnsi="Times New Roman" w:cs="Times New Roman"/>
          <w:sz w:val="28"/>
          <w:szCs w:val="28"/>
        </w:rPr>
        <w:t>31.12.2014</w:t>
      </w:r>
      <w:r w:rsidR="00237B64">
        <w:rPr>
          <w:rFonts w:ascii="Times New Roman" w:hAnsi="Times New Roman" w:cs="Times New Roman"/>
          <w:sz w:val="28"/>
          <w:szCs w:val="28"/>
        </w:rPr>
        <w:tab/>
      </w:r>
    </w:p>
    <w:p w:rsidR="00B534BF" w:rsidRPr="00404E37" w:rsidRDefault="00B534BF" w:rsidP="00BA53A0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9020B1" w:rsidRPr="009020B1" w:rsidRDefault="009020B1" w:rsidP="009020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20B1"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 w:rsidRPr="009020B1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Pr="009020B1">
        <w:rPr>
          <w:rFonts w:ascii="Times New Roman" w:hAnsi="Times New Roman" w:cs="Times New Roman"/>
          <w:sz w:val="28"/>
          <w:szCs w:val="28"/>
        </w:rPr>
        <w:t xml:space="preserve"> -</w:t>
      </w:r>
      <w:r w:rsidRPr="009020B1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«Городской пассажирский транспорт</w:t>
      </w:r>
      <w:r w:rsidRPr="009020B1">
        <w:rPr>
          <w:rFonts w:ascii="Times New Roman" w:hAnsi="Times New Roman" w:cs="Times New Roman"/>
          <w:sz w:val="28"/>
          <w:szCs w:val="28"/>
        </w:rPr>
        <w:t>»</w:t>
      </w:r>
      <w:r w:rsidRPr="0090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137" w:rsidRDefault="00EB7793" w:rsidP="007561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01.01.2013 сумма просроченной дебиторской задолженности составляла 17,2 тыс. руб. по трем предприятиям: ООО «М2М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- 10,9 тыс. руб., ИП Ивашев Е.В. – 3,0 тыс. руб., ПКФ ООО «Центр» - 3,3 тыс. руб. По состоянию на 29.09.2014 </w:t>
      </w:r>
      <w:r w:rsidR="00756137">
        <w:rPr>
          <w:rFonts w:ascii="Times New Roman" w:hAnsi="Times New Roman" w:cs="Times New Roman"/>
          <w:sz w:val="28"/>
          <w:szCs w:val="28"/>
        </w:rPr>
        <w:t>сумма просроченной деби</w:t>
      </w:r>
      <w:r w:rsidR="00D51857">
        <w:rPr>
          <w:rFonts w:ascii="Times New Roman" w:hAnsi="Times New Roman" w:cs="Times New Roman"/>
          <w:sz w:val="28"/>
          <w:szCs w:val="28"/>
        </w:rPr>
        <w:t>торской задолженности ИП Ивашева</w:t>
      </w:r>
      <w:r w:rsidR="00756137">
        <w:rPr>
          <w:rFonts w:ascii="Times New Roman" w:hAnsi="Times New Roman" w:cs="Times New Roman"/>
          <w:sz w:val="28"/>
          <w:szCs w:val="28"/>
        </w:rPr>
        <w:t xml:space="preserve"> Е.В. в размере 3,0 тыс</w:t>
      </w:r>
      <w:proofErr w:type="gramStart"/>
      <w:r w:rsidR="007561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6137">
        <w:rPr>
          <w:rFonts w:ascii="Times New Roman" w:hAnsi="Times New Roman" w:cs="Times New Roman"/>
          <w:sz w:val="28"/>
          <w:szCs w:val="28"/>
        </w:rPr>
        <w:t xml:space="preserve">уб. погашена полностью. ООО «М2М </w:t>
      </w:r>
      <w:proofErr w:type="spellStart"/>
      <w:r w:rsidR="00756137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="00756137">
        <w:rPr>
          <w:rFonts w:ascii="Times New Roman" w:hAnsi="Times New Roman" w:cs="Times New Roman"/>
          <w:sz w:val="28"/>
          <w:szCs w:val="28"/>
        </w:rPr>
        <w:t>» и ПКФ ООО «Центр» ведется работа по добровольному погашению задолженности</w:t>
      </w:r>
      <w:r w:rsidR="005D4632">
        <w:rPr>
          <w:rFonts w:ascii="Times New Roman" w:hAnsi="Times New Roman" w:cs="Times New Roman"/>
          <w:sz w:val="28"/>
          <w:szCs w:val="28"/>
        </w:rPr>
        <w:t>.</w:t>
      </w:r>
      <w:r w:rsidR="005D4632" w:rsidRPr="005D4632">
        <w:rPr>
          <w:rFonts w:ascii="Times New Roman" w:hAnsi="Times New Roman" w:cs="Times New Roman"/>
          <w:sz w:val="28"/>
          <w:szCs w:val="28"/>
        </w:rPr>
        <w:t xml:space="preserve"> </w:t>
      </w:r>
      <w:r w:rsidR="005D4632">
        <w:rPr>
          <w:rFonts w:ascii="Times New Roman" w:hAnsi="Times New Roman" w:cs="Times New Roman"/>
          <w:sz w:val="28"/>
          <w:szCs w:val="28"/>
        </w:rPr>
        <w:t>В сентябре 2014 год</w:t>
      </w:r>
      <w:proofErr w:type="gramStart"/>
      <w:r w:rsidR="005D463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D4632">
        <w:rPr>
          <w:rFonts w:ascii="Times New Roman" w:hAnsi="Times New Roman" w:cs="Times New Roman"/>
          <w:sz w:val="28"/>
          <w:szCs w:val="28"/>
        </w:rPr>
        <w:t xml:space="preserve"> «М2М </w:t>
      </w:r>
      <w:proofErr w:type="spellStart"/>
      <w:r w:rsidR="005D4632">
        <w:rPr>
          <w:rFonts w:ascii="Times New Roman" w:hAnsi="Times New Roman" w:cs="Times New Roman"/>
          <w:sz w:val="28"/>
          <w:szCs w:val="28"/>
        </w:rPr>
        <w:t>Телематика</w:t>
      </w:r>
      <w:proofErr w:type="spellEnd"/>
      <w:r w:rsidR="005D4632">
        <w:rPr>
          <w:rFonts w:ascii="Times New Roman" w:hAnsi="Times New Roman" w:cs="Times New Roman"/>
          <w:sz w:val="28"/>
          <w:szCs w:val="28"/>
        </w:rPr>
        <w:t>» направлена претензия о возврате авансового платежа.</w:t>
      </w:r>
    </w:p>
    <w:p w:rsidR="008C2070" w:rsidRDefault="00AC6A7B" w:rsidP="009A30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56137" w:rsidRPr="009020B1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756137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756137" w:rsidRPr="009020B1">
        <w:rPr>
          <w:rFonts w:ascii="Times New Roman" w:hAnsi="Times New Roman" w:cs="Times New Roman"/>
          <w:sz w:val="28"/>
          <w:szCs w:val="28"/>
        </w:rPr>
        <w:t>).</w:t>
      </w:r>
    </w:p>
    <w:p w:rsidR="00CA5A70" w:rsidRDefault="00CA5A70" w:rsidP="00CA5A70">
      <w:pPr>
        <w:tabs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20B1" w:rsidRDefault="00AC6A7B" w:rsidP="00AC6A7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исчерпывающие меры по погашению просроченной</w:t>
      </w:r>
      <w:r w:rsidR="001265AA">
        <w:rPr>
          <w:rFonts w:ascii="Times New Roman" w:hAnsi="Times New Roman" w:cs="Times New Roman"/>
          <w:sz w:val="28"/>
          <w:szCs w:val="28"/>
        </w:rPr>
        <w:t xml:space="preserve"> дебиторской задолженности и недопущения образования дебиторской задолженности в будущем периоде.</w:t>
      </w:r>
    </w:p>
    <w:p w:rsidR="001265AA" w:rsidRDefault="001265AA" w:rsidP="001265AA">
      <w:pPr>
        <w:pStyle w:val="a3"/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- 31.12.2014  </w:t>
      </w:r>
    </w:p>
    <w:p w:rsidR="001265AA" w:rsidRPr="00AC6A7B" w:rsidRDefault="001265AA" w:rsidP="001265AA">
      <w:pPr>
        <w:pStyle w:val="a3"/>
        <w:tabs>
          <w:tab w:val="left" w:pos="993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020B1" w:rsidRDefault="009020B1" w:rsidP="00C85D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57" w:rsidRDefault="00D51857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280D5C" w:rsidRDefault="004E45F7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Ю.В. Сон</w:t>
      </w:r>
      <w:r w:rsidR="0028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3F" w:rsidRPr="000016F2" w:rsidRDefault="00280D5C" w:rsidP="00307F06">
      <w:pPr>
        <w:tabs>
          <w:tab w:val="left" w:pos="1134"/>
        </w:tabs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45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4E45F7">
        <w:rPr>
          <w:rFonts w:ascii="Times New Roman" w:hAnsi="Times New Roman" w:cs="Times New Roman"/>
          <w:sz w:val="28"/>
          <w:szCs w:val="28"/>
        </w:rPr>
        <w:t>Сеничк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18" w:rsidRPr="00F10518" w:rsidRDefault="001C2F19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518">
        <w:rPr>
          <w:rFonts w:ascii="Times New Roman" w:hAnsi="Times New Roman" w:cs="Times New Roman"/>
          <w:sz w:val="28"/>
          <w:szCs w:val="28"/>
        </w:rPr>
        <w:t>риложение</w:t>
      </w:r>
      <w:r w:rsidR="0081333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F673D" w:rsidRDefault="00F10518" w:rsidP="0081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8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F10518" w:rsidRDefault="00F10518" w:rsidP="00813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балансовой комиссии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AB">
        <w:rPr>
          <w:rFonts w:ascii="Times New Roman" w:hAnsi="Times New Roman" w:cs="Times New Roman"/>
          <w:b/>
          <w:sz w:val="28"/>
          <w:szCs w:val="28"/>
        </w:rPr>
        <w:br/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709"/>
        <w:gridCol w:w="3969"/>
        <w:gridCol w:w="4678"/>
      </w:tblGrid>
      <w:tr w:rsidR="003F7D5C" w:rsidRPr="00CA0B87" w:rsidTr="004E45F7">
        <w:tc>
          <w:tcPr>
            <w:tcW w:w="709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</w:t>
            </w:r>
          </w:p>
        </w:tc>
        <w:tc>
          <w:tcPr>
            <w:tcW w:w="4678" w:type="dxa"/>
            <w:vAlign w:val="center"/>
          </w:tcPr>
          <w:p w:rsidR="003F7D5C" w:rsidRPr="00CA0B87" w:rsidRDefault="003F7D5C" w:rsidP="004227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3F7D5C" w:rsidRPr="00CA0B87" w:rsidTr="004E45F7">
        <w:tc>
          <w:tcPr>
            <w:tcW w:w="709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Провоторов Василий Александрович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МУП «Водопроводно-канализационное хозяйство»</w:t>
            </w:r>
          </w:p>
        </w:tc>
      </w:tr>
      <w:tr w:rsidR="003F7D5C" w:rsidRPr="00CA0B87" w:rsidTr="004E45F7">
        <w:tc>
          <w:tcPr>
            <w:tcW w:w="709" w:type="dxa"/>
          </w:tcPr>
          <w:p w:rsidR="003F7D5C" w:rsidRPr="00CA0B87" w:rsidRDefault="003F7D5C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Радчук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Ильинична</w:t>
            </w:r>
          </w:p>
        </w:tc>
        <w:tc>
          <w:tcPr>
            <w:tcW w:w="4678" w:type="dxa"/>
          </w:tcPr>
          <w:p w:rsidR="003F7D5C" w:rsidRPr="00CA0B87" w:rsidRDefault="003F7D5C" w:rsidP="00422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«Водопроводно-канализационное хозяйство»</w:t>
            </w:r>
          </w:p>
        </w:tc>
      </w:tr>
      <w:tr w:rsidR="004E45F7" w:rsidRPr="00CA0B87" w:rsidTr="004E45F7">
        <w:tc>
          <w:tcPr>
            <w:tcW w:w="709" w:type="dxa"/>
          </w:tcPr>
          <w:p w:rsidR="004E45F7" w:rsidRPr="00CA0B87" w:rsidRDefault="004E45F7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4E45F7" w:rsidRPr="00CA0B87" w:rsidRDefault="004E45F7" w:rsidP="00ED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Петрович</w:t>
            </w:r>
          </w:p>
        </w:tc>
        <w:tc>
          <w:tcPr>
            <w:tcW w:w="4678" w:type="dxa"/>
          </w:tcPr>
          <w:p w:rsidR="004E45F7" w:rsidRPr="00CA0B87" w:rsidRDefault="004E45F7" w:rsidP="00ED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МУП «Городской пассажирский Транспорт»</w:t>
            </w:r>
          </w:p>
        </w:tc>
      </w:tr>
      <w:tr w:rsidR="004E45F7" w:rsidRPr="00CA0B87" w:rsidTr="004E45F7">
        <w:tc>
          <w:tcPr>
            <w:tcW w:w="709" w:type="dxa"/>
          </w:tcPr>
          <w:p w:rsidR="004E45F7" w:rsidRPr="00CA0B87" w:rsidRDefault="004E45F7" w:rsidP="0042270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4E45F7" w:rsidRPr="00CA0B87" w:rsidRDefault="004E45F7" w:rsidP="00ED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Родькина </w:t>
            </w:r>
          </w:p>
          <w:p w:rsidR="004E45F7" w:rsidRPr="00CA0B87" w:rsidRDefault="004E45F7" w:rsidP="00ED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4678" w:type="dxa"/>
          </w:tcPr>
          <w:p w:rsidR="004E45F7" w:rsidRPr="00CA0B87" w:rsidRDefault="004E45F7" w:rsidP="00ED2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 МУП «Городской пассажирский транспорт»</w:t>
            </w:r>
          </w:p>
        </w:tc>
      </w:tr>
    </w:tbl>
    <w:p w:rsidR="00F10518" w:rsidRDefault="00813330" w:rsidP="00A87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5C" w:rsidRDefault="003F7D5C" w:rsidP="00796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7D5C" w:rsidSect="00D51857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B1"/>
    <w:multiLevelType w:val="hybridMultilevel"/>
    <w:tmpl w:val="D6FAC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65D1890"/>
    <w:multiLevelType w:val="hybridMultilevel"/>
    <w:tmpl w:val="E650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51502B"/>
    <w:multiLevelType w:val="hybridMultilevel"/>
    <w:tmpl w:val="8FFC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71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6787B73"/>
    <w:multiLevelType w:val="hybridMultilevel"/>
    <w:tmpl w:val="8D6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A688B"/>
    <w:multiLevelType w:val="hybridMultilevel"/>
    <w:tmpl w:val="A07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081449"/>
    <w:multiLevelType w:val="hybridMultilevel"/>
    <w:tmpl w:val="D1A68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2108C"/>
    <w:rsid w:val="0002322E"/>
    <w:rsid w:val="0008167A"/>
    <w:rsid w:val="000B172D"/>
    <w:rsid w:val="000C2EF9"/>
    <w:rsid w:val="000C387B"/>
    <w:rsid w:val="000D438B"/>
    <w:rsid w:val="000D64C2"/>
    <w:rsid w:val="000E1138"/>
    <w:rsid w:val="000E3659"/>
    <w:rsid w:val="000F7CAB"/>
    <w:rsid w:val="001101EC"/>
    <w:rsid w:val="001222F8"/>
    <w:rsid w:val="001265AA"/>
    <w:rsid w:val="00162322"/>
    <w:rsid w:val="00185665"/>
    <w:rsid w:val="00187462"/>
    <w:rsid w:val="001A7AB0"/>
    <w:rsid w:val="001B1F5E"/>
    <w:rsid w:val="001C2F19"/>
    <w:rsid w:val="001C44EC"/>
    <w:rsid w:val="001D7571"/>
    <w:rsid w:val="001E1D26"/>
    <w:rsid w:val="001E6623"/>
    <w:rsid w:val="00202692"/>
    <w:rsid w:val="0022233B"/>
    <w:rsid w:val="00223D4A"/>
    <w:rsid w:val="002340F7"/>
    <w:rsid w:val="00237B64"/>
    <w:rsid w:val="0025022F"/>
    <w:rsid w:val="00253EAD"/>
    <w:rsid w:val="00257BD2"/>
    <w:rsid w:val="00276CA4"/>
    <w:rsid w:val="00280D5C"/>
    <w:rsid w:val="00291A97"/>
    <w:rsid w:val="00296EBF"/>
    <w:rsid w:val="002A2658"/>
    <w:rsid w:val="002C70ED"/>
    <w:rsid w:val="002F207E"/>
    <w:rsid w:val="002F2FCD"/>
    <w:rsid w:val="002F548E"/>
    <w:rsid w:val="00307F06"/>
    <w:rsid w:val="0031357A"/>
    <w:rsid w:val="003169F0"/>
    <w:rsid w:val="00317236"/>
    <w:rsid w:val="00335449"/>
    <w:rsid w:val="003811BB"/>
    <w:rsid w:val="003A33EC"/>
    <w:rsid w:val="003B44EC"/>
    <w:rsid w:val="003B703F"/>
    <w:rsid w:val="003E4D8B"/>
    <w:rsid w:val="003F7D5C"/>
    <w:rsid w:val="00404E37"/>
    <w:rsid w:val="0041729D"/>
    <w:rsid w:val="00447512"/>
    <w:rsid w:val="00450B5C"/>
    <w:rsid w:val="00466DCE"/>
    <w:rsid w:val="004869A7"/>
    <w:rsid w:val="004C2552"/>
    <w:rsid w:val="004D1446"/>
    <w:rsid w:val="004D7707"/>
    <w:rsid w:val="004E45F7"/>
    <w:rsid w:val="004E762D"/>
    <w:rsid w:val="005110F0"/>
    <w:rsid w:val="00513776"/>
    <w:rsid w:val="00550B33"/>
    <w:rsid w:val="00556643"/>
    <w:rsid w:val="00572D30"/>
    <w:rsid w:val="005D4632"/>
    <w:rsid w:val="0061402D"/>
    <w:rsid w:val="006246D1"/>
    <w:rsid w:val="0063668E"/>
    <w:rsid w:val="00651565"/>
    <w:rsid w:val="006556BB"/>
    <w:rsid w:val="006A2F50"/>
    <w:rsid w:val="0071703F"/>
    <w:rsid w:val="00717D6C"/>
    <w:rsid w:val="007459B5"/>
    <w:rsid w:val="00752429"/>
    <w:rsid w:val="00756137"/>
    <w:rsid w:val="007561B8"/>
    <w:rsid w:val="00765814"/>
    <w:rsid w:val="00785EAF"/>
    <w:rsid w:val="00791BAA"/>
    <w:rsid w:val="00796577"/>
    <w:rsid w:val="00797878"/>
    <w:rsid w:val="007B3B21"/>
    <w:rsid w:val="007C0A5D"/>
    <w:rsid w:val="007C67F6"/>
    <w:rsid w:val="007F12EA"/>
    <w:rsid w:val="007F673D"/>
    <w:rsid w:val="00811529"/>
    <w:rsid w:val="00813330"/>
    <w:rsid w:val="0082010E"/>
    <w:rsid w:val="00840E82"/>
    <w:rsid w:val="0084151D"/>
    <w:rsid w:val="008456DB"/>
    <w:rsid w:val="00846972"/>
    <w:rsid w:val="00853B78"/>
    <w:rsid w:val="008708F4"/>
    <w:rsid w:val="00881111"/>
    <w:rsid w:val="00882D1A"/>
    <w:rsid w:val="008A041D"/>
    <w:rsid w:val="008C2070"/>
    <w:rsid w:val="009020B1"/>
    <w:rsid w:val="00924E9A"/>
    <w:rsid w:val="00925CA6"/>
    <w:rsid w:val="009275C1"/>
    <w:rsid w:val="00931049"/>
    <w:rsid w:val="009A3045"/>
    <w:rsid w:val="009B390E"/>
    <w:rsid w:val="009C1ABD"/>
    <w:rsid w:val="00A043B7"/>
    <w:rsid w:val="00A15FBD"/>
    <w:rsid w:val="00A166C9"/>
    <w:rsid w:val="00A209EE"/>
    <w:rsid w:val="00A27056"/>
    <w:rsid w:val="00A37129"/>
    <w:rsid w:val="00A55F1D"/>
    <w:rsid w:val="00A779F4"/>
    <w:rsid w:val="00A830CE"/>
    <w:rsid w:val="00A873BF"/>
    <w:rsid w:val="00A9336A"/>
    <w:rsid w:val="00AC1C3A"/>
    <w:rsid w:val="00AC6A7B"/>
    <w:rsid w:val="00AF16F9"/>
    <w:rsid w:val="00B04F89"/>
    <w:rsid w:val="00B23303"/>
    <w:rsid w:val="00B26E4D"/>
    <w:rsid w:val="00B534BF"/>
    <w:rsid w:val="00B53794"/>
    <w:rsid w:val="00B81594"/>
    <w:rsid w:val="00BA26E1"/>
    <w:rsid w:val="00BA2F83"/>
    <w:rsid w:val="00BA53A0"/>
    <w:rsid w:val="00BB5D9A"/>
    <w:rsid w:val="00BD1D3E"/>
    <w:rsid w:val="00BD673F"/>
    <w:rsid w:val="00BE002A"/>
    <w:rsid w:val="00BF66FE"/>
    <w:rsid w:val="00C71F7B"/>
    <w:rsid w:val="00C85DAF"/>
    <w:rsid w:val="00CA5A70"/>
    <w:rsid w:val="00CB5AAE"/>
    <w:rsid w:val="00CB6E1D"/>
    <w:rsid w:val="00D05335"/>
    <w:rsid w:val="00D1610B"/>
    <w:rsid w:val="00D240F9"/>
    <w:rsid w:val="00D36EE5"/>
    <w:rsid w:val="00D51857"/>
    <w:rsid w:val="00D5419A"/>
    <w:rsid w:val="00D556B5"/>
    <w:rsid w:val="00D97BD4"/>
    <w:rsid w:val="00DA186D"/>
    <w:rsid w:val="00DC06BA"/>
    <w:rsid w:val="00E025E3"/>
    <w:rsid w:val="00E779D1"/>
    <w:rsid w:val="00E81D30"/>
    <w:rsid w:val="00E922E9"/>
    <w:rsid w:val="00EB7793"/>
    <w:rsid w:val="00EC44B2"/>
    <w:rsid w:val="00EE4113"/>
    <w:rsid w:val="00EE4D92"/>
    <w:rsid w:val="00EF7803"/>
    <w:rsid w:val="00F0039B"/>
    <w:rsid w:val="00F10518"/>
    <w:rsid w:val="00F35C1B"/>
    <w:rsid w:val="00F605A0"/>
    <w:rsid w:val="00F7682E"/>
    <w:rsid w:val="00F82746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87-3CD0-4F0E-B0BA-AFBB05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senichkina</cp:lastModifiedBy>
  <cp:revision>52</cp:revision>
  <cp:lastPrinted>2014-09-30T13:58:00Z</cp:lastPrinted>
  <dcterms:created xsi:type="dcterms:W3CDTF">2013-03-14T12:25:00Z</dcterms:created>
  <dcterms:modified xsi:type="dcterms:W3CDTF">2014-09-30T14:02:00Z</dcterms:modified>
</cp:coreProperties>
</file>