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17" w:rsidRDefault="00EB6917" w:rsidP="00EB6917">
      <w:pPr>
        <w:autoSpaceDE w:val="0"/>
        <w:autoSpaceDN w:val="0"/>
        <w:adjustRightInd w:val="0"/>
        <w:spacing w:line="225" w:lineRule="auto"/>
        <w:jc w:val="center"/>
        <w:rPr>
          <w:sz w:val="28"/>
          <w:szCs w:val="28"/>
        </w:rPr>
      </w:pPr>
      <w:r>
        <w:rPr>
          <w:sz w:val="28"/>
          <w:szCs w:val="28"/>
        </w:rPr>
        <w:t>ОПИСЬ ДОКУМЕНТОВ,</w:t>
      </w:r>
    </w:p>
    <w:p w:rsidR="00EB6917" w:rsidRDefault="00EB6917" w:rsidP="00EB6917">
      <w:pPr>
        <w:autoSpaceDE w:val="0"/>
        <w:autoSpaceDN w:val="0"/>
        <w:adjustRightInd w:val="0"/>
        <w:spacing w:line="225" w:lineRule="auto"/>
        <w:jc w:val="center"/>
        <w:rPr>
          <w:sz w:val="28"/>
          <w:szCs w:val="28"/>
        </w:rPr>
      </w:pPr>
      <w:proofErr w:type="gramStart"/>
      <w:r>
        <w:rPr>
          <w:sz w:val="28"/>
          <w:szCs w:val="28"/>
        </w:rPr>
        <w:t>представляемых</w:t>
      </w:r>
      <w:proofErr w:type="gramEnd"/>
      <w:r>
        <w:rPr>
          <w:sz w:val="28"/>
          <w:szCs w:val="28"/>
        </w:rPr>
        <w:t xml:space="preserve"> на участие в Конкурсе </w:t>
      </w:r>
    </w:p>
    <w:p w:rsidR="00EB6917" w:rsidRDefault="00EB6917" w:rsidP="00EB6917">
      <w:pPr>
        <w:autoSpaceDE w:val="0"/>
        <w:autoSpaceDN w:val="0"/>
        <w:adjustRightInd w:val="0"/>
        <w:spacing w:line="225" w:lineRule="auto"/>
        <w:jc w:val="center"/>
        <w:rPr>
          <w:sz w:val="28"/>
          <w:szCs w:val="28"/>
        </w:rPr>
      </w:pPr>
    </w:p>
    <w:p w:rsidR="00EB6917" w:rsidRDefault="00EB6917" w:rsidP="00EB6917">
      <w:pPr>
        <w:spacing w:line="225" w:lineRule="auto"/>
        <w:ind w:firstLine="426"/>
        <w:jc w:val="both"/>
        <w:rPr>
          <w:sz w:val="28"/>
          <w:szCs w:val="28"/>
        </w:rPr>
      </w:pPr>
      <w:r>
        <w:rPr>
          <w:sz w:val="28"/>
          <w:szCs w:val="28"/>
        </w:rPr>
        <w:t>Настоящим _____________________________________________________</w:t>
      </w:r>
    </w:p>
    <w:p w:rsidR="00EB6917" w:rsidRDefault="00EB6917" w:rsidP="00EB6917">
      <w:pPr>
        <w:spacing w:line="225" w:lineRule="auto"/>
        <w:ind w:left="2126" w:firstLine="426"/>
        <w:jc w:val="center"/>
      </w:pPr>
      <w:r>
        <w:t>(наименование организации)</w:t>
      </w:r>
    </w:p>
    <w:p w:rsidR="00EB6917" w:rsidRDefault="00EB6917" w:rsidP="00EB6917">
      <w:pPr>
        <w:spacing w:line="225" w:lineRule="auto"/>
        <w:jc w:val="both"/>
        <w:rPr>
          <w:sz w:val="28"/>
          <w:szCs w:val="28"/>
        </w:rPr>
      </w:pPr>
      <w:r>
        <w:rPr>
          <w:sz w:val="28"/>
          <w:szCs w:val="28"/>
        </w:rPr>
        <w:t>подтверждает, что для участия в Конкурсе на получение финансовой поддержки в виде субсидий социально ориентированным некоммерческим организациям  направляются следующие документы:</w:t>
      </w:r>
    </w:p>
    <w:p w:rsidR="00EB6917" w:rsidRDefault="00EB6917" w:rsidP="00EB6917">
      <w:pPr>
        <w:spacing w:line="225" w:lineRule="auto"/>
        <w:jc w:val="both"/>
        <w:rPr>
          <w:sz w:val="28"/>
          <w:szCs w:val="28"/>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95"/>
        <w:gridCol w:w="7484"/>
        <w:gridCol w:w="1133"/>
      </w:tblGrid>
      <w:tr w:rsidR="00EB6917" w:rsidTr="007671B0">
        <w:tc>
          <w:tcPr>
            <w:tcW w:w="795" w:type="dxa"/>
            <w:tcBorders>
              <w:top w:val="single" w:sz="4" w:space="0" w:color="auto"/>
              <w:left w:val="single" w:sz="4" w:space="0" w:color="auto"/>
              <w:bottom w:val="single" w:sz="4" w:space="0" w:color="auto"/>
              <w:right w:val="single" w:sz="4" w:space="0" w:color="auto"/>
            </w:tcBorders>
            <w:noWrap/>
            <w:hideMark/>
          </w:tcPr>
          <w:p w:rsidR="00EB6917" w:rsidRDefault="00EB6917" w:rsidP="007671B0">
            <w:pPr>
              <w:spacing w:line="225" w:lineRule="auto"/>
              <w:jc w:val="center"/>
              <w:rPr>
                <w:sz w:val="28"/>
                <w:szCs w:val="28"/>
              </w:rPr>
            </w:pPr>
            <w:r>
              <w:rPr>
                <w:sz w:val="28"/>
                <w:szCs w:val="28"/>
              </w:rPr>
              <w:t xml:space="preserve">№ </w:t>
            </w:r>
          </w:p>
          <w:p w:rsidR="00EB6917" w:rsidRDefault="00EB6917" w:rsidP="007671B0">
            <w:pPr>
              <w:spacing w:line="225" w:lineRule="auto"/>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7484" w:type="dxa"/>
            <w:tcBorders>
              <w:top w:val="single" w:sz="4" w:space="0" w:color="auto"/>
              <w:left w:val="single" w:sz="4" w:space="0" w:color="auto"/>
              <w:bottom w:val="single" w:sz="4" w:space="0" w:color="auto"/>
              <w:right w:val="single" w:sz="4" w:space="0" w:color="auto"/>
            </w:tcBorders>
            <w:noWrap/>
            <w:hideMark/>
          </w:tcPr>
          <w:p w:rsidR="00EB6917" w:rsidRDefault="00EB6917" w:rsidP="007671B0">
            <w:pPr>
              <w:spacing w:line="225" w:lineRule="auto"/>
              <w:jc w:val="center"/>
              <w:rPr>
                <w:sz w:val="28"/>
                <w:szCs w:val="28"/>
              </w:rPr>
            </w:pPr>
            <w:r>
              <w:rPr>
                <w:sz w:val="28"/>
                <w:szCs w:val="28"/>
              </w:rPr>
              <w:t>Наименование документа</w:t>
            </w:r>
          </w:p>
        </w:tc>
        <w:tc>
          <w:tcPr>
            <w:tcW w:w="1133" w:type="dxa"/>
            <w:tcBorders>
              <w:top w:val="single" w:sz="4" w:space="0" w:color="auto"/>
              <w:left w:val="single" w:sz="4" w:space="0" w:color="auto"/>
              <w:bottom w:val="single" w:sz="4" w:space="0" w:color="auto"/>
              <w:right w:val="single" w:sz="4" w:space="0" w:color="auto"/>
            </w:tcBorders>
            <w:noWrap/>
            <w:hideMark/>
          </w:tcPr>
          <w:p w:rsidR="00EB6917" w:rsidRDefault="00EB6917" w:rsidP="007671B0">
            <w:pPr>
              <w:spacing w:line="225" w:lineRule="auto"/>
              <w:jc w:val="center"/>
              <w:rPr>
                <w:sz w:val="28"/>
                <w:szCs w:val="28"/>
              </w:rPr>
            </w:pPr>
            <w:proofErr w:type="spellStart"/>
            <w:proofErr w:type="gramStart"/>
            <w:r>
              <w:rPr>
                <w:sz w:val="28"/>
                <w:szCs w:val="28"/>
              </w:rPr>
              <w:t>Коли-чество</w:t>
            </w:r>
            <w:proofErr w:type="spellEnd"/>
            <w:proofErr w:type="gramEnd"/>
            <w:r>
              <w:rPr>
                <w:sz w:val="28"/>
                <w:szCs w:val="28"/>
              </w:rPr>
              <w:t xml:space="preserve"> листов</w:t>
            </w:r>
          </w:p>
        </w:tc>
      </w:tr>
    </w:tbl>
    <w:p w:rsidR="00EB6917" w:rsidRDefault="00EB6917" w:rsidP="00EB6917">
      <w:pPr>
        <w:spacing w:line="225" w:lineRule="auto"/>
        <w:rPr>
          <w:sz w:val="2"/>
          <w:szCs w:val="2"/>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66"/>
        <w:gridCol w:w="7525"/>
        <w:gridCol w:w="1121"/>
      </w:tblGrid>
      <w:tr w:rsidR="00EB6917" w:rsidTr="007671B0">
        <w:trPr>
          <w:trHeight w:val="264"/>
          <w:tblHeader/>
        </w:trPr>
        <w:tc>
          <w:tcPr>
            <w:tcW w:w="766" w:type="dxa"/>
            <w:tcBorders>
              <w:top w:val="single" w:sz="4" w:space="0" w:color="auto"/>
              <w:left w:val="single" w:sz="4" w:space="0" w:color="auto"/>
              <w:bottom w:val="single" w:sz="4" w:space="0" w:color="auto"/>
              <w:right w:val="single" w:sz="4" w:space="0" w:color="auto"/>
            </w:tcBorders>
            <w:noWrap/>
            <w:hideMark/>
          </w:tcPr>
          <w:p w:rsidR="00EB6917" w:rsidRPr="007A05A8" w:rsidRDefault="00EB6917" w:rsidP="007671B0">
            <w:pPr>
              <w:pStyle w:val="a3"/>
              <w:tabs>
                <w:tab w:val="left" w:pos="284"/>
              </w:tabs>
              <w:spacing w:line="225" w:lineRule="auto"/>
              <w:ind w:left="0"/>
              <w:jc w:val="center"/>
              <w:rPr>
                <w:rFonts w:ascii="Times New Roman" w:hAnsi="Times New Roman" w:cs="Times New Roman"/>
                <w:sz w:val="28"/>
                <w:szCs w:val="28"/>
              </w:rPr>
            </w:pPr>
            <w:r w:rsidRPr="007A05A8">
              <w:rPr>
                <w:rFonts w:ascii="Times New Roman" w:hAnsi="Times New Roman" w:cs="Times New Roman"/>
                <w:sz w:val="28"/>
                <w:szCs w:val="28"/>
              </w:rPr>
              <w:t>1</w:t>
            </w:r>
          </w:p>
        </w:tc>
        <w:tc>
          <w:tcPr>
            <w:tcW w:w="7526" w:type="dxa"/>
            <w:tcBorders>
              <w:top w:val="single" w:sz="4" w:space="0" w:color="auto"/>
              <w:left w:val="single" w:sz="4" w:space="0" w:color="auto"/>
              <w:bottom w:val="single" w:sz="4" w:space="0" w:color="auto"/>
              <w:right w:val="single" w:sz="4" w:space="0" w:color="auto"/>
            </w:tcBorders>
            <w:noWrap/>
            <w:hideMark/>
          </w:tcPr>
          <w:p w:rsidR="00EB6917" w:rsidRDefault="00EB6917" w:rsidP="007671B0">
            <w:pPr>
              <w:spacing w:line="225" w:lineRule="auto"/>
              <w:jc w:val="center"/>
              <w:rPr>
                <w:sz w:val="28"/>
                <w:szCs w:val="28"/>
              </w:rPr>
            </w:pPr>
            <w:r>
              <w:rPr>
                <w:sz w:val="28"/>
                <w:szCs w:val="28"/>
              </w:rPr>
              <w:t>2</w:t>
            </w:r>
          </w:p>
        </w:tc>
        <w:tc>
          <w:tcPr>
            <w:tcW w:w="1121" w:type="dxa"/>
            <w:tcBorders>
              <w:top w:val="single" w:sz="4" w:space="0" w:color="auto"/>
              <w:left w:val="single" w:sz="4" w:space="0" w:color="auto"/>
              <w:bottom w:val="single" w:sz="4" w:space="0" w:color="auto"/>
              <w:right w:val="single" w:sz="4" w:space="0" w:color="auto"/>
            </w:tcBorders>
            <w:noWrap/>
            <w:hideMark/>
          </w:tcPr>
          <w:p w:rsidR="00EB6917" w:rsidRDefault="00EB6917" w:rsidP="007671B0">
            <w:pPr>
              <w:spacing w:line="225" w:lineRule="auto"/>
              <w:jc w:val="center"/>
              <w:rPr>
                <w:sz w:val="28"/>
                <w:szCs w:val="28"/>
              </w:rPr>
            </w:pPr>
            <w:r>
              <w:rPr>
                <w:sz w:val="28"/>
                <w:szCs w:val="28"/>
              </w:rPr>
              <w:t>3</w:t>
            </w:r>
          </w:p>
        </w:tc>
      </w:tr>
      <w:tr w:rsidR="00EB6917" w:rsidTr="007671B0">
        <w:trPr>
          <w:trHeight w:val="340"/>
        </w:trPr>
        <w:tc>
          <w:tcPr>
            <w:tcW w:w="766" w:type="dxa"/>
            <w:tcBorders>
              <w:top w:val="single" w:sz="4" w:space="0" w:color="auto"/>
              <w:left w:val="single" w:sz="4" w:space="0" w:color="auto"/>
              <w:bottom w:val="single" w:sz="4" w:space="0" w:color="auto"/>
              <w:right w:val="single" w:sz="4" w:space="0" w:color="auto"/>
            </w:tcBorders>
            <w:noWrap/>
          </w:tcPr>
          <w:p w:rsidR="00EB6917" w:rsidRDefault="00EB6917" w:rsidP="00EB6917">
            <w:pPr>
              <w:numPr>
                <w:ilvl w:val="0"/>
                <w:numId w:val="1"/>
              </w:numPr>
              <w:tabs>
                <w:tab w:val="left" w:pos="284"/>
              </w:tabs>
              <w:spacing w:line="225" w:lineRule="auto"/>
              <w:ind w:left="0" w:firstLine="0"/>
              <w:jc w:val="center"/>
              <w:rPr>
                <w:sz w:val="28"/>
                <w:szCs w:val="28"/>
              </w:rPr>
            </w:pPr>
          </w:p>
        </w:tc>
        <w:tc>
          <w:tcPr>
            <w:tcW w:w="7526" w:type="dxa"/>
            <w:tcBorders>
              <w:top w:val="single" w:sz="4" w:space="0" w:color="auto"/>
              <w:left w:val="single" w:sz="4" w:space="0" w:color="auto"/>
              <w:bottom w:val="single" w:sz="4" w:space="0" w:color="auto"/>
              <w:right w:val="single" w:sz="4" w:space="0" w:color="auto"/>
            </w:tcBorders>
            <w:noWrap/>
            <w:hideMark/>
          </w:tcPr>
          <w:p w:rsidR="00EB6917" w:rsidRDefault="00EB6917" w:rsidP="007671B0">
            <w:pPr>
              <w:spacing w:line="225" w:lineRule="auto"/>
              <w:jc w:val="both"/>
              <w:rPr>
                <w:sz w:val="28"/>
                <w:szCs w:val="28"/>
              </w:rPr>
            </w:pPr>
            <w:r>
              <w:rPr>
                <w:sz w:val="28"/>
                <w:szCs w:val="28"/>
              </w:rPr>
              <w:t xml:space="preserve">Заявление </w:t>
            </w:r>
          </w:p>
        </w:tc>
        <w:tc>
          <w:tcPr>
            <w:tcW w:w="1121" w:type="dxa"/>
            <w:tcBorders>
              <w:top w:val="single" w:sz="4" w:space="0" w:color="auto"/>
              <w:left w:val="single" w:sz="4" w:space="0" w:color="auto"/>
              <w:bottom w:val="single" w:sz="4" w:space="0" w:color="auto"/>
              <w:right w:val="single" w:sz="4" w:space="0" w:color="auto"/>
            </w:tcBorders>
            <w:noWrap/>
          </w:tcPr>
          <w:p w:rsidR="00EB6917" w:rsidRDefault="00EB6917" w:rsidP="007671B0">
            <w:pPr>
              <w:spacing w:line="225" w:lineRule="auto"/>
              <w:jc w:val="both"/>
              <w:rPr>
                <w:sz w:val="28"/>
                <w:szCs w:val="28"/>
              </w:rPr>
            </w:pPr>
          </w:p>
        </w:tc>
      </w:tr>
      <w:tr w:rsidR="00EB6917" w:rsidTr="007671B0">
        <w:trPr>
          <w:trHeight w:val="340"/>
        </w:trPr>
        <w:tc>
          <w:tcPr>
            <w:tcW w:w="766" w:type="dxa"/>
            <w:tcBorders>
              <w:top w:val="single" w:sz="4" w:space="0" w:color="auto"/>
              <w:left w:val="single" w:sz="4" w:space="0" w:color="auto"/>
              <w:bottom w:val="single" w:sz="4" w:space="0" w:color="auto"/>
              <w:right w:val="single" w:sz="4" w:space="0" w:color="auto"/>
            </w:tcBorders>
            <w:noWrap/>
          </w:tcPr>
          <w:p w:rsidR="00EB6917" w:rsidRDefault="00EB6917" w:rsidP="00EB6917">
            <w:pPr>
              <w:numPr>
                <w:ilvl w:val="0"/>
                <w:numId w:val="1"/>
              </w:numPr>
              <w:tabs>
                <w:tab w:val="left" w:pos="284"/>
              </w:tabs>
              <w:spacing w:line="225" w:lineRule="auto"/>
              <w:ind w:left="0" w:firstLine="0"/>
              <w:jc w:val="center"/>
              <w:rPr>
                <w:sz w:val="28"/>
                <w:szCs w:val="28"/>
              </w:rPr>
            </w:pPr>
          </w:p>
        </w:tc>
        <w:tc>
          <w:tcPr>
            <w:tcW w:w="7526" w:type="dxa"/>
            <w:tcBorders>
              <w:top w:val="single" w:sz="4" w:space="0" w:color="auto"/>
              <w:left w:val="single" w:sz="4" w:space="0" w:color="auto"/>
              <w:bottom w:val="single" w:sz="4" w:space="0" w:color="auto"/>
              <w:right w:val="single" w:sz="4" w:space="0" w:color="auto"/>
            </w:tcBorders>
            <w:noWrap/>
            <w:hideMark/>
          </w:tcPr>
          <w:p w:rsidR="00EB6917" w:rsidRPr="002D60B2" w:rsidRDefault="00EB6917" w:rsidP="007671B0">
            <w:pPr>
              <w:spacing w:line="225" w:lineRule="auto"/>
              <w:jc w:val="both"/>
              <w:rPr>
                <w:color w:val="000000"/>
                <w:sz w:val="28"/>
                <w:szCs w:val="28"/>
              </w:rPr>
            </w:pPr>
            <w:r w:rsidRPr="002D60B2">
              <w:rPr>
                <w:color w:val="000000"/>
                <w:sz w:val="28"/>
                <w:szCs w:val="28"/>
              </w:rPr>
              <w:t>Согласие на обработку персональных данных</w:t>
            </w:r>
          </w:p>
        </w:tc>
        <w:tc>
          <w:tcPr>
            <w:tcW w:w="1121" w:type="dxa"/>
            <w:tcBorders>
              <w:top w:val="single" w:sz="4" w:space="0" w:color="auto"/>
              <w:left w:val="single" w:sz="4" w:space="0" w:color="auto"/>
              <w:bottom w:val="single" w:sz="4" w:space="0" w:color="auto"/>
              <w:right w:val="single" w:sz="4" w:space="0" w:color="auto"/>
            </w:tcBorders>
            <w:noWrap/>
          </w:tcPr>
          <w:p w:rsidR="00EB6917" w:rsidRDefault="00EB6917" w:rsidP="007671B0">
            <w:pPr>
              <w:spacing w:line="225" w:lineRule="auto"/>
              <w:jc w:val="both"/>
              <w:rPr>
                <w:sz w:val="28"/>
                <w:szCs w:val="28"/>
              </w:rPr>
            </w:pPr>
          </w:p>
        </w:tc>
      </w:tr>
      <w:tr w:rsidR="00EB6917" w:rsidTr="007671B0">
        <w:trPr>
          <w:trHeight w:val="413"/>
        </w:trPr>
        <w:tc>
          <w:tcPr>
            <w:tcW w:w="766" w:type="dxa"/>
            <w:tcBorders>
              <w:top w:val="single" w:sz="4" w:space="0" w:color="auto"/>
              <w:left w:val="single" w:sz="4" w:space="0" w:color="auto"/>
              <w:bottom w:val="single" w:sz="4" w:space="0" w:color="auto"/>
              <w:right w:val="single" w:sz="4" w:space="0" w:color="auto"/>
            </w:tcBorders>
            <w:noWrap/>
          </w:tcPr>
          <w:p w:rsidR="00EB6917" w:rsidRDefault="00EB6917" w:rsidP="00EB6917">
            <w:pPr>
              <w:numPr>
                <w:ilvl w:val="0"/>
                <w:numId w:val="1"/>
              </w:numPr>
              <w:tabs>
                <w:tab w:val="left" w:pos="284"/>
              </w:tabs>
              <w:spacing w:line="225" w:lineRule="auto"/>
              <w:ind w:left="0" w:firstLine="0"/>
              <w:jc w:val="center"/>
              <w:rPr>
                <w:sz w:val="28"/>
                <w:szCs w:val="28"/>
              </w:rPr>
            </w:pPr>
          </w:p>
        </w:tc>
        <w:tc>
          <w:tcPr>
            <w:tcW w:w="7526" w:type="dxa"/>
            <w:tcBorders>
              <w:top w:val="single" w:sz="4" w:space="0" w:color="auto"/>
              <w:left w:val="single" w:sz="4" w:space="0" w:color="auto"/>
              <w:bottom w:val="single" w:sz="4" w:space="0" w:color="auto"/>
              <w:right w:val="single" w:sz="4" w:space="0" w:color="auto"/>
            </w:tcBorders>
            <w:noWrap/>
            <w:hideMark/>
          </w:tcPr>
          <w:p w:rsidR="00EB6917" w:rsidRDefault="00EB6917" w:rsidP="007671B0">
            <w:pPr>
              <w:spacing w:line="225" w:lineRule="auto"/>
              <w:jc w:val="both"/>
              <w:rPr>
                <w:sz w:val="28"/>
                <w:szCs w:val="28"/>
              </w:rPr>
            </w:pPr>
            <w:r>
              <w:rPr>
                <w:sz w:val="28"/>
                <w:szCs w:val="28"/>
              </w:rPr>
              <w:t>Общественно значимый (социальный) проект</w:t>
            </w:r>
          </w:p>
        </w:tc>
        <w:tc>
          <w:tcPr>
            <w:tcW w:w="1121" w:type="dxa"/>
            <w:tcBorders>
              <w:top w:val="single" w:sz="4" w:space="0" w:color="auto"/>
              <w:left w:val="single" w:sz="4" w:space="0" w:color="auto"/>
              <w:bottom w:val="single" w:sz="4" w:space="0" w:color="auto"/>
              <w:right w:val="single" w:sz="4" w:space="0" w:color="auto"/>
            </w:tcBorders>
            <w:noWrap/>
          </w:tcPr>
          <w:p w:rsidR="00EB6917" w:rsidRDefault="00EB6917" w:rsidP="007671B0">
            <w:pPr>
              <w:spacing w:line="225" w:lineRule="auto"/>
              <w:jc w:val="both"/>
              <w:rPr>
                <w:sz w:val="28"/>
                <w:szCs w:val="28"/>
              </w:rPr>
            </w:pPr>
          </w:p>
        </w:tc>
      </w:tr>
      <w:tr w:rsidR="00EB6917" w:rsidTr="007671B0">
        <w:trPr>
          <w:trHeight w:val="702"/>
        </w:trPr>
        <w:tc>
          <w:tcPr>
            <w:tcW w:w="766" w:type="dxa"/>
            <w:tcBorders>
              <w:top w:val="single" w:sz="4" w:space="0" w:color="auto"/>
              <w:left w:val="single" w:sz="4" w:space="0" w:color="auto"/>
              <w:bottom w:val="single" w:sz="4" w:space="0" w:color="auto"/>
              <w:right w:val="single" w:sz="4" w:space="0" w:color="auto"/>
            </w:tcBorders>
            <w:noWrap/>
          </w:tcPr>
          <w:p w:rsidR="00EB6917" w:rsidRDefault="00EB6917" w:rsidP="00EB6917">
            <w:pPr>
              <w:numPr>
                <w:ilvl w:val="0"/>
                <w:numId w:val="1"/>
              </w:numPr>
              <w:tabs>
                <w:tab w:val="left" w:pos="284"/>
              </w:tabs>
              <w:spacing w:line="225" w:lineRule="auto"/>
              <w:ind w:left="0" w:firstLine="0"/>
              <w:jc w:val="center"/>
              <w:rPr>
                <w:sz w:val="28"/>
                <w:szCs w:val="28"/>
              </w:rPr>
            </w:pPr>
          </w:p>
        </w:tc>
        <w:tc>
          <w:tcPr>
            <w:tcW w:w="7526" w:type="dxa"/>
            <w:tcBorders>
              <w:top w:val="single" w:sz="4" w:space="0" w:color="auto"/>
              <w:left w:val="single" w:sz="4" w:space="0" w:color="auto"/>
              <w:bottom w:val="single" w:sz="4" w:space="0" w:color="auto"/>
              <w:right w:val="single" w:sz="4" w:space="0" w:color="auto"/>
            </w:tcBorders>
            <w:noWrap/>
            <w:hideMark/>
          </w:tcPr>
          <w:p w:rsidR="00EB6917" w:rsidRDefault="00EB6917" w:rsidP="007671B0">
            <w:pPr>
              <w:jc w:val="both"/>
              <w:rPr>
                <w:sz w:val="28"/>
                <w:szCs w:val="28"/>
              </w:rPr>
            </w:pPr>
            <w:r>
              <w:rPr>
                <w:sz w:val="28"/>
                <w:szCs w:val="28"/>
              </w:rPr>
              <w:t>Копия устава организации, а также всех действующих изменений и дополнений к нему</w:t>
            </w:r>
          </w:p>
        </w:tc>
        <w:tc>
          <w:tcPr>
            <w:tcW w:w="1121" w:type="dxa"/>
            <w:tcBorders>
              <w:top w:val="single" w:sz="4" w:space="0" w:color="auto"/>
              <w:left w:val="single" w:sz="4" w:space="0" w:color="auto"/>
              <w:bottom w:val="single" w:sz="4" w:space="0" w:color="auto"/>
              <w:right w:val="single" w:sz="4" w:space="0" w:color="auto"/>
            </w:tcBorders>
            <w:noWrap/>
          </w:tcPr>
          <w:p w:rsidR="00EB6917" w:rsidRDefault="00EB6917" w:rsidP="007671B0">
            <w:pPr>
              <w:spacing w:line="225" w:lineRule="auto"/>
              <w:jc w:val="both"/>
              <w:rPr>
                <w:sz w:val="28"/>
                <w:szCs w:val="28"/>
              </w:rPr>
            </w:pPr>
          </w:p>
        </w:tc>
      </w:tr>
      <w:tr w:rsidR="00EB6917" w:rsidTr="007671B0">
        <w:trPr>
          <w:trHeight w:val="702"/>
        </w:trPr>
        <w:tc>
          <w:tcPr>
            <w:tcW w:w="766" w:type="dxa"/>
            <w:tcBorders>
              <w:top w:val="single" w:sz="4" w:space="0" w:color="auto"/>
              <w:left w:val="single" w:sz="4" w:space="0" w:color="auto"/>
              <w:bottom w:val="single" w:sz="4" w:space="0" w:color="auto"/>
              <w:right w:val="single" w:sz="4" w:space="0" w:color="auto"/>
            </w:tcBorders>
            <w:noWrap/>
          </w:tcPr>
          <w:p w:rsidR="00EB6917" w:rsidRDefault="00EB6917" w:rsidP="00EB6917">
            <w:pPr>
              <w:numPr>
                <w:ilvl w:val="0"/>
                <w:numId w:val="1"/>
              </w:numPr>
              <w:tabs>
                <w:tab w:val="left" w:pos="284"/>
              </w:tabs>
              <w:spacing w:line="225" w:lineRule="auto"/>
              <w:ind w:left="0" w:firstLine="0"/>
              <w:jc w:val="center"/>
              <w:rPr>
                <w:sz w:val="28"/>
                <w:szCs w:val="28"/>
              </w:rPr>
            </w:pPr>
          </w:p>
        </w:tc>
        <w:tc>
          <w:tcPr>
            <w:tcW w:w="7526" w:type="dxa"/>
            <w:tcBorders>
              <w:top w:val="single" w:sz="4" w:space="0" w:color="auto"/>
              <w:left w:val="single" w:sz="4" w:space="0" w:color="auto"/>
              <w:bottom w:val="single" w:sz="4" w:space="0" w:color="auto"/>
              <w:right w:val="single" w:sz="4" w:space="0" w:color="auto"/>
            </w:tcBorders>
            <w:noWrap/>
            <w:hideMark/>
          </w:tcPr>
          <w:p w:rsidR="00EB6917" w:rsidRPr="00EA266D" w:rsidRDefault="00EB6917" w:rsidP="007671B0">
            <w:pPr>
              <w:jc w:val="both"/>
              <w:rPr>
                <w:color w:val="000000"/>
                <w:sz w:val="28"/>
                <w:szCs w:val="28"/>
              </w:rPr>
            </w:pPr>
            <w:r w:rsidRPr="00EA266D">
              <w:rPr>
                <w:color w:val="000000"/>
                <w:sz w:val="28"/>
                <w:szCs w:val="28"/>
              </w:rPr>
              <w:t>Копия свидетельства о государственной регистрации, заверенная печатью СО НКО и подписью ее руководителя</w:t>
            </w:r>
          </w:p>
        </w:tc>
        <w:tc>
          <w:tcPr>
            <w:tcW w:w="1121" w:type="dxa"/>
            <w:tcBorders>
              <w:top w:val="single" w:sz="4" w:space="0" w:color="auto"/>
              <w:left w:val="single" w:sz="4" w:space="0" w:color="auto"/>
              <w:bottom w:val="single" w:sz="4" w:space="0" w:color="auto"/>
              <w:right w:val="single" w:sz="4" w:space="0" w:color="auto"/>
            </w:tcBorders>
            <w:noWrap/>
          </w:tcPr>
          <w:p w:rsidR="00EB6917" w:rsidRDefault="00EB6917" w:rsidP="007671B0">
            <w:pPr>
              <w:spacing w:line="225" w:lineRule="auto"/>
              <w:jc w:val="both"/>
              <w:rPr>
                <w:sz w:val="28"/>
                <w:szCs w:val="28"/>
              </w:rPr>
            </w:pPr>
          </w:p>
        </w:tc>
      </w:tr>
      <w:tr w:rsidR="00EB6917" w:rsidTr="007671B0">
        <w:trPr>
          <w:trHeight w:val="702"/>
        </w:trPr>
        <w:tc>
          <w:tcPr>
            <w:tcW w:w="766" w:type="dxa"/>
            <w:tcBorders>
              <w:top w:val="single" w:sz="4" w:space="0" w:color="auto"/>
              <w:left w:val="single" w:sz="4" w:space="0" w:color="auto"/>
              <w:bottom w:val="single" w:sz="4" w:space="0" w:color="auto"/>
              <w:right w:val="single" w:sz="4" w:space="0" w:color="auto"/>
            </w:tcBorders>
            <w:noWrap/>
          </w:tcPr>
          <w:p w:rsidR="00EB6917" w:rsidRDefault="00EB6917" w:rsidP="00EB6917">
            <w:pPr>
              <w:numPr>
                <w:ilvl w:val="0"/>
                <w:numId w:val="1"/>
              </w:numPr>
              <w:tabs>
                <w:tab w:val="left" w:pos="284"/>
              </w:tabs>
              <w:spacing w:line="225" w:lineRule="auto"/>
              <w:ind w:left="0" w:firstLine="0"/>
              <w:jc w:val="center"/>
              <w:rPr>
                <w:sz w:val="28"/>
                <w:szCs w:val="28"/>
              </w:rPr>
            </w:pPr>
          </w:p>
        </w:tc>
        <w:tc>
          <w:tcPr>
            <w:tcW w:w="7526" w:type="dxa"/>
            <w:tcBorders>
              <w:top w:val="single" w:sz="4" w:space="0" w:color="auto"/>
              <w:left w:val="single" w:sz="4" w:space="0" w:color="auto"/>
              <w:bottom w:val="single" w:sz="4" w:space="0" w:color="auto"/>
              <w:right w:val="single" w:sz="4" w:space="0" w:color="auto"/>
            </w:tcBorders>
            <w:noWrap/>
            <w:hideMark/>
          </w:tcPr>
          <w:p w:rsidR="00EB6917" w:rsidRPr="00EA266D" w:rsidRDefault="00EB6917" w:rsidP="007671B0">
            <w:pPr>
              <w:jc w:val="both"/>
              <w:rPr>
                <w:color w:val="000000"/>
                <w:sz w:val="28"/>
                <w:szCs w:val="28"/>
              </w:rPr>
            </w:pPr>
            <w:r>
              <w:rPr>
                <w:color w:val="000000"/>
                <w:sz w:val="28"/>
                <w:szCs w:val="28"/>
              </w:rPr>
              <w:t>Копия</w:t>
            </w:r>
            <w:r w:rsidRPr="00EA266D">
              <w:rPr>
                <w:color w:val="000000"/>
                <w:sz w:val="28"/>
                <w:szCs w:val="28"/>
              </w:rPr>
              <w:t xml:space="preserve"> свидетельства о постановке на учет в налоговом органе, заверенная печатью СО</w:t>
            </w:r>
            <w:r>
              <w:rPr>
                <w:color w:val="000000"/>
                <w:sz w:val="28"/>
                <w:szCs w:val="28"/>
              </w:rPr>
              <w:t xml:space="preserve"> НКО и подписью ее руководителя</w:t>
            </w:r>
          </w:p>
        </w:tc>
        <w:tc>
          <w:tcPr>
            <w:tcW w:w="1121" w:type="dxa"/>
            <w:tcBorders>
              <w:top w:val="single" w:sz="4" w:space="0" w:color="auto"/>
              <w:left w:val="single" w:sz="4" w:space="0" w:color="auto"/>
              <w:bottom w:val="single" w:sz="4" w:space="0" w:color="auto"/>
              <w:right w:val="single" w:sz="4" w:space="0" w:color="auto"/>
            </w:tcBorders>
            <w:noWrap/>
          </w:tcPr>
          <w:p w:rsidR="00EB6917" w:rsidRDefault="00EB6917" w:rsidP="007671B0">
            <w:pPr>
              <w:spacing w:line="225" w:lineRule="auto"/>
              <w:jc w:val="both"/>
              <w:rPr>
                <w:sz w:val="28"/>
                <w:szCs w:val="28"/>
              </w:rPr>
            </w:pPr>
          </w:p>
        </w:tc>
      </w:tr>
      <w:tr w:rsidR="00EB6917" w:rsidTr="007671B0">
        <w:trPr>
          <w:trHeight w:val="702"/>
        </w:trPr>
        <w:tc>
          <w:tcPr>
            <w:tcW w:w="766" w:type="dxa"/>
            <w:tcBorders>
              <w:top w:val="single" w:sz="4" w:space="0" w:color="auto"/>
              <w:left w:val="single" w:sz="4" w:space="0" w:color="auto"/>
              <w:bottom w:val="single" w:sz="4" w:space="0" w:color="auto"/>
              <w:right w:val="single" w:sz="4" w:space="0" w:color="auto"/>
            </w:tcBorders>
            <w:noWrap/>
          </w:tcPr>
          <w:p w:rsidR="00EB6917" w:rsidRDefault="00EB6917" w:rsidP="00EB6917">
            <w:pPr>
              <w:numPr>
                <w:ilvl w:val="0"/>
                <w:numId w:val="1"/>
              </w:numPr>
              <w:tabs>
                <w:tab w:val="left" w:pos="284"/>
              </w:tabs>
              <w:spacing w:line="225" w:lineRule="auto"/>
              <w:ind w:left="0" w:firstLine="0"/>
              <w:jc w:val="center"/>
              <w:rPr>
                <w:sz w:val="28"/>
                <w:szCs w:val="28"/>
              </w:rPr>
            </w:pPr>
          </w:p>
        </w:tc>
        <w:tc>
          <w:tcPr>
            <w:tcW w:w="7526" w:type="dxa"/>
            <w:tcBorders>
              <w:top w:val="single" w:sz="4" w:space="0" w:color="auto"/>
              <w:left w:val="single" w:sz="4" w:space="0" w:color="auto"/>
              <w:bottom w:val="single" w:sz="4" w:space="0" w:color="auto"/>
              <w:right w:val="single" w:sz="4" w:space="0" w:color="auto"/>
            </w:tcBorders>
            <w:noWrap/>
            <w:hideMark/>
          </w:tcPr>
          <w:p w:rsidR="00EB6917" w:rsidRPr="00EA266D" w:rsidRDefault="00EB6917" w:rsidP="007671B0">
            <w:pPr>
              <w:jc w:val="both"/>
              <w:rPr>
                <w:color w:val="000000"/>
                <w:sz w:val="28"/>
                <w:szCs w:val="28"/>
              </w:rPr>
            </w:pPr>
            <w:r w:rsidRPr="00B23381">
              <w:rPr>
                <w:color w:val="000000"/>
                <w:sz w:val="28"/>
                <w:szCs w:val="28"/>
              </w:rPr>
              <w:t>Выписк</w:t>
            </w:r>
            <w:r>
              <w:rPr>
                <w:color w:val="000000"/>
                <w:sz w:val="28"/>
                <w:szCs w:val="28"/>
              </w:rPr>
              <w:t>а</w:t>
            </w:r>
            <w:r w:rsidRPr="00B23381">
              <w:rPr>
                <w:color w:val="000000"/>
                <w:sz w:val="28"/>
                <w:szCs w:val="28"/>
              </w:rPr>
              <w:t xml:space="preserve"> из Единого государственного реестра юридических лиц</w:t>
            </w:r>
          </w:p>
        </w:tc>
        <w:tc>
          <w:tcPr>
            <w:tcW w:w="1121" w:type="dxa"/>
            <w:tcBorders>
              <w:top w:val="single" w:sz="4" w:space="0" w:color="auto"/>
              <w:left w:val="single" w:sz="4" w:space="0" w:color="auto"/>
              <w:bottom w:val="single" w:sz="4" w:space="0" w:color="auto"/>
              <w:right w:val="single" w:sz="4" w:space="0" w:color="auto"/>
            </w:tcBorders>
            <w:noWrap/>
          </w:tcPr>
          <w:p w:rsidR="00EB6917" w:rsidRDefault="00EB6917" w:rsidP="007671B0">
            <w:pPr>
              <w:spacing w:line="225" w:lineRule="auto"/>
              <w:jc w:val="both"/>
              <w:rPr>
                <w:sz w:val="28"/>
                <w:szCs w:val="28"/>
              </w:rPr>
            </w:pPr>
          </w:p>
        </w:tc>
      </w:tr>
      <w:tr w:rsidR="00EB6917" w:rsidTr="007671B0">
        <w:trPr>
          <w:trHeight w:val="340"/>
        </w:trPr>
        <w:tc>
          <w:tcPr>
            <w:tcW w:w="766" w:type="dxa"/>
            <w:tcBorders>
              <w:top w:val="single" w:sz="4" w:space="0" w:color="auto"/>
              <w:left w:val="single" w:sz="4" w:space="0" w:color="auto"/>
              <w:bottom w:val="single" w:sz="4" w:space="0" w:color="auto"/>
              <w:right w:val="single" w:sz="4" w:space="0" w:color="auto"/>
            </w:tcBorders>
            <w:noWrap/>
          </w:tcPr>
          <w:p w:rsidR="00EB6917" w:rsidRDefault="00EB6917" w:rsidP="00EB6917">
            <w:pPr>
              <w:numPr>
                <w:ilvl w:val="0"/>
                <w:numId w:val="1"/>
              </w:numPr>
              <w:tabs>
                <w:tab w:val="left" w:pos="284"/>
              </w:tabs>
              <w:spacing w:line="225" w:lineRule="auto"/>
              <w:ind w:left="0" w:firstLine="0"/>
              <w:jc w:val="center"/>
              <w:rPr>
                <w:sz w:val="28"/>
                <w:szCs w:val="28"/>
              </w:rPr>
            </w:pPr>
          </w:p>
        </w:tc>
        <w:tc>
          <w:tcPr>
            <w:tcW w:w="7526" w:type="dxa"/>
            <w:tcBorders>
              <w:top w:val="single" w:sz="4" w:space="0" w:color="auto"/>
              <w:left w:val="single" w:sz="4" w:space="0" w:color="auto"/>
              <w:bottom w:val="single" w:sz="4" w:space="0" w:color="auto"/>
              <w:right w:val="single" w:sz="4" w:space="0" w:color="auto"/>
            </w:tcBorders>
            <w:noWrap/>
          </w:tcPr>
          <w:p w:rsidR="00EB6917" w:rsidRPr="007A05A8" w:rsidRDefault="00EB6917" w:rsidP="007671B0">
            <w:pPr>
              <w:shd w:val="clear" w:color="auto" w:fill="FFFFFF"/>
              <w:jc w:val="both"/>
              <w:rPr>
                <w:color w:val="000000"/>
                <w:sz w:val="28"/>
                <w:szCs w:val="28"/>
              </w:rPr>
            </w:pPr>
            <w:r>
              <w:rPr>
                <w:sz w:val="28"/>
                <w:szCs w:val="28"/>
              </w:rPr>
              <w:t xml:space="preserve">Справка об отсутствии у получателя субсидий процедур  реорганизации, ликвидации, банкротства в соответствии с законодательством Российской Федерации, </w:t>
            </w:r>
            <w:proofErr w:type="gramStart"/>
            <w:r>
              <w:rPr>
                <w:sz w:val="28"/>
                <w:szCs w:val="28"/>
              </w:rPr>
              <w:t>подписанную</w:t>
            </w:r>
            <w:proofErr w:type="gramEnd"/>
            <w:r>
              <w:rPr>
                <w:sz w:val="28"/>
                <w:szCs w:val="28"/>
              </w:rPr>
              <w:t xml:space="preserve"> руководителем и главным бухгалтером</w:t>
            </w:r>
          </w:p>
        </w:tc>
        <w:tc>
          <w:tcPr>
            <w:tcW w:w="1121" w:type="dxa"/>
            <w:tcBorders>
              <w:top w:val="single" w:sz="4" w:space="0" w:color="auto"/>
              <w:left w:val="single" w:sz="4" w:space="0" w:color="auto"/>
              <w:bottom w:val="single" w:sz="4" w:space="0" w:color="auto"/>
              <w:right w:val="single" w:sz="4" w:space="0" w:color="auto"/>
            </w:tcBorders>
            <w:noWrap/>
          </w:tcPr>
          <w:p w:rsidR="00EB6917" w:rsidRDefault="00EB6917" w:rsidP="007671B0">
            <w:pPr>
              <w:spacing w:line="225" w:lineRule="auto"/>
              <w:jc w:val="both"/>
              <w:rPr>
                <w:sz w:val="28"/>
                <w:szCs w:val="28"/>
              </w:rPr>
            </w:pPr>
          </w:p>
        </w:tc>
      </w:tr>
      <w:tr w:rsidR="00EB6917" w:rsidTr="007671B0">
        <w:trPr>
          <w:trHeight w:val="340"/>
        </w:trPr>
        <w:tc>
          <w:tcPr>
            <w:tcW w:w="766" w:type="dxa"/>
            <w:tcBorders>
              <w:top w:val="single" w:sz="4" w:space="0" w:color="auto"/>
              <w:left w:val="single" w:sz="4" w:space="0" w:color="auto"/>
              <w:bottom w:val="single" w:sz="4" w:space="0" w:color="auto"/>
              <w:right w:val="single" w:sz="4" w:space="0" w:color="auto"/>
            </w:tcBorders>
            <w:noWrap/>
          </w:tcPr>
          <w:p w:rsidR="00EB6917" w:rsidRDefault="00EB6917" w:rsidP="00EB6917">
            <w:pPr>
              <w:numPr>
                <w:ilvl w:val="0"/>
                <w:numId w:val="1"/>
              </w:numPr>
              <w:tabs>
                <w:tab w:val="left" w:pos="284"/>
              </w:tabs>
              <w:spacing w:line="225" w:lineRule="auto"/>
              <w:ind w:left="0" w:firstLine="0"/>
              <w:jc w:val="center"/>
              <w:rPr>
                <w:sz w:val="28"/>
                <w:szCs w:val="28"/>
              </w:rPr>
            </w:pPr>
          </w:p>
        </w:tc>
        <w:tc>
          <w:tcPr>
            <w:tcW w:w="7526" w:type="dxa"/>
            <w:tcBorders>
              <w:top w:val="single" w:sz="4" w:space="0" w:color="auto"/>
              <w:left w:val="single" w:sz="4" w:space="0" w:color="auto"/>
              <w:bottom w:val="single" w:sz="4" w:space="0" w:color="auto"/>
              <w:right w:val="single" w:sz="4" w:space="0" w:color="auto"/>
            </w:tcBorders>
            <w:noWrap/>
            <w:hideMark/>
          </w:tcPr>
          <w:p w:rsidR="00EB6917" w:rsidRDefault="00EB6917" w:rsidP="007671B0">
            <w:pPr>
              <w:spacing w:line="225" w:lineRule="auto"/>
              <w:jc w:val="both"/>
              <w:rPr>
                <w:sz w:val="28"/>
                <w:szCs w:val="28"/>
              </w:rPr>
            </w:pPr>
            <w:proofErr w:type="gramStart"/>
            <w:r>
              <w:rPr>
                <w:color w:val="000000"/>
                <w:sz w:val="28"/>
                <w:szCs w:val="28"/>
              </w:rPr>
              <w:t>Справка (код по КНД 1120101) территориального органа Федеральной налоговой службы, подписанная ее руководителем (иным уполномоченным лицом),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первое число месяца, предшествующего месяцу, в котором планируется заключение договора о предоставлении субсидий, подтверждающая отсутствие у получателя субсидий задолженности по уплате</w:t>
            </w:r>
            <w:proofErr w:type="gramEnd"/>
            <w:r>
              <w:rPr>
                <w:color w:val="000000"/>
                <w:sz w:val="28"/>
                <w:szCs w:val="28"/>
              </w:rPr>
              <w:t xml:space="preserve"> налогов, сборов, страховых взносов, пеней, штрафов, процентов в бюджеты бюджетной системы Российской Федерации (за исключением задолженности, по которой оформлены в установленном порядке договора о реструктуризации, соблюдаются графики погашения задолженности и своевременно осуществляются </w:t>
            </w:r>
            <w:r>
              <w:rPr>
                <w:color w:val="000000"/>
                <w:sz w:val="28"/>
                <w:szCs w:val="28"/>
              </w:rPr>
              <w:lastRenderedPageBreak/>
              <w:t>текущие платежи)</w:t>
            </w:r>
          </w:p>
        </w:tc>
        <w:tc>
          <w:tcPr>
            <w:tcW w:w="1121" w:type="dxa"/>
            <w:tcBorders>
              <w:top w:val="single" w:sz="4" w:space="0" w:color="auto"/>
              <w:left w:val="single" w:sz="4" w:space="0" w:color="auto"/>
              <w:bottom w:val="single" w:sz="4" w:space="0" w:color="auto"/>
              <w:right w:val="single" w:sz="4" w:space="0" w:color="auto"/>
            </w:tcBorders>
            <w:noWrap/>
          </w:tcPr>
          <w:p w:rsidR="00EB6917" w:rsidRDefault="00EB6917" w:rsidP="007671B0">
            <w:pPr>
              <w:spacing w:line="225" w:lineRule="auto"/>
              <w:jc w:val="both"/>
              <w:rPr>
                <w:sz w:val="28"/>
                <w:szCs w:val="28"/>
              </w:rPr>
            </w:pPr>
          </w:p>
        </w:tc>
      </w:tr>
      <w:tr w:rsidR="00EB6917" w:rsidTr="007671B0">
        <w:trPr>
          <w:trHeight w:val="340"/>
        </w:trPr>
        <w:tc>
          <w:tcPr>
            <w:tcW w:w="766" w:type="dxa"/>
            <w:tcBorders>
              <w:top w:val="single" w:sz="4" w:space="0" w:color="auto"/>
              <w:left w:val="single" w:sz="4" w:space="0" w:color="auto"/>
              <w:bottom w:val="single" w:sz="4" w:space="0" w:color="auto"/>
              <w:right w:val="single" w:sz="4" w:space="0" w:color="auto"/>
            </w:tcBorders>
            <w:noWrap/>
          </w:tcPr>
          <w:p w:rsidR="00EB6917" w:rsidRDefault="00EB6917" w:rsidP="007671B0">
            <w:pPr>
              <w:tabs>
                <w:tab w:val="left" w:pos="284"/>
              </w:tabs>
              <w:spacing w:line="225" w:lineRule="auto"/>
              <w:ind w:right="-170"/>
              <w:jc w:val="center"/>
              <w:rPr>
                <w:sz w:val="28"/>
                <w:szCs w:val="28"/>
              </w:rPr>
            </w:pPr>
            <w:r>
              <w:rPr>
                <w:sz w:val="28"/>
                <w:szCs w:val="28"/>
              </w:rPr>
              <w:lastRenderedPageBreak/>
              <w:t>10.</w:t>
            </w:r>
          </w:p>
        </w:tc>
        <w:tc>
          <w:tcPr>
            <w:tcW w:w="7526" w:type="dxa"/>
            <w:tcBorders>
              <w:top w:val="single" w:sz="4" w:space="0" w:color="auto"/>
              <w:left w:val="single" w:sz="4" w:space="0" w:color="auto"/>
              <w:bottom w:val="single" w:sz="4" w:space="0" w:color="auto"/>
              <w:right w:val="single" w:sz="4" w:space="0" w:color="auto"/>
            </w:tcBorders>
            <w:noWrap/>
          </w:tcPr>
          <w:p w:rsidR="00EB6917" w:rsidRDefault="00EB6917" w:rsidP="007671B0">
            <w:pPr>
              <w:spacing w:line="225" w:lineRule="auto"/>
              <w:jc w:val="both"/>
              <w:rPr>
                <w:color w:val="000000"/>
                <w:sz w:val="28"/>
                <w:szCs w:val="28"/>
              </w:rPr>
            </w:pPr>
            <w:r>
              <w:rPr>
                <w:color w:val="000000"/>
                <w:sz w:val="28"/>
                <w:szCs w:val="28"/>
              </w:rPr>
              <w:t xml:space="preserve">Справка, подтверждающая отсутствие у получателя субсидий на первое число месяца, предшествующего месяцу, в котором планируется заключение </w:t>
            </w:r>
            <w:r>
              <w:rPr>
                <w:sz w:val="28"/>
                <w:szCs w:val="28"/>
              </w:rPr>
              <w:t xml:space="preserve">договора </w:t>
            </w:r>
            <w:r>
              <w:rPr>
                <w:color w:val="000000"/>
                <w:sz w:val="28"/>
                <w:szCs w:val="28"/>
              </w:rPr>
              <w:t xml:space="preserve">о предоставлении субсидий, просроченной задолженности по возврату в местный бюджет субсидий, бюджетных инвестиций, </w:t>
            </w:r>
            <w:proofErr w:type="gramStart"/>
            <w:r>
              <w:rPr>
                <w:color w:val="000000"/>
                <w:sz w:val="28"/>
                <w:szCs w:val="28"/>
              </w:rPr>
              <w:t>предоставленных</w:t>
            </w:r>
            <w:proofErr w:type="gramEnd"/>
            <w:r>
              <w:rPr>
                <w:color w:val="000000"/>
                <w:sz w:val="28"/>
                <w:szCs w:val="28"/>
              </w:rPr>
              <w:t xml:space="preserve"> в том числе в соответствии с иными правовыми актами, и просроченной задолженности перед местным бюджетом, подписанная руководителем и главным бухгалтером</w:t>
            </w:r>
          </w:p>
        </w:tc>
        <w:tc>
          <w:tcPr>
            <w:tcW w:w="1121" w:type="dxa"/>
            <w:tcBorders>
              <w:top w:val="single" w:sz="4" w:space="0" w:color="auto"/>
              <w:left w:val="single" w:sz="4" w:space="0" w:color="auto"/>
              <w:bottom w:val="single" w:sz="4" w:space="0" w:color="auto"/>
              <w:right w:val="single" w:sz="4" w:space="0" w:color="auto"/>
            </w:tcBorders>
            <w:noWrap/>
          </w:tcPr>
          <w:p w:rsidR="00EB6917" w:rsidRDefault="00EB6917" w:rsidP="007671B0">
            <w:pPr>
              <w:spacing w:line="225" w:lineRule="auto"/>
              <w:jc w:val="both"/>
              <w:rPr>
                <w:sz w:val="28"/>
                <w:szCs w:val="28"/>
              </w:rPr>
            </w:pPr>
          </w:p>
        </w:tc>
      </w:tr>
      <w:tr w:rsidR="00EB6917" w:rsidTr="007671B0">
        <w:trPr>
          <w:trHeight w:val="340"/>
        </w:trPr>
        <w:tc>
          <w:tcPr>
            <w:tcW w:w="766" w:type="dxa"/>
            <w:tcBorders>
              <w:top w:val="single" w:sz="4" w:space="0" w:color="auto"/>
              <w:left w:val="single" w:sz="4" w:space="0" w:color="auto"/>
              <w:bottom w:val="single" w:sz="4" w:space="0" w:color="auto"/>
              <w:right w:val="single" w:sz="4" w:space="0" w:color="auto"/>
            </w:tcBorders>
            <w:noWrap/>
          </w:tcPr>
          <w:p w:rsidR="00EB6917" w:rsidRPr="00FA7013" w:rsidRDefault="00EB6917" w:rsidP="007671B0">
            <w:pPr>
              <w:tabs>
                <w:tab w:val="left" w:pos="284"/>
              </w:tabs>
              <w:spacing w:line="220" w:lineRule="auto"/>
              <w:ind w:right="-170"/>
              <w:contextualSpacing/>
              <w:jc w:val="center"/>
              <w:rPr>
                <w:sz w:val="28"/>
                <w:szCs w:val="28"/>
              </w:rPr>
            </w:pPr>
            <w:r>
              <w:rPr>
                <w:sz w:val="28"/>
                <w:szCs w:val="28"/>
              </w:rPr>
              <w:t>11.</w:t>
            </w:r>
          </w:p>
        </w:tc>
        <w:tc>
          <w:tcPr>
            <w:tcW w:w="7526" w:type="dxa"/>
            <w:tcBorders>
              <w:top w:val="single" w:sz="4" w:space="0" w:color="auto"/>
              <w:left w:val="single" w:sz="4" w:space="0" w:color="auto"/>
              <w:bottom w:val="single" w:sz="4" w:space="0" w:color="auto"/>
              <w:right w:val="single" w:sz="4" w:space="0" w:color="auto"/>
            </w:tcBorders>
            <w:noWrap/>
            <w:hideMark/>
          </w:tcPr>
          <w:p w:rsidR="00EB6917" w:rsidRDefault="00EB6917" w:rsidP="007671B0">
            <w:pPr>
              <w:spacing w:line="220" w:lineRule="auto"/>
              <w:jc w:val="both"/>
              <w:rPr>
                <w:sz w:val="28"/>
                <w:szCs w:val="28"/>
              </w:rPr>
            </w:pPr>
            <w:r>
              <w:rPr>
                <w:sz w:val="28"/>
                <w:szCs w:val="28"/>
              </w:rPr>
              <w:t>Справка из кредитной организации о наличии рублевого счета (оригинал)</w:t>
            </w:r>
          </w:p>
        </w:tc>
        <w:tc>
          <w:tcPr>
            <w:tcW w:w="1121" w:type="dxa"/>
            <w:tcBorders>
              <w:top w:val="single" w:sz="4" w:space="0" w:color="auto"/>
              <w:left w:val="single" w:sz="4" w:space="0" w:color="auto"/>
              <w:bottom w:val="single" w:sz="4" w:space="0" w:color="auto"/>
              <w:right w:val="single" w:sz="4" w:space="0" w:color="auto"/>
            </w:tcBorders>
            <w:noWrap/>
          </w:tcPr>
          <w:p w:rsidR="00EB6917" w:rsidRDefault="00EB6917" w:rsidP="007671B0">
            <w:pPr>
              <w:spacing w:line="220" w:lineRule="auto"/>
              <w:rPr>
                <w:sz w:val="28"/>
                <w:szCs w:val="28"/>
              </w:rPr>
            </w:pPr>
          </w:p>
        </w:tc>
      </w:tr>
      <w:tr w:rsidR="00EB6917" w:rsidTr="007671B0">
        <w:trPr>
          <w:trHeight w:val="340"/>
        </w:trPr>
        <w:tc>
          <w:tcPr>
            <w:tcW w:w="766" w:type="dxa"/>
            <w:tcBorders>
              <w:top w:val="single" w:sz="4" w:space="0" w:color="auto"/>
              <w:left w:val="single" w:sz="4" w:space="0" w:color="auto"/>
              <w:bottom w:val="single" w:sz="4" w:space="0" w:color="auto"/>
              <w:right w:val="single" w:sz="4" w:space="0" w:color="auto"/>
            </w:tcBorders>
            <w:noWrap/>
          </w:tcPr>
          <w:p w:rsidR="00EB6917" w:rsidRPr="00FA7013" w:rsidRDefault="00EB6917" w:rsidP="007671B0">
            <w:pPr>
              <w:pStyle w:val="a3"/>
              <w:tabs>
                <w:tab w:val="left" w:pos="426"/>
              </w:tabs>
              <w:suppressAutoHyphens w:val="0"/>
              <w:spacing w:after="0" w:line="220" w:lineRule="auto"/>
              <w:ind w:left="0" w:right="-170"/>
              <w:contextualSpacing/>
              <w:jc w:val="center"/>
              <w:rPr>
                <w:rFonts w:ascii="Times New Roman" w:hAnsi="Times New Roman" w:cs="Times New Roman"/>
                <w:sz w:val="28"/>
                <w:szCs w:val="28"/>
              </w:rPr>
            </w:pPr>
            <w:r>
              <w:rPr>
                <w:rFonts w:ascii="Times New Roman" w:hAnsi="Times New Roman" w:cs="Times New Roman"/>
                <w:sz w:val="28"/>
                <w:szCs w:val="28"/>
              </w:rPr>
              <w:t>12</w:t>
            </w:r>
            <w:r w:rsidRPr="00FA7013">
              <w:rPr>
                <w:rFonts w:ascii="Times New Roman" w:hAnsi="Times New Roman" w:cs="Times New Roman"/>
                <w:sz w:val="28"/>
                <w:szCs w:val="28"/>
              </w:rPr>
              <w:t>.</w:t>
            </w:r>
          </w:p>
        </w:tc>
        <w:tc>
          <w:tcPr>
            <w:tcW w:w="7526" w:type="dxa"/>
            <w:tcBorders>
              <w:top w:val="single" w:sz="4" w:space="0" w:color="auto"/>
              <w:left w:val="single" w:sz="4" w:space="0" w:color="auto"/>
              <w:bottom w:val="single" w:sz="4" w:space="0" w:color="auto"/>
              <w:right w:val="single" w:sz="4" w:space="0" w:color="auto"/>
            </w:tcBorders>
            <w:noWrap/>
            <w:hideMark/>
          </w:tcPr>
          <w:p w:rsidR="00EB6917" w:rsidRDefault="00EB6917" w:rsidP="007671B0">
            <w:pPr>
              <w:spacing w:line="220" w:lineRule="auto"/>
              <w:jc w:val="both"/>
              <w:rPr>
                <w:sz w:val="28"/>
                <w:szCs w:val="28"/>
              </w:rPr>
            </w:pPr>
            <w:proofErr w:type="gramStart"/>
            <w:r>
              <w:rPr>
                <w:sz w:val="28"/>
                <w:szCs w:val="28"/>
              </w:rPr>
              <w:t>Дополнительные материалы (документы, свидетельствующие о профессиональной компетенции, документы, подтверждающие опыт в сфере разработки и реализации общественно значимых (социальных) проектов, рекомендательные письма, отзывы участников общественно значимого (социального) проекта)</w:t>
            </w:r>
            <w:proofErr w:type="gramEnd"/>
          </w:p>
        </w:tc>
        <w:tc>
          <w:tcPr>
            <w:tcW w:w="1121" w:type="dxa"/>
            <w:tcBorders>
              <w:top w:val="single" w:sz="4" w:space="0" w:color="auto"/>
              <w:left w:val="single" w:sz="4" w:space="0" w:color="auto"/>
              <w:bottom w:val="single" w:sz="4" w:space="0" w:color="auto"/>
              <w:right w:val="single" w:sz="4" w:space="0" w:color="auto"/>
            </w:tcBorders>
            <w:noWrap/>
          </w:tcPr>
          <w:p w:rsidR="00EB6917" w:rsidRDefault="00EB6917" w:rsidP="007671B0">
            <w:pPr>
              <w:spacing w:line="220" w:lineRule="auto"/>
              <w:rPr>
                <w:sz w:val="28"/>
                <w:szCs w:val="28"/>
              </w:rPr>
            </w:pPr>
          </w:p>
        </w:tc>
      </w:tr>
      <w:tr w:rsidR="00EB6917" w:rsidTr="007671B0">
        <w:trPr>
          <w:trHeight w:val="340"/>
        </w:trPr>
        <w:tc>
          <w:tcPr>
            <w:tcW w:w="766" w:type="dxa"/>
            <w:tcBorders>
              <w:top w:val="single" w:sz="4" w:space="0" w:color="auto"/>
              <w:left w:val="single" w:sz="4" w:space="0" w:color="auto"/>
              <w:bottom w:val="single" w:sz="4" w:space="0" w:color="auto"/>
              <w:right w:val="single" w:sz="4" w:space="0" w:color="auto"/>
            </w:tcBorders>
            <w:noWrap/>
          </w:tcPr>
          <w:p w:rsidR="00EB6917" w:rsidRPr="00FA7013" w:rsidRDefault="00EB6917" w:rsidP="007671B0">
            <w:pPr>
              <w:pStyle w:val="a3"/>
              <w:tabs>
                <w:tab w:val="left" w:pos="426"/>
              </w:tabs>
              <w:suppressAutoHyphens w:val="0"/>
              <w:spacing w:after="0" w:line="220" w:lineRule="auto"/>
              <w:ind w:left="0" w:right="-170"/>
              <w:contextualSpacing/>
              <w:jc w:val="center"/>
              <w:rPr>
                <w:rFonts w:ascii="Times New Roman" w:hAnsi="Times New Roman" w:cs="Times New Roman"/>
                <w:sz w:val="28"/>
                <w:szCs w:val="28"/>
              </w:rPr>
            </w:pPr>
            <w:r>
              <w:rPr>
                <w:rFonts w:ascii="Times New Roman" w:hAnsi="Times New Roman" w:cs="Times New Roman"/>
                <w:sz w:val="28"/>
                <w:szCs w:val="28"/>
              </w:rPr>
              <w:t>13</w:t>
            </w:r>
            <w:r w:rsidRPr="00FA7013">
              <w:rPr>
                <w:rFonts w:ascii="Times New Roman" w:hAnsi="Times New Roman" w:cs="Times New Roman"/>
                <w:sz w:val="28"/>
                <w:szCs w:val="28"/>
              </w:rPr>
              <w:t>.</w:t>
            </w:r>
          </w:p>
        </w:tc>
        <w:tc>
          <w:tcPr>
            <w:tcW w:w="7526" w:type="dxa"/>
            <w:tcBorders>
              <w:top w:val="single" w:sz="4" w:space="0" w:color="auto"/>
              <w:left w:val="single" w:sz="4" w:space="0" w:color="auto"/>
              <w:bottom w:val="single" w:sz="4" w:space="0" w:color="auto"/>
              <w:right w:val="single" w:sz="4" w:space="0" w:color="auto"/>
            </w:tcBorders>
            <w:noWrap/>
            <w:hideMark/>
          </w:tcPr>
          <w:p w:rsidR="00EB6917" w:rsidRDefault="00EB6917" w:rsidP="007671B0">
            <w:pPr>
              <w:spacing w:line="220" w:lineRule="auto"/>
              <w:rPr>
                <w:sz w:val="28"/>
                <w:szCs w:val="28"/>
              </w:rPr>
            </w:pPr>
            <w:r>
              <w:rPr>
                <w:sz w:val="28"/>
                <w:szCs w:val="28"/>
              </w:rPr>
              <w:t>Всего листов, включая опись</w:t>
            </w:r>
          </w:p>
        </w:tc>
        <w:tc>
          <w:tcPr>
            <w:tcW w:w="1121" w:type="dxa"/>
            <w:tcBorders>
              <w:top w:val="single" w:sz="4" w:space="0" w:color="auto"/>
              <w:left w:val="single" w:sz="4" w:space="0" w:color="auto"/>
              <w:bottom w:val="single" w:sz="4" w:space="0" w:color="auto"/>
              <w:right w:val="single" w:sz="4" w:space="0" w:color="auto"/>
            </w:tcBorders>
            <w:noWrap/>
          </w:tcPr>
          <w:p w:rsidR="00EB6917" w:rsidRDefault="00EB6917" w:rsidP="007671B0">
            <w:pPr>
              <w:spacing w:line="220" w:lineRule="auto"/>
              <w:rPr>
                <w:sz w:val="28"/>
                <w:szCs w:val="28"/>
              </w:rPr>
            </w:pPr>
          </w:p>
        </w:tc>
      </w:tr>
    </w:tbl>
    <w:p w:rsidR="00EB6917" w:rsidRDefault="00EB6917" w:rsidP="00EB6917">
      <w:pPr>
        <w:spacing w:line="220" w:lineRule="auto"/>
        <w:ind w:left="-284"/>
        <w:rPr>
          <w:sz w:val="28"/>
          <w:szCs w:val="28"/>
        </w:rPr>
      </w:pPr>
    </w:p>
    <w:tbl>
      <w:tblPr>
        <w:tblW w:w="0" w:type="auto"/>
        <w:jc w:val="center"/>
        <w:tblLook w:val="04A0"/>
      </w:tblPr>
      <w:tblGrid>
        <w:gridCol w:w="2938"/>
        <w:gridCol w:w="279"/>
        <w:gridCol w:w="2592"/>
        <w:gridCol w:w="542"/>
        <w:gridCol w:w="3220"/>
      </w:tblGrid>
      <w:tr w:rsidR="00EB6917" w:rsidTr="007671B0">
        <w:trPr>
          <w:trHeight w:val="1457"/>
          <w:jc w:val="center"/>
        </w:trPr>
        <w:tc>
          <w:tcPr>
            <w:tcW w:w="2943" w:type="dxa"/>
            <w:hideMark/>
          </w:tcPr>
          <w:p w:rsidR="00EB6917" w:rsidRDefault="00EB6917" w:rsidP="007671B0">
            <w:pPr>
              <w:overflowPunct w:val="0"/>
              <w:autoSpaceDE w:val="0"/>
              <w:autoSpaceDN w:val="0"/>
              <w:adjustRightInd w:val="0"/>
              <w:spacing w:line="220" w:lineRule="auto"/>
              <w:jc w:val="center"/>
              <w:rPr>
                <w:rFonts w:eastAsia="Arial Unicode MS"/>
                <w:sz w:val="28"/>
                <w:szCs w:val="28"/>
              </w:rPr>
            </w:pPr>
            <w:r>
              <w:rPr>
                <w:rFonts w:eastAsia="Arial Unicode MS"/>
                <w:sz w:val="28"/>
                <w:szCs w:val="28"/>
              </w:rPr>
              <w:t>___________________</w:t>
            </w:r>
          </w:p>
          <w:p w:rsidR="00EB6917" w:rsidRDefault="00EB6917" w:rsidP="007671B0">
            <w:pPr>
              <w:spacing w:line="220" w:lineRule="auto"/>
              <w:jc w:val="center"/>
              <w:rPr>
                <w:rFonts w:eastAsia="Arial Unicode MS"/>
              </w:rPr>
            </w:pPr>
            <w:proofErr w:type="gramStart"/>
            <w:r>
              <w:rPr>
                <w:rFonts w:eastAsia="Arial Unicode MS"/>
              </w:rPr>
              <w:t>(должность руководителя</w:t>
            </w:r>
            <w:proofErr w:type="gramEnd"/>
          </w:p>
          <w:p w:rsidR="00EB6917" w:rsidRDefault="00EB6917" w:rsidP="007671B0">
            <w:pPr>
              <w:spacing w:line="220" w:lineRule="auto"/>
              <w:jc w:val="center"/>
              <w:rPr>
                <w:rFonts w:eastAsia="Arial Unicode MS"/>
              </w:rPr>
            </w:pPr>
            <w:r>
              <w:rPr>
                <w:rFonts w:eastAsia="Arial Unicode MS"/>
              </w:rPr>
              <w:t>организации – заявителя</w:t>
            </w:r>
          </w:p>
          <w:p w:rsidR="00EB6917" w:rsidRDefault="00EB6917" w:rsidP="007671B0">
            <w:pPr>
              <w:overflowPunct w:val="0"/>
              <w:autoSpaceDE w:val="0"/>
              <w:autoSpaceDN w:val="0"/>
              <w:adjustRightInd w:val="0"/>
              <w:spacing w:line="220" w:lineRule="auto"/>
              <w:jc w:val="center"/>
              <w:rPr>
                <w:rFonts w:eastAsia="Arial Unicode MS"/>
                <w:sz w:val="28"/>
                <w:szCs w:val="28"/>
              </w:rPr>
            </w:pPr>
            <w:r>
              <w:rPr>
                <w:rFonts w:eastAsia="Arial Unicode MS"/>
              </w:rPr>
              <w:t xml:space="preserve">(в соответствии </w:t>
            </w:r>
            <w:r>
              <w:rPr>
                <w:rFonts w:eastAsia="Arial Unicode MS"/>
              </w:rPr>
              <w:br/>
              <w:t>с уставом)</w:t>
            </w:r>
          </w:p>
        </w:tc>
        <w:tc>
          <w:tcPr>
            <w:tcW w:w="284" w:type="dxa"/>
          </w:tcPr>
          <w:p w:rsidR="00EB6917" w:rsidRDefault="00EB6917" w:rsidP="007671B0">
            <w:pPr>
              <w:overflowPunct w:val="0"/>
              <w:autoSpaceDE w:val="0"/>
              <w:autoSpaceDN w:val="0"/>
              <w:adjustRightInd w:val="0"/>
              <w:spacing w:line="220" w:lineRule="auto"/>
              <w:ind w:left="-284"/>
              <w:rPr>
                <w:rFonts w:eastAsia="Arial Unicode MS"/>
                <w:sz w:val="28"/>
                <w:szCs w:val="28"/>
              </w:rPr>
            </w:pPr>
          </w:p>
        </w:tc>
        <w:tc>
          <w:tcPr>
            <w:tcW w:w="2592" w:type="dxa"/>
            <w:hideMark/>
          </w:tcPr>
          <w:p w:rsidR="00EB6917" w:rsidRDefault="00EB6917" w:rsidP="007671B0">
            <w:pPr>
              <w:overflowPunct w:val="0"/>
              <w:autoSpaceDE w:val="0"/>
              <w:autoSpaceDN w:val="0"/>
              <w:adjustRightInd w:val="0"/>
              <w:spacing w:line="220" w:lineRule="auto"/>
              <w:ind w:left="-284"/>
              <w:jc w:val="center"/>
              <w:rPr>
                <w:rFonts w:eastAsia="Arial Unicode MS"/>
                <w:sz w:val="28"/>
                <w:szCs w:val="28"/>
              </w:rPr>
            </w:pPr>
            <w:r>
              <w:rPr>
                <w:rFonts w:eastAsia="Arial Unicode MS"/>
                <w:sz w:val="28"/>
                <w:szCs w:val="28"/>
              </w:rPr>
              <w:t>___________________</w:t>
            </w:r>
          </w:p>
          <w:p w:rsidR="00EB6917" w:rsidRDefault="00EB6917" w:rsidP="007671B0">
            <w:pPr>
              <w:overflowPunct w:val="0"/>
              <w:autoSpaceDE w:val="0"/>
              <w:autoSpaceDN w:val="0"/>
              <w:adjustRightInd w:val="0"/>
              <w:spacing w:line="220" w:lineRule="auto"/>
              <w:ind w:left="-284"/>
              <w:jc w:val="center"/>
              <w:rPr>
                <w:rFonts w:eastAsia="Arial Unicode MS"/>
                <w:sz w:val="28"/>
                <w:szCs w:val="28"/>
              </w:rPr>
            </w:pPr>
            <w:r>
              <w:rPr>
                <w:rFonts w:eastAsia="Arial Unicode MS"/>
              </w:rPr>
              <w:t>(подпись)</w:t>
            </w:r>
          </w:p>
        </w:tc>
        <w:tc>
          <w:tcPr>
            <w:tcW w:w="567" w:type="dxa"/>
          </w:tcPr>
          <w:p w:rsidR="00EB6917" w:rsidRDefault="00EB6917" w:rsidP="007671B0">
            <w:pPr>
              <w:overflowPunct w:val="0"/>
              <w:autoSpaceDE w:val="0"/>
              <w:autoSpaceDN w:val="0"/>
              <w:adjustRightInd w:val="0"/>
              <w:spacing w:line="220" w:lineRule="auto"/>
              <w:ind w:left="-284"/>
              <w:rPr>
                <w:rFonts w:eastAsia="Arial Unicode MS"/>
                <w:sz w:val="28"/>
                <w:szCs w:val="28"/>
              </w:rPr>
            </w:pPr>
          </w:p>
        </w:tc>
        <w:tc>
          <w:tcPr>
            <w:tcW w:w="3225" w:type="dxa"/>
          </w:tcPr>
          <w:p w:rsidR="00EB6917" w:rsidRDefault="00EB6917" w:rsidP="007671B0">
            <w:pPr>
              <w:overflowPunct w:val="0"/>
              <w:autoSpaceDE w:val="0"/>
              <w:autoSpaceDN w:val="0"/>
              <w:adjustRightInd w:val="0"/>
              <w:spacing w:line="220" w:lineRule="auto"/>
              <w:ind w:left="-284"/>
              <w:jc w:val="center"/>
              <w:rPr>
                <w:rFonts w:eastAsia="Arial Unicode MS"/>
                <w:sz w:val="28"/>
                <w:szCs w:val="28"/>
              </w:rPr>
            </w:pPr>
            <w:r>
              <w:rPr>
                <w:rFonts w:eastAsia="Arial Unicode MS"/>
                <w:sz w:val="28"/>
                <w:szCs w:val="28"/>
              </w:rPr>
              <w:t>_______________________</w:t>
            </w:r>
          </w:p>
          <w:p w:rsidR="00EB6917" w:rsidRDefault="00EB6917" w:rsidP="007671B0">
            <w:pPr>
              <w:overflowPunct w:val="0"/>
              <w:autoSpaceDE w:val="0"/>
              <w:autoSpaceDN w:val="0"/>
              <w:adjustRightInd w:val="0"/>
              <w:spacing w:line="220" w:lineRule="auto"/>
              <w:ind w:left="-284"/>
              <w:jc w:val="center"/>
              <w:rPr>
                <w:rFonts w:eastAsia="Arial Unicode MS"/>
              </w:rPr>
            </w:pPr>
            <w:proofErr w:type="gramStart"/>
            <w:r>
              <w:rPr>
                <w:rFonts w:eastAsia="Arial Unicode MS"/>
              </w:rPr>
              <w:t>(Ф.И.О. руководителя</w:t>
            </w:r>
            <w:proofErr w:type="gramEnd"/>
          </w:p>
          <w:p w:rsidR="00EB6917" w:rsidRDefault="00EB6917" w:rsidP="007671B0">
            <w:pPr>
              <w:overflowPunct w:val="0"/>
              <w:autoSpaceDE w:val="0"/>
              <w:autoSpaceDN w:val="0"/>
              <w:adjustRightInd w:val="0"/>
              <w:spacing w:line="220" w:lineRule="auto"/>
              <w:ind w:left="-94"/>
              <w:jc w:val="center"/>
              <w:rPr>
                <w:rFonts w:eastAsia="Arial Unicode MS"/>
              </w:rPr>
            </w:pPr>
            <w:r>
              <w:rPr>
                <w:rFonts w:eastAsia="Arial Unicode MS"/>
              </w:rPr>
              <w:t>организации – заявителя)</w:t>
            </w:r>
          </w:p>
          <w:p w:rsidR="00EB6917" w:rsidRDefault="00EB6917" w:rsidP="007671B0">
            <w:pPr>
              <w:overflowPunct w:val="0"/>
              <w:autoSpaceDE w:val="0"/>
              <w:autoSpaceDN w:val="0"/>
              <w:adjustRightInd w:val="0"/>
              <w:spacing w:line="220" w:lineRule="auto"/>
              <w:ind w:left="-284"/>
              <w:jc w:val="center"/>
              <w:rPr>
                <w:rFonts w:eastAsia="Arial Unicode MS"/>
                <w:sz w:val="28"/>
                <w:szCs w:val="28"/>
              </w:rPr>
            </w:pPr>
          </w:p>
          <w:p w:rsidR="00EB6917" w:rsidRDefault="00EB6917" w:rsidP="007671B0">
            <w:pPr>
              <w:overflowPunct w:val="0"/>
              <w:autoSpaceDE w:val="0"/>
              <w:autoSpaceDN w:val="0"/>
              <w:adjustRightInd w:val="0"/>
              <w:spacing w:line="220" w:lineRule="auto"/>
              <w:ind w:left="-284"/>
              <w:jc w:val="center"/>
              <w:rPr>
                <w:rFonts w:eastAsia="Arial Unicode MS"/>
                <w:sz w:val="28"/>
                <w:szCs w:val="28"/>
              </w:rPr>
            </w:pPr>
            <w:r>
              <w:rPr>
                <w:rFonts w:eastAsia="Arial Unicode MS"/>
                <w:sz w:val="28"/>
                <w:szCs w:val="28"/>
              </w:rPr>
              <w:t>М.П. (при наличии)».</w:t>
            </w:r>
          </w:p>
        </w:tc>
      </w:tr>
    </w:tbl>
    <w:p w:rsidR="00EB6917" w:rsidRDefault="00EB6917" w:rsidP="00EB6917">
      <w:pPr>
        <w:pStyle w:val="ConsPlusNormal"/>
        <w:widowControl/>
        <w:spacing w:line="200" w:lineRule="atLeast"/>
        <w:ind w:firstLine="14"/>
        <w:jc w:val="both"/>
      </w:pPr>
    </w:p>
    <w:p w:rsidR="00EB6917" w:rsidRDefault="00EB6917" w:rsidP="00EB6917">
      <w:pPr>
        <w:pStyle w:val="ConsPlusNormal"/>
        <w:widowControl/>
        <w:spacing w:line="200" w:lineRule="atLeast"/>
        <w:ind w:firstLine="14"/>
        <w:jc w:val="both"/>
      </w:pPr>
    </w:p>
    <w:p w:rsidR="00EB6917" w:rsidRDefault="00EB6917" w:rsidP="00EB6917">
      <w:pPr>
        <w:pStyle w:val="ConsPlusNormal"/>
        <w:widowControl/>
        <w:spacing w:line="200" w:lineRule="atLeast"/>
        <w:ind w:firstLine="14"/>
        <w:jc w:val="both"/>
      </w:pPr>
    </w:p>
    <w:p w:rsidR="00EB6917" w:rsidRDefault="00EB6917" w:rsidP="00EB6917">
      <w:pPr>
        <w:pStyle w:val="ConsPlusNormal"/>
        <w:widowControl/>
        <w:spacing w:line="200" w:lineRule="atLeast"/>
        <w:ind w:firstLine="14"/>
        <w:jc w:val="both"/>
      </w:pPr>
    </w:p>
    <w:p w:rsidR="00870149" w:rsidRDefault="00870149"/>
    <w:sectPr w:rsidR="00870149" w:rsidSect="00870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C3F88"/>
    <w:multiLevelType w:val="hybridMultilevel"/>
    <w:tmpl w:val="1966C6F6"/>
    <w:lvl w:ilvl="0" w:tplc="6E58BD32">
      <w:start w:val="1"/>
      <w:numFmt w:val="decimal"/>
      <w:lvlText w:val="%1."/>
      <w:lvlJc w:val="left"/>
      <w:pPr>
        <w:ind w:left="786"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6917"/>
    <w:rsid w:val="00870149"/>
    <w:rsid w:val="00EB6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9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B6917"/>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2526</Characters>
  <Application>Microsoft Office Word</Application>
  <DocSecurity>0</DocSecurity>
  <Lines>21</Lines>
  <Paragraphs>5</Paragraphs>
  <ScaleCrop>false</ScaleCrop>
  <Company>Администрация города Волгодонска</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merentsova</dc:creator>
  <cp:keywords/>
  <dc:description/>
  <cp:lastModifiedBy>merentsova</cp:lastModifiedBy>
  <cp:revision>2</cp:revision>
  <dcterms:created xsi:type="dcterms:W3CDTF">2018-07-24T07:38:00Z</dcterms:created>
  <dcterms:modified xsi:type="dcterms:W3CDTF">2018-07-24T07:38:00Z</dcterms:modified>
</cp:coreProperties>
</file>