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A9" w:rsidRPr="00B01658" w:rsidRDefault="00B01658" w:rsidP="00E806A9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B01658">
        <w:rPr>
          <w:rFonts w:ascii="Times New Roman" w:hAnsi="Times New Roman" w:cs="Times New Roman"/>
          <w:b/>
          <w:sz w:val="28"/>
          <w:szCs w:val="28"/>
        </w:rPr>
        <w:t>Задачи муниципального образования «Город Волгодонск» на 2013 год.</w:t>
      </w:r>
      <w:r w:rsidR="00E806A9" w:rsidRPr="00B016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6A9" w:rsidRPr="00E806A9" w:rsidRDefault="00E806A9" w:rsidP="00E806A9">
      <w:pPr>
        <w:pStyle w:val="a3"/>
        <w:widowControl w:val="0"/>
        <w:numPr>
          <w:ilvl w:val="0"/>
          <w:numId w:val="1"/>
        </w:numPr>
        <w:spacing w:line="240" w:lineRule="auto"/>
        <w:jc w:val="left"/>
        <w:rPr>
          <w:rFonts w:cs="Times New Roman"/>
          <w:sz w:val="28"/>
          <w:szCs w:val="28"/>
        </w:rPr>
      </w:pPr>
      <w:r w:rsidRPr="00E806A9">
        <w:rPr>
          <w:rFonts w:cs="Times New Roman"/>
          <w:sz w:val="28"/>
          <w:szCs w:val="28"/>
        </w:rPr>
        <w:t>И</w:t>
      </w:r>
      <w:r w:rsidRPr="00E806A9">
        <w:rPr>
          <w:rFonts w:cs="Times New Roman"/>
          <w:bCs/>
          <w:sz w:val="28"/>
          <w:szCs w:val="28"/>
        </w:rPr>
        <w:t>сполнение планов мероприятий на 2013 год по реализации указов Президента Российской Федерации от 07.05.2012 №596, №597, №598, №599, №600, №601, №602, №606 для муниципального образования «Город Волгодонск».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 xml:space="preserve">Выполнение уточнённых </w:t>
      </w:r>
      <w:proofErr w:type="gramStart"/>
      <w:r w:rsidRPr="00E806A9">
        <w:rPr>
          <w:rFonts w:ascii="Times New Roman" w:hAnsi="Times New Roman" w:cs="Times New Roman"/>
          <w:bCs/>
          <w:sz w:val="28"/>
          <w:szCs w:val="28"/>
        </w:rPr>
        <w:t>показателей прогноза социально-экономического развития города Волгодонска</w:t>
      </w:r>
      <w:proofErr w:type="gramEnd"/>
      <w:r w:rsidRPr="00E806A9">
        <w:rPr>
          <w:rFonts w:ascii="Times New Roman" w:hAnsi="Times New Roman" w:cs="Times New Roman"/>
          <w:bCs/>
          <w:sz w:val="28"/>
          <w:szCs w:val="28"/>
        </w:rPr>
        <w:t xml:space="preserve"> на 2013 год.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>Обеспечение по итогам 2013 года роста объёмов производства в годовом исчислении не менее чем на 5% в сопоставимых ценах – промышленным предприятиям города.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>Исполнение планов собственных доходов в полном объёме и принятие мер по сокращению на 30 процентных пунктов задолженности по налоговым платежам в консолидированный бюджет Ростовской области в 2013 году по сравнению с 2012 годом, а также исполнение плана расхода бюджета в полном объёме.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>Организация и проведение городских ярмарок с предоставлением торговых мест на бесплатной основе.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>Принятие мер по полной ликвидации фактов торговли алкогольной продукцией и пивом в нестационарных торговых объектах города.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 xml:space="preserve">Развитие сети МФЦ в муниципальном образовании «Город Волгодонск» и доведение числа окон по приему документов до 26. 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>Подготовка объектов жилищно-коммунального хозяйства и социальной сферы к эксплуатации в осенне-зимний период 2013-2014 гг. до 1 октября.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>Разработка ПСД на строительство сетей внутриквартального уличного освещения в кв. В-8, В-9, В-16, ЮЗР-1,1А,2,3 и проведение строительно-монтажных работ.</w:t>
      </w:r>
    </w:p>
    <w:p w:rsidR="00E806A9" w:rsidRPr="00E806A9" w:rsidRDefault="00E806A9" w:rsidP="00E806A9">
      <w:pPr>
        <w:pStyle w:val="a3"/>
        <w:widowControl w:val="0"/>
        <w:numPr>
          <w:ilvl w:val="0"/>
          <w:numId w:val="1"/>
        </w:numPr>
        <w:spacing w:line="240" w:lineRule="auto"/>
        <w:jc w:val="left"/>
        <w:rPr>
          <w:rFonts w:cs="Times New Roman"/>
          <w:sz w:val="28"/>
          <w:szCs w:val="28"/>
        </w:rPr>
      </w:pPr>
      <w:r w:rsidRPr="00E806A9">
        <w:rPr>
          <w:rFonts w:cs="Times New Roman"/>
          <w:bCs/>
          <w:sz w:val="28"/>
          <w:szCs w:val="28"/>
        </w:rPr>
        <w:t>Разработка ПСД на строительство сетей уличного освещения по ул. Маркса (от ул</w:t>
      </w:r>
      <w:proofErr w:type="gramStart"/>
      <w:r w:rsidRPr="00E806A9">
        <w:rPr>
          <w:rFonts w:cs="Times New Roman"/>
          <w:bCs/>
          <w:sz w:val="28"/>
          <w:szCs w:val="28"/>
        </w:rPr>
        <w:t>.К</w:t>
      </w:r>
      <w:proofErr w:type="gramEnd"/>
      <w:r w:rsidRPr="00E806A9">
        <w:rPr>
          <w:rFonts w:cs="Times New Roman"/>
          <w:bCs/>
          <w:sz w:val="28"/>
          <w:szCs w:val="28"/>
        </w:rPr>
        <w:t xml:space="preserve">ошевого до ул.Ленинградской), ул. Дружбы (от ул. Кошевого до Жуковского шоссе), ул. Ленинградской (от ул. Маркса до пр. </w:t>
      </w:r>
      <w:proofErr w:type="gramStart"/>
      <w:r w:rsidRPr="00E806A9">
        <w:rPr>
          <w:rFonts w:cs="Times New Roman"/>
          <w:bCs/>
          <w:sz w:val="28"/>
          <w:szCs w:val="28"/>
        </w:rPr>
        <w:t>Мира).</w:t>
      </w:r>
      <w:proofErr w:type="gramEnd"/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>Разработка документации и установка светофорных объектов в рамках реализации муниципальной долгосрочной целевой программы «Повышение безопасности дорожного движения на территории города Волгодонска на 2013-2017 годы».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>Проведение капитального ремонта в 17 многоквартирных домах 64 лифтов.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>Замена в 22 многоквартирных домах 70 лифтов.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>Проведение капремонта дорожного покрытия по ул</w:t>
      </w:r>
      <w:proofErr w:type="gramStart"/>
      <w:r w:rsidRPr="00E806A9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E806A9">
        <w:rPr>
          <w:rFonts w:ascii="Times New Roman" w:hAnsi="Times New Roman" w:cs="Times New Roman"/>
          <w:bCs/>
          <w:sz w:val="28"/>
          <w:szCs w:val="28"/>
        </w:rPr>
        <w:t>орской (пер. Первомайский – бул. Тягливого).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 xml:space="preserve">Проведение работ по ПЭН МКД по ул. </w:t>
      </w:r>
      <w:proofErr w:type="gramStart"/>
      <w:r w:rsidRPr="00E806A9">
        <w:rPr>
          <w:rFonts w:ascii="Times New Roman" w:hAnsi="Times New Roman" w:cs="Times New Roman"/>
          <w:bCs/>
          <w:sz w:val="28"/>
          <w:szCs w:val="28"/>
        </w:rPr>
        <w:t>Степной</w:t>
      </w:r>
      <w:proofErr w:type="gramEnd"/>
      <w:r w:rsidRPr="00E806A9">
        <w:rPr>
          <w:rFonts w:ascii="Times New Roman" w:hAnsi="Times New Roman" w:cs="Times New Roman"/>
          <w:bCs/>
          <w:sz w:val="28"/>
          <w:szCs w:val="28"/>
        </w:rPr>
        <w:t>,151, ул. Энтузиастов,№48, ул. Энтузиастов, №42/8.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 xml:space="preserve">Проведение капитального ремонта МКД по ул. Дзержинского, №39, ул. М.Горького, №139/37, ул. </w:t>
      </w:r>
      <w:proofErr w:type="gramStart"/>
      <w:r w:rsidRPr="00E806A9">
        <w:rPr>
          <w:rFonts w:ascii="Times New Roman" w:hAnsi="Times New Roman" w:cs="Times New Roman"/>
          <w:bCs/>
          <w:sz w:val="28"/>
          <w:szCs w:val="28"/>
        </w:rPr>
        <w:t>Степной</w:t>
      </w:r>
      <w:proofErr w:type="gramEnd"/>
      <w:r w:rsidRPr="00E806A9">
        <w:rPr>
          <w:rFonts w:ascii="Times New Roman" w:hAnsi="Times New Roman" w:cs="Times New Roman"/>
          <w:bCs/>
          <w:sz w:val="28"/>
          <w:szCs w:val="28"/>
        </w:rPr>
        <w:t>, №167.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ремонта дворовых территорий МКД в 25 микрорайонах города на сумму 44,1 млн. руб.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>Ввод 70 тыс. м</w:t>
      </w:r>
      <w:proofErr w:type="gramStart"/>
      <w:r w:rsidRPr="00E806A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E806A9">
        <w:rPr>
          <w:rFonts w:ascii="Times New Roman" w:hAnsi="Times New Roman" w:cs="Times New Roman"/>
          <w:bCs/>
          <w:sz w:val="28"/>
          <w:szCs w:val="28"/>
        </w:rPr>
        <w:t xml:space="preserve"> жилья.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>Сокращение на 80% очереди в детские дошкольные учреждения города для детей в возрасте от 3 до 7 лет.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>Внедрение электронной очереди в детские дошкольные учреждения города.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 xml:space="preserve">Качественное оказание медицинской помощи </w:t>
      </w:r>
      <w:proofErr w:type="gramStart"/>
      <w:r w:rsidRPr="00E806A9">
        <w:rPr>
          <w:rFonts w:ascii="Times New Roman" w:hAnsi="Times New Roman" w:cs="Times New Roman"/>
          <w:bCs/>
          <w:sz w:val="28"/>
          <w:szCs w:val="28"/>
        </w:rPr>
        <w:t>в соответствии со стандартами в муниципальных учреждениях здравоохранения города в условиях одноканального финансирования в соответствии</w:t>
      </w:r>
      <w:proofErr w:type="gramEnd"/>
      <w:r w:rsidRPr="00E806A9">
        <w:rPr>
          <w:rFonts w:ascii="Times New Roman" w:hAnsi="Times New Roman" w:cs="Times New Roman"/>
          <w:bCs/>
          <w:sz w:val="28"/>
          <w:szCs w:val="28"/>
        </w:rPr>
        <w:t xml:space="preserve"> с установленным государственным заданием.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 xml:space="preserve">Информатизация муниципальных учреждений здравоохранения, в том числе – успешное функционирование электронной записи на приём к врачу не менее 15% через интернет и </w:t>
      </w:r>
      <w:proofErr w:type="spellStart"/>
      <w:r w:rsidRPr="00E806A9">
        <w:rPr>
          <w:rFonts w:ascii="Times New Roman" w:hAnsi="Times New Roman" w:cs="Times New Roman"/>
          <w:bCs/>
          <w:sz w:val="28"/>
          <w:szCs w:val="28"/>
        </w:rPr>
        <w:t>инфоматы</w:t>
      </w:r>
      <w:proofErr w:type="spellEnd"/>
      <w:r w:rsidRPr="00E806A9">
        <w:rPr>
          <w:rFonts w:ascii="Times New Roman" w:hAnsi="Times New Roman" w:cs="Times New Roman"/>
          <w:bCs/>
          <w:sz w:val="28"/>
          <w:szCs w:val="28"/>
        </w:rPr>
        <w:t>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>Повышение удельного веса населения, занимающегося физической культурой и спортом, к общему населению города до 27,1%.</w:t>
      </w:r>
    </w:p>
    <w:p w:rsidR="00E806A9" w:rsidRPr="00E806A9" w:rsidRDefault="00E806A9" w:rsidP="00E806A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A9">
        <w:rPr>
          <w:rFonts w:ascii="Times New Roman" w:hAnsi="Times New Roman" w:cs="Times New Roman"/>
          <w:bCs/>
          <w:sz w:val="28"/>
          <w:szCs w:val="28"/>
        </w:rPr>
        <w:t>Исполнение плана основных мероприятий по проведению Года охраны окружающей среды в 2013 году на территории муниципального образования «Город Волгодонск».</w:t>
      </w:r>
    </w:p>
    <w:p w:rsidR="00E806A9" w:rsidRPr="00E806A9" w:rsidRDefault="00E806A9" w:rsidP="00E806A9">
      <w:pPr>
        <w:pStyle w:val="a3"/>
        <w:widowControl w:val="0"/>
        <w:spacing w:line="240" w:lineRule="auto"/>
        <w:jc w:val="left"/>
        <w:rPr>
          <w:rFonts w:cs="Times New Roman"/>
          <w:b/>
          <w:sz w:val="28"/>
          <w:szCs w:val="28"/>
        </w:rPr>
      </w:pPr>
    </w:p>
    <w:p w:rsidR="00BD63D9" w:rsidRPr="00E806A9" w:rsidRDefault="00BD63D9">
      <w:pPr>
        <w:rPr>
          <w:rFonts w:ascii="Times New Roman" w:hAnsi="Times New Roman" w:cs="Times New Roman"/>
        </w:rPr>
      </w:pPr>
    </w:p>
    <w:sectPr w:rsidR="00BD63D9" w:rsidRPr="00E8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89B"/>
    <w:multiLevelType w:val="hybridMultilevel"/>
    <w:tmpl w:val="87EE3CFA"/>
    <w:lvl w:ilvl="0" w:tplc="9E28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F92CB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EEE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EC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63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A0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41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43B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22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6A9"/>
    <w:rsid w:val="008129FF"/>
    <w:rsid w:val="00B01658"/>
    <w:rsid w:val="00BD63D9"/>
    <w:rsid w:val="00E8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6A9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4</cp:revision>
  <dcterms:created xsi:type="dcterms:W3CDTF">2013-02-20T12:44:00Z</dcterms:created>
  <dcterms:modified xsi:type="dcterms:W3CDTF">2013-02-20T12:45:00Z</dcterms:modified>
</cp:coreProperties>
</file>