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36"/>
        </w:rPr>
      </w:pPr>
      <w:r>
        <w:rPr>
          <w:sz w:val="36"/>
        </w:rPr>
        <w:t>Администрация</w:t>
      </w:r>
    </w:p>
    <w:p w14:paraId="02000000">
      <w:pPr>
        <w:ind/>
        <w:jc w:val="center"/>
        <w:rPr>
          <w:sz w:val="36"/>
        </w:rPr>
      </w:pPr>
      <w:r>
        <w:rPr>
          <w:sz w:val="36"/>
        </w:rPr>
        <w:t>города Волгодонска</w:t>
      </w:r>
    </w:p>
    <w:p w14:paraId="03000000">
      <w:pPr>
        <w:ind/>
        <w:jc w:val="center"/>
        <w:rPr>
          <w:sz w:val="16"/>
        </w:rPr>
      </w:pPr>
    </w:p>
    <w:p w14:paraId="04000000">
      <w:pPr>
        <w:pStyle w:val="Style_2"/>
        <w:rPr>
          <w:sz w:val="32"/>
        </w:rPr>
      </w:pPr>
      <w:r>
        <w:rPr>
          <w:sz w:val="32"/>
        </w:rPr>
        <w:t>ПОСТАНОВЛЕНИЕ</w:t>
      </w:r>
    </w:p>
    <w:p w14:paraId="05000000">
      <w:pPr>
        <w:rPr>
          <w:sz w:val="27"/>
        </w:rPr>
      </w:pPr>
      <w:r>
        <w:rPr>
          <w:sz w:val="27"/>
        </w:rPr>
        <w:t>17.09.2019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</w:t>
      </w:r>
      <w:r>
        <w:rPr>
          <w:sz w:val="27"/>
        </w:rPr>
        <w:t>№</w:t>
      </w:r>
      <w:r>
        <w:rPr>
          <w:sz w:val="27"/>
        </w:rPr>
        <w:t xml:space="preserve"> 2328</w:t>
      </w:r>
    </w:p>
    <w:p w14:paraId="06000000">
      <w:pPr>
        <w:ind/>
        <w:jc w:val="center"/>
      </w:pPr>
      <w:r>
        <w:t>г.</w:t>
      </w:r>
      <w:r>
        <w:t xml:space="preserve"> </w:t>
      </w:r>
      <w:r>
        <w:t>Волгодонск</w:t>
      </w:r>
    </w:p>
    <w:p w14:paraId="07000000">
      <w:pPr>
        <w:ind/>
        <w:jc w:val="both"/>
        <w:rPr>
          <w:sz w:val="10"/>
        </w:rPr>
      </w:pPr>
    </w:p>
    <w:p w14:paraId="08000000">
      <w:pPr>
        <w:ind/>
        <w:jc w:val="both"/>
        <w:rPr>
          <w:sz w:val="27"/>
        </w:rPr>
      </w:pPr>
      <w:r>
        <w:rPr>
          <w:sz w:val="27"/>
        </w:rPr>
        <w:t>Об утверждении муниципальной</w:t>
      </w:r>
    </w:p>
    <w:p w14:paraId="09000000">
      <w:pPr>
        <w:ind/>
        <w:jc w:val="both"/>
        <w:rPr>
          <w:sz w:val="27"/>
        </w:rPr>
      </w:pPr>
      <w:r>
        <w:rPr>
          <w:sz w:val="27"/>
        </w:rPr>
        <w:t>программы города Волгодонска</w:t>
      </w:r>
    </w:p>
    <w:p w14:paraId="0A000000">
      <w:pPr>
        <w:ind/>
        <w:jc w:val="both"/>
        <w:rPr>
          <w:sz w:val="27"/>
        </w:rPr>
      </w:pPr>
      <w:r>
        <w:rPr>
          <w:sz w:val="27"/>
        </w:rPr>
        <w:t>«Обеспечение общественного порядка</w:t>
      </w:r>
    </w:p>
    <w:p w14:paraId="0B000000">
      <w:pPr>
        <w:ind/>
        <w:jc w:val="both"/>
        <w:rPr>
          <w:sz w:val="27"/>
        </w:rPr>
      </w:pPr>
      <w:r>
        <w:rPr>
          <w:sz w:val="27"/>
        </w:rPr>
        <w:t>и профилактика правонарушений</w:t>
      </w:r>
    </w:p>
    <w:p w14:paraId="0C000000">
      <w:pPr>
        <w:ind/>
        <w:jc w:val="both"/>
        <w:rPr>
          <w:sz w:val="27"/>
        </w:rPr>
      </w:pPr>
      <w:r>
        <w:rPr>
          <w:sz w:val="27"/>
        </w:rPr>
        <w:t>в городе Волгодонске»</w:t>
      </w:r>
    </w:p>
    <w:p w14:paraId="0D000000">
      <w:pPr>
        <w:ind w:right="-6"/>
        <w:jc w:val="both"/>
        <w:rPr>
          <w:sz w:val="14"/>
        </w:rPr>
      </w:pPr>
    </w:p>
    <w:p w14:paraId="0E000000">
      <w:pPr>
        <w:ind w:right="-6"/>
        <w:jc w:val="center"/>
        <w:rPr>
          <w:i w:val="1"/>
        </w:rPr>
      </w:pPr>
      <w:r>
        <w:rPr>
          <w:i w:val="1"/>
          <w:sz w:val="22"/>
        </w:rPr>
        <w:t>(в редакции постановления Администрации города Волгодонска от 23.01.2020 № 81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28.12.2020 № 2802</w:t>
      </w:r>
      <w:r>
        <w:rPr>
          <w:i w:val="1"/>
          <w:sz w:val="22"/>
        </w:rPr>
        <w:t>, от 16.02.2021 № 308</w:t>
      </w:r>
      <w:r>
        <w:rPr>
          <w:i w:val="1"/>
          <w:sz w:val="22"/>
        </w:rPr>
        <w:t>, от 29.09.2021 № 2009</w:t>
      </w:r>
      <w:r>
        <w:rPr>
          <w:i w:val="1"/>
          <w:sz w:val="22"/>
        </w:rPr>
        <w:t>, от 27.12.2021 № 2768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27.01.2022 № 132, от 27.06.2022 № 1564, от 05.08.2022 № 1888</w:t>
      </w:r>
      <w:r>
        <w:rPr>
          <w:i w:val="1"/>
          <w:sz w:val="22"/>
        </w:rPr>
        <w:t>)</w:t>
      </w:r>
    </w:p>
    <w:p w14:paraId="0F000000">
      <w:pPr>
        <w:ind w:right="-6"/>
        <w:jc w:val="both"/>
        <w:rPr>
          <w:sz w:val="14"/>
        </w:rPr>
      </w:pPr>
    </w:p>
    <w:p w14:paraId="10000000">
      <w:pPr>
        <w:ind w:firstLine="708" w:left="0"/>
        <w:jc w:val="both"/>
        <w:rPr>
          <w:sz w:val="27"/>
        </w:rPr>
      </w:pPr>
      <w:r>
        <w:rPr>
          <w:sz w:val="27"/>
        </w:rPr>
        <w:t>В соответствии с Федеральным законом от 06.10.2003 № 131-ФЗ</w:t>
      </w:r>
      <w:r>
        <w:rPr>
          <w:sz w:val="27"/>
        </w:rPr>
        <w:br/>
      </w:r>
      <w:r>
        <w:rPr>
          <w:sz w:val="27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</w:t>
      </w:r>
      <w:r>
        <w:rPr>
          <w:sz w:val="27"/>
        </w:rPr>
        <w:br/>
      </w:r>
      <w:r>
        <w:rPr>
          <w:sz w:val="27"/>
        </w:rPr>
        <w:t>«Об утверждении Порядка разработки, реализации и оценки эффективности муниципальных программ города Волгодонска», распоряжени</w:t>
      </w:r>
      <w:r>
        <w:rPr>
          <w:sz w:val="27"/>
        </w:rPr>
        <w:t>ем</w:t>
      </w:r>
      <w:r>
        <w:rPr>
          <w:sz w:val="27"/>
        </w:rPr>
        <w:t xml:space="preserve"> Администрации города Волгодонска от 06.05.2019 № 141 «Об утверждении Перечня муниципальных программ города Волгодонска»</w:t>
      </w:r>
    </w:p>
    <w:p w14:paraId="11000000">
      <w:pPr>
        <w:ind/>
        <w:jc w:val="both"/>
        <w:rPr>
          <w:sz w:val="18"/>
        </w:rPr>
      </w:pPr>
    </w:p>
    <w:p w14:paraId="12000000">
      <w:pPr>
        <w:ind/>
        <w:jc w:val="both"/>
        <w:rPr>
          <w:sz w:val="27"/>
        </w:rPr>
      </w:pPr>
      <w:r>
        <w:rPr>
          <w:sz w:val="27"/>
        </w:rPr>
        <w:t>ПОСТАНОВЛЯЮ:</w:t>
      </w:r>
    </w:p>
    <w:p w14:paraId="13000000">
      <w:pPr>
        <w:ind/>
        <w:jc w:val="both"/>
        <w:rPr>
          <w:sz w:val="18"/>
        </w:rPr>
      </w:pPr>
    </w:p>
    <w:p w14:paraId="14000000">
      <w:pPr>
        <w:ind w:firstLine="709" w:left="0"/>
        <w:jc w:val="both"/>
        <w:rPr>
          <w:sz w:val="27"/>
        </w:rPr>
      </w:pPr>
      <w:r>
        <w:rPr>
          <w:sz w:val="27"/>
        </w:rPr>
        <w:t>1. Утвердить муниципальную программу города Волгодонска «Обеспечение общественного порядка и профилактика правонарушений</w:t>
      </w:r>
      <w:r>
        <w:rPr>
          <w:sz w:val="27"/>
        </w:rPr>
        <w:br/>
      </w:r>
      <w:r>
        <w:rPr>
          <w:sz w:val="27"/>
        </w:rPr>
        <w:t>в городе Волгодонске» (приложение № 1).</w:t>
      </w:r>
    </w:p>
    <w:p w14:paraId="15000000">
      <w:pPr>
        <w:ind w:firstLine="709" w:left="0"/>
        <w:jc w:val="both"/>
        <w:rPr>
          <w:sz w:val="27"/>
        </w:rPr>
      </w:pPr>
      <w:r>
        <w:rPr>
          <w:sz w:val="27"/>
        </w:rPr>
        <w:t>2.</w:t>
      </w:r>
      <w:r>
        <w:rPr>
          <w:sz w:val="27"/>
        </w:rPr>
        <w:t> </w:t>
      </w:r>
      <w:r>
        <w:rPr>
          <w:sz w:val="27"/>
        </w:rPr>
        <w:t xml:space="preserve">Признать утратившими силу </w:t>
      </w:r>
      <w:r>
        <w:rPr>
          <w:sz w:val="27"/>
        </w:rPr>
        <w:t xml:space="preserve">с 01.01.2020 </w:t>
      </w:r>
      <w:r>
        <w:rPr>
          <w:sz w:val="27"/>
        </w:rPr>
        <w:t xml:space="preserve">нормативные правовые акты Администрации города Волгодонска по </w:t>
      </w:r>
      <w:r>
        <w:rPr>
          <w:sz w:val="27"/>
        </w:rPr>
        <w:fldChar w:fldCharType="begin"/>
      </w:r>
      <w:r>
        <w:rPr>
          <w:sz w:val="27"/>
        </w:rPr>
        <w:instrText>HYPERLINK "consultantplus://offline/ref=C7195F18CFB5F60D7498C6B885F7240B46072D687E46168956BF9D0A136D8B5A90122BBA1107E49517421262E39436344195685BD655AC4AFB5876i3r9I"</w:instrText>
      </w:r>
      <w:r>
        <w:rPr>
          <w:sz w:val="27"/>
        </w:rPr>
        <w:fldChar w:fldCharType="separate"/>
      </w:r>
      <w:r>
        <w:rPr>
          <w:sz w:val="27"/>
        </w:rPr>
        <w:t>Перечню</w:t>
      </w:r>
      <w:r>
        <w:rPr>
          <w:sz w:val="27"/>
        </w:rPr>
        <w:fldChar w:fldCharType="end"/>
      </w:r>
      <w:r>
        <w:rPr>
          <w:sz w:val="27"/>
        </w:rPr>
        <w:t xml:space="preserve"> (приложени</w:t>
      </w:r>
      <w:r>
        <w:rPr>
          <w:sz w:val="27"/>
        </w:rPr>
        <w:t>е</w:t>
      </w:r>
      <w:r>
        <w:rPr>
          <w:sz w:val="27"/>
        </w:rPr>
        <w:t xml:space="preserve"> № 2).</w:t>
      </w:r>
    </w:p>
    <w:p w14:paraId="16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3. Постановление </w:t>
      </w:r>
      <w:r>
        <w:rPr>
          <w:sz w:val="27"/>
        </w:rPr>
        <w:t>вступает в силу с 01.01.2020 и распространяется на правоотношения, возникающие начиная с составления проекта бюджета города Волгодонска на 2020 год и на плановый период 2021 и 2022 годов</w:t>
      </w:r>
      <w:r>
        <w:rPr>
          <w:sz w:val="27"/>
        </w:rPr>
        <w:t>.</w:t>
      </w:r>
    </w:p>
    <w:p w14:paraId="17000000">
      <w:pPr>
        <w:ind w:firstLine="709" w:left="0"/>
        <w:jc w:val="both"/>
        <w:rPr>
          <w:sz w:val="27"/>
        </w:rPr>
      </w:pPr>
      <w:r>
        <w:rPr>
          <w:sz w:val="27"/>
        </w:rPr>
        <w:t>4. Постановление подлежит официальному опубликованию.</w:t>
      </w: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>5</w:t>
      </w:r>
      <w:r>
        <w:rPr>
          <w:sz w:val="27"/>
        </w:rPr>
        <w:t xml:space="preserve">. 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 Потапова. </w:t>
      </w:r>
    </w:p>
    <w:p w14:paraId="19000000">
      <w:pPr>
        <w:tabs>
          <w:tab w:leader="none" w:pos="540" w:val="left"/>
        </w:tabs>
        <w:ind/>
        <w:jc w:val="both"/>
        <w:rPr>
          <w:sz w:val="27"/>
        </w:rPr>
      </w:pPr>
    </w:p>
    <w:p w14:paraId="1A000000">
      <w:pPr>
        <w:tabs>
          <w:tab w:leader="none" w:pos="540" w:val="left"/>
        </w:tabs>
        <w:ind/>
        <w:jc w:val="both"/>
        <w:rPr>
          <w:sz w:val="27"/>
        </w:rPr>
      </w:pPr>
    </w:p>
    <w:p w14:paraId="1B000000">
      <w:pPr>
        <w:tabs>
          <w:tab w:leader="none" w:pos="540" w:val="left"/>
        </w:tabs>
        <w:ind/>
        <w:jc w:val="both"/>
        <w:rPr>
          <w:sz w:val="27"/>
        </w:rPr>
      </w:pPr>
      <w:r>
        <w:rPr>
          <w:sz w:val="27"/>
        </w:rPr>
        <w:t>Глава Администрации</w:t>
      </w:r>
    </w:p>
    <w:p w14:paraId="1C000000">
      <w:pPr>
        <w:tabs>
          <w:tab w:leader="none" w:pos="540" w:val="left"/>
        </w:tabs>
        <w:ind/>
        <w:jc w:val="both"/>
        <w:rPr>
          <w:sz w:val="27"/>
        </w:rPr>
      </w:pPr>
      <w:r>
        <w:rPr>
          <w:sz w:val="27"/>
        </w:rPr>
        <w:t xml:space="preserve">города Волгодонска                                        </w:t>
      </w:r>
      <w:r>
        <w:rPr>
          <w:sz w:val="27"/>
        </w:rPr>
        <w:t xml:space="preserve">                               </w:t>
      </w:r>
      <w:r>
        <w:rPr>
          <w:sz w:val="27"/>
        </w:rPr>
        <w:t>В.П.</w:t>
      </w:r>
      <w:r>
        <w:rPr>
          <w:sz w:val="27"/>
        </w:rPr>
        <w:t> </w:t>
      </w:r>
      <w:r>
        <w:rPr>
          <w:sz w:val="27"/>
        </w:rPr>
        <w:t>Мельников</w:t>
      </w:r>
    </w:p>
    <w:p w14:paraId="1D000000">
      <w:pPr>
        <w:tabs>
          <w:tab w:leader="none" w:pos="540" w:val="left"/>
        </w:tabs>
        <w:ind/>
        <w:jc w:val="both"/>
        <w:rPr>
          <w:sz w:val="28"/>
        </w:rPr>
      </w:pPr>
    </w:p>
    <w:p w14:paraId="1E000000">
      <w:pPr>
        <w:tabs>
          <w:tab w:leader="none" w:pos="540" w:val="left"/>
        </w:tabs>
        <w:ind/>
        <w:jc w:val="both"/>
        <w:rPr>
          <w:sz w:val="28"/>
        </w:rPr>
      </w:pPr>
    </w:p>
    <w:p w14:paraId="1F000000">
      <w:pPr>
        <w:ind/>
        <w:jc w:val="both"/>
        <w:rPr>
          <w:sz w:val="22"/>
        </w:rPr>
      </w:pPr>
      <w:r>
        <w:rPr>
          <w:sz w:val="22"/>
        </w:rPr>
        <w:t>Проект постановления вносит отдел</w:t>
      </w:r>
    </w:p>
    <w:p w14:paraId="20000000">
      <w:pPr>
        <w:ind/>
        <w:jc w:val="both"/>
        <w:rPr>
          <w:sz w:val="22"/>
        </w:rPr>
      </w:pPr>
      <w:r>
        <w:rPr>
          <w:sz w:val="22"/>
        </w:rPr>
        <w:t>взаимодействия с правоохранительными органами</w:t>
      </w:r>
    </w:p>
    <w:p w14:paraId="21000000">
      <w:pPr>
        <w:ind/>
        <w:jc w:val="both"/>
        <w:rPr>
          <w:sz w:val="22"/>
        </w:rPr>
      </w:pPr>
      <w:r>
        <w:rPr>
          <w:sz w:val="22"/>
        </w:rPr>
        <w:t>и профилактики коррупционных и иных правонарушений</w:t>
      </w:r>
    </w:p>
    <w:p w14:paraId="22000000">
      <w:pPr>
        <w:ind/>
        <w:jc w:val="both"/>
        <w:rPr>
          <w:sz w:val="22"/>
        </w:rPr>
      </w:pPr>
      <w:r>
        <w:rPr>
          <w:sz w:val="22"/>
        </w:rPr>
        <w:t>Администрации города Волгодонска</w:t>
      </w:r>
    </w:p>
    <w:p w14:paraId="23000000">
      <w:pPr>
        <w:ind w:firstLine="0" w:left="5245"/>
        <w:jc w:val="both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</w:t>
      </w:r>
    </w:p>
    <w:p w14:paraId="24000000">
      <w:pPr>
        <w:ind w:firstLine="0" w:left="5245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14:paraId="25000000">
      <w:pPr>
        <w:ind w:firstLine="0" w:left="5245"/>
        <w:rPr>
          <w:sz w:val="28"/>
        </w:rPr>
      </w:pPr>
      <w:r>
        <w:rPr>
          <w:sz w:val="28"/>
        </w:rPr>
        <w:t xml:space="preserve">от </w:t>
      </w:r>
      <w:r>
        <w:rPr>
          <w:sz w:val="27"/>
        </w:rPr>
        <w:t>17.09.2019</w:t>
      </w:r>
      <w:r>
        <w:rPr>
          <w:sz w:val="28"/>
        </w:rPr>
        <w:t xml:space="preserve"> №</w:t>
      </w:r>
      <w:r>
        <w:rPr>
          <w:sz w:val="28"/>
        </w:rPr>
        <w:t xml:space="preserve"> 2328</w:t>
      </w: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 города Волгодонска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«Обеспечение общественного порядка и </w:t>
      </w:r>
      <w:r>
        <w:rPr>
          <w:sz w:val="28"/>
        </w:rPr>
        <w:t>профилактика правонарушений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в городе Волгодонске»</w:t>
      </w: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tbl>
      <w:tblPr>
        <w:tblStyle w:val="Style_3"/>
        <w:tblInd w:type="dxa" w:w="105"/>
        <w:tblLayout w:type="fixed"/>
        <w:tblCellMar>
          <w:left w:type="dxa" w:w="105"/>
          <w:right w:type="dxa" w:w="105"/>
        </w:tblCellMar>
      </w:tblPr>
      <w:tblGrid>
        <w:gridCol w:w="3609"/>
        <w:gridCol w:w="5641"/>
      </w:tblGrid>
      <w:tr>
        <w:trPr>
          <w:trHeight w:hRule="atLeast" w:val="314"/>
        </w:trPr>
        <w:tc>
          <w:tcPr>
            <w:tcW w:type="dxa" w:w="9250"/>
            <w:gridSpan w:val="2"/>
            <w:tcBorders>
              <w:bottom w:color="000000" w:sz="4" w:val="single"/>
            </w:tcBorders>
            <w:tcMar>
              <w:left w:type="dxa" w:w="105"/>
              <w:right w:type="dxa" w:w="105"/>
            </w:tcMar>
          </w:tcPr>
          <w:p w14:paraId="2D000000">
            <w:pPr>
              <w:ind/>
              <w:jc w:val="center"/>
              <w:rPr>
                <w:caps w:val="1"/>
                <w:sz w:val="28"/>
              </w:rPr>
            </w:pPr>
            <w:r>
              <w:rPr>
                <w:caps w:val="1"/>
                <w:sz w:val="28"/>
              </w:rPr>
              <w:t>Паспорт</w:t>
            </w:r>
          </w:p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 программы города Волгодонска</w:t>
            </w:r>
          </w:p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«Обеспечение общественного порядка и </w:t>
            </w:r>
            <w:r>
              <w:rPr>
                <w:sz w:val="28"/>
              </w:rPr>
              <w:t>профилактика правонарушений</w:t>
            </w:r>
          </w:p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городе Волгодонске»</w:t>
            </w:r>
            <w:r>
              <w:rPr>
                <w:sz w:val="28"/>
              </w:rPr>
              <w:t xml:space="preserve"> </w:t>
            </w:r>
          </w:p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  <w:p w14:paraId="32000000">
            <w:pPr>
              <w:ind/>
              <w:jc w:val="center"/>
              <w:rPr>
                <w:sz w:val="28"/>
              </w:rPr>
            </w:pPr>
          </w:p>
          <w:p w14:paraId="33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общественного порядка и </w:t>
            </w:r>
            <w:r>
              <w:rPr>
                <w:sz w:val="28"/>
              </w:rPr>
              <w:t xml:space="preserve">профилактика правонарушений </w:t>
            </w:r>
            <w:r>
              <w:rPr>
                <w:sz w:val="28"/>
              </w:rPr>
              <w:t>в городе Волгодонске</w:t>
            </w:r>
          </w:p>
          <w:p w14:paraId="3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</w:p>
          <w:p w14:paraId="3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A000000">
            <w:pPr>
              <w:rPr>
                <w:sz w:val="28"/>
              </w:rPr>
            </w:pPr>
            <w:r>
              <w:rPr>
                <w:sz w:val="28"/>
              </w:rPr>
              <w:t>Соиспо</w:t>
            </w:r>
            <w:r>
              <w:rPr>
                <w:sz w:val="28"/>
              </w:rPr>
              <w:t>лнители муниципальной программы</w:t>
            </w:r>
          </w:p>
          <w:p w14:paraId="3B000000">
            <w:pPr>
              <w:rPr>
                <w:sz w:val="28"/>
              </w:rPr>
            </w:pP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тсутствуют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Уч</w:t>
            </w:r>
            <w:r>
              <w:rPr>
                <w:sz w:val="28"/>
              </w:rPr>
              <w:t>астники муниципальной программы</w:t>
            </w:r>
          </w:p>
          <w:p w14:paraId="3E000000">
            <w:pPr>
              <w:rPr>
                <w:sz w:val="28"/>
              </w:rPr>
            </w:pP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тсутствуют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Поддержка казачьих обществ в городе Волгодонске</w:t>
            </w:r>
            <w:r>
              <w:rPr>
                <w:sz w:val="28"/>
              </w:rPr>
              <w:t>»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Профилактика социально негативных явлений в городе Волгодонске</w:t>
            </w:r>
            <w:r>
              <w:rPr>
                <w:sz w:val="28"/>
              </w:rPr>
              <w:t>»</w:t>
            </w:r>
          </w:p>
          <w:p w14:paraId="44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76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</w:t>
            </w:r>
            <w:r>
              <w:rPr>
                <w:sz w:val="28"/>
              </w:rPr>
              <w:t>рументы муниципальной программы</w:t>
            </w:r>
          </w:p>
          <w:p w14:paraId="46000000">
            <w:pPr>
              <w:rPr>
                <w:sz w:val="28"/>
              </w:rPr>
            </w:pP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тсутствуют</w:t>
            </w:r>
          </w:p>
        </w:tc>
      </w:tr>
      <w:tr>
        <w:trPr>
          <w:trHeight w:hRule="atLeast" w:val="1022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казачества на территории города Волгодонска;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и результативности реализуемых мер по профилактике правонарушений, создание условий по обеспечению правопорядка и общественной безопасности граждан в городе Волгодонске</w:t>
            </w:r>
          </w:p>
          <w:p w14:paraId="4B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845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C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условий для </w:t>
            </w:r>
            <w:r>
              <w:rPr>
                <w:sz w:val="28"/>
              </w:rPr>
              <w:t>сохранени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и развити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самобытной казачьей культуры, образа жизни, традиций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духовных ценностей донских казаков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привлечения членов казачьих обществ к несению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службы;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здание</w:t>
            </w:r>
            <w:r>
              <w:rPr>
                <w:sz w:val="28"/>
              </w:rPr>
              <w:t xml:space="preserve"> условий для </w:t>
            </w:r>
            <w:r>
              <w:rPr>
                <w:sz w:val="28"/>
              </w:rPr>
              <w:t>воспитани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гражданской ответственности</w:t>
            </w:r>
            <w:r>
              <w:rPr>
                <w:sz w:val="28"/>
              </w:rPr>
              <w:t xml:space="preserve">, формирования антинаркотической культуры населения города </w:t>
            </w:r>
            <w:r>
              <w:rPr>
                <w:sz w:val="28"/>
              </w:rPr>
              <w:t>и противодействи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экстремистским, террористическим и коррупционным проявлениям в городе Волгодонске</w:t>
            </w:r>
          </w:p>
          <w:p w14:paraId="4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воспитанников и учащихся муниципальных дошкольных и общеобразовательных учреждений</w:t>
            </w:r>
            <w:r>
              <w:rPr>
                <w:sz w:val="28"/>
              </w:rPr>
              <w:t xml:space="preserve"> города Волгодонска</w:t>
            </w:r>
            <w:r>
              <w:rPr>
                <w:sz w:val="28"/>
              </w:rPr>
              <w:t>, использующих в образовательном процессе культурно-исторические традиции Донского казачества</w:t>
            </w:r>
            <w:r>
              <w:rPr>
                <w:sz w:val="28"/>
              </w:rPr>
              <w:t>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преступлений в городе Волгодонске на 10 тыс. населения</w:t>
            </w:r>
          </w:p>
          <w:p w14:paraId="5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54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01.01.2020 – 31.12.2030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58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финансового обеспечения муниципальной программы составляет 85 376,7 тыс. рублей, в том числе: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6 136,2 тыс. рублей;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6 788,8 тыс. рублей;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7 430,9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8 127,6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8 127,6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8 127,6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8 127,6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8 127,6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8 127,6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8 127,6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8 127,6 тыс. рублей, из них:</w:t>
            </w:r>
          </w:p>
          <w:p w14:paraId="6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– 78 546,0 тыс. рублей, в том числе:</w:t>
            </w:r>
          </w:p>
          <w:p w14:paraId="66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5 750,6 тыс. рублей;</w:t>
            </w:r>
          </w:p>
          <w:p w14:paraId="6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6 140,9 тыс. рублей;</w:t>
            </w:r>
          </w:p>
          <w:p w14:paraId="6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7 130,5 тыс. рублей;</w:t>
            </w:r>
          </w:p>
          <w:p w14:paraId="6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7 440,5 тыс. рублей;</w:t>
            </w:r>
          </w:p>
          <w:p w14:paraId="6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7 440,5 тыс. рублей;</w:t>
            </w:r>
          </w:p>
          <w:p w14:paraId="6B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7 440,5 тыс. рублей;</w:t>
            </w:r>
          </w:p>
          <w:p w14:paraId="6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7 440,5 тыс. рублей;</w:t>
            </w:r>
          </w:p>
          <w:p w14:paraId="6D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7 440,5 тыс. рублей;</w:t>
            </w:r>
          </w:p>
          <w:p w14:paraId="6E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7 440,5 тыс. рублей;</w:t>
            </w:r>
          </w:p>
          <w:p w14:paraId="6F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7 440,5 тыс. рублей;</w:t>
            </w:r>
          </w:p>
          <w:p w14:paraId="70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7 440,5 тыс. рублей;</w:t>
            </w:r>
          </w:p>
          <w:p w14:paraId="7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местного бюджета – 6 830,7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72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385,6 тыс. рублей;</w:t>
            </w:r>
          </w:p>
          <w:p w14:paraId="73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647,9 тыс. рублей;</w:t>
            </w:r>
          </w:p>
          <w:p w14:paraId="7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300,4 тыс. рублей;</w:t>
            </w:r>
          </w:p>
          <w:p w14:paraId="7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687,1 тыс. рублей;</w:t>
            </w:r>
          </w:p>
          <w:p w14:paraId="76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687,1 тыс. рублей;</w:t>
            </w:r>
          </w:p>
          <w:p w14:paraId="7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687,1 тыс. рублей;</w:t>
            </w:r>
          </w:p>
          <w:p w14:paraId="7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687,1 тыс. рублей;</w:t>
            </w:r>
          </w:p>
          <w:p w14:paraId="7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687,1 тыс. рублей;</w:t>
            </w:r>
          </w:p>
          <w:p w14:paraId="7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687,1 тыс. рублей;</w:t>
            </w:r>
          </w:p>
          <w:p w14:paraId="7B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687,1 тыс. рублей;</w:t>
            </w:r>
          </w:p>
          <w:p w14:paraId="7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687,1 тыс. рублей</w:t>
            </w:r>
          </w:p>
          <w:p w14:paraId="7D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901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7E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7F00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актуализация казачьей культуры, реализация идеалов и ценностей донского казачества в </w:t>
            </w:r>
            <w:r>
              <w:rPr>
                <w:spacing w:val="-6"/>
                <w:sz w:val="28"/>
              </w:rPr>
              <w:t>системе социально-экономического и духовно-культурного</w:t>
            </w:r>
            <w:r>
              <w:rPr>
                <w:sz w:val="28"/>
              </w:rPr>
              <w:t xml:space="preserve"> развития города Волгодонска;</w:t>
            </w:r>
          </w:p>
          <w:p w14:paraId="8000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обществе законопослушного поведения, нетерпимости к злоупотреблению наркотиками, проявлениям терроризма и экстремизма, коррупционному поведению;</w:t>
            </w:r>
          </w:p>
          <w:p w14:paraId="8100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преступности в городе Волгодонске до 135 преступлений на 10 тыс. населения</w:t>
            </w:r>
          </w:p>
        </w:tc>
      </w:tr>
    </w:tbl>
    <w:p w14:paraId="82000000">
      <w:pPr>
        <w:widowControl w:val="0"/>
        <w:ind/>
        <w:jc w:val="center"/>
        <w:rPr>
          <w:sz w:val="28"/>
        </w:rPr>
      </w:pPr>
      <w:bookmarkStart w:id="1" w:name="sub_1082"/>
    </w:p>
    <w:tbl>
      <w:tblPr>
        <w:tblStyle w:val="Style_3"/>
        <w:tblInd w:type="dxa" w:w="105"/>
        <w:tblLayout w:type="fixed"/>
        <w:tblCellMar>
          <w:left w:type="dxa" w:w="105"/>
          <w:right w:type="dxa" w:w="105"/>
        </w:tblCellMar>
      </w:tblPr>
      <w:tblGrid>
        <w:gridCol w:w="3609"/>
        <w:gridCol w:w="193"/>
        <w:gridCol w:w="5448"/>
      </w:tblGrid>
      <w:tr>
        <w:trPr>
          <w:trHeight w:hRule="atLeast" w:val="314"/>
        </w:trPr>
        <w:tc>
          <w:tcPr>
            <w:tcW w:type="dxa" w:w="9250"/>
            <w:gridSpan w:val="3"/>
            <w:tcBorders>
              <w:bottom w:color="000000" w:sz="4" w:val="single"/>
            </w:tcBorders>
            <w:tcMar>
              <w:left w:type="dxa" w:w="105"/>
              <w:right w:type="dxa" w:w="105"/>
            </w:tcMar>
          </w:tcPr>
          <w:p w14:paraId="83000000">
            <w:pPr>
              <w:ind/>
              <w:jc w:val="center"/>
              <w:rPr>
                <w:caps w:val="1"/>
                <w:sz w:val="28"/>
              </w:rPr>
            </w:pPr>
            <w:bookmarkEnd w:id="1"/>
            <w:r>
              <w:rPr>
                <w:caps w:val="1"/>
                <w:sz w:val="28"/>
              </w:rPr>
              <w:t>Паспорт</w:t>
            </w:r>
          </w:p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подпрограммы 1 «Поддержка казачьих обществ в городе Волгодонске»</w:t>
            </w:r>
          </w:p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(далее – подпрограмма 1)</w:t>
            </w:r>
          </w:p>
          <w:p w14:paraId="86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88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Поддержка казачьих обществ в городе Волгодонске</w:t>
            </w:r>
          </w:p>
          <w:p w14:paraId="8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тдел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  <w:p w14:paraId="8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тсутствуют</w:t>
            </w:r>
          </w:p>
          <w:p w14:paraId="90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698"/>
        </w:trP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92000000">
            <w:pPr>
              <w:rPr>
                <w:sz w:val="28"/>
              </w:rPr>
            </w:pP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тсутствуют</w:t>
            </w:r>
          </w:p>
        </w:tc>
      </w:tr>
      <w:tr>
        <w:trPr>
          <w:trHeight w:hRule="atLeast" w:val="566"/>
        </w:trP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4000000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культуры, традиций казачества и </w:t>
            </w:r>
            <w:r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службы российского казачества на территории города Волгодонска</w:t>
            </w:r>
          </w:p>
          <w:p w14:paraId="96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845"/>
        </w:trP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7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подпрограммы 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для участия членов казачьих обществ в решении вопросов военно-патриотического, духовно-нравственного воспитания граждан города Волгодонска на основе культуры и традиций донского казачества;</w:t>
            </w:r>
          </w:p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условий несения государственной службы членами казачьего общества</w:t>
            </w:r>
            <w:r>
              <w:t xml:space="preserve"> </w:t>
            </w:r>
            <w:r>
              <w:rPr>
                <w:sz w:val="28"/>
              </w:rPr>
              <w:t>в городе Волгодонске</w:t>
            </w:r>
          </w:p>
          <w:p w14:paraId="9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воспитательных и культурно-массовых мероприятий, проводимых в городе Волгодонске с участием членов казачьих обществ;</w:t>
            </w:r>
          </w:p>
          <w:p w14:paraId="9D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членов казачьих обществ, принявших на себя обязательства по несению государственной службы в городе Волгодонске</w:t>
            </w:r>
            <w:r>
              <w:rPr>
                <w:sz w:val="28"/>
              </w:rPr>
              <w:t>;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мероприятий с участием </w:t>
            </w:r>
            <w:r>
              <w:rPr>
                <w:sz w:val="28"/>
              </w:rPr>
              <w:t>членов казачьей дружины</w:t>
            </w:r>
            <w:r>
              <w:rPr>
                <w:sz w:val="28"/>
              </w:rPr>
              <w:t xml:space="preserve"> по исполнению обязательств в рамках договора, заключенного между Администрацией </w:t>
            </w:r>
            <w:r>
              <w:rPr>
                <w:sz w:val="28"/>
              </w:rPr>
              <w:t>города Волгодонска и войсковым казачьим обществом «</w:t>
            </w:r>
            <w:r>
              <w:rPr>
                <w:sz w:val="28"/>
              </w:rPr>
              <w:t>Всевеликое</w:t>
            </w:r>
            <w:r>
              <w:rPr>
                <w:sz w:val="28"/>
              </w:rPr>
              <w:t xml:space="preserve"> войско Донское»</w:t>
            </w:r>
          </w:p>
          <w:p w14:paraId="9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A0000000">
            <w:pPr>
              <w:pStyle w:val="Style_4"/>
              <w:widowControl w:val="1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01.01.2020 – 31.12.2030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не выделяются</w:t>
            </w:r>
          </w:p>
          <w:p w14:paraId="A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A4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финансового обеспечения подпрограммы составляет 83 403,5 тыс. рублей, в том числе: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5 961,5 тыс. рублей;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6 624,2 тыс. рублей;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7 293,8 тыс. рублей;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7 940,5 тыс. рублей;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7 940,5 тыс. рублей;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7 940,5 тыс. рублей;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7 940,5 тыс. рублей;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7 940,5 тыс. рублей;</w:t>
            </w:r>
          </w:p>
          <w:p w14:paraId="A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7 940,5 тыс. рублей;</w:t>
            </w:r>
          </w:p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7 940,5 тыс. рублей;</w:t>
            </w:r>
          </w:p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7 940,5 тыс. рублей, из них:</w:t>
            </w:r>
          </w:p>
          <w:p w14:paraId="B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– 78 546,0 тыс. рублей, в том числе:</w:t>
            </w:r>
          </w:p>
          <w:p w14:paraId="B2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5 750,6 тыс. рублей;</w:t>
            </w:r>
          </w:p>
          <w:p w14:paraId="B3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6 140,9 тыс. рублей;</w:t>
            </w:r>
          </w:p>
          <w:p w14:paraId="B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7 130,5 тыс. рублей;</w:t>
            </w:r>
          </w:p>
          <w:p w14:paraId="B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7 440,5 тыс. рублей;</w:t>
            </w:r>
          </w:p>
          <w:p w14:paraId="B6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7 440,5 тыс. рублей;</w:t>
            </w:r>
          </w:p>
          <w:p w14:paraId="B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7 440,5 тыс. рублей;</w:t>
            </w:r>
          </w:p>
          <w:p w14:paraId="B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7 440,5 тыс. рублей;</w:t>
            </w:r>
          </w:p>
          <w:p w14:paraId="B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7 440,5 тыс. рублей;</w:t>
            </w:r>
          </w:p>
          <w:p w14:paraId="B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7 440,5 тыс. рублей;</w:t>
            </w:r>
          </w:p>
          <w:p w14:paraId="BB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7 440,5 тыс. рублей;</w:t>
            </w:r>
          </w:p>
          <w:p w14:paraId="B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7 440,5 тыс. рублей;</w:t>
            </w:r>
          </w:p>
          <w:p w14:paraId="BD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местного бюджета – 4 857,5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BE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210,9 тыс. рублей;</w:t>
            </w:r>
          </w:p>
          <w:p w14:paraId="BF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483,3 тыс. рублей;</w:t>
            </w:r>
          </w:p>
          <w:p w14:paraId="C0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163,3 тыс. рублей;</w:t>
            </w:r>
          </w:p>
          <w:p w14:paraId="C1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500,0 тыс. рублей;</w:t>
            </w:r>
          </w:p>
          <w:p w14:paraId="C2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500,0 тыс. рублей;</w:t>
            </w:r>
          </w:p>
          <w:p w14:paraId="C3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500,0 тыс. рублей;</w:t>
            </w:r>
          </w:p>
          <w:p w14:paraId="C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500,0 тыс. рублей;</w:t>
            </w:r>
          </w:p>
          <w:p w14:paraId="C5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500,0 тыс. рублей;</w:t>
            </w:r>
          </w:p>
          <w:p w14:paraId="C6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500,0 тыс. рублей;</w:t>
            </w:r>
          </w:p>
          <w:p w14:paraId="C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500,0 тыс. рублей;</w:t>
            </w:r>
          </w:p>
          <w:p w14:paraId="C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500,0 тыс. рублей</w:t>
            </w:r>
          </w:p>
          <w:p w14:paraId="C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CA000000">
            <w:pPr>
              <w:pStyle w:val="Style_4"/>
              <w:widowControl w:val="1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5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вовлечение широкого круга граждан города Волгодонска в мероприятия с участием членов казачьих обществ, пропагандирующих </w:t>
            </w:r>
            <w:r>
              <w:rPr>
                <w:spacing w:val="-4"/>
                <w:sz w:val="28"/>
              </w:rPr>
              <w:t>культурно-исторические традиции</w:t>
            </w:r>
            <w:r>
              <w:rPr>
                <w:sz w:val="28"/>
              </w:rPr>
              <w:t xml:space="preserve"> донского казачества и региональные особенности Донского края;</w:t>
            </w:r>
          </w:p>
          <w:p w14:paraId="C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членов казачьих обществ, принявших на себя обязательства по несению государственной службы</w:t>
            </w:r>
            <w:r>
              <w:rPr>
                <w:sz w:val="28"/>
              </w:rPr>
              <w:t>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безопасности населения и укрепление общественного порядка на территории города Волгодонска</w:t>
            </w:r>
          </w:p>
        </w:tc>
      </w:tr>
      <w:tr>
        <w:trPr>
          <w:trHeight w:hRule="atLeast" w:val="314"/>
        </w:trPr>
        <w:tc>
          <w:tcPr>
            <w:tcW w:type="dxa" w:w="9250"/>
            <w:gridSpan w:val="3"/>
            <w:tcBorders>
              <w:bottom w:color="000000" w:sz="4" w:val="single"/>
            </w:tcBorders>
            <w:tcMar>
              <w:left w:type="dxa" w:w="105"/>
              <w:right w:type="dxa" w:w="105"/>
            </w:tcMar>
          </w:tcPr>
          <w:p w14:paraId="CE000000">
            <w:pPr>
              <w:ind/>
              <w:jc w:val="center"/>
              <w:rPr>
                <w:caps w:val="1"/>
                <w:sz w:val="28"/>
              </w:rPr>
            </w:pPr>
          </w:p>
          <w:p w14:paraId="CF000000">
            <w:pPr>
              <w:ind/>
              <w:jc w:val="center"/>
              <w:rPr>
                <w:caps w:val="1"/>
                <w:sz w:val="28"/>
              </w:rPr>
            </w:pPr>
            <w:r>
              <w:rPr>
                <w:caps w:val="1"/>
                <w:sz w:val="28"/>
              </w:rPr>
              <w:t>Паспорт</w:t>
            </w:r>
          </w:p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подпрограммы 2 «Профилактика социально негативных явлений в городе Волгодонске» (далее – подпрограмма 2)</w:t>
            </w:r>
          </w:p>
          <w:p w14:paraId="D1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2000000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социально негативных явлений в городе Волгодонске</w:t>
            </w:r>
          </w:p>
          <w:p w14:paraId="D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 (далее – ОВПО)</w:t>
            </w:r>
          </w:p>
          <w:p w14:paraId="D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8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D9000000">
            <w:pPr>
              <w:rPr>
                <w:sz w:val="28"/>
              </w:rPr>
            </w:pP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rPr>
          <w:trHeight w:hRule="atLeast" w:val="892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14:paraId="DC000000">
            <w:pPr>
              <w:rPr>
                <w:sz w:val="28"/>
              </w:rPr>
            </w:pP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rPr>
          <w:trHeight w:hRule="atLeast" w:val="1022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E000000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профилактики социально негативных явлений, создание условий по обеспечению правопорядка и общественной безопасности граждан</w:t>
            </w:r>
          </w:p>
          <w:p w14:paraId="E0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87"/>
        </w:trP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E1000000">
            <w:pPr>
              <w:pStyle w:val="Style_4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рофилактика правонарушений и предупреждение преступлений в городе Волгодонске;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овышение престижа участия членов добровольной народной дружины в охране общественного порядка на территории города Волгодонска;</w:t>
            </w:r>
          </w:p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формирования </w:t>
            </w:r>
            <w:r>
              <w:rPr>
                <w:sz w:val="28"/>
              </w:rPr>
              <w:t>антинаркотического</w:t>
            </w:r>
            <w:r>
              <w:rPr>
                <w:sz w:val="28"/>
              </w:rPr>
              <w:t xml:space="preserve"> мировоззрения среди населения города Волгодонска;</w:t>
            </w:r>
          </w:p>
          <w:p w14:paraId="E5000000">
            <w:pPr>
              <w:ind/>
              <w:jc w:val="both"/>
              <w:rPr>
                <w:rFonts w:ascii="TimesNewRoman" w:hAnsi="TimesNewRoman"/>
                <w:sz w:val="28"/>
              </w:rPr>
            </w:pPr>
            <w:r>
              <w:rPr>
                <w:sz w:val="28"/>
              </w:rPr>
              <w:t>совершенствование системы профилактических мер, направленных на предупреждение террористических и экстремистских проявлений на территории города Волгодонска</w:t>
            </w:r>
            <w:r>
              <w:rPr>
                <w:rFonts w:ascii="TimesNewRoman" w:hAnsi="TimesNewRoman"/>
                <w:sz w:val="28"/>
              </w:rPr>
              <w:t>;</w:t>
            </w:r>
          </w:p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формирования </w:t>
            </w:r>
            <w:r>
              <w:rPr>
                <w:sz w:val="28"/>
              </w:rPr>
              <w:t>антикоррупционного</w:t>
            </w:r>
            <w:r>
              <w:rPr>
                <w:sz w:val="28"/>
              </w:rPr>
              <w:t xml:space="preserve"> общественного мнения и нетерпимости к коррупционному поведению</w:t>
            </w:r>
          </w:p>
          <w:p w14:paraId="E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E8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несовершеннолетних граждан, совершивших преступления, в общем количестве лиц, совершивших преступления на территории города Волгодонска;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членов добровольной народной дружины в городе Волгодонске на 100 тыс. населения, имеющих удостоверение «Народный дружинник»;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учащихся подросткового возраста и студентов очной формы обучения образовательных учреждений города Волгодонска, охваченных в рамках деятельности межведомственной антинаркотической лекторской группы;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учащихся и студентов очной формы обучения образовательных учреждений города Волгодонска, прошедших обучение в рамках образовательных программ по профилактике социально негативных явлений;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муниципальных служащих Администрации города Волгодонска и органов Администрации города Волгодонска, прошедших обучение на семинарах по теме «Противодействие коррупции в органах муниципального управления»;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опубликованных в средствах массовой информации и сети Интернет материалов о деятельности Администрации города Волгодонска в сфере противодействия коррупции и наркотизации общества</w:t>
            </w:r>
          </w:p>
          <w:p w14:paraId="E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F0000000">
            <w:pPr>
              <w:pStyle w:val="Style_4"/>
              <w:widowControl w:val="1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01.01.2020 – 31.12.2030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2 не выделяются</w:t>
            </w:r>
          </w:p>
          <w:p w14:paraId="F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F4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финансового обеспечения подпрограммы за счет средств местного бюджета составляет 1 973,2 тыс. рублей, в том числе:</w:t>
            </w:r>
          </w:p>
          <w:p w14:paraId="F6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174,7 тыс. рублей;</w:t>
            </w:r>
          </w:p>
          <w:p w14:paraId="F7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164,6 тыс. рублей;</w:t>
            </w:r>
          </w:p>
          <w:p w14:paraId="F8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137,1 тыс. рублей;</w:t>
            </w:r>
          </w:p>
          <w:p w14:paraId="F9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187,1 тыс. рублей;</w:t>
            </w:r>
          </w:p>
          <w:p w14:paraId="FA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187,1 тыс. рублей;</w:t>
            </w:r>
          </w:p>
          <w:p w14:paraId="FB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187,1 тыс. рублей;</w:t>
            </w:r>
          </w:p>
          <w:p w14:paraId="FC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187,1 тыс. рублей;</w:t>
            </w:r>
          </w:p>
          <w:p w14:paraId="FD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187,1 тыс. рублей;</w:t>
            </w:r>
          </w:p>
          <w:p w14:paraId="FE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187,1 тыс. рублей;</w:t>
            </w:r>
          </w:p>
          <w:p w14:paraId="FF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187,1 тыс. рублей;</w:t>
            </w:r>
          </w:p>
          <w:p w14:paraId="0001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187,1 тыс. рублей»</w:t>
            </w:r>
          </w:p>
        </w:tc>
      </w:tr>
      <w:tr>
        <w:tc>
          <w:tcPr>
            <w:tcW w:type="dxa" w:w="3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0101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type="dxa" w:w="56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5"/>
              <w:right w:type="dxa" w:w="105"/>
            </w:tcMar>
          </w:tcPr>
          <w:p w14:paraId="0201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снижение доли преступлений, совершенных  несовершеннолетними, в общем количестве лиц, совершивших преступления на территории города Волгодонска;</w:t>
            </w:r>
          </w:p>
          <w:p w14:paraId="0301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членов добровольной народной дружины в городе Волгодонске;</w:t>
            </w:r>
          </w:p>
          <w:p w14:paraId="0401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информированности учащихся подросткового возраста и студентов очной формы обучения образовательных учреждений города Волгодонска о вреде и последствиях употребления психоактивных веществ в рамках деятельности межведомственной антинаркотической лекторской группы;</w:t>
            </w:r>
          </w:p>
          <w:p w14:paraId="05010000">
            <w:pPr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учащихся и студентов очной формы обучения образовательных учреждений города Волгодонска, прошедших обучение в рамках образовательных программ по профилактике социально негативных явлений;</w:t>
            </w:r>
          </w:p>
          <w:p w14:paraId="06010000">
            <w:pPr>
              <w:pStyle w:val="Style_5"/>
              <w:spacing w:after="0" w:before="0"/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доли муниципальных служащих Администрации города Волгодонска и органов Администрации города Волгодонска, прошедших обучение на семинарах по теме «Противодействие коррупции в органах </w:t>
            </w:r>
            <w:r>
              <w:rPr>
                <w:sz w:val="28"/>
              </w:rPr>
              <w:t>муниципального управления»;</w:t>
            </w:r>
          </w:p>
          <w:p w14:paraId="07010000">
            <w:pPr>
              <w:pStyle w:val="Style_5"/>
              <w:spacing w:after="0" w:before="0"/>
              <w:ind w:hanging="15" w:left="15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информированности общества о деятельности Администрации города Волгодонска в сфере противодействия коррупции и наркотизации общества</w:t>
            </w:r>
          </w:p>
        </w:tc>
      </w:tr>
    </w:tbl>
    <w:p w14:paraId="08010000">
      <w:pPr>
        <w:widowControl w:val="0"/>
        <w:ind/>
        <w:jc w:val="center"/>
        <w:rPr>
          <w:sz w:val="28"/>
        </w:rPr>
      </w:pPr>
    </w:p>
    <w:p w14:paraId="09010000">
      <w:pPr>
        <w:ind/>
        <w:jc w:val="center"/>
        <w:rPr>
          <w:sz w:val="28"/>
        </w:rPr>
      </w:pPr>
      <w:r>
        <w:rPr>
          <w:sz w:val="28"/>
        </w:rPr>
        <w:t>Приоритеты и цели</w:t>
      </w:r>
    </w:p>
    <w:p w14:paraId="0A010000">
      <w:pPr>
        <w:ind/>
        <w:jc w:val="center"/>
        <w:rPr>
          <w:sz w:val="28"/>
        </w:rPr>
      </w:pPr>
      <w:r>
        <w:rPr>
          <w:sz w:val="28"/>
        </w:rPr>
        <w:t>муниципальной политики города Волгодонска</w:t>
      </w:r>
    </w:p>
    <w:p w14:paraId="0B010000">
      <w:pPr>
        <w:ind/>
        <w:jc w:val="center"/>
        <w:rPr>
          <w:sz w:val="28"/>
        </w:rPr>
      </w:pPr>
      <w:r>
        <w:rPr>
          <w:sz w:val="28"/>
        </w:rPr>
        <w:t>в сфере обеспечения общественного порядка</w:t>
      </w:r>
    </w:p>
    <w:p w14:paraId="0C010000">
      <w:pPr>
        <w:ind/>
        <w:jc w:val="center"/>
        <w:rPr>
          <w:sz w:val="28"/>
        </w:rPr>
      </w:pPr>
      <w:r>
        <w:rPr>
          <w:sz w:val="28"/>
        </w:rPr>
        <w:t xml:space="preserve">и </w:t>
      </w:r>
      <w:r>
        <w:rPr>
          <w:sz w:val="28"/>
        </w:rPr>
        <w:t xml:space="preserve">профилактики правонарушений </w:t>
      </w:r>
      <w:r>
        <w:rPr>
          <w:sz w:val="28"/>
        </w:rPr>
        <w:t>в городе Волгодонске</w:t>
      </w:r>
    </w:p>
    <w:p w14:paraId="0D010000">
      <w:pPr>
        <w:ind/>
        <w:jc w:val="center"/>
        <w:rPr>
          <w:sz w:val="28"/>
        </w:rPr>
      </w:pPr>
    </w:p>
    <w:p w14:paraId="0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обеспечения общественного порядка и </w:t>
      </w:r>
      <w:r>
        <w:rPr>
          <w:sz w:val="28"/>
        </w:rPr>
        <w:t>профилактики правонарушений</w:t>
      </w:r>
      <w:r>
        <w:rPr>
          <w:sz w:val="28"/>
        </w:rPr>
        <w:br/>
      </w:r>
      <w:r>
        <w:rPr>
          <w:sz w:val="28"/>
        </w:rPr>
        <w:t>в городе Волгодонске</w:t>
      </w:r>
      <w:r>
        <w:rPr>
          <w:sz w:val="28"/>
        </w:rPr>
        <w:t xml:space="preserve"> являются:</w:t>
      </w: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>- сохранение и развитие казачьей культуры, в том числе организация фестивалей, конкурсов, выставок и форумов самобытного донского творчества, содействие сохранению и развитию самобытной казачьей культуры;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</w:rPr>
        <w:t>- повышение качества и результативности реализуемых мер по охране общественного порядка;</w:t>
      </w:r>
    </w:p>
    <w:p w14:paraId="11010000">
      <w:pPr>
        <w:ind w:firstLine="709" w:left="0"/>
        <w:jc w:val="both"/>
        <w:rPr>
          <w:sz w:val="28"/>
        </w:rPr>
      </w:pPr>
      <w:r>
        <w:rPr>
          <w:sz w:val="28"/>
        </w:rPr>
        <w:t>- просвещение населения и формирование общественного мнения</w:t>
      </w:r>
      <w:r>
        <w:rPr>
          <w:sz w:val="28"/>
        </w:rPr>
        <w:br/>
      </w:r>
      <w:r>
        <w:rPr>
          <w:sz w:val="28"/>
        </w:rPr>
        <w:t>по вопросам личной и общественной безопасности;</w:t>
      </w:r>
    </w:p>
    <w:p w14:paraId="12010000">
      <w:pPr>
        <w:ind w:firstLine="709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формирование негативного отношения в обществе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</w:r>
      <w:r>
        <w:rPr>
          <w:sz w:val="28"/>
        </w:rPr>
        <w:t>;</w:t>
      </w:r>
    </w:p>
    <w:p w14:paraId="13010000">
      <w:pPr>
        <w:ind w:firstLine="709" w:left="0"/>
        <w:jc w:val="both"/>
        <w:rPr>
          <w:sz w:val="28"/>
        </w:rPr>
      </w:pPr>
      <w:r>
        <w:rPr>
          <w:sz w:val="28"/>
        </w:rPr>
        <w:t>- предупреждение террористических проявлений;</w:t>
      </w:r>
    </w:p>
    <w:p w14:paraId="14010000">
      <w:pPr>
        <w:ind w:firstLine="709" w:left="0"/>
        <w:jc w:val="both"/>
        <w:rPr>
          <w:sz w:val="28"/>
        </w:rPr>
      </w:pPr>
      <w:r>
        <w:rPr>
          <w:sz w:val="28"/>
        </w:rPr>
        <w:t>- минимизация коррупционных проявлений посредством повышения эффективности информационно-пропагандистских и просветительских мер, направленных на создание в обществе атмосферы нетерпимости</w:t>
      </w:r>
      <w:r>
        <w:rPr>
          <w:sz w:val="28"/>
        </w:rPr>
        <w:br/>
      </w:r>
      <w:r>
        <w:rPr>
          <w:sz w:val="28"/>
        </w:rPr>
        <w:t>к коррупционным проявлениям.</w:t>
      </w:r>
    </w:p>
    <w:p w14:paraId="1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Стратегией социально-экономического развития города Волгодонска до 2030 года определены основные цели в сфере </w:t>
      </w:r>
      <w:r>
        <w:rPr>
          <w:sz w:val="28"/>
        </w:rPr>
        <w:t xml:space="preserve">обеспечения общественного порядка и </w:t>
      </w:r>
      <w:r>
        <w:rPr>
          <w:sz w:val="28"/>
        </w:rPr>
        <w:t>профилактики правонарушений в городе Волгодонске</w:t>
      </w:r>
      <w:r>
        <w:rPr>
          <w:sz w:val="28"/>
        </w:rPr>
        <w:br/>
      </w:r>
      <w:r>
        <w:rPr>
          <w:sz w:val="28"/>
        </w:rPr>
        <w:t>на долгосрочный и среднесрочный периоды:</w:t>
      </w:r>
    </w:p>
    <w:p w14:paraId="16010000">
      <w:pPr>
        <w:ind w:firstLine="709" w:left="0"/>
        <w:jc w:val="both"/>
        <w:rPr>
          <w:sz w:val="28"/>
        </w:rPr>
      </w:pPr>
      <w:r>
        <w:rPr>
          <w:sz w:val="28"/>
        </w:rPr>
        <w:t>- повышение культурного уровня населения города путем реализации</w:t>
      </w:r>
      <w:r>
        <w:rPr>
          <w:sz w:val="28"/>
        </w:rPr>
        <w:br/>
      </w:r>
      <w:r>
        <w:rPr>
          <w:sz w:val="28"/>
        </w:rPr>
        <w:t>и развития его культурного и духовного потенциала;</w:t>
      </w:r>
    </w:p>
    <w:p w14:paraId="17010000">
      <w:pPr>
        <w:ind w:firstLine="709" w:left="0"/>
        <w:jc w:val="both"/>
        <w:rPr>
          <w:sz w:val="28"/>
        </w:rPr>
      </w:pPr>
      <w:r>
        <w:rPr>
          <w:sz w:val="28"/>
        </w:rPr>
        <w:t>- снижение уровня преступности в городе</w:t>
      </w:r>
      <w:r>
        <w:rPr>
          <w:sz w:val="28"/>
        </w:rPr>
        <w:t>;</w:t>
      </w:r>
    </w:p>
    <w:p w14:paraId="18010000">
      <w:pPr>
        <w:ind w:firstLine="709" w:left="0"/>
        <w:jc w:val="both"/>
        <w:rPr>
          <w:sz w:val="28"/>
        </w:rPr>
      </w:pPr>
      <w:r>
        <w:rPr>
          <w:sz w:val="28"/>
        </w:rPr>
        <w:t>- повышение уровня безопасности жизнедеятельности населения</w:t>
      </w:r>
      <w:r>
        <w:rPr>
          <w:sz w:val="28"/>
        </w:rPr>
        <w:t>;</w:t>
      </w:r>
    </w:p>
    <w:p w14:paraId="19010000">
      <w:pPr>
        <w:ind w:firstLine="709" w:left="0"/>
        <w:jc w:val="both"/>
        <w:rPr>
          <w:sz w:val="28"/>
        </w:rPr>
      </w:pPr>
      <w:r>
        <w:rPr>
          <w:sz w:val="28"/>
        </w:rPr>
        <w:t>- предотвращение преступлений, связанных с терроризмом</w:t>
      </w:r>
      <w:r>
        <w:rPr>
          <w:sz w:val="28"/>
        </w:rPr>
        <w:br/>
      </w:r>
      <w:r>
        <w:rPr>
          <w:sz w:val="28"/>
        </w:rPr>
        <w:t>и экстремизмом.</w:t>
      </w:r>
    </w:p>
    <w:p w14:paraId="1A01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1B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- Ф</w:t>
      </w:r>
      <w:r>
        <w:rPr>
          <w:sz w:val="28"/>
        </w:rPr>
        <w:t>едеральным законом от 25.07.2002 № 114-ФЗ «О противодействии экстремистской деятельности»;</w:t>
      </w:r>
    </w:p>
    <w:p w14:paraId="1C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- Федеральным законом от 05.12.2005 № 154-ФЗ «О государственной службе российского казачества»;</w:t>
      </w: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>Ф</w:t>
      </w:r>
      <w:r>
        <w:rPr>
          <w:sz w:val="28"/>
        </w:rPr>
        <w:t>едеральным законом от 06.03.2006 № 35-ФЗ «О противодействии терроризму»;</w:t>
      </w:r>
    </w:p>
    <w:p w14:paraId="1E010000">
      <w:pPr>
        <w:ind w:firstLine="709" w:left="0"/>
        <w:jc w:val="both"/>
        <w:rPr>
          <w:sz w:val="28"/>
        </w:rPr>
      </w:pPr>
      <w:r>
        <w:rPr>
          <w:sz w:val="28"/>
        </w:rPr>
        <w:t>- Ф</w:t>
      </w:r>
      <w:r>
        <w:rPr>
          <w:sz w:val="28"/>
        </w:rPr>
        <w:t>едеральным законом от 25.12.2008 № 273-ФЗ «О противодействии коррупции»;</w:t>
      </w:r>
    </w:p>
    <w:p w14:paraId="1F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- Федеральным законом от 23.06.2016 № 182-ФЗ «Об основах системы профилактики правонарушений в Российской Федерации»;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Стратегией </w:t>
      </w:r>
      <w:r>
        <w:rPr>
          <w:sz w:val="28"/>
        </w:rPr>
        <w:t>государственной антинаркотической политики Российской Федерации</w:t>
      </w:r>
      <w:r>
        <w:rPr>
          <w:sz w:val="28"/>
        </w:rPr>
        <w:t xml:space="preserve"> на период</w:t>
      </w:r>
      <w:r>
        <w:rPr>
          <w:sz w:val="28"/>
        </w:rPr>
        <w:t xml:space="preserve"> до 2030 года</w:t>
      </w:r>
      <w:r>
        <w:rPr>
          <w:sz w:val="28"/>
        </w:rPr>
        <w:t xml:space="preserve">, утвержденной Указом Президента Российской Федерации от </w:t>
      </w:r>
      <w:r>
        <w:rPr>
          <w:sz w:val="28"/>
        </w:rPr>
        <w:t>23.11.2020 № 733</w:t>
      </w:r>
      <w:r>
        <w:rPr>
          <w:sz w:val="28"/>
        </w:rPr>
        <w:t>;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 xml:space="preserve">Стратегией </w:t>
      </w:r>
      <w:r>
        <w:rPr>
          <w:sz w:val="28"/>
        </w:rPr>
        <w:t>противодействия экстремизму в Российской Федерации</w:t>
      </w:r>
      <w:r>
        <w:rPr>
          <w:sz w:val="28"/>
        </w:rPr>
        <w:br/>
      </w:r>
      <w:r>
        <w:rPr>
          <w:sz w:val="28"/>
        </w:rPr>
        <w:t>до 2025 года</w:t>
      </w:r>
      <w:r>
        <w:rPr>
          <w:sz w:val="28"/>
        </w:rPr>
        <w:t>, утвержденной Указом Президента Российской Федерации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29.05.2020 № 344</w:t>
      </w:r>
      <w:r>
        <w:rPr>
          <w:sz w:val="28"/>
        </w:rPr>
        <w:t>;</w:t>
      </w:r>
    </w:p>
    <w:p w14:paraId="22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 xml:space="preserve">- Постановлением Правительства Российской Федерации </w:t>
      </w:r>
      <w:r>
        <w:rPr>
          <w:spacing w:val="3"/>
          <w:sz w:val="28"/>
        </w:rPr>
        <w:br/>
      </w:r>
      <w:r>
        <w:rPr>
          <w:spacing w:val="3"/>
          <w:sz w:val="28"/>
        </w:rPr>
        <w:t>от 08.10.2009 № 806 «О порядке привлечения членов казачьих обществ</w:t>
      </w:r>
      <w:r>
        <w:rPr>
          <w:spacing w:val="3"/>
          <w:sz w:val="28"/>
        </w:rPr>
        <w:br/>
      </w:r>
      <w:r>
        <w:rPr>
          <w:spacing w:val="3"/>
          <w:sz w:val="28"/>
        </w:rPr>
        <w:t>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14:paraId="2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Постановлением Правительства Российской Федерации </w:t>
      </w:r>
      <w:r>
        <w:rPr>
          <w:sz w:val="28"/>
        </w:rPr>
        <w:br/>
      </w:r>
      <w:r>
        <w:rPr>
          <w:sz w:val="28"/>
        </w:rPr>
        <w:t xml:space="preserve">от 20.06.2011 № 485 «Об утверждении Положения о государственной системе мониторинга </w:t>
      </w:r>
      <w:r>
        <w:rPr>
          <w:sz w:val="28"/>
        </w:rPr>
        <w:t>наркоситуации</w:t>
      </w:r>
      <w:r>
        <w:rPr>
          <w:sz w:val="28"/>
        </w:rPr>
        <w:t xml:space="preserve"> в Российской Федерации»;</w:t>
      </w:r>
    </w:p>
    <w:p w14:paraId="24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- Областным законом от 29.09.1999 № 47-ЗС «О казачьих дружинах</w:t>
      </w:r>
      <w:r>
        <w:rPr>
          <w:spacing w:val="3"/>
          <w:sz w:val="28"/>
        </w:rPr>
        <w:br/>
      </w:r>
      <w:r>
        <w:rPr>
          <w:spacing w:val="3"/>
          <w:sz w:val="28"/>
        </w:rPr>
        <w:t>в Ростовской области»;</w:t>
      </w:r>
    </w:p>
    <w:p w14:paraId="25010000">
      <w:pPr>
        <w:ind w:firstLine="709" w:left="0"/>
        <w:jc w:val="both"/>
        <w:rPr>
          <w:spacing w:val="3"/>
          <w:sz w:val="28"/>
        </w:rPr>
      </w:pPr>
      <w:r>
        <w:rPr>
          <w:spacing w:val="3"/>
          <w:sz w:val="28"/>
        </w:rPr>
        <w:t>- Областным законом от 29.12.2016 № 933-ЗС «О профилактике правонарушений на территории Ростовской области»;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>- Стратегией социально-экономического развития города Волгодонска до 2030 года, утвержденной решением Волгодонской городской Думы</w:t>
      </w:r>
      <w:r>
        <w:rPr>
          <w:sz w:val="28"/>
        </w:rPr>
        <w:br/>
      </w:r>
      <w:r>
        <w:rPr>
          <w:sz w:val="28"/>
        </w:rPr>
        <w:t>от 06.12.2018 № 77;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>- Уставом Казачьей детско-молодежной региональной общественной организации «Донцы», утвержденным Учредительным собранием Казачьей детско-молодежной организацией «Донцы» от 12.04.2016.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 в приложении</w:t>
      </w:r>
      <w:r>
        <w:rPr>
          <w:sz w:val="28"/>
        </w:rPr>
        <w:br/>
      </w:r>
      <w:r>
        <w:rPr>
          <w:sz w:val="28"/>
        </w:rPr>
        <w:t>№ 2.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на реализацию муниципальной программы приведены в приложении № 3.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</w:t>
      </w:r>
      <w:r>
        <w:rPr>
          <w:sz w:val="28"/>
        </w:rPr>
        <w:br/>
      </w:r>
      <w:r>
        <w:rPr>
          <w:sz w:val="28"/>
        </w:rPr>
        <w:t>в приложении № 4.</w:t>
      </w:r>
    </w:p>
    <w:p w14:paraId="2C010000">
      <w:pPr>
        <w:ind/>
        <w:jc w:val="both"/>
        <w:rPr>
          <w:sz w:val="28"/>
        </w:rPr>
      </w:pPr>
    </w:p>
    <w:p w14:paraId="2D010000">
      <w:pPr>
        <w:ind/>
        <w:jc w:val="both"/>
        <w:rPr>
          <w:sz w:val="28"/>
        </w:rPr>
      </w:pPr>
    </w:p>
    <w:p w14:paraId="2E010000">
      <w:pPr>
        <w:ind/>
        <w:jc w:val="both"/>
        <w:rPr>
          <w:sz w:val="28"/>
        </w:rPr>
      </w:pPr>
    </w:p>
    <w:p w14:paraId="2F01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30010000">
      <w:pPr>
        <w:widowControl w:val="0"/>
        <w:ind/>
        <w:rPr>
          <w:sz w:val="28"/>
        </w:rPr>
      </w:pPr>
      <w:r>
        <w:rPr>
          <w:sz w:val="28"/>
        </w:rPr>
        <w:t>Администрации города Волгодонска                                                 И.В. Орлова</w:t>
      </w:r>
    </w:p>
    <w:p w14:paraId="31010000">
      <w:pPr>
        <w:sectPr>
          <w:pgSz w:h="16838" w:orient="portrait" w:w="11906"/>
          <w:pgMar w:bottom="1135" w:footer="708" w:gutter="0" w:header="708" w:left="1701" w:right="850" w:top="1134"/>
        </w:sectPr>
      </w:pPr>
    </w:p>
    <w:p w14:paraId="3201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t>Приложение № 1</w:t>
      </w:r>
    </w:p>
    <w:p w14:paraId="3301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t xml:space="preserve">к муниципальной программе города Волгодонска 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</w:p>
    <w:p w14:paraId="34010000">
      <w:pPr>
        <w:widowControl w:val="0"/>
        <w:tabs>
          <w:tab w:leader="none" w:pos="9610" w:val="left"/>
        </w:tabs>
        <w:ind/>
        <w:jc w:val="center"/>
        <w:rPr>
          <w:sz w:val="28"/>
        </w:rPr>
      </w:pPr>
      <w:bookmarkStart w:id="2" w:name="Par400"/>
      <w:bookmarkEnd w:id="2"/>
    </w:p>
    <w:p w14:paraId="35010000">
      <w:pPr>
        <w:widowControl w:val="0"/>
        <w:tabs>
          <w:tab w:leader="none" w:pos="9610" w:val="left"/>
        </w:tabs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36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показателях муниципальной программы, подпрограмм муниципальной программы </w:t>
      </w:r>
      <w:r>
        <w:rPr>
          <w:sz w:val="28"/>
        </w:rPr>
        <w:t>и их значениях</w:t>
      </w:r>
    </w:p>
    <w:p w14:paraId="37010000">
      <w:pPr>
        <w:widowControl w:val="0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6"/>
        <w:gridCol w:w="4129"/>
        <w:gridCol w:w="1264"/>
        <w:gridCol w:w="1264"/>
        <w:gridCol w:w="666"/>
        <w:gridCol w:w="617"/>
        <w:gridCol w:w="653"/>
        <w:gridCol w:w="641"/>
        <w:gridCol w:w="590"/>
        <w:gridCol w:w="635"/>
        <w:gridCol w:w="611"/>
        <w:gridCol w:w="611"/>
        <w:gridCol w:w="574"/>
        <w:gridCol w:w="630"/>
        <w:gridCol w:w="613"/>
        <w:gridCol w:w="576"/>
        <w:gridCol w:w="556"/>
      </w:tblGrid>
      <w:tr>
        <w:tc>
          <w:tcPr>
            <w:tcW w:type="dxa" w:w="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22"/>
              </w:rPr>
            </w:pPr>
            <w:bookmarkStart w:id="3" w:name="Par450"/>
            <w:bookmarkEnd w:id="3"/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4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 показателя</w:t>
            </w:r>
          </w:p>
        </w:tc>
        <w:tc>
          <w:tcPr>
            <w:tcW w:type="dxa" w:w="1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показателя</w:t>
            </w:r>
          </w:p>
        </w:tc>
        <w:tc>
          <w:tcPr>
            <w:tcW w:type="dxa" w:w="12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79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>
        <w:tc>
          <w:tcPr>
            <w:tcW w:type="dxa" w:w="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2028 год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2029 год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 w:firstLine="0" w:left="-142" w:right="-164"/>
              <w:jc w:val="center"/>
              <w:rPr>
                <w:sz w:val="22"/>
              </w:rPr>
            </w:pPr>
            <w:r>
              <w:rPr>
                <w:sz w:val="22"/>
              </w:rPr>
              <w:t>2030 год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46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 w14:paraId="5F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воспитанников и учащихся муниципальных дошкольных и общеобразовательных учреждений города Волгодонска, использующих в образовательном процессе культурно-исторические традиции Донского казачества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</w:t>
            </w:r>
          </w:p>
          <w:p w14:paraId="71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преступлений в городе Волгодонске на 10 тыс. населения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статистический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46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sz w:val="22"/>
              </w:rPr>
            </w:pPr>
            <w:r>
              <w:rPr>
                <w:sz w:val="22"/>
              </w:rPr>
              <w:t>Подпрограмма 1 «Поддержка казачьих обществ в городе Волгодонске»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  <w:p w14:paraId="85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воспитательных и культурно-массовых мероприятий, проводимых в городе Волгодонске с участием членов казачьих обществ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  <w:p w14:paraId="97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членов казачьих обществ, принявших на себя обязательства по </w:t>
            </w:r>
            <w:r>
              <w:rPr>
                <w:sz w:val="22"/>
              </w:rPr>
              <w:t>несению государственной службы</w:t>
            </w:r>
            <w:r>
              <w:t xml:space="preserve"> </w:t>
            </w:r>
            <w:r>
              <w:rPr>
                <w:sz w:val="22"/>
              </w:rPr>
              <w:t>в городе Волгодонске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1.3</w:t>
            </w:r>
          </w:p>
          <w:p w14:paraId="A9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оличество мероприятий с участием членов казачье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дружины</w:t>
            </w:r>
            <w:r>
              <w:rPr>
                <w:sz w:val="22"/>
              </w:rPr>
              <w:t xml:space="preserve"> по исполнению обязательств в рамках договора, заключенного между Администрацией города Волгодонска и войсковым казачьим обществом «</w:t>
            </w:r>
            <w:r>
              <w:rPr>
                <w:sz w:val="22"/>
              </w:rPr>
              <w:t>Всевеликое</w:t>
            </w:r>
            <w:r>
              <w:rPr>
                <w:sz w:val="22"/>
              </w:rPr>
              <w:t xml:space="preserve"> войско Донское»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4630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Подпрограмма 2 «Профилактика социально негативных явлений в городе Волгодонске»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2.1</w:t>
            </w:r>
          </w:p>
          <w:p w14:paraId="BD01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несовершеннолетних граждан, совершивших преступления, в общем количестве лиц, совершивших преступления на территории города Волгодонска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6,37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6,35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6,27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6,25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6,23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6,17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6,15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6,13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 w:firstLine="0" w:left="25" w:right="42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2.2</w:t>
            </w:r>
          </w:p>
          <w:p w14:paraId="CF010000">
            <w:pPr>
              <w:ind w:firstLine="0" w:left="25" w:right="42"/>
              <w:jc w:val="both"/>
              <w:rPr>
                <w:sz w:val="22"/>
              </w:rPr>
            </w:pPr>
            <w:r>
              <w:rPr>
                <w:sz w:val="22"/>
              </w:rPr>
              <w:t>Количество членов добровольной народной дружины в городе Волгодонске на 100 тыс. населения</w:t>
            </w:r>
            <w:r>
              <w:t xml:space="preserve">, имеющих удостоверение </w:t>
            </w:r>
            <w:r>
              <w:rPr>
                <w:sz w:val="22"/>
              </w:rPr>
              <w:t>«Народный дружинник»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80,5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82,3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82,7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 w:firstLine="0" w:left="-57" w:right="-4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 w:firstLine="0" w:left="25" w:right="42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2.3</w:t>
            </w:r>
          </w:p>
          <w:p w14:paraId="E1010000">
            <w:pPr>
              <w:ind w:firstLine="0" w:left="25" w:right="42"/>
              <w:jc w:val="both"/>
              <w:rPr>
                <w:sz w:val="22"/>
              </w:rPr>
            </w:pPr>
            <w:r>
              <w:rPr>
                <w:sz w:val="22"/>
              </w:rPr>
              <w:t>Доля учащихся подросткового возраста и студентов очной формы обучения образовательных учреждений города Волгодонска, охваченных в рамках деятельности межведомственной антинаркотической лекторской группы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23,7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24,3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24,7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2.4</w:t>
            </w:r>
          </w:p>
          <w:p w14:paraId="F3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учащихся и студентов очной формы обучения образовательных учреждений города Волгодонска, прошедших обучение в рамках образовательных программ по профилактике социально негативных явлений</w:t>
            </w:r>
          </w:p>
          <w:p w14:paraId="F4010000">
            <w:pPr>
              <w:pStyle w:val="Style_7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86,5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87,5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90,3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2.5</w:t>
            </w:r>
          </w:p>
          <w:p w14:paraId="0602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 Администрации города Волгодонска</w:t>
            </w:r>
            <w:r>
              <w:t xml:space="preserve"> </w:t>
            </w:r>
            <w:r>
              <w:rPr>
                <w:rFonts w:ascii="Times New Roman" w:hAnsi="Times New Roman"/>
              </w:rPr>
              <w:t>и органов Администрации города Волгодонска, прошедших обучение на семинарах по теме «Противодействие коррупции в органах муниципального управления»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2.6</w:t>
            </w:r>
          </w:p>
          <w:p w14:paraId="18020000">
            <w:pPr>
              <w:pStyle w:val="Style_7"/>
              <w:ind w:firstLine="0" w:left="25" w:righ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опубликованных в средствах массовой информации и сети Интернет материалов о деятельности Администрации города Волгодонска в сфере противодействия коррупции и наркотизации общества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ведомственный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</w:tbl>
    <w:p w14:paraId="28020000">
      <w:pPr>
        <w:widowControl w:val="0"/>
        <w:ind/>
        <w:outlineLvl w:val="2"/>
        <w:rPr>
          <w:sz w:val="28"/>
        </w:rPr>
      </w:pPr>
    </w:p>
    <w:p w14:paraId="29020000">
      <w:pPr>
        <w:widowControl w:val="0"/>
        <w:ind/>
        <w:outlineLvl w:val="2"/>
        <w:rPr>
          <w:sz w:val="28"/>
        </w:rPr>
      </w:pPr>
    </w:p>
    <w:p w14:paraId="2A020000">
      <w:pPr>
        <w:widowControl w:val="0"/>
        <w:ind/>
        <w:outlineLvl w:val="2"/>
        <w:rPr>
          <w:sz w:val="28"/>
        </w:rPr>
      </w:pPr>
    </w:p>
    <w:p w14:paraId="2B02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 № 2</w:t>
      </w:r>
    </w:p>
    <w:p w14:paraId="2C02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t xml:space="preserve">к муниципальной программе города Волгодонска 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</w:p>
    <w:p w14:paraId="2D020000">
      <w:pPr>
        <w:widowControl w:val="0"/>
        <w:ind/>
        <w:jc w:val="center"/>
        <w:rPr>
          <w:sz w:val="28"/>
        </w:rPr>
      </w:pPr>
    </w:p>
    <w:p w14:paraId="2E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F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«Обеспечение общественного порядка и профилактика правонарушений в городе Волгодонске»</w:t>
      </w:r>
    </w:p>
    <w:p w14:paraId="30020000">
      <w:pPr>
        <w:widowControl w:val="0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90"/>
        <w:gridCol w:w="2528"/>
        <w:gridCol w:w="2093"/>
        <w:gridCol w:w="1242"/>
        <w:gridCol w:w="1293"/>
        <w:gridCol w:w="2789"/>
        <w:gridCol w:w="2789"/>
        <w:gridCol w:w="1812"/>
      </w:tblGrid>
      <w:tr>
        <w:tc>
          <w:tcPr>
            <w:tcW w:type="dxa" w:w="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2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 основного мероприятия подпрограммы,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type="dxa" w:w="2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Ожидаемый</w:t>
            </w:r>
          </w:p>
          <w:p w14:paraId="36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</w:t>
            </w:r>
          </w:p>
          <w:p w14:paraId="37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(краткое описание)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Последствия </w:t>
            </w:r>
            <w:r>
              <w:rPr>
                <w:rFonts w:ascii="Times New Roman" w:hAnsi="Times New Roman"/>
                <w:sz w:val="22"/>
              </w:rPr>
              <w:t>нереализации</w:t>
            </w:r>
            <w:r>
              <w:rPr>
                <w:rFonts w:ascii="Times New Roman" w:hAnsi="Times New Roman"/>
                <w:sz w:val="22"/>
              </w:rPr>
              <w:t xml:space="preserve">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Связь с показателями муниципальной программы (подпрограммы)</w:t>
            </w:r>
          </w:p>
        </w:tc>
      </w:tr>
      <w:tr>
        <w:tc>
          <w:tcPr>
            <w:tcW w:type="dxa" w:w="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начала реализации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окончания реализации</w:t>
            </w:r>
          </w:p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>
        <w:trPr>
          <w:trHeight w:hRule="atLeast" w:val="169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«Поддержка казачьих обществ в городе Волгодонске»</w:t>
            </w:r>
          </w:p>
        </w:tc>
      </w:tr>
      <w:tr>
        <w:trPr>
          <w:trHeight w:hRule="atLeast" w:val="169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«Сохранение культуры, традиций казачества и развитие государственной службы российского казачества на территории города Волгодонска»</w:t>
            </w:r>
          </w:p>
        </w:tc>
      </w:tr>
      <w:tr>
        <w:trPr>
          <w:trHeight w:hRule="atLeast" w:val="169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«Создание условия для участия членов казачьих обществ в решении вопросов военно-патриотического, духовно-нравственного воспитания граждан города Волгодонска на основе культуры и традиций донского казачества»</w:t>
            </w:r>
          </w:p>
        </w:tc>
      </w:tr>
      <w:tr>
        <w:trPr>
          <w:trHeight w:hRule="atLeast" w:val="27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  <w:p w14:paraId="49020000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военно-патриотического и гражданского воспитания граждан на </w:t>
            </w:r>
            <w:r>
              <w:rPr>
                <w:sz w:val="22"/>
              </w:rPr>
              <w:t>основе культуры и традиций донского казачества в городе Волгодонске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Сохранение исторических, культурных и духовных традиций донского казачества.</w:t>
            </w:r>
          </w:p>
          <w:p w14:paraId="4E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 Повышение патриотического, </w:t>
            </w:r>
            <w:r>
              <w:rPr>
                <w:rFonts w:ascii="Times New Roman" w:hAnsi="Times New Roman"/>
                <w:sz w:val="22"/>
              </w:rPr>
              <w:t>физического, духовного и нравственного воспитания граждан города Волгодонска.</w:t>
            </w:r>
          </w:p>
          <w:p w14:paraId="4F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 Приобщение граждан города Волгодонска к здоровому образу жизни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Утеря самобытной казачьей культуры.</w:t>
            </w:r>
          </w:p>
          <w:p w14:paraId="51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Снижение военно-патриотического потенциала граждан.</w:t>
            </w:r>
          </w:p>
          <w:p w14:paraId="52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 Снижение духовного и </w:t>
            </w:r>
            <w:r>
              <w:rPr>
                <w:rFonts w:ascii="Times New Roman" w:hAnsi="Times New Roman"/>
                <w:sz w:val="22"/>
              </w:rPr>
              <w:t>нравственного воспитания граждан города Волгодонска, утеря интереса к изучению истории и традиций родного края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  <w:p w14:paraId="54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1, 1.1</w:t>
            </w:r>
          </w:p>
        </w:tc>
      </w:tr>
      <w:tr>
        <w:trPr>
          <w:trHeight w:hRule="atLeast" w:val="270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Задача 2 подпрограммы 1 «Обеспечение условий несения государственной службы членами казачьего общества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городе Волгодонске»</w:t>
            </w:r>
          </w:p>
        </w:tc>
      </w:tr>
      <w:tr>
        <w:trPr>
          <w:trHeight w:hRule="atLeast" w:val="41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1.2</w:t>
            </w:r>
          </w:p>
          <w:p w14:paraId="58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</w:t>
            </w:r>
            <w:r>
              <w:rPr>
                <w:rFonts w:ascii="Times New Roman" w:hAnsi="Times New Roman"/>
                <w:sz w:val="22"/>
              </w:rPr>
              <w:t>Оказание содействия орг</w:t>
            </w:r>
            <w:r>
              <w:rPr>
                <w:rFonts w:ascii="Times New Roman" w:hAnsi="Times New Roman"/>
                <w:sz w:val="22"/>
              </w:rPr>
              <w:t>анам полиции в обеспечении охра</w:t>
            </w:r>
            <w:r>
              <w:rPr>
                <w:rFonts w:ascii="Times New Roman" w:hAnsi="Times New Roman"/>
                <w:sz w:val="22"/>
              </w:rPr>
              <w:t>ны общественного порядк</w:t>
            </w:r>
            <w:r>
              <w:rPr>
                <w:rFonts w:ascii="Times New Roman" w:hAnsi="Times New Roman"/>
                <w:sz w:val="22"/>
              </w:rPr>
              <w:t>а, проведении рейдов, направлен</w:t>
            </w:r>
            <w:r>
              <w:rPr>
                <w:rFonts w:ascii="Times New Roman" w:hAnsi="Times New Roman"/>
                <w:sz w:val="22"/>
              </w:rPr>
              <w:t>ных на предупреждение правонарушений.</w:t>
            </w:r>
          </w:p>
          <w:p w14:paraId="5D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Оказание содействия Администрации города Волгодонска в осуществлении установленных задач и функций.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Снижение уровня безопасности в общественных местах.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</w:t>
            </w:r>
          </w:p>
          <w:p w14:paraId="60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  <w:r>
              <w:rPr>
                <w:rFonts w:ascii="Times New Roman" w:hAnsi="Times New Roman"/>
                <w:sz w:val="22"/>
              </w:rPr>
              <w:t>, 1.3</w:t>
            </w:r>
          </w:p>
        </w:tc>
      </w:tr>
      <w:tr>
        <w:trPr>
          <w:trHeight w:hRule="atLeast" w:val="201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2 «Профилактика социально негативных явлений в городе Волгодонске»</w:t>
            </w:r>
          </w:p>
        </w:tc>
      </w:tr>
      <w:tr>
        <w:trPr>
          <w:trHeight w:hRule="atLeast" w:val="201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«Совершенствование системы профилактики социально негативных явлений, создание условий по обеспечению правопорядка и общественной безопасности граждан»</w:t>
            </w:r>
          </w:p>
        </w:tc>
      </w:tr>
      <w:tr>
        <w:trPr>
          <w:trHeight w:hRule="atLeast" w:val="201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«Профилактика правонарушений и предупреждение преступлений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городе Волгодонске»</w:t>
            </w:r>
          </w:p>
        </w:tc>
      </w:tr>
      <w:tr>
        <w:trPr>
          <w:trHeight w:hRule="atLeast" w:val="91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2.1</w:t>
            </w:r>
          </w:p>
          <w:p w14:paraId="66020000">
            <w:pPr>
              <w:rPr>
                <w:sz w:val="22"/>
              </w:rPr>
            </w:pPr>
            <w:r>
              <w:rPr>
                <w:sz w:val="22"/>
              </w:rPr>
              <w:t>Профилактика правонарушений в городе Волгодонске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 Профилактика правонарушений среди несовершеннолетних граждан </w:t>
            </w: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городе Волгодонске.</w:t>
            </w:r>
          </w:p>
          <w:p w14:paraId="6B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 Профилактика правонарушений среди лиц, освободившихся из мест лишения свободы и осужденных без изоляции </w:t>
            </w:r>
            <w:r>
              <w:rPr>
                <w:rFonts w:ascii="Times New Roman" w:hAnsi="Times New Roman"/>
                <w:sz w:val="22"/>
              </w:rPr>
              <w:t>от общества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Рост преступности и правонарушений среди несовершеннолетних граждан.</w:t>
            </w:r>
          </w:p>
          <w:p w14:paraId="6D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Социально-психологическая напряженность в обществе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  <w:p w14:paraId="6F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2, 2.1</w:t>
            </w:r>
          </w:p>
        </w:tc>
      </w:tr>
      <w:tr>
        <w:trPr>
          <w:trHeight w:hRule="atLeast" w:val="534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2 подпрограммы 2 «Повышение престижа участия членов добровольной народной дружины в охране общественного порядка </w:t>
            </w:r>
          </w:p>
          <w:p w14:paraId="7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территории города Волгодонска»</w:t>
            </w:r>
          </w:p>
        </w:tc>
      </w:tr>
      <w:tr>
        <w:trPr>
          <w:trHeight w:hRule="atLeast" w:val="91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  <w:p w14:paraId="74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Распространение положительного опыта деятельности дружинников народной дружины города Волгодонска.</w:t>
            </w:r>
          </w:p>
          <w:p w14:paraId="79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Выявление и поощрение лучших дружинников народной дружины города Волгодонска.</w:t>
            </w:r>
          </w:p>
          <w:p w14:paraId="7A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 Обеспечение дополнительной мотивации качественной и активной работы дружинников народной дружины города Волгодонска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Снижение качества и мотивации работы дружинников народной дружины города Волгодонска по содействию полиции в охране общественного порядка и обеспечению безопасности граждан в общественных местах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</w:t>
            </w:r>
          </w:p>
          <w:p w14:paraId="7D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</w:t>
            </w:r>
          </w:p>
        </w:tc>
      </w:tr>
      <w:tr>
        <w:trPr>
          <w:trHeight w:hRule="atLeast" w:val="303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3 подпрограммы 2 «Создание условий для формирования </w:t>
            </w:r>
            <w:r>
              <w:rPr>
                <w:rFonts w:ascii="Times New Roman" w:hAnsi="Times New Roman"/>
                <w:sz w:val="24"/>
              </w:rPr>
              <w:t>антинаркотического</w:t>
            </w:r>
            <w:r>
              <w:rPr>
                <w:rFonts w:ascii="Times New Roman" w:hAnsi="Times New Roman"/>
                <w:sz w:val="24"/>
              </w:rPr>
              <w:t xml:space="preserve"> мировоззрения среди населения города Волгодонска»</w:t>
            </w:r>
          </w:p>
        </w:tc>
      </w:tr>
      <w:tr>
        <w:trPr>
          <w:trHeight w:hRule="atLeast" w:val="412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2.3 Комплексные меры противодействия злоупотреблению наркотиками и их незаконному обороту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</w:rPr>
              <w:t>в городе Волгодонске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Пропаганда антинаркотической культуры среди населения.</w:t>
            </w:r>
          </w:p>
          <w:p w14:paraId="85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Сокращение спроса на наркотики путем распространения духовно-нравственных ценностей, укрепления института семьи, формирования здорового образа жизни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Нарастание социально-психологической напряженности в обществе.</w:t>
            </w:r>
          </w:p>
          <w:p w14:paraId="87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  <w:p w14:paraId="8902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2.3, 2.4, 2.6</w:t>
            </w:r>
          </w:p>
        </w:tc>
      </w:tr>
      <w:tr>
        <w:trPr>
          <w:trHeight w:hRule="atLeast" w:val="412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4 подпрограммы 2 «Совершенствование системы профилактических мер, направленных на предупреждение террористических и экстремистских проявлений на территории города Волгодонска»</w:t>
            </w:r>
          </w:p>
        </w:tc>
      </w:tr>
      <w:tr>
        <w:trPr>
          <w:trHeight w:hRule="atLeast" w:val="13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Основное мероприятие 2.4 Профилактика </w:t>
            </w:r>
            <w:r>
              <w:rPr>
                <w:rFonts w:ascii="Times New Roman" w:hAnsi="Times New Roman"/>
                <w:sz w:val="22"/>
              </w:rPr>
              <w:t>террористических и экстремистских п</w:t>
            </w:r>
            <w:r>
              <w:rPr>
                <w:rFonts w:ascii="Times New Roman" w:hAnsi="Times New Roman"/>
                <w:sz w:val="22"/>
              </w:rPr>
              <w:t>р</w:t>
            </w:r>
            <w:r>
              <w:rPr>
                <w:rFonts w:ascii="Times New Roman" w:hAnsi="Times New Roman"/>
                <w:sz w:val="22"/>
              </w:rPr>
              <w:t>оявлений в городе Волгодонске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 Формирование в обществе нетерпимости к </w:t>
            </w:r>
            <w:r>
              <w:rPr>
                <w:rFonts w:ascii="Times New Roman" w:hAnsi="Times New Roman"/>
                <w:sz w:val="22"/>
              </w:rPr>
              <w:t>идеологии терроризма и экстремизма.</w:t>
            </w:r>
          </w:p>
          <w:p w14:paraId="91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Реализация ежегодного Комплексного плана по профилактике межнациональных конфликтов, экстремизма и терроризма на территории муниципального образования «Город Волгодонск».</w:t>
            </w:r>
          </w:p>
          <w:p w14:paraId="92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 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 Нарастание социально-психологической </w:t>
            </w:r>
            <w:r>
              <w:rPr>
                <w:rFonts w:ascii="Times New Roman" w:hAnsi="Times New Roman"/>
                <w:sz w:val="22"/>
              </w:rPr>
              <w:t>напряженности в обществе.</w:t>
            </w:r>
          </w:p>
          <w:p w14:paraId="94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Появление условий для возникновения террористической угрозы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  <w:p w14:paraId="9602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</w:t>
            </w:r>
          </w:p>
        </w:tc>
      </w:tr>
      <w:tr>
        <w:trPr>
          <w:trHeight w:hRule="atLeast" w:val="490"/>
        </w:trPr>
        <w:tc>
          <w:tcPr>
            <w:tcW w:type="dxa" w:w="1513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Задача 5 подпрограммы 2 «Создание условий для формирования </w:t>
            </w:r>
            <w:r>
              <w:rPr>
                <w:rFonts w:ascii="Times New Roman" w:hAnsi="Times New Roman"/>
                <w:sz w:val="24"/>
              </w:rPr>
              <w:t>антикоррупционного</w:t>
            </w:r>
            <w:r>
              <w:rPr>
                <w:rFonts w:ascii="Times New Roman" w:hAnsi="Times New Roman"/>
                <w:sz w:val="24"/>
              </w:rPr>
              <w:t xml:space="preserve"> общественного мнения и нетерпимости к коррупционному поведению»</w:t>
            </w:r>
          </w:p>
        </w:tc>
      </w:tr>
      <w:tr>
        <w:trPr>
          <w:trHeight w:hRule="atLeast" w:val="558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2.5 Профилактика коррупционных проявлений в городе Волгодонске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ОВПО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31.12.2030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 Обеспечение</w:t>
            </w:r>
          </w:p>
          <w:p w14:paraId="9E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открытости и публичности  деятельности  Администрации города Волгодонска в сфере профилактики противодействия коррупции</w:t>
            </w:r>
          </w:p>
          <w:p w14:paraId="9F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 Повышение уровня нетерпимости к коррупционному поведению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1.Низкий уровень осведомленности населения города Волгодонска в деятельности Администрации города Волгодонска в сфере профилактики противодействия коррупции</w:t>
            </w:r>
          </w:p>
          <w:p w14:paraId="A102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2.Снижение уровня  нетерпимости к коррупционному поведению</w:t>
            </w:r>
          </w:p>
        </w:tc>
        <w:tc>
          <w:tcPr>
            <w:tcW w:type="dxa" w:w="1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  <w:p w14:paraId="A3020000">
            <w:pPr>
              <w:pStyle w:val="Style_6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2.5, 2.6</w:t>
            </w:r>
          </w:p>
        </w:tc>
      </w:tr>
    </w:tbl>
    <w:p w14:paraId="A4020000">
      <w:pPr>
        <w:widowControl w:val="0"/>
        <w:ind/>
        <w:outlineLvl w:val="2"/>
        <w:rPr>
          <w:sz w:val="28"/>
        </w:rPr>
      </w:pPr>
    </w:p>
    <w:p w14:paraId="A502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 № 3</w:t>
      </w:r>
    </w:p>
    <w:p w14:paraId="A602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t xml:space="preserve">к муниципальной программе города Волгодонска 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  <w:bookmarkStart w:id="4" w:name="Par676"/>
      <w:bookmarkEnd w:id="4"/>
    </w:p>
    <w:p w14:paraId="A7020000">
      <w:pPr>
        <w:widowControl w:val="0"/>
        <w:ind/>
        <w:jc w:val="center"/>
        <w:rPr>
          <w:sz w:val="16"/>
        </w:rPr>
      </w:pPr>
    </w:p>
    <w:p w14:paraId="A802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A902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бюджета на реализацию муниципальной программы города Волгодонска</w:t>
      </w:r>
    </w:p>
    <w:p w14:paraId="AA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</w:p>
    <w:p w14:paraId="AB020000">
      <w:pPr>
        <w:widowControl w:val="0"/>
        <w:ind/>
        <w:jc w:val="center"/>
        <w:rPr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1938"/>
        <w:gridCol w:w="2134"/>
        <w:gridCol w:w="534"/>
        <w:gridCol w:w="666"/>
        <w:gridCol w:w="1200"/>
        <w:gridCol w:w="533"/>
        <w:gridCol w:w="800"/>
        <w:gridCol w:w="667"/>
        <w:gridCol w:w="666"/>
        <w:gridCol w:w="667"/>
        <w:gridCol w:w="667"/>
        <w:gridCol w:w="667"/>
        <w:gridCol w:w="666"/>
        <w:gridCol w:w="667"/>
        <w:gridCol w:w="667"/>
        <w:gridCol w:w="667"/>
        <w:gridCol w:w="666"/>
        <w:gridCol w:w="667"/>
      </w:tblGrid>
      <w:tr>
        <w:trPr>
          <w:trHeight w:hRule="atLeast" w:val="525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2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Ответственный исполнитель, соисполнители,</w:t>
            </w:r>
          </w:p>
          <w:p w14:paraId="AE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участники</w:t>
            </w:r>
          </w:p>
        </w:tc>
        <w:tc>
          <w:tcPr>
            <w:tcW w:type="dxa" w:w="29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Код бюджетной</w:t>
            </w:r>
          </w:p>
          <w:p w14:paraId="B0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классификации расходов</w:t>
            </w:r>
          </w:p>
        </w:tc>
        <w:tc>
          <w:tcPr>
            <w:tcW w:type="dxa" w:w="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20000">
            <w:pPr>
              <w:widowControl w:val="0"/>
              <w:ind w:firstLine="0" w:left="-74" w:right="-75"/>
              <w:jc w:val="center"/>
              <w:rPr>
                <w:sz w:val="21"/>
              </w:rPr>
            </w:pPr>
            <w:r>
              <w:rPr>
                <w:sz w:val="21"/>
              </w:rPr>
              <w:t>Объем расходов всего</w:t>
            </w:r>
          </w:p>
          <w:p w14:paraId="B2020000">
            <w:pPr>
              <w:widowControl w:val="0"/>
              <w:ind w:firstLine="0" w:left="-74" w:right="-75"/>
              <w:jc w:val="center"/>
              <w:rPr>
                <w:sz w:val="21"/>
              </w:rPr>
            </w:pPr>
            <w:r>
              <w:rPr>
                <w:sz w:val="21"/>
              </w:rPr>
              <w:t>(тыс. рублей)</w:t>
            </w:r>
          </w:p>
        </w:tc>
        <w:tc>
          <w:tcPr>
            <w:tcW w:type="dxa" w:w="733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20000">
            <w:pPr>
              <w:widowControl w:val="0"/>
              <w:tabs>
                <w:tab w:leader="none" w:pos="4998" w:val="left"/>
              </w:tabs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713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ГРБС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РзПр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ЦСР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ВР</w:t>
            </w:r>
          </w:p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 w14:paraId="B9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2021</w:t>
            </w:r>
          </w:p>
          <w:p w14:paraId="BB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2022</w:t>
            </w:r>
          </w:p>
          <w:p w14:paraId="BD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2023</w:t>
            </w:r>
          </w:p>
          <w:p w14:paraId="BF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2024</w:t>
            </w:r>
          </w:p>
          <w:p w14:paraId="C1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2025</w:t>
            </w:r>
          </w:p>
          <w:p w14:paraId="C3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2026</w:t>
            </w:r>
          </w:p>
          <w:p w14:paraId="C5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2027</w:t>
            </w:r>
          </w:p>
          <w:p w14:paraId="C7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2028</w:t>
            </w:r>
          </w:p>
          <w:p w14:paraId="C9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2029</w:t>
            </w:r>
          </w:p>
          <w:p w14:paraId="CB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2030</w:t>
            </w:r>
          </w:p>
          <w:p w14:paraId="CD020000">
            <w:pPr>
              <w:widowControl w:val="0"/>
              <w:ind w:firstLine="0" w:left="-75" w:right="-149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</w:tr>
      <w:tr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hRule="atLeast" w:val="347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2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2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E202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85 376,7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6 136,2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6 788,8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7 430,9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</w:tr>
      <w:tr>
        <w:trPr>
          <w:trHeight w:hRule="atLeast" w:val="274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20000">
            <w:pPr>
              <w:widowControl w:val="0"/>
              <w:ind w:right="-75"/>
              <w:rPr>
                <w:sz w:val="21"/>
              </w:rPr>
            </w:pPr>
            <w:r>
              <w:rPr>
                <w:sz w:val="21"/>
              </w:rPr>
              <w:t>ответственный исполнитель муниципальной программы отдел взаимодействия с правоохранительными органами и профилактики коррупционных и иных правонарушений (далее – ОВПО), всего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2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85 376,7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6 136,2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6 788,8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7 430,9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2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</w:tr>
      <w:tr>
        <w:trPr>
          <w:trHeight w:hRule="atLeast" w:val="560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Подпрограмма 1 «Поддержка казачьих обществ в городе Волгодонске»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06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83 403,5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5 961,5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6 624,2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7 293,8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</w:tr>
      <w:tr>
        <w:trPr>
          <w:trHeight w:hRule="atLeast" w:val="269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83 403,5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5 961,5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6 624,2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7 293,8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</w:tr>
      <w:tr>
        <w:trPr>
          <w:trHeight w:hRule="atLeast" w:val="560"/>
        </w:trPr>
        <w:tc>
          <w:tcPr>
            <w:tcW w:type="dxa" w:w="193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1.1</w:t>
            </w:r>
          </w:p>
          <w:p w14:paraId="29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Формирование военно-патриотического и гражданского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2B030000">
            <w:pPr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30000">
            <w:pPr>
              <w:widowControl w:val="0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0310025020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4 857,5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210,9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483,3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163,3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</w:tr>
      <w:tr>
        <w:trPr>
          <w:trHeight w:hRule="atLeast" w:val="1380"/>
        </w:trPr>
        <w:tc>
          <w:tcPr>
            <w:tcW w:type="dxa" w:w="193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30000">
            <w:pPr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30000">
            <w:pPr>
              <w:widowControl w:val="0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0310025020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4 857,5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210,9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483,3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163,3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</w:tr>
      <w:tr>
        <w:trPr>
          <w:trHeight w:hRule="atLeast" w:val="560"/>
        </w:trPr>
        <w:tc>
          <w:tcPr>
            <w:tcW w:type="dxa" w:w="193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1.2</w:t>
            </w:r>
          </w:p>
          <w:p w14:paraId="4E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50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30000">
            <w:pPr>
              <w:ind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0310071040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30000">
            <w:pPr>
              <w:ind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631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78 546,0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30000">
            <w:pPr>
              <w:ind w:firstLine="0" w:left="-74" w:right="-73"/>
              <w:jc w:val="center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5 750,6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6 140,9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7 130,5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</w:tr>
      <w:tr>
        <w:trPr>
          <w:trHeight w:hRule="atLeast" w:val="587"/>
        </w:trPr>
        <w:tc>
          <w:tcPr>
            <w:tcW w:type="dxa" w:w="193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30000">
            <w:pPr>
              <w:ind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0310071040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30000">
            <w:pPr>
              <w:ind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631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78 546,0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30000">
            <w:pPr>
              <w:ind w:firstLine="0" w:left="-74" w:right="-73"/>
              <w:jc w:val="center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5 750,6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6 140,9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7 130,5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3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</w:tr>
      <w:tr>
        <w:trPr>
          <w:trHeight w:hRule="atLeast" w:val="495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Подпрограмма 2 «Профилактика социально негативных явлений в городе Волгодонске»</w:t>
            </w:r>
          </w:p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74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1 973,2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174,7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164,6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137,1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</w:tr>
      <w:tr>
        <w:trPr>
          <w:trHeight w:hRule="atLeast" w:val="717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1 973,2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174,7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164,6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137,1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</w:tr>
      <w:tr>
        <w:trPr>
          <w:trHeight w:hRule="atLeast" w:val="343"/>
        </w:trPr>
        <w:tc>
          <w:tcPr>
            <w:tcW w:type="dxa" w:w="193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2.1</w:t>
            </w:r>
          </w:p>
          <w:p w14:paraId="97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Профилактика правонарушений в городе Волгодонске</w:t>
            </w:r>
          </w:p>
        </w:tc>
        <w:tc>
          <w:tcPr>
            <w:tcW w:type="dxa" w:w="2134"/>
            <w:tcBorders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99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120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53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type="dxa" w:w="80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hRule="atLeast" w:val="610"/>
        </w:trPr>
        <w:tc>
          <w:tcPr>
            <w:tcW w:type="dxa" w:w="19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5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rPr>
          <w:trHeight w:hRule="atLeast" w:val="273"/>
        </w:trPr>
        <w:tc>
          <w:tcPr>
            <w:tcW w:type="dxa" w:w="1938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2.2</w:t>
            </w:r>
          </w:p>
          <w:p w14:paraId="BC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BE030000">
            <w:pPr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30000">
            <w:pPr>
              <w:widowControl w:val="0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0320025060</w:t>
            </w:r>
          </w:p>
        </w:tc>
        <w:tc>
          <w:tcPr>
            <w:tcW w:type="dxa" w:w="5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type="dxa" w:w="80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</w:tr>
      <w:tr>
        <w:trPr>
          <w:trHeight w:hRule="atLeast" w:val="273"/>
        </w:trPr>
        <w:tc>
          <w:tcPr>
            <w:tcW w:type="dxa" w:w="1938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30000">
            <w:pPr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30000">
            <w:pPr>
              <w:widowControl w:val="0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0320025060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</w:tr>
      <w:tr>
        <w:trPr>
          <w:trHeight w:hRule="atLeast" w:val="273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2.3.</w:t>
            </w:r>
          </w:p>
          <w:p w14:paraId="E1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Комплексные меры противодействия злоупотреблению наркотиками и их незаконному обороту в городе Волгодонске</w:t>
            </w:r>
          </w:p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E3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3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3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3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723,0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64,2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56,7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</w:tr>
      <w:tr>
        <w:trPr>
          <w:trHeight w:hRule="atLeast" w:val="273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3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3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3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3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3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723,0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64,2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56,7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3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</w:tr>
      <w:tr>
        <w:trPr>
          <w:trHeight w:hRule="atLeast" w:val="273"/>
        </w:trPr>
        <w:tc>
          <w:tcPr>
            <w:tcW w:type="dxa" w:w="193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2.4.</w:t>
            </w:r>
          </w:p>
          <w:p w14:paraId="06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Профилактика террористических и экстремистских проявлений в городе Волгодонске</w:t>
            </w:r>
          </w:p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08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4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313,8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21,6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22,2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>
        <w:trPr>
          <w:trHeight w:hRule="atLeast" w:val="273"/>
        </w:trPr>
        <w:tc>
          <w:tcPr>
            <w:tcW w:type="dxa" w:w="193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4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313,8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21,6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22,2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>
        <w:trPr>
          <w:trHeight w:hRule="atLeast" w:val="360"/>
        </w:trPr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Основное мероприятие 2.5.</w:t>
            </w:r>
          </w:p>
          <w:p w14:paraId="2B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Профилактика коррупционных проявлений в городе Волгодонске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всего,</w:t>
            </w:r>
          </w:p>
          <w:p w14:paraId="2D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 том числе: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4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436,4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38,9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</w:tr>
      <w:tr>
        <w:trPr>
          <w:trHeight w:hRule="atLeast" w:val="360"/>
        </w:trPr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ОВПО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902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01 13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40000">
            <w:pPr>
              <w:widowControl w:val="0"/>
              <w:spacing w:line="276" w:lineRule="auto"/>
              <w:ind w:firstLine="57" w:left="-57" w:right="-57"/>
              <w:jc w:val="center"/>
              <w:rPr>
                <w:sz w:val="21"/>
              </w:rPr>
            </w:pPr>
            <w:r>
              <w:rPr>
                <w:sz w:val="21"/>
              </w:rPr>
              <w:t>0320025070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40000">
            <w:pPr>
              <w:widowControl w:val="0"/>
              <w:spacing w:line="276" w:lineRule="auto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436,4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38,9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40,2</w:t>
            </w:r>
          </w:p>
        </w:tc>
      </w:tr>
    </w:tbl>
    <w:p w14:paraId="4F040000">
      <w:pPr>
        <w:widowControl w:val="0"/>
        <w:ind/>
        <w:rPr>
          <w:sz w:val="28"/>
        </w:rPr>
      </w:pPr>
    </w:p>
    <w:p w14:paraId="5004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 № 4</w:t>
      </w:r>
    </w:p>
    <w:p w14:paraId="51040000">
      <w:pPr>
        <w:widowControl w:val="0"/>
        <w:ind w:firstLine="1" w:left="9356"/>
        <w:outlineLvl w:val="2"/>
        <w:rPr>
          <w:sz w:val="28"/>
        </w:rPr>
      </w:pPr>
      <w:r>
        <w:rPr>
          <w:sz w:val="28"/>
        </w:rPr>
        <w:t xml:space="preserve">к муниципальной программе города Волгодонска 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</w:p>
    <w:p w14:paraId="5204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3040000">
      <w:pPr>
        <w:widowControl w:val="0"/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 города Волгодонска</w:t>
      </w:r>
    </w:p>
    <w:p w14:paraId="5404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«Обеспечение общественного порядка и </w:t>
      </w:r>
      <w:r>
        <w:rPr>
          <w:sz w:val="28"/>
        </w:rPr>
        <w:t xml:space="preserve">профилактика правонарушений </w:t>
      </w:r>
      <w:r>
        <w:rPr>
          <w:sz w:val="28"/>
        </w:rPr>
        <w:t>в городе Волгодонске»</w:t>
      </w:r>
    </w:p>
    <w:p w14:paraId="55040000">
      <w:pPr>
        <w:widowControl w:val="0"/>
        <w:ind/>
        <w:jc w:val="center"/>
        <w:rPr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229"/>
        <w:gridCol w:w="2516"/>
        <w:gridCol w:w="1179"/>
        <w:gridCol w:w="913"/>
        <w:gridCol w:w="857"/>
        <w:gridCol w:w="781"/>
        <w:gridCol w:w="807"/>
        <w:gridCol w:w="836"/>
        <w:gridCol w:w="836"/>
        <w:gridCol w:w="836"/>
        <w:gridCol w:w="836"/>
        <w:gridCol w:w="836"/>
        <w:gridCol w:w="836"/>
        <w:gridCol w:w="836"/>
      </w:tblGrid>
      <w:tr>
        <w:trPr>
          <w:trHeight w:hRule="atLeast" w:val="167"/>
        </w:trPr>
        <w:tc>
          <w:tcPr>
            <w:tcW w:type="dxa" w:w="2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Источники</w:t>
            </w:r>
          </w:p>
          <w:p w14:paraId="58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финансирования</w:t>
            </w:r>
          </w:p>
        </w:tc>
        <w:tc>
          <w:tcPr>
            <w:tcW w:type="dxa" w:w="11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Объем расходов всего</w:t>
            </w:r>
          </w:p>
          <w:p w14:paraId="5A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(тыс. руб.)</w:t>
            </w:r>
          </w:p>
        </w:tc>
        <w:tc>
          <w:tcPr>
            <w:tcW w:type="dxa" w:w="921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2020 год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2021 год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2022 год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2023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2024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2025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2026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2027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2028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2029 год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2030 год</w:t>
            </w:r>
          </w:p>
        </w:tc>
      </w:tr>
      <w:tr>
        <w:tc>
          <w:tcPr>
            <w:tcW w:type="dxa" w:w="22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c>
          <w:tcPr>
            <w:tcW w:type="dxa" w:w="22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Муниципальная программа</w:t>
            </w:r>
          </w:p>
          <w:p w14:paraId="76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«Обеспечение общественного порядка и профилактика правонарушений в городе Волгодонске»</w:t>
            </w:r>
          </w:p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85 376,7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6 136,2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6 788,8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7 430,9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8 127,6</w:t>
            </w:r>
          </w:p>
        </w:tc>
      </w:tr>
      <w:tr>
        <w:tc>
          <w:tcPr>
            <w:tcW w:type="dxa" w:w="22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федеральный бюджет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c>
          <w:tcPr>
            <w:tcW w:type="dxa" w:w="22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областной бюджет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78 546,0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40000">
            <w:pPr>
              <w:ind w:firstLine="0" w:left="-74" w:right="-73"/>
              <w:jc w:val="center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5 750,6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6 140,9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7 130,5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</w:tr>
      <w:tr>
        <w:tc>
          <w:tcPr>
            <w:tcW w:type="dxa" w:w="22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местный бюджет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6 830,7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385,6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647,9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300,4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687,1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внебюджетные источники</w:t>
            </w:r>
          </w:p>
        </w:tc>
        <w:tc>
          <w:tcPr>
            <w:tcW w:type="dxa" w:w="11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Подпрограмма 1 «Поддержка казачьих обществ в городе Волгодонске»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83 403,5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5 961,5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6 624,2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7 293,8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7 940,5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федеральный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областной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78 546,0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40000">
            <w:pPr>
              <w:ind w:firstLine="0" w:left="-74" w:right="-73"/>
              <w:jc w:val="center"/>
              <w:rPr>
                <w:spacing w:val="-6"/>
                <w:sz w:val="21"/>
              </w:rPr>
            </w:pPr>
            <w:r>
              <w:rPr>
                <w:spacing w:val="-6"/>
                <w:sz w:val="21"/>
              </w:rPr>
              <w:t>5 750,6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6 140,9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7 130,5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40000">
            <w:pPr>
              <w:ind w:firstLine="0" w:left="-74" w:right="-73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7 440,5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местный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4 857,5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210,9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483,3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163,3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500,0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внебюджетные источники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4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Подпрограмма 2 «Профилактика социально негативных явлений в городе Волгодонске»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4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всего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1 973,2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174,7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4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137,1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5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федеральный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5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областной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5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местный бюджет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1 973,2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174,7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164,6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137,1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50000">
            <w:pPr>
              <w:widowControl w:val="0"/>
              <w:ind w:firstLine="0" w:left="-74" w:right="-73"/>
              <w:jc w:val="center"/>
              <w:rPr>
                <w:sz w:val="21"/>
              </w:rPr>
            </w:pPr>
            <w:r>
              <w:rPr>
                <w:sz w:val="21"/>
              </w:rPr>
              <w:t>187,1</w:t>
            </w:r>
          </w:p>
        </w:tc>
      </w:tr>
      <w:tr>
        <w:trPr>
          <w:trHeight w:hRule="atLeast" w:val="249"/>
        </w:trPr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5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внебюджетные источники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5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</w:tbl>
    <w:p w14:paraId="3C050000">
      <w:pPr>
        <w:ind/>
        <w:jc w:val="center"/>
        <w:rPr>
          <w:sz w:val="28"/>
        </w:rPr>
      </w:pPr>
    </w:p>
    <w:p w14:paraId="3D050000">
      <w:pPr>
        <w:sectPr>
          <w:pgSz w:h="11906" w:orient="landscape" w:w="16838"/>
          <w:pgMar w:bottom="851" w:footer="709" w:gutter="0" w:header="709" w:left="851" w:right="851" w:top="1701"/>
        </w:sectPr>
      </w:pPr>
    </w:p>
    <w:p w14:paraId="3E050000">
      <w:pPr>
        <w:ind w:firstLine="0" w:left="4956"/>
        <w:rPr>
          <w:sz w:val="27"/>
        </w:rPr>
      </w:pPr>
      <w:r>
        <w:rPr>
          <w:sz w:val="27"/>
        </w:rPr>
        <w:t>Приложение № 2</w:t>
      </w:r>
    </w:p>
    <w:p w14:paraId="3F050000">
      <w:pPr>
        <w:ind w:firstLine="0" w:left="4956"/>
        <w:rPr>
          <w:sz w:val="27"/>
        </w:rPr>
      </w:pPr>
      <w:r>
        <w:rPr>
          <w:sz w:val="27"/>
        </w:rPr>
        <w:t>к постановлению А</w:t>
      </w:r>
      <w:r>
        <w:rPr>
          <w:sz w:val="27"/>
        </w:rPr>
        <w:t>дминистрации города Волгодонска</w:t>
      </w:r>
    </w:p>
    <w:p w14:paraId="40050000">
      <w:pPr>
        <w:ind w:firstLine="708" w:left="4248"/>
        <w:rPr>
          <w:sz w:val="27"/>
        </w:rPr>
      </w:pPr>
      <w:r>
        <w:rPr>
          <w:sz w:val="27"/>
        </w:rPr>
        <w:t>от 17.09.2019 № 2328</w:t>
      </w:r>
    </w:p>
    <w:p w14:paraId="41050000">
      <w:pPr>
        <w:ind w:firstLine="708" w:left="4248"/>
        <w:rPr>
          <w:sz w:val="27"/>
        </w:rPr>
      </w:pPr>
    </w:p>
    <w:p w14:paraId="42050000">
      <w:pPr>
        <w:ind w:firstLine="708" w:left="0"/>
        <w:jc w:val="center"/>
        <w:rPr>
          <w:sz w:val="27"/>
        </w:rPr>
      </w:pPr>
      <w:r>
        <w:rPr>
          <w:sz w:val="27"/>
        </w:rPr>
        <w:t xml:space="preserve">Перечень нормативных правовых актов Администрации города Волгодонска, признанных утратившими силу </w:t>
      </w:r>
    </w:p>
    <w:p w14:paraId="43050000">
      <w:pPr>
        <w:ind w:firstLine="708" w:left="0"/>
        <w:jc w:val="center"/>
        <w:rPr>
          <w:sz w:val="27"/>
        </w:rPr>
      </w:pPr>
    </w:p>
    <w:p w14:paraId="44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5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04.02.2014 № 178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6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29.09.2014 № 3333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7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15.04.2015 № 217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8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10.07.2015 № 1259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9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28.10.2015 № 2174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A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29.12.2015 № 2895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B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01.04.2016 № 674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C050000">
      <w:pPr>
        <w:pStyle w:val="Style_8"/>
        <w:ind/>
        <w:jc w:val="both"/>
        <w:rPr>
          <w:sz w:val="27"/>
        </w:rPr>
      </w:pPr>
    </w:p>
    <w:p w14:paraId="4D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19.08.2016 № 2142 «О внесении изменений в приложение к постановлению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E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  <w:highlight w:val="white"/>
        </w:rPr>
        <w:t>Постановление Администрации города Волгодонска от 30.11.2016 № 2933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4F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08.02.2017 № 257 «</w:t>
      </w:r>
      <w:r>
        <w:rPr>
          <w:sz w:val="27"/>
        </w:rPr>
        <w:t>О внесении изменения в приложение к постановлению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0050000">
      <w:pPr>
        <w:pStyle w:val="Style_8"/>
        <w:numPr>
          <w:ilvl w:val="0"/>
          <w:numId w:val="1"/>
        </w:numPr>
        <w:ind w:firstLine="708" w:left="0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24.03.2017 № 688 «</w:t>
      </w:r>
      <w:r>
        <w:rPr>
          <w:sz w:val="27"/>
        </w:rPr>
        <w:t>О внесении изменения в приложение к постановлению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1050000">
      <w:pPr>
        <w:pStyle w:val="Style_8"/>
        <w:numPr>
          <w:ilvl w:val="0"/>
          <w:numId w:val="1"/>
        </w:numPr>
        <w:ind w:firstLine="708" w:left="0" w:right="-6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16.11.2017 № 1909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2050000">
      <w:pPr>
        <w:pStyle w:val="Style_8"/>
        <w:numPr>
          <w:ilvl w:val="0"/>
          <w:numId w:val="1"/>
        </w:numPr>
        <w:ind w:firstLine="708" w:left="0" w:right="-6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25.12.2017 № 2374 «</w:t>
      </w:r>
      <w:r>
        <w:rPr>
          <w:sz w:val="27"/>
        </w:rPr>
        <w:t>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3050000">
      <w:pPr>
        <w:pStyle w:val="Style_8"/>
        <w:numPr>
          <w:ilvl w:val="0"/>
          <w:numId w:val="1"/>
        </w:numPr>
        <w:ind w:firstLine="708" w:left="0" w:right="-6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16.08.2018 № 1905 «О внесении изменения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4050000">
      <w:pPr>
        <w:pStyle w:val="Style_8"/>
        <w:numPr>
          <w:ilvl w:val="0"/>
          <w:numId w:val="1"/>
        </w:numPr>
        <w:ind w:firstLine="708" w:left="0" w:right="-6"/>
        <w:jc w:val="both"/>
        <w:rPr>
          <w:sz w:val="27"/>
        </w:rPr>
      </w:pPr>
      <w:r>
        <w:rPr>
          <w:sz w:val="27"/>
        </w:rPr>
        <w:t>Постановление Администрации города Волгодонска от 18.09.2018 № 2100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5050000">
      <w:pPr>
        <w:pStyle w:val="Style_9"/>
        <w:widowControl w:val="1"/>
        <w:numPr>
          <w:ilvl w:val="0"/>
          <w:numId w:val="1"/>
        </w:numPr>
        <w:ind w:firstLine="708" w:left="0" w:right="-6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Постановление Администрации города Волгодонска от 28.12.2018 № 3026 «О внесении изменений в постановление Администрации города Волгодонска от 25.09.2013 № 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Волгодонске».</w:t>
      </w:r>
    </w:p>
    <w:p w14:paraId="56050000">
      <w:pPr>
        <w:pStyle w:val="Style_9"/>
        <w:widowControl w:val="1"/>
        <w:ind w:right="-6"/>
        <w:jc w:val="both"/>
        <w:rPr>
          <w:rFonts w:ascii="Times New Roman" w:hAnsi="Times New Roman"/>
          <w:b w:val="0"/>
          <w:sz w:val="27"/>
        </w:rPr>
      </w:pPr>
    </w:p>
    <w:p w14:paraId="57050000">
      <w:pPr>
        <w:pStyle w:val="Style_9"/>
        <w:widowControl w:val="1"/>
        <w:ind w:right="-6"/>
        <w:jc w:val="both"/>
        <w:rPr>
          <w:rFonts w:ascii="Times New Roman" w:hAnsi="Times New Roman"/>
          <w:b w:val="0"/>
          <w:sz w:val="27"/>
        </w:rPr>
      </w:pPr>
    </w:p>
    <w:p w14:paraId="58050000">
      <w:pPr>
        <w:pStyle w:val="Style_9"/>
        <w:widowControl w:val="1"/>
        <w:ind w:right="-6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Управляющий делами</w:t>
      </w:r>
    </w:p>
    <w:p w14:paraId="59050000">
      <w:pPr>
        <w:pStyle w:val="Style_9"/>
        <w:widowControl w:val="1"/>
        <w:ind w:right="-6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Администрации города Волгодонска </w:t>
      </w:r>
      <w:r>
        <w:rPr>
          <w:rFonts w:ascii="Times New Roman" w:hAnsi="Times New Roman"/>
          <w:b w:val="0"/>
          <w:sz w:val="27"/>
        </w:rPr>
        <w:tab/>
      </w:r>
      <w:r>
        <w:rPr>
          <w:rFonts w:ascii="Times New Roman" w:hAnsi="Times New Roman"/>
          <w:b w:val="0"/>
          <w:sz w:val="27"/>
        </w:rPr>
        <w:tab/>
      </w:r>
      <w:r>
        <w:rPr>
          <w:rFonts w:ascii="Times New Roman" w:hAnsi="Times New Roman"/>
          <w:b w:val="0"/>
          <w:sz w:val="27"/>
        </w:rPr>
        <w:tab/>
      </w:r>
      <w:r>
        <w:rPr>
          <w:rFonts w:ascii="Times New Roman" w:hAnsi="Times New Roman"/>
          <w:b w:val="0"/>
          <w:sz w:val="27"/>
        </w:rPr>
        <w:tab/>
      </w:r>
      <w:r>
        <w:rPr>
          <w:rFonts w:ascii="Times New Roman" w:hAnsi="Times New Roman"/>
          <w:b w:val="0"/>
          <w:sz w:val="27"/>
        </w:rPr>
        <w:tab/>
      </w:r>
      <w:r>
        <w:rPr>
          <w:rFonts w:ascii="Times New Roman" w:hAnsi="Times New Roman"/>
          <w:b w:val="0"/>
          <w:sz w:val="27"/>
        </w:rPr>
        <w:t>И.В. Орлова</w:t>
      </w:r>
    </w:p>
    <w:sectPr>
      <w:pgSz w:h="16838" w:orient="portrait" w:w="11906"/>
      <w:pgMar w:bottom="567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4"/>
    </w:rPr>
  </w:style>
  <w:style w:default="1" w:styleId="Style_10_ch" w:type="character">
    <w:name w:val="Normal"/>
    <w:link w:val="Style_10"/>
    <w:rPr>
      <w:rFonts w:ascii="Times New Roman" w:hAnsi="Times New Roman"/>
      <w:sz w:val="24"/>
    </w:rPr>
  </w:style>
  <w:style w:styleId="Style_11" w:type="paragraph">
    <w:name w:val="Знак Знак Знак Знак Знак Знак Знак Знак Знак Знак Знак Знак Знак"/>
    <w:basedOn w:val="Style_10"/>
    <w:link w:val="Style_1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1_ch" w:type="character">
    <w:name w:val="Знак Знак Знак Знак Знак Знак Знак Знак Знак Знак Знак Знак Знак"/>
    <w:basedOn w:val="Style_10_ch"/>
    <w:link w:val="Style_11"/>
    <w:rPr>
      <w:rFonts w:ascii="Tahoma" w:hAnsi="Tahoma"/>
      <w:sz w:val="20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Document Map"/>
    <w:basedOn w:val="Style_10"/>
    <w:link w:val="Style_14_ch"/>
    <w:rPr>
      <w:rFonts w:ascii="Tahoma" w:hAnsi="Tahoma"/>
      <w:sz w:val="16"/>
    </w:rPr>
  </w:style>
  <w:style w:styleId="Style_14_ch" w:type="character">
    <w:name w:val="Document Map"/>
    <w:basedOn w:val="Style_10_ch"/>
    <w:link w:val="Style_14"/>
    <w:rPr>
      <w:rFonts w:ascii="Tahoma" w:hAnsi="Tahoma"/>
      <w:sz w:val="16"/>
    </w:rPr>
  </w:style>
  <w:style w:styleId="Style_15" w:type="paragraph">
    <w:name w:val="toc 4"/>
    <w:next w:val="Style_10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Body Text"/>
    <w:basedOn w:val="Style_10"/>
    <w:link w:val="Style_17_ch"/>
    <w:rPr>
      <w:b w:val="1"/>
    </w:rPr>
  </w:style>
  <w:style w:styleId="Style_17_ch" w:type="character">
    <w:name w:val="Body Text"/>
    <w:basedOn w:val="Style_10_ch"/>
    <w:link w:val="Style_17"/>
    <w:rPr>
      <w:b w:val="1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5" w:type="paragraph">
    <w:name w:val="consnormal"/>
    <w:basedOn w:val="Style_10"/>
    <w:link w:val="Style_5_ch"/>
    <w:pPr>
      <w:spacing w:afterAutospacing="on" w:beforeAutospacing="on"/>
      <w:ind/>
    </w:pPr>
  </w:style>
  <w:style w:styleId="Style_5_ch" w:type="character">
    <w:name w:val="consnormal"/>
    <w:basedOn w:val="Style_10_ch"/>
    <w:link w:val="Style_5"/>
  </w:style>
  <w:style w:styleId="Style_19" w:type="paragraph">
    <w:name w:val="consplusnormal"/>
    <w:basedOn w:val="Style_10"/>
    <w:link w:val="Style_19_ch"/>
    <w:pPr>
      <w:spacing w:afterAutospacing="on" w:beforeAutospacing="on"/>
      <w:ind/>
    </w:pPr>
  </w:style>
  <w:style w:styleId="Style_19_ch" w:type="character">
    <w:name w:val="consplusnormal"/>
    <w:basedOn w:val="Style_10_ch"/>
    <w:link w:val="Style_19"/>
  </w:style>
  <w:style w:styleId="Style_20" w:type="paragraph">
    <w:name w:val="heading 3"/>
    <w:next w:val="Style_10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footer"/>
    <w:basedOn w:val="Style_10"/>
    <w:link w:val="Style_2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1_ch" w:type="character">
    <w:name w:val="footer"/>
    <w:basedOn w:val="Style_10_ch"/>
    <w:link w:val="Style_21"/>
    <w:rPr>
      <w:rFonts w:ascii="Calibri" w:hAnsi="Calibri"/>
      <w:sz w:val="22"/>
    </w:rPr>
  </w:style>
  <w:style w:styleId="Style_22" w:type="paragraph">
    <w:name w:val="ConsNormal + Times New Roman"/>
    <w:basedOn w:val="Style_10"/>
    <w:link w:val="Style_22_ch"/>
    <w:pPr>
      <w:widowControl w:val="0"/>
      <w:ind w:firstLine="562" w:left="0"/>
      <w:jc w:val="both"/>
    </w:pPr>
    <w:rPr>
      <w:color w:val="000000"/>
      <w:sz w:val="28"/>
    </w:rPr>
  </w:style>
  <w:style w:styleId="Style_22_ch" w:type="character">
    <w:name w:val="ConsNormal + Times New Roman"/>
    <w:basedOn w:val="Style_10_ch"/>
    <w:link w:val="Style_22"/>
    <w:rPr>
      <w:color w:val="000000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3" w:type="paragraph">
    <w:name w:val="Emphasis"/>
    <w:link w:val="Style_23_ch"/>
    <w:rPr>
      <w:i w:val="1"/>
    </w:rPr>
  </w:style>
  <w:style w:styleId="Style_23_ch" w:type="character">
    <w:name w:val="Emphasis"/>
    <w:link w:val="Style_23"/>
    <w:rPr>
      <w:i w:val="1"/>
    </w:rPr>
  </w:style>
  <w:style w:styleId="Style_24" w:type="paragraph">
    <w:name w:val="Balloon Text"/>
    <w:basedOn w:val="Style_10"/>
    <w:link w:val="Style_24_ch"/>
    <w:rPr>
      <w:rFonts w:ascii="Tahoma" w:hAnsi="Tahoma"/>
      <w:sz w:val="16"/>
    </w:rPr>
  </w:style>
  <w:style w:styleId="Style_24_ch" w:type="character">
    <w:name w:val="Balloon Text"/>
    <w:basedOn w:val="Style_10_ch"/>
    <w:link w:val="Style_24"/>
    <w:rPr>
      <w:rFonts w:ascii="Tahoma" w:hAnsi="Tahoma"/>
      <w:sz w:val="16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rmal (Web)"/>
    <w:basedOn w:val="Style_10"/>
    <w:link w:val="Style_26_ch"/>
    <w:pPr>
      <w:spacing w:afterAutospacing="on" w:beforeAutospacing="on"/>
      <w:ind/>
    </w:pPr>
  </w:style>
  <w:style w:styleId="Style_26_ch" w:type="character">
    <w:name w:val="Normal (Web)"/>
    <w:basedOn w:val="Style_10_ch"/>
    <w:link w:val="Style_26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27" w:type="paragraph">
    <w:name w:val="heading 5"/>
    <w:next w:val="Style_10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" w:type="paragraph">
    <w:name w:val="heading 1"/>
    <w:basedOn w:val="Style_10"/>
    <w:next w:val="Style_10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10_ch"/>
    <w:link w:val="Style_2"/>
    <w:rPr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0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8" w:type="paragraph">
    <w:name w:val="List Paragraph"/>
    <w:basedOn w:val="Style_10"/>
    <w:link w:val="Style_8_ch"/>
    <w:pPr>
      <w:ind w:firstLine="0" w:left="720"/>
      <w:contextualSpacing w:val="1"/>
    </w:pPr>
  </w:style>
  <w:style w:styleId="Style_8_ch" w:type="character">
    <w:name w:val="List Paragraph"/>
    <w:basedOn w:val="Style_10_ch"/>
    <w:link w:val="Style_8"/>
  </w:style>
  <w:style w:styleId="Style_33" w:type="paragraph">
    <w:name w:val="header"/>
    <w:basedOn w:val="Style_10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10_ch"/>
    <w:link w:val="Style_33"/>
  </w:style>
  <w:style w:styleId="Style_34" w:type="paragraph">
    <w:name w:val="toc 9"/>
    <w:next w:val="Style_10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apple-converted-space"/>
    <w:basedOn w:val="Style_32"/>
    <w:link w:val="Style_35_ch"/>
  </w:style>
  <w:style w:styleId="Style_35_ch" w:type="character">
    <w:name w:val="apple-converted-space"/>
    <w:basedOn w:val="Style_32_ch"/>
    <w:link w:val="Style_35"/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36" w:type="paragraph">
    <w:name w:val="toc 8"/>
    <w:next w:val="Style_10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37" w:type="paragraph">
    <w:name w:val="toc 5"/>
    <w:next w:val="Style_10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10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0"/>
    <w:link w:val="Style_39_ch"/>
    <w:uiPriority w:val="10"/>
    <w:qFormat/>
    <w:pPr>
      <w:ind/>
      <w:jc w:val="center"/>
    </w:pPr>
    <w:rPr>
      <w:sz w:val="28"/>
    </w:rPr>
  </w:style>
  <w:style w:styleId="Style_39_ch" w:type="character">
    <w:name w:val="Title"/>
    <w:basedOn w:val="Style_10_ch"/>
    <w:link w:val="Style_39"/>
    <w:rPr>
      <w:sz w:val="28"/>
    </w:rPr>
  </w:style>
  <w:style w:styleId="Style_40" w:type="paragraph">
    <w:name w:val="heading 4"/>
    <w:next w:val="Style_10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1" w:type="paragraph">
    <w:name w:val="heading 2"/>
    <w:basedOn w:val="Style_10"/>
    <w:next w:val="Style_10"/>
    <w:link w:val="Style_1_ch"/>
    <w:uiPriority w:val="9"/>
    <w:qFormat/>
    <w:pPr>
      <w:keepNext w:val="1"/>
      <w:ind/>
      <w:jc w:val="center"/>
      <w:outlineLvl w:val="1"/>
    </w:pPr>
    <w:rPr>
      <w:sz w:val="32"/>
    </w:rPr>
  </w:style>
  <w:style w:styleId="Style_1_ch" w:type="character">
    <w:name w:val="heading 2"/>
    <w:basedOn w:val="Style_10_ch"/>
    <w:link w:val="Style_1"/>
    <w:rPr>
      <w:sz w:val="32"/>
    </w:rPr>
  </w:style>
  <w:style w:styleId="Style_41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2022-08-09T08:39:17Z</dcterms:modified>
</cp:coreProperties>
</file>