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1F" w:rsidRDefault="0025666A">
      <w:pPr>
        <w:pStyle w:val="2"/>
        <w:rPr>
          <w:sz w:val="36"/>
        </w:rPr>
      </w:pPr>
      <w:r>
        <w:rPr>
          <w:sz w:val="36"/>
        </w:rPr>
        <w:t>Администрация</w:t>
      </w:r>
    </w:p>
    <w:p w:rsidR="004D381F" w:rsidRDefault="0025666A">
      <w:pPr>
        <w:jc w:val="center"/>
        <w:rPr>
          <w:sz w:val="36"/>
        </w:rPr>
      </w:pPr>
      <w:r>
        <w:rPr>
          <w:sz w:val="36"/>
        </w:rPr>
        <w:t>города Волгодонска</w:t>
      </w:r>
    </w:p>
    <w:p w:rsidR="004D381F" w:rsidRDefault="0025666A">
      <w:pPr>
        <w:pStyle w:val="10"/>
      </w:pPr>
      <w:r>
        <w:t>ПОСТАНОВЛЕНИЕ</w:t>
      </w:r>
    </w:p>
    <w:p w:rsidR="004D381F" w:rsidRDefault="004D381F"/>
    <w:p w:rsidR="004D381F" w:rsidRDefault="0025666A">
      <w:pPr>
        <w:rPr>
          <w:sz w:val="16"/>
        </w:rPr>
      </w:pPr>
      <w:r>
        <w:rPr>
          <w:sz w:val="28"/>
        </w:rPr>
        <w:t>07.12.2015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               № 2530</w:t>
      </w:r>
    </w:p>
    <w:p w:rsidR="004D381F" w:rsidRDefault="0025666A">
      <w:pPr>
        <w:jc w:val="center"/>
      </w:pPr>
      <w:r>
        <w:t>г</w:t>
      </w:r>
      <w:proofErr w:type="gramStart"/>
      <w:r>
        <w:t>.В</w:t>
      </w:r>
      <w:proofErr w:type="gramEnd"/>
      <w:r>
        <w:t>олгодонск</w:t>
      </w:r>
    </w:p>
    <w:p w:rsidR="004D381F" w:rsidRDefault="004D381F">
      <w:pPr>
        <w:jc w:val="center"/>
        <w:rPr>
          <w:sz w:val="28"/>
        </w:rPr>
      </w:pPr>
    </w:p>
    <w:p w:rsidR="004D381F" w:rsidRDefault="0025666A">
      <w:pPr>
        <w:jc w:val="center"/>
      </w:pPr>
      <w:r>
        <w:t xml:space="preserve">(в ред. Постановлений Администрации города Волгодонска от 07.12.2015, №2530, от 09.02.2016, №228, от 13.05.2016, №1117, от 22.03.2017, №597, </w:t>
      </w:r>
      <w:proofErr w:type="gramStart"/>
      <w:r>
        <w:t>от</w:t>
      </w:r>
      <w:proofErr w:type="gramEnd"/>
      <w:r>
        <w:t xml:space="preserve"> 15.12.2017, №2264, от 11.09.2019, №2275, от 19.03.2020, №575, от 22.10,2020, №2194, от 16.02.2021 №306, от 23.06.2022 №1525)</w:t>
      </w:r>
    </w:p>
    <w:p w:rsidR="004D381F" w:rsidRDefault="004D381F">
      <w:pPr>
        <w:jc w:val="center"/>
      </w:pPr>
    </w:p>
    <w:p w:rsidR="004D381F" w:rsidRDefault="004D381F">
      <w:pPr>
        <w:jc w:val="center"/>
        <w:rPr>
          <w:sz w:val="28"/>
        </w:rPr>
      </w:pPr>
    </w:p>
    <w:p w:rsidR="004D381F" w:rsidRDefault="0025666A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Об утверждении </w:t>
      </w:r>
    </w:p>
    <w:p w:rsidR="004D381F" w:rsidRDefault="0025666A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административного </w:t>
      </w:r>
    </w:p>
    <w:p w:rsidR="004D381F" w:rsidRDefault="0025666A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регламента комитета  </w:t>
      </w:r>
    </w:p>
    <w:p w:rsidR="004D381F" w:rsidRDefault="0025666A">
      <w:pPr>
        <w:rPr>
          <w:sz w:val="28"/>
        </w:rPr>
      </w:pPr>
      <w:r>
        <w:rPr>
          <w:sz w:val="28"/>
        </w:rPr>
        <w:t xml:space="preserve">по градостроительству </w:t>
      </w:r>
    </w:p>
    <w:p w:rsidR="004D381F" w:rsidRDefault="0025666A">
      <w:pPr>
        <w:jc w:val="both"/>
        <w:rPr>
          <w:sz w:val="28"/>
        </w:rPr>
      </w:pPr>
      <w:r>
        <w:rPr>
          <w:sz w:val="28"/>
        </w:rPr>
        <w:t>и архитектуре Администрации города Волгодонска предоставления муниципальной услуги «Предоставление градостроительного плана земельного участка»</w:t>
      </w:r>
    </w:p>
    <w:p w:rsidR="004D381F" w:rsidRDefault="004D381F">
      <w:pPr>
        <w:rPr>
          <w:sz w:val="28"/>
        </w:rPr>
      </w:pPr>
    </w:p>
    <w:p w:rsidR="004D381F" w:rsidRDefault="0025666A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федеральными законами от 27.07.2010 № 210-ФЗ «Об 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«Город Волгодонск», распоряжением Администрации города Волгодонска от 01.03.2012 № 46 «Об утверждении Положения о порядке разработки и утверждения административных регламентов предоставления муниципальных услуг, типовой формы административного регламента предоставления муниципальной услуги», </w:t>
      </w:r>
      <w:proofErr w:type="gramEnd"/>
    </w:p>
    <w:p w:rsidR="004D381F" w:rsidRDefault="004D381F">
      <w:pPr>
        <w:ind w:firstLine="708"/>
        <w:jc w:val="both"/>
        <w:rPr>
          <w:sz w:val="28"/>
        </w:rPr>
      </w:pPr>
    </w:p>
    <w:p w:rsidR="004D381F" w:rsidRDefault="004D381F">
      <w:pPr>
        <w:ind w:firstLine="708"/>
        <w:jc w:val="both"/>
        <w:rPr>
          <w:sz w:val="28"/>
        </w:rPr>
      </w:pPr>
    </w:p>
    <w:p w:rsidR="004D381F" w:rsidRDefault="0025666A">
      <w:pPr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:rsidR="004D381F" w:rsidRDefault="004D381F">
      <w:pPr>
        <w:ind w:firstLine="540"/>
        <w:jc w:val="both"/>
        <w:rPr>
          <w:sz w:val="28"/>
        </w:rPr>
      </w:pPr>
    </w:p>
    <w:p w:rsidR="004D381F" w:rsidRDefault="0025666A">
      <w:pPr>
        <w:ind w:firstLine="708"/>
        <w:jc w:val="both"/>
        <w:rPr>
          <w:sz w:val="28"/>
        </w:rPr>
      </w:pPr>
      <w:r>
        <w:rPr>
          <w:sz w:val="28"/>
        </w:rPr>
        <w:t>1</w:t>
      </w:r>
      <w:proofErr w:type="gramStart"/>
      <w:r>
        <w:rPr>
          <w:sz w:val="28"/>
        </w:rPr>
        <w:t xml:space="preserve"> У</w:t>
      </w:r>
      <w:proofErr w:type="gramEnd"/>
      <w:r>
        <w:rPr>
          <w:sz w:val="28"/>
        </w:rPr>
        <w:t>твердить административный регламент</w:t>
      </w:r>
      <w:r>
        <w:rPr>
          <w:i/>
          <w:sz w:val="28"/>
        </w:rPr>
        <w:t xml:space="preserve"> </w:t>
      </w:r>
      <w:r>
        <w:rPr>
          <w:sz w:val="28"/>
        </w:rPr>
        <w:t>комитета по градостроительству и архитектуре Администрации города Волгодонска предоставления муниципальной услуги «Предоставление градостроительного плана земельного участка» (приложение).</w:t>
      </w:r>
    </w:p>
    <w:p w:rsidR="004D381F" w:rsidRDefault="0025666A">
      <w:pPr>
        <w:ind w:firstLine="708"/>
        <w:jc w:val="both"/>
        <w:rPr>
          <w:sz w:val="28"/>
        </w:rPr>
      </w:pPr>
      <w:r>
        <w:rPr>
          <w:sz w:val="28"/>
        </w:rPr>
        <w:t>2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>ризнать утратившим силу постановление Администрации города Волгодонска от 25.04.2014 № 1463 «Об утверждении административного регламента комитета по градостроительству и архитектуре Администрации города Волгодонска по предоставлению муниципальной услуги «Подготовка, утверждение и выдача градостроительного плана земельного участка».</w:t>
      </w:r>
    </w:p>
    <w:p w:rsidR="004D381F" w:rsidRDefault="0025666A">
      <w:pPr>
        <w:ind w:firstLine="708"/>
        <w:jc w:val="both"/>
        <w:rPr>
          <w:sz w:val="28"/>
        </w:rPr>
      </w:pPr>
      <w:r>
        <w:rPr>
          <w:sz w:val="28"/>
        </w:rPr>
        <w:t>3 Постановление вступает в силу со дня его официального опубликования.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4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возложить на главного архитектора города Волгодонска – председателя комитета по </w:t>
      </w:r>
      <w:r>
        <w:rPr>
          <w:sz w:val="28"/>
        </w:rPr>
        <w:lastRenderedPageBreak/>
        <w:t xml:space="preserve">градостроительству и архитектуре Администрации города Волгодонска    Ю.С. </w:t>
      </w:r>
      <w:proofErr w:type="spellStart"/>
      <w:r>
        <w:rPr>
          <w:sz w:val="28"/>
        </w:rPr>
        <w:t>Забазнова</w:t>
      </w:r>
      <w:proofErr w:type="spellEnd"/>
      <w:r>
        <w:rPr>
          <w:sz w:val="28"/>
        </w:rPr>
        <w:t>.</w:t>
      </w:r>
    </w:p>
    <w:p w:rsidR="004D381F" w:rsidRDefault="004D381F">
      <w:pPr>
        <w:rPr>
          <w:sz w:val="28"/>
        </w:rPr>
      </w:pPr>
    </w:p>
    <w:p w:rsidR="004D381F" w:rsidRDefault="004D381F">
      <w:pPr>
        <w:rPr>
          <w:sz w:val="28"/>
        </w:rPr>
      </w:pPr>
    </w:p>
    <w:p w:rsidR="004D381F" w:rsidRDefault="004D381F">
      <w:pPr>
        <w:rPr>
          <w:sz w:val="28"/>
        </w:rPr>
      </w:pPr>
    </w:p>
    <w:p w:rsidR="004D381F" w:rsidRDefault="0025666A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4D381F" w:rsidRDefault="0025666A">
      <w:pPr>
        <w:rPr>
          <w:sz w:val="28"/>
        </w:rPr>
      </w:pPr>
      <w:r>
        <w:rPr>
          <w:sz w:val="28"/>
        </w:rPr>
        <w:t xml:space="preserve">города Волгодонска                                                                                А.Н.Иванов                                                   </w:t>
      </w:r>
    </w:p>
    <w:p w:rsidR="004D381F" w:rsidRDefault="004D381F">
      <w:pPr>
        <w:rPr>
          <w:sz w:val="28"/>
        </w:rPr>
      </w:pPr>
    </w:p>
    <w:p w:rsidR="004D381F" w:rsidRDefault="004D381F">
      <w:pPr>
        <w:rPr>
          <w:sz w:val="28"/>
        </w:rPr>
      </w:pPr>
    </w:p>
    <w:p w:rsidR="004D381F" w:rsidRDefault="004D381F">
      <w:pPr>
        <w:rPr>
          <w:sz w:val="28"/>
        </w:rPr>
      </w:pPr>
    </w:p>
    <w:p w:rsidR="004D381F" w:rsidRDefault="0025666A">
      <w:pPr>
        <w:jc w:val="both"/>
        <w:rPr>
          <w:sz w:val="22"/>
        </w:rPr>
      </w:pPr>
      <w:r>
        <w:rPr>
          <w:sz w:val="22"/>
        </w:rPr>
        <w:t xml:space="preserve">Проект вносит комитет </w:t>
      </w:r>
      <w:proofErr w:type="gramStart"/>
      <w:r>
        <w:rPr>
          <w:sz w:val="22"/>
        </w:rPr>
        <w:t>по</w:t>
      </w:r>
      <w:proofErr w:type="gramEnd"/>
      <w:r>
        <w:rPr>
          <w:sz w:val="22"/>
        </w:rPr>
        <w:t xml:space="preserve"> </w:t>
      </w:r>
    </w:p>
    <w:p w:rsidR="004D381F" w:rsidRDefault="0025666A">
      <w:pPr>
        <w:jc w:val="both"/>
      </w:pPr>
      <w:r>
        <w:rPr>
          <w:sz w:val="22"/>
        </w:rPr>
        <w:t>градостроительству и архитектуре</w:t>
      </w:r>
      <w:r>
        <w:t xml:space="preserve"> </w:t>
      </w:r>
    </w:p>
    <w:p w:rsidR="004D381F" w:rsidRDefault="0025666A">
      <w:pPr>
        <w:jc w:val="both"/>
      </w:pPr>
      <w:r>
        <w:t>Администрации города Волгодонска</w:t>
      </w:r>
    </w:p>
    <w:p w:rsidR="004D381F" w:rsidRDefault="0025666A">
      <w:pPr>
        <w:jc w:val="both"/>
      </w:pPr>
      <w:r>
        <w:rPr>
          <w:noProof/>
        </w:rPr>
        <w:drawing>
          <wp:inline distT="0" distB="0" distL="0" distR="0">
            <wp:extent cx="2506980" cy="13258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250698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81F" w:rsidRDefault="004D381F">
      <w:pPr>
        <w:ind w:left="4820"/>
        <w:jc w:val="center"/>
        <w:rPr>
          <w:sz w:val="28"/>
        </w:rPr>
      </w:pPr>
    </w:p>
    <w:p w:rsidR="004D381F" w:rsidRDefault="004D381F">
      <w:pPr>
        <w:ind w:left="4820"/>
        <w:jc w:val="center"/>
        <w:rPr>
          <w:sz w:val="28"/>
        </w:rPr>
      </w:pPr>
    </w:p>
    <w:p w:rsidR="004D381F" w:rsidRDefault="004D381F">
      <w:pPr>
        <w:ind w:left="4820"/>
        <w:jc w:val="center"/>
        <w:rPr>
          <w:sz w:val="28"/>
        </w:rPr>
      </w:pPr>
    </w:p>
    <w:p w:rsidR="004D381F" w:rsidRDefault="004D381F">
      <w:pPr>
        <w:ind w:left="4820"/>
        <w:jc w:val="center"/>
        <w:rPr>
          <w:sz w:val="28"/>
        </w:rPr>
      </w:pPr>
    </w:p>
    <w:p w:rsidR="004D381F" w:rsidRDefault="004D381F">
      <w:pPr>
        <w:ind w:left="4820"/>
        <w:jc w:val="center"/>
        <w:rPr>
          <w:sz w:val="28"/>
        </w:rPr>
      </w:pPr>
    </w:p>
    <w:p w:rsidR="004D381F" w:rsidRDefault="004D381F">
      <w:pPr>
        <w:ind w:left="4820"/>
        <w:jc w:val="center"/>
        <w:rPr>
          <w:sz w:val="28"/>
        </w:rPr>
      </w:pPr>
    </w:p>
    <w:p w:rsidR="004D381F" w:rsidRDefault="004D381F">
      <w:pPr>
        <w:ind w:left="4820"/>
        <w:jc w:val="center"/>
        <w:rPr>
          <w:sz w:val="28"/>
        </w:rPr>
      </w:pPr>
    </w:p>
    <w:p w:rsidR="004D381F" w:rsidRDefault="004D381F">
      <w:pPr>
        <w:ind w:left="4820"/>
        <w:jc w:val="center"/>
        <w:rPr>
          <w:sz w:val="28"/>
        </w:rPr>
      </w:pPr>
    </w:p>
    <w:p w:rsidR="004D381F" w:rsidRDefault="004D381F">
      <w:pPr>
        <w:ind w:left="4820"/>
        <w:jc w:val="center"/>
        <w:rPr>
          <w:sz w:val="28"/>
        </w:rPr>
      </w:pPr>
    </w:p>
    <w:p w:rsidR="004D381F" w:rsidRDefault="004D381F">
      <w:pPr>
        <w:ind w:left="4820"/>
        <w:jc w:val="center"/>
        <w:rPr>
          <w:sz w:val="28"/>
        </w:rPr>
      </w:pPr>
    </w:p>
    <w:p w:rsidR="004D381F" w:rsidRDefault="004D381F">
      <w:pPr>
        <w:ind w:left="4820"/>
        <w:jc w:val="center"/>
        <w:rPr>
          <w:sz w:val="28"/>
        </w:rPr>
      </w:pPr>
    </w:p>
    <w:p w:rsidR="004D381F" w:rsidRDefault="004D381F">
      <w:pPr>
        <w:ind w:left="4820"/>
        <w:jc w:val="center"/>
        <w:rPr>
          <w:sz w:val="28"/>
        </w:rPr>
      </w:pPr>
    </w:p>
    <w:p w:rsidR="004D381F" w:rsidRDefault="004D381F">
      <w:pPr>
        <w:ind w:left="4820"/>
        <w:jc w:val="center"/>
        <w:rPr>
          <w:sz w:val="28"/>
        </w:rPr>
      </w:pPr>
    </w:p>
    <w:p w:rsidR="004D381F" w:rsidRDefault="004D381F">
      <w:pPr>
        <w:ind w:left="4820"/>
        <w:jc w:val="center"/>
        <w:rPr>
          <w:sz w:val="28"/>
        </w:rPr>
      </w:pPr>
    </w:p>
    <w:p w:rsidR="004D381F" w:rsidRDefault="004D381F">
      <w:pPr>
        <w:ind w:left="4820"/>
        <w:jc w:val="center"/>
        <w:rPr>
          <w:sz w:val="28"/>
        </w:rPr>
      </w:pPr>
    </w:p>
    <w:p w:rsidR="004D381F" w:rsidRDefault="004D381F">
      <w:pPr>
        <w:ind w:left="4820"/>
        <w:jc w:val="center"/>
        <w:rPr>
          <w:sz w:val="28"/>
        </w:rPr>
      </w:pPr>
    </w:p>
    <w:p w:rsidR="004D381F" w:rsidRDefault="004D381F">
      <w:pPr>
        <w:ind w:left="4820"/>
        <w:jc w:val="center"/>
        <w:rPr>
          <w:sz w:val="28"/>
        </w:rPr>
      </w:pPr>
    </w:p>
    <w:p w:rsidR="004D381F" w:rsidRDefault="004D381F">
      <w:pPr>
        <w:ind w:left="4820"/>
        <w:jc w:val="center"/>
        <w:rPr>
          <w:sz w:val="28"/>
        </w:rPr>
      </w:pPr>
    </w:p>
    <w:p w:rsidR="004D381F" w:rsidRDefault="004D381F">
      <w:pPr>
        <w:ind w:left="4820"/>
        <w:jc w:val="center"/>
        <w:rPr>
          <w:sz w:val="28"/>
        </w:rPr>
      </w:pPr>
    </w:p>
    <w:p w:rsidR="004D381F" w:rsidRDefault="004D381F">
      <w:pPr>
        <w:ind w:left="4820"/>
        <w:jc w:val="center"/>
        <w:rPr>
          <w:sz w:val="28"/>
        </w:rPr>
      </w:pPr>
    </w:p>
    <w:p w:rsidR="004D381F" w:rsidRDefault="004D381F">
      <w:pPr>
        <w:ind w:left="4820"/>
        <w:jc w:val="center"/>
        <w:rPr>
          <w:sz w:val="28"/>
        </w:rPr>
      </w:pPr>
    </w:p>
    <w:p w:rsidR="004D381F" w:rsidRDefault="004D381F">
      <w:pPr>
        <w:ind w:left="4820"/>
        <w:jc w:val="center"/>
        <w:rPr>
          <w:sz w:val="28"/>
        </w:rPr>
      </w:pPr>
    </w:p>
    <w:p w:rsidR="004D381F" w:rsidRDefault="004D381F">
      <w:pPr>
        <w:ind w:left="4820"/>
        <w:jc w:val="center"/>
        <w:rPr>
          <w:sz w:val="28"/>
        </w:rPr>
      </w:pPr>
    </w:p>
    <w:p w:rsidR="004D381F" w:rsidRDefault="004D381F">
      <w:pPr>
        <w:ind w:left="4820"/>
        <w:jc w:val="center"/>
        <w:rPr>
          <w:sz w:val="28"/>
        </w:rPr>
      </w:pPr>
    </w:p>
    <w:p w:rsidR="004D381F" w:rsidRDefault="004D381F">
      <w:pPr>
        <w:ind w:left="4820"/>
        <w:jc w:val="center"/>
        <w:rPr>
          <w:sz w:val="28"/>
        </w:rPr>
      </w:pPr>
    </w:p>
    <w:p w:rsidR="004D381F" w:rsidRDefault="004D381F">
      <w:pPr>
        <w:ind w:left="4820"/>
        <w:jc w:val="center"/>
        <w:rPr>
          <w:sz w:val="28"/>
        </w:rPr>
      </w:pPr>
    </w:p>
    <w:p w:rsidR="004D381F" w:rsidRDefault="0025666A">
      <w:pPr>
        <w:ind w:left="5102"/>
        <w:rPr>
          <w:sz w:val="28"/>
        </w:rPr>
      </w:pPr>
      <w:r>
        <w:rPr>
          <w:sz w:val="28"/>
        </w:rPr>
        <w:lastRenderedPageBreak/>
        <w:t>Приложение к постановлению Администрации города Волгодонска</w:t>
      </w:r>
    </w:p>
    <w:p w:rsidR="004D381F" w:rsidRDefault="0025666A">
      <w:pPr>
        <w:ind w:left="5102"/>
        <w:rPr>
          <w:sz w:val="28"/>
        </w:rPr>
      </w:pPr>
      <w:r>
        <w:rPr>
          <w:sz w:val="28"/>
        </w:rPr>
        <w:t>от 07.12.2015 № 2530</w:t>
      </w:r>
    </w:p>
    <w:p w:rsidR="004D381F" w:rsidRDefault="004D381F">
      <w:pPr>
        <w:ind w:left="5102"/>
        <w:rPr>
          <w:sz w:val="28"/>
        </w:rPr>
      </w:pPr>
    </w:p>
    <w:p w:rsidR="004D381F" w:rsidRDefault="0025666A">
      <w:pPr>
        <w:ind w:left="5102"/>
        <w:rPr>
          <w:sz w:val="28"/>
        </w:rPr>
      </w:pPr>
      <w:r>
        <w:rPr>
          <w:sz w:val="28"/>
        </w:rPr>
        <w:t>Приложение к постановлению Администрации города Волгодонска</w:t>
      </w:r>
    </w:p>
    <w:p w:rsidR="004D381F" w:rsidRDefault="0025666A">
      <w:pPr>
        <w:ind w:left="5102"/>
        <w:rPr>
          <w:sz w:val="28"/>
        </w:rPr>
      </w:pPr>
      <w:r>
        <w:rPr>
          <w:sz w:val="28"/>
        </w:rPr>
        <w:t>от 23.06.2022 № 1525</w:t>
      </w:r>
    </w:p>
    <w:p w:rsidR="004D381F" w:rsidRDefault="004D381F">
      <w:pPr>
        <w:ind w:left="5102"/>
        <w:rPr>
          <w:sz w:val="28"/>
        </w:rPr>
      </w:pPr>
    </w:p>
    <w:p w:rsidR="004D381F" w:rsidRDefault="004D381F">
      <w:pPr>
        <w:jc w:val="both"/>
        <w:rPr>
          <w:sz w:val="28"/>
        </w:rPr>
      </w:pPr>
    </w:p>
    <w:p w:rsidR="004D381F" w:rsidRDefault="0025666A">
      <w:pPr>
        <w:jc w:val="center"/>
        <w:rPr>
          <w:sz w:val="28"/>
        </w:rPr>
      </w:pPr>
      <w:r>
        <w:rPr>
          <w:sz w:val="28"/>
        </w:rPr>
        <w:t xml:space="preserve">Административный регламент </w:t>
      </w:r>
    </w:p>
    <w:p w:rsidR="004D381F" w:rsidRDefault="0025666A">
      <w:pPr>
        <w:jc w:val="center"/>
        <w:rPr>
          <w:sz w:val="28"/>
        </w:rPr>
      </w:pPr>
      <w:r>
        <w:rPr>
          <w:sz w:val="28"/>
        </w:rPr>
        <w:t xml:space="preserve">комитета по градостроительству и архитектуре Администрации </w:t>
      </w:r>
    </w:p>
    <w:p w:rsidR="004D381F" w:rsidRDefault="0025666A">
      <w:pPr>
        <w:jc w:val="center"/>
        <w:rPr>
          <w:sz w:val="28"/>
        </w:rPr>
      </w:pPr>
      <w:r>
        <w:rPr>
          <w:sz w:val="28"/>
        </w:rPr>
        <w:t xml:space="preserve">города Волгодонска предоставления муниципальной услуги «Предоставление градостроительного плана земельного участка» </w:t>
      </w:r>
    </w:p>
    <w:p w:rsidR="004D381F" w:rsidRDefault="004D381F">
      <w:pPr>
        <w:widowControl w:val="0"/>
        <w:jc w:val="center"/>
        <w:rPr>
          <w:sz w:val="28"/>
        </w:rPr>
      </w:pPr>
    </w:p>
    <w:p w:rsidR="004D381F" w:rsidRDefault="0025666A">
      <w:pPr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4D381F" w:rsidRDefault="004D381F">
      <w:pPr>
        <w:jc w:val="both"/>
        <w:rPr>
          <w:sz w:val="28"/>
        </w:rPr>
      </w:pP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 xml:space="preserve">Административный регламент комитета по градостроительству и архитектуре Администрации города Волгодонска предоставления муниципальной услуги «Предоставление градостроительного плана земельного участка» (далее – административный регламент) определяет сроки и последовательность действий (административных процедур), комитета по градостроительству и архитектуре Администрации города Волгодонска, муниципального автономного учреждения муниципального образования «Город Волгодонск» «Многофункциональный центр предоставления государственных и муниципальных услуг» </w:t>
      </w:r>
      <w:r>
        <w:rPr>
          <w:sz w:val="28"/>
        </w:rPr>
        <w:br/>
        <w:t>(далее – МАУ «МФЦ»), многофункциональных центров предоставления государственных и муниципальных услуг</w:t>
      </w:r>
      <w:proofErr w:type="gramEnd"/>
      <w:r>
        <w:rPr>
          <w:sz w:val="28"/>
        </w:rPr>
        <w:t xml:space="preserve"> на территории Ростовской области, исключая МАУ «МФЦ» (далее – МФЦ), а также порядок взаимодействия с федеральными органами исполнительной власти, органами исполнительной власти Ростовской области, органами местного самоуправления при предоставлении градостроительного плана земельного участка.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1.2.</w:t>
      </w:r>
      <w:r>
        <w:rPr>
          <w:sz w:val="28"/>
        </w:rPr>
        <w:tab/>
        <w:t xml:space="preserve">Предоставление муниципальной услуги «Предоставление градостроительного плана земельного участка» может осуществляться через МАУ «МФЦ», МФЦ, через федеральную государственную информационную систему «Единый портал государственных и муниципальных услуг (функций)» (далее – ЕПГУ). 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1.2.1. Получение муниципальной услуги в МАУ «МФЦ» осуществляется в соответствии с соглашением, заключенным между МАУ «МФЦ» и Администрацией города Волгодонска, с момента вступления его в силу.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Предоставление муниципальной услуги «Предоставление градостроительного плана земельного участка» может осуществляться в МФЦ по месту пребывания на территории Ростовской области.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1.2.2. Получение муниципальной услуги «Предоставление градостроительного плана земельного участка» в электронном виде осуществляется с применением подтвержденной учетной записи ЕПГУ.</w:t>
      </w:r>
    </w:p>
    <w:p w:rsidR="004D381F" w:rsidRDefault="0025666A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Для получения доступа к учетной записи ЕПГУ индивидуальные предприниматели и юридические лица используют сертифицированные средства электронной подписи в соответствии с требованиями, установленными приказом Федеральной службы безопасности Российской Федерации от 27.12.2011 № 796 «Об утверждении Требований к средствам электронной подписи и Требований к средствам удостоверяющего центра» и квалифицированный сертификат ключа проверки электронной подписи в соответствии с требованиями, установленными приказом Федеральной службы безопасности</w:t>
      </w:r>
      <w:proofErr w:type="gramEnd"/>
      <w:r>
        <w:rPr>
          <w:sz w:val="28"/>
        </w:rPr>
        <w:t xml:space="preserve"> Российской Федерации от 27.12.2011 № 795 «Об утверждении Требований к форме квалифицированного сертификата ключа проверки электронной подписи», </w:t>
      </w:r>
      <w:proofErr w:type="gramStart"/>
      <w:r>
        <w:rPr>
          <w:sz w:val="28"/>
        </w:rPr>
        <w:t>выданный</w:t>
      </w:r>
      <w:proofErr w:type="gramEnd"/>
      <w:r>
        <w:rPr>
          <w:sz w:val="28"/>
        </w:rPr>
        <w:t xml:space="preserve"> аккредитованным удостоверяющим центром в порядке, установленном Федеральным законом от 06.04.2011 № 63-ФЗ «Об электронной подписи».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1.3. </w:t>
      </w:r>
      <w:proofErr w:type="gramStart"/>
      <w:r>
        <w:rPr>
          <w:sz w:val="28"/>
        </w:rPr>
        <w:t>Получателями муниципальной услуги «Предоставление градостроительного плана земельного участка» являются физические или юридические лица, являющиеся правообладателями земельного участка, в отношении которого требуется получение градостроительного плана земельного участка, иное лицо в случае, предусмотренном частью 1.1 статьи 57.3 Градостроительного кодекса Российской Федерации, обратившиеся с письменным или электронным заявлением, поданным лично или через законного представителя (далее – заявители).</w:t>
      </w:r>
      <w:proofErr w:type="gramEnd"/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Получение муниципальной услуги «Предоставление градостроительного плана земельного участка» в электронном виде через законного представителя физического лица не предусмотрено.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1.4. Административный регламент предусматривает реализацию прав заявителя при получении муниципальной услуги «Предоставление градостроительного плана земельного участка», а именно: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1.4.1. Получать муниципальную услугу своевременно и в соответствии со стандартом предоставления муниципальной услуги.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1.4.2. Получать полную, актуальную, достоверную информацию о порядке предоставления муниципальной услуги, в том числе в электронной форме.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1.4.3. Право на досудебное (внесудебное) рассмотрение жалоб (претензий) в процессе предоставления муниципальной услуги.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1.4.4. Доступ к информации в электронной форме осуществляется без выполнения заявителем каких-либо требований, в том числе без использования программного обеспечения, установка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1.5. Комитет по градостроительству и архитектуре Администрации города Волгодонска и МАУ «МФЦ» при предоставлении муниципальной </w:t>
      </w:r>
      <w:r>
        <w:rPr>
          <w:sz w:val="28"/>
        </w:rPr>
        <w:lastRenderedPageBreak/>
        <w:t xml:space="preserve">услуги «Предоставление градостроительного плана земельного участка» взаимодействует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 (далее – Кадастровая палата);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- Федеральной налоговой службой Российской Федерации (далее - ФНС России).</w:t>
      </w:r>
    </w:p>
    <w:p w:rsidR="004D381F" w:rsidRDefault="004D381F">
      <w:pPr>
        <w:ind w:firstLine="709"/>
        <w:jc w:val="both"/>
        <w:rPr>
          <w:sz w:val="28"/>
        </w:rPr>
      </w:pPr>
    </w:p>
    <w:p w:rsidR="004D381F" w:rsidRDefault="0025666A">
      <w:pPr>
        <w:jc w:val="center"/>
        <w:rPr>
          <w:sz w:val="28"/>
        </w:rPr>
      </w:pPr>
      <w:r>
        <w:rPr>
          <w:sz w:val="28"/>
        </w:rPr>
        <w:t>2. Стандарт предоставления муниципальной услуги</w:t>
      </w:r>
    </w:p>
    <w:p w:rsidR="004D381F" w:rsidRDefault="004D381F">
      <w:pPr>
        <w:jc w:val="both"/>
        <w:rPr>
          <w:sz w:val="28"/>
        </w:rPr>
      </w:pP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2.1. Наименование муниципальной услуги: «Предоставление градостроительного плана земельного участка» (далее – муниципальная услуга).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2.2. Наименование органа местного самоуправления, предоставляющего муниципальную услугу: структурное подразделение Администрации города Волгодонска - комитет по градостроительству и архитектуре Администрации города Волгодонска (далее – комитет по градостроительству и архитектуре).</w:t>
      </w:r>
    </w:p>
    <w:p w:rsidR="004D381F" w:rsidRDefault="0025666A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Полный адрес местонахождения комитета по градостроительству и архитектуре и МАУ «МФЦ», адреса официального сайта (ссылка) в информационно-телекоммуникационной сети «Интернет» и электронной почты, справочные телефоны, режим работы комитета по градостроительству и архитектуре и МАУ «МФЦ» утверждены постановлением Администрации города Волгодонска и размещены на официальном сайте Администрации города Волгодонска в информационно-телекоммуникационной сети «Интернет» (</w:t>
      </w:r>
      <w:hyperlink r:id="rId7" w:history="1">
        <w:r>
          <w:rPr>
            <w:sz w:val="28"/>
          </w:rPr>
          <w:t>http://volgodonskgorod.ru/</w:t>
        </w:r>
      </w:hyperlink>
      <w:r>
        <w:rPr>
          <w:sz w:val="28"/>
        </w:rPr>
        <w:t>) в разделе «Административные регламенты», МАУ «МФЦ</w:t>
      </w:r>
      <w:proofErr w:type="gramEnd"/>
      <w:r>
        <w:rPr>
          <w:sz w:val="28"/>
        </w:rPr>
        <w:t>» (</w:t>
      </w:r>
      <w:hyperlink r:id="rId8" w:history="1">
        <w:proofErr w:type="gramStart"/>
        <w:r>
          <w:rPr>
            <w:sz w:val="28"/>
          </w:rPr>
          <w:t>http://mfcvolgodonsk.ru</w:t>
        </w:r>
      </w:hyperlink>
      <w:r>
        <w:rPr>
          <w:sz w:val="28"/>
        </w:rPr>
        <w:t>) в информационно телекоммуникационной сети «Интернет».</w:t>
      </w:r>
      <w:proofErr w:type="gramEnd"/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Адреса МФЦ, </w:t>
      </w:r>
      <w:proofErr w:type="gramStart"/>
      <w:r>
        <w:rPr>
          <w:sz w:val="28"/>
        </w:rPr>
        <w:t>предоставляющих</w:t>
      </w:r>
      <w:proofErr w:type="gramEnd"/>
      <w:r>
        <w:rPr>
          <w:sz w:val="28"/>
        </w:rPr>
        <w:t xml:space="preserve"> муниципальную услугу на территории Ростовской области, размещены на портале МФЦ (</w:t>
      </w:r>
      <w:hyperlink r:id="rId9" w:history="1">
        <w:r>
          <w:rPr>
            <w:sz w:val="28"/>
          </w:rPr>
          <w:t>http://www.mfc61.ru/</w:t>
        </w:r>
      </w:hyperlink>
      <w:r>
        <w:rPr>
          <w:sz w:val="28"/>
        </w:rPr>
        <w:t>).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2.3. Юридическим фактом, являющимся основанием для начала действия, служит: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- регистрация документов, указанных в п.п.2.6.1., 2.6.2. административного регламента, для получения муниципальной услуги в интегрированной информационной системе единой сети МФЦ Ростовской области (далее – ИИС ЕС МФЦ РО); 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- сформированный и подписанный в ЕПГУ запрос на предоставление муниципальной услуги со статусом «принято».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Результат предоставления муниципальной услуги – градостроительный план земельного участка, утвержденный главным архитектором города Волгодонска, либо письмо об отказе в выдаче градостроительного плана земельного участка в случаях, предусмотренных п. 2.8. административного регламента.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Результат предоставления муниципальной услуги направляется заявителю способом, указанным в заявлении о предоставлении муниципальной услуги: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- документ на бумажном носителе, утверждённый подписью главного архитектора города Волгодонска и печатью комитета по градостроительству и архитектуре;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- электронный документ, утвержденный главным архитектором города Волгодонска с использованием усиленной квалифицированной электронной подписи.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2.4.</w:t>
      </w:r>
      <w:r>
        <w:rPr>
          <w:sz w:val="28"/>
        </w:rPr>
        <w:tab/>
        <w:t>Срок предоставления муниципальной услуги: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- в отношении земельного участка в течение 14 рабочих дней с момента получения заявления комитетом по градостроительству и архитектуре; </w:t>
      </w:r>
    </w:p>
    <w:p w:rsidR="004D381F" w:rsidRDefault="0025666A">
      <w:pPr>
        <w:ind w:firstLine="709"/>
        <w:jc w:val="both"/>
        <w:rPr>
          <w:color w:val="111111"/>
          <w:sz w:val="28"/>
        </w:rPr>
      </w:pPr>
      <w:r>
        <w:rPr>
          <w:sz w:val="28"/>
        </w:rPr>
        <w:t xml:space="preserve">- в отношении смежных </w:t>
      </w:r>
      <w:r>
        <w:rPr>
          <w:color w:val="111111"/>
          <w:sz w:val="28"/>
        </w:rPr>
        <w:t xml:space="preserve">земельных участках, на </w:t>
      </w:r>
      <w:r>
        <w:rPr>
          <w:sz w:val="28"/>
        </w:rPr>
        <w:t xml:space="preserve">которых планируется строительство объектов капитального строительства, не являющихся линейными объектами </w:t>
      </w:r>
      <w:r>
        <w:rPr>
          <w:color w:val="111111"/>
          <w:sz w:val="28"/>
        </w:rPr>
        <w:t>в течение 10 рабочих дней с момента получения заявления комитетом по градостроительству и архитектуре.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Срок предоставления муниципальной услуги в электронном виде начинается с момента приема и регистрации комитетом по градостроительству и архитектуре электронных документов, необходимых для предоставления муниципальной услуги.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Градостроительный план земельного участка содержит информацию: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1) о реквизитах проекта планировки территории и (или) проекта межевания территории в случае, если земельный участок расположен в границах территории, в отношении которой утверждены проект планировки территории и (или) проект межевания территории;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2) о границах земельного участка и о кадастровом номере земельного участка (при его наличии) или в случае, предусмотренном частью 1.1 статьи 57.3. </w:t>
      </w:r>
      <w:proofErr w:type="spellStart"/>
      <w:r>
        <w:rPr>
          <w:sz w:val="28"/>
        </w:rPr>
        <w:t>ГрК</w:t>
      </w:r>
      <w:proofErr w:type="spellEnd"/>
      <w:r>
        <w:rPr>
          <w:sz w:val="28"/>
        </w:rPr>
        <w:t xml:space="preserve"> РФ, о границах образуемого земельного участка, указанных в утвержденной схеме расположения земельного участка или земельных участков на кадастровом плане территории;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5) об основных, условно разрешенных и вспомогательных видах разрешенного использования земельного участка, установленных в соответствии с </w:t>
      </w:r>
      <w:proofErr w:type="spellStart"/>
      <w:r>
        <w:rPr>
          <w:sz w:val="28"/>
        </w:rPr>
        <w:t>ГрК</w:t>
      </w:r>
      <w:proofErr w:type="spellEnd"/>
      <w:r>
        <w:rPr>
          <w:sz w:val="28"/>
        </w:rPr>
        <w:t xml:space="preserve"> РФ, иным федеральным законом;</w:t>
      </w:r>
    </w:p>
    <w:p w:rsidR="004D381F" w:rsidRDefault="0025666A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6) о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 распространяется или для которого градостроительный регламент не устанавливается;</w:t>
      </w:r>
      <w:proofErr w:type="gramEnd"/>
    </w:p>
    <w:p w:rsidR="004D381F" w:rsidRDefault="0025666A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7) о требованиях к назначению, параметрам и размещению объекта капитального строительства на указанном земельном участке, установленных в соответствии с частью 7 статьи 36 </w:t>
      </w:r>
      <w:proofErr w:type="spellStart"/>
      <w:r>
        <w:rPr>
          <w:sz w:val="28"/>
        </w:rPr>
        <w:t>ГрК</w:t>
      </w:r>
      <w:proofErr w:type="spellEnd"/>
      <w:r>
        <w:rPr>
          <w:sz w:val="28"/>
        </w:rPr>
        <w:t xml:space="preserve"> РФ, в случае выдачи градостроительного плана земельного участка в отношении земельного участка, на который действие градостроительного регламента не распространяется или для которого градостроительный регламент не устанавливается, за исключением случая, предусмотренного пунктом 7.1 настоящей части;</w:t>
      </w:r>
      <w:proofErr w:type="gramEnd"/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7.1) о предельных параметрах разрешенного строительства, реконструкции объекта капитального строительства, установленных положением об особо охраняемых природных территориях, в случае выдачи градостроительного плана земельного участка в отношении земельного участка, расположенного в границах особо охраняемой природной территории;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8)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комплексного развития территории;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9) об ограничениях использования земельного участка, в том </w:t>
      </w:r>
      <w:proofErr w:type="gramStart"/>
      <w:r>
        <w:rPr>
          <w:sz w:val="28"/>
        </w:rPr>
        <w:t>числе</w:t>
      </w:r>
      <w:proofErr w:type="gramEnd"/>
      <w:r>
        <w:rPr>
          <w:sz w:val="28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11) о границах публичных сервитутов;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12) о номере и (или) наименовании элемента планировочной структуры, в границах которого расположен земельный участок;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13)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4D381F" w:rsidRDefault="0025666A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15)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 учетом программ комплексного развития систем коммунальной инфраструктуры поселения, муниципального округа, городского округа (при их наличии), в состав которой входят сведения о максимальной нагрузке в возможных точках подключения (технологического присоединения) к таким сетям, а также сведения об организации, представившей данную информацию;</w:t>
      </w:r>
      <w:proofErr w:type="gramEnd"/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16) о реквизитах нормативных правовых актов субъекта Российской Федерации, муниципальных правовых актов, устанавливающих требования к благоустройству территории;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17) о красных линиях.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В отношении смежных земельных участков оформляется один градостроительный план земельного </w:t>
      </w:r>
      <w:proofErr w:type="gramStart"/>
      <w:r>
        <w:rPr>
          <w:sz w:val="28"/>
        </w:rPr>
        <w:t>участка</w:t>
      </w:r>
      <w:proofErr w:type="gramEnd"/>
      <w:r>
        <w:rPr>
          <w:sz w:val="28"/>
        </w:rPr>
        <w:t xml:space="preserve"> в который включается информация о границах смежных земельных участков и о кадастровых номерах смежных земельных участков (при их наличии). Информация о минимальных отступах от границ смежных земельных участков в градостроительный план земельного участка не включается.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2.5.</w:t>
      </w:r>
      <w:r>
        <w:rPr>
          <w:sz w:val="28"/>
        </w:rPr>
        <w:tab/>
        <w:t>Правовые основания для предоставления муниципальной услуги: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2.5.1. Градостроительный кодекс Российской Федерации от 29.12.2004 № 190-ФЗ (первоначальный текст документа опубликован в издании «Собрание законодательства Российской Федерации», 03.01.2005, № 1 </w:t>
      </w:r>
      <w:r>
        <w:rPr>
          <w:sz w:val="28"/>
        </w:rPr>
        <w:br/>
        <w:t xml:space="preserve">(часть I), ст. 16). 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2.5.2. Федеральный закон от 24.11.1995 № 181-ФЗ «О социальной защите инвалидов в Российской Федерации» (первоначальный текст документа опубликован в издании «Собрание законодательства Российской Федерации», 27.11.1995, № 48, ст. 4563).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2.5.3. Федеральный закон от 27.07.2010 № 210-ФЗ «Об организации предоставления государственных и муниципальных услуг» (первоначальный текст документа опубликован в издании «Собрание законодательства Российской Федерации», 02.08.2010, № 31, ст. 4179).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2.5.4. </w:t>
      </w:r>
      <w:proofErr w:type="gramStart"/>
      <w:r>
        <w:rPr>
          <w:sz w:val="28"/>
        </w:rPr>
        <w:t>Постановление Правительства Российской Федерации от 09.02.2012 № 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 (первоначальный текст документа опубликован в издании «Собрание законодательства Российской Федерации» от 20.02.2012 № 8).</w:t>
      </w:r>
      <w:proofErr w:type="gramEnd"/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2.5.5. Постановление Правительства Российской Федерации от 22.12.2012 № 1376 «Об утверждении </w:t>
      </w:r>
      <w:proofErr w:type="gramStart"/>
      <w:r>
        <w:rPr>
          <w:sz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sz w:val="28"/>
        </w:rPr>
        <w:t xml:space="preserve"> и муниципальных услуг» (первоначальный текст документа опубликован в издании «Собрание законодательства Российской Федерации», 31.12.2012, № 53 (часть II), ст. 7932).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2.5.6. Постановление Правительства Российской Федерации от 26.03.2016 № 236 «О требованиях к предоставлению в электронной форме государственных и муниципальных услуг» (первоначальный текст документа опубликован в издании «Собрание законодательства Российской Федерации», 11.04.2016, № 15, ст.2084).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2.5.7. </w:t>
      </w:r>
      <w:proofErr w:type="gramStart"/>
      <w:r>
        <w:rPr>
          <w:sz w:val="28"/>
        </w:rPr>
        <w:t xml:space="preserve">Постановление Правительства Российской Федерации от 06.04.2022 № 603 «О случаях и порядке выдачи разрешений на строительство объектов капитального строительства, не являющихся линейными объектами, на двух и более земельных участках, разрешений </w:t>
      </w:r>
      <w:r>
        <w:rPr>
          <w:sz w:val="28"/>
        </w:rPr>
        <w:lastRenderedPageBreak/>
        <w:t>на ввод в эксплуатацию таких объектов, а также выдачи необходимых для этих целей градостроительных планов земельных участков» (первоначальный текст документа опубликован в издании «Собрание законодательства Российской Федерации», 11.04.2022, № 15, ст.2520).</w:t>
      </w:r>
      <w:proofErr w:type="gramEnd"/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2.5.8. Приказа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>
        <w:rPr>
          <w:sz w:val="28"/>
        </w:rPr>
        <w:t>пр</w:t>
      </w:r>
      <w:proofErr w:type="spellEnd"/>
      <w:proofErr w:type="gramEnd"/>
      <w:r>
        <w:rPr>
          <w:sz w:val="28"/>
        </w:rPr>
        <w:t xml:space="preserve"> «Об утверждении формы градостроительного плана земельного участка и порядка ее заполнения» (Зарегистрировано в Минюсте России 30.05.2017 № 46880).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2.5.9. </w:t>
      </w:r>
      <w:proofErr w:type="gramStart"/>
      <w:r>
        <w:rPr>
          <w:sz w:val="28"/>
        </w:rPr>
        <w:t xml:space="preserve">Приказ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 (первоначальный текст документа опубликован на официальном </w:t>
      </w:r>
      <w:proofErr w:type="spellStart"/>
      <w:r>
        <w:rPr>
          <w:sz w:val="28"/>
        </w:rPr>
        <w:t>интернет-портале</w:t>
      </w:r>
      <w:proofErr w:type="spellEnd"/>
      <w:r>
        <w:rPr>
          <w:sz w:val="28"/>
        </w:rPr>
        <w:t xml:space="preserve"> правовой информации http://www.pravo.gov.ru, 24.07.2015).</w:t>
      </w:r>
      <w:proofErr w:type="gramEnd"/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2.5.10. Областной закон Ростовской области от 18.09.2006 № 540-ЗС «Об обращениях граждан» (первоначальный текст документа опубликован в издании «Наше время», 27.09.2006, № 254-256).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2.5.11. Устав муниципального образования «Город Волгодонск» (первоначальный текст документа опубликован в издании «</w:t>
      </w:r>
      <w:proofErr w:type="spellStart"/>
      <w:proofErr w:type="gramStart"/>
      <w:r>
        <w:rPr>
          <w:sz w:val="28"/>
        </w:rPr>
        <w:t>Волгодонская</w:t>
      </w:r>
      <w:proofErr w:type="spellEnd"/>
      <w:proofErr w:type="gramEnd"/>
      <w:r>
        <w:rPr>
          <w:sz w:val="28"/>
        </w:rPr>
        <w:t xml:space="preserve"> правда», 25.02.2017, № 20 - 22). 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2.5.12. Решение </w:t>
      </w:r>
      <w:proofErr w:type="spellStart"/>
      <w:r>
        <w:rPr>
          <w:sz w:val="28"/>
        </w:rPr>
        <w:t>Волгодонской</w:t>
      </w:r>
      <w:proofErr w:type="spellEnd"/>
      <w:r>
        <w:rPr>
          <w:sz w:val="28"/>
        </w:rPr>
        <w:t xml:space="preserve"> городской Думы от 23.04.2008 № 76 «Об утверждении генерального плана муниципального образования «Город Волгодонск» (первоначальный текст документа опубликован в бюллетене «Волгодонск официальный», 06.06.2008, № 23).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2.5.13. Решение </w:t>
      </w:r>
      <w:proofErr w:type="spellStart"/>
      <w:r>
        <w:rPr>
          <w:sz w:val="28"/>
        </w:rPr>
        <w:t>Волгодонской</w:t>
      </w:r>
      <w:proofErr w:type="spellEnd"/>
      <w:r>
        <w:rPr>
          <w:sz w:val="28"/>
        </w:rPr>
        <w:t xml:space="preserve"> городской Думы от 19.12.2008 № 190 «Об утверждении Правил землепользования и застройки муниципального образования городского округа «Город Волгодонск» (первоначальный текст документа опубликован в бюллетене «Волгодонск официальный», 29.12.2008, № 64).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2.5.14. Настоящий административный регламент.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2.6. Исчерпывающий перечень документов, необходимых в соответствии с законодательными или иными нормативными правовыми актами для предоставления муниципальной услуги с разделением на документы и информацию, которые заявитель должен представить самостоятельно, и документы, которые заявитель вправе представить по 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rStyle w:val="101"/>
          <w:color w:val="000000"/>
          <w:sz w:val="28"/>
          <w:u w:val="none"/>
        </w:rPr>
        <w:t>: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2.6.1. Заявление о выдаче градостроительного плана земельного участка (далее - заявление) представляется по форме, согласно приложению № 1 к административному регламенту (оригинал) или в форме электронного документа, подписанного электронной подписью, сформированного на ЕПГУ или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2.6.2. Исчерпывающий перечень документов, которые заявитель должен представить самостоятельно:</w:t>
      </w:r>
    </w:p>
    <w:p w:rsidR="004D381F" w:rsidRDefault="0025666A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- документ, удостоверяющий личность заявителя или представителя заявителя (паспорт гражданина Российской Федерации, удостоверяющий личность гражданина Российской Федерации на территории Российской Федерации или временное удостоверение личности (для граждан Российской Федерации); паспорт гражданина иностранного государства, легализованный на территории Российской Федерации (для иностранных граждан); разрешение на временное проживание или вид на жительство (для лиц без гражданства);</w:t>
      </w:r>
      <w:proofErr w:type="gramEnd"/>
      <w:r>
        <w:rPr>
          <w:sz w:val="28"/>
        </w:rPr>
        <w:t xml:space="preserve"> удостоверение беженца в Российской Федерации или свидетельство о рассмотрении ходатайства о признании беженцем по существу на территории Российской Федерации (для беженцев); свидетельство о предоставлении временного убежища на территории Российской Федерации) (копия при предъявлении оригинала);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- свидетельства о государственной регистрации актов гражданского состояния, выданных компетентными органами иностранного государства, и их нотариально удостоверенным переводом на русский язык.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Представление документа, удостоверяющего личность заявителя, либо личность представителя заявителя, не требуется в случае получения услуги </w:t>
      </w:r>
      <w:r>
        <w:rPr>
          <w:sz w:val="28"/>
        </w:rPr>
        <w:br/>
        <w:t>в электронном виде;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- документ, удостоверяющий права (полномочия) представителя физического или юридического лица, если с заявлением обращается представитель заявителя (копия при предъявлении оригинала);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- согласие на обработку персональных данных согласно приложению № 2 к административному регламенту. 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Представление согласия на обработку персональных данных </w:t>
      </w:r>
      <w:r>
        <w:rPr>
          <w:sz w:val="28"/>
        </w:rPr>
        <w:br/>
        <w:t>не требуется в случае получения услуги в электронном виде.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27.07.2006 № 152-ФЗ </w:t>
      </w:r>
      <w:r>
        <w:rPr>
          <w:sz w:val="28"/>
        </w:rPr>
        <w:br/>
        <w:t>«О персональных данных»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федеральным органом исполнительной власти.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В случае получения услуги в электронном виде, документы, подтверждающие получение согласия, должны быть представлены в виде электронного образа;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- правоустанавливающие документы на земельный участок - в случае, если право на запрашиваемый земельный участок не зарегистрировано в Едином государственном реестре недвижимости (далее - ЕГРН) (копия при предъявлении оригинала).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2.6.3. Перечень документов, которые заявитель вправе представить по собственной инициативе, так как они подлежат представлению в рамках межведомственного информационного взаимодействия: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выписка из Единого государственного реестра юридических лиц (далее – ЕГРЮЛ), о юридическом лице, являющемся заявителем, запрашиваемая в ФНС России (оригинал);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- выписка из Единого государственного реестра недвижимости об объекте недвижимости, об основных характеристиках и зарегистрированных правах на объект недвижимости (далее – ЕГРН), запрашиваемая в Кадастровой палате (оригинал);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- кадастровый план территории, запрашиваемый в Кадастровой палате (оригинал);</w:t>
      </w:r>
    </w:p>
    <w:p w:rsidR="004D381F" w:rsidRDefault="0025666A">
      <w:pPr>
        <w:ind w:firstLine="709"/>
        <w:jc w:val="both"/>
        <w:rPr>
          <w:rStyle w:val="blk0"/>
          <w:sz w:val="28"/>
        </w:rPr>
      </w:pPr>
      <w:proofErr w:type="gramStart"/>
      <w:r>
        <w:rPr>
          <w:sz w:val="28"/>
        </w:rPr>
        <w:t xml:space="preserve">- </w:t>
      </w:r>
      <w:r>
        <w:rPr>
          <w:rStyle w:val="blk0"/>
          <w:sz w:val="28"/>
        </w:rPr>
        <w:t xml:space="preserve">технические условия </w:t>
      </w:r>
      <w:r>
        <w:rPr>
          <w:sz w:val="28"/>
        </w:rPr>
        <w:t>о возможности подключения (технологическом присоединении) объектов капитального строительства к сетям                           инженерно-технического обеспечения (за исключением сетей электроснабжения), определенные с учетом программ комплексного развития систем коммунальной инфраструктуры городского округа (при их наличии), в состав которой входят сведения о максимальной нагрузке в возможных точках подключения (технологическом присоединении) к таким сетям, а также сведения об организации, представившей данную информацию, в порядке, установленном</w:t>
      </w:r>
      <w:proofErr w:type="gramEnd"/>
      <w:r>
        <w:rPr>
          <w:sz w:val="28"/>
        </w:rPr>
        <w:t xml:space="preserve"> частью 7 статьи 57 Градостроительного кодекса Российской Федерации, </w:t>
      </w:r>
      <w:r>
        <w:rPr>
          <w:rStyle w:val="blk0"/>
          <w:sz w:val="28"/>
        </w:rPr>
        <w:t>(запрашиваемые комитетом по градостроительству и архитектуре)</w:t>
      </w:r>
      <w:r>
        <w:rPr>
          <w:sz w:val="28"/>
        </w:rPr>
        <w:t xml:space="preserve"> (оригинал);</w:t>
      </w:r>
    </w:p>
    <w:p w:rsidR="004D381F" w:rsidRDefault="0025666A">
      <w:pPr>
        <w:ind w:firstLine="709"/>
        <w:jc w:val="both"/>
        <w:rPr>
          <w:rStyle w:val="blk0"/>
          <w:sz w:val="28"/>
        </w:rPr>
      </w:pPr>
      <w:r>
        <w:rPr>
          <w:rStyle w:val="blk0"/>
          <w:sz w:val="28"/>
        </w:rPr>
        <w:t xml:space="preserve">- </w:t>
      </w:r>
      <w:r>
        <w:rPr>
          <w:sz w:val="28"/>
        </w:rPr>
        <w:t xml:space="preserve">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 статьи 57 Градостроительного кодекса Российской Федерации, находящиеся в распоряжении </w:t>
      </w:r>
      <w:r>
        <w:rPr>
          <w:rStyle w:val="blk0"/>
          <w:sz w:val="28"/>
        </w:rPr>
        <w:t>комитете по градостроительству и архитектуре (оригинал);</w:t>
      </w:r>
    </w:p>
    <w:p w:rsidR="004D381F" w:rsidRDefault="0025666A">
      <w:pPr>
        <w:ind w:firstLine="709"/>
        <w:jc w:val="both"/>
        <w:rPr>
          <w:rStyle w:val="blk0"/>
          <w:sz w:val="28"/>
        </w:rPr>
      </w:pPr>
      <w:proofErr w:type="gramStart"/>
      <w:r>
        <w:rPr>
          <w:sz w:val="28"/>
        </w:rPr>
        <w:t xml:space="preserve">- договор о комплексном развитии территории в случае, предусмотренном частью 4 статьи 57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 соответствии с Градостроительным кодексом Российской Федерации или субъектом Российской Федерации),  находящийся в распоряжении </w:t>
      </w:r>
      <w:r>
        <w:rPr>
          <w:rStyle w:val="blk0"/>
          <w:sz w:val="28"/>
        </w:rPr>
        <w:t>комитете по градостроительству и архитектуре</w:t>
      </w:r>
      <w:proofErr w:type="gramEnd"/>
      <w:r>
        <w:rPr>
          <w:rStyle w:val="blk0"/>
          <w:sz w:val="28"/>
        </w:rPr>
        <w:t xml:space="preserve"> (оригинал);</w:t>
      </w:r>
    </w:p>
    <w:p w:rsidR="004D381F" w:rsidRDefault="0025666A">
      <w:pPr>
        <w:ind w:firstLine="709"/>
        <w:jc w:val="both"/>
        <w:rPr>
          <w:rStyle w:val="blk0"/>
          <w:sz w:val="28"/>
        </w:rPr>
      </w:pPr>
      <w:r>
        <w:rPr>
          <w:sz w:val="28"/>
        </w:rPr>
        <w:t xml:space="preserve">- топографическая съемка земельного участка, находящаяся в распоряжении </w:t>
      </w:r>
      <w:r>
        <w:rPr>
          <w:rStyle w:val="blk0"/>
          <w:sz w:val="28"/>
        </w:rPr>
        <w:t xml:space="preserve">комитета по градостроительству и архитектуре </w:t>
      </w:r>
      <w:r>
        <w:rPr>
          <w:sz w:val="28"/>
        </w:rPr>
        <w:t>(оригинал).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2.7.1. 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2.7.2. Отсутствие одного из документов, указанных в п.п. 2.6.1., 2.6.2. административного регламента.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2.7.3. Представленные документы содержат подчистки и исправления текста.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2.8. Исчерпывающий перечень оснований для приостановления предоставления муниципальной услуги или отказа в предоставлении муниципальной услуги: 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2.8.1. Основания для приостановления предоставления муниципальной услуги не предусмотрены.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2.8.2.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 статьи 57 Градостроительного кодекса Российской Федерации.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2.8.3.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2.8.4. Границы земельного участка не установлены в соответствии с требованиями законодательства Российской Федерации (отсутствие сведений о земельном участке в ЕГРН), за исключением случая, предусмотренного частью 1 статьи 57 Градостроительного кодекса Российской Федерации.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2.9. Требования к взиманию с заявителя платы за предоставление муниципальной услуги: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2.9.1. Муниципальная услуга предоставляется заявителю на бесплатной основе.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В случае внесения изменений в выданный по результатам предоставления муниципальной услуги документ, направленных на исправление ошибок, допущенных по вине комитета по градостроительству и архитектуре, МАУ «МФЦ», должностного лица комитета по градостроительству и архитектуре, МАУ «МФЦ», уполномоченного на предоставление муниципальной услуги, плата с заявителя не взимается.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2.10. Максимальный срок ожидания в очереди при подаче заявления о предоставлении муниципальной услуги и при получении результата предоставления муниципальной услуги составляет 15 минут.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2.11. Срок регистрации заявления заявителя о предоставлении муниципальной услуги не превышает 15 минут.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2.12. Места для информирования, предназначенные для ознакомления заявителей с информационными материалами и для заполнения заявлений о предоставлении муниципальной услуги, оборудованы: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2.12.1. Информационными стендами с образцами их заполнения и перечнем документов, необходимых для предоставления муниципальной услуги.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2.12.2. Стульями (креслами) и столами для возможности оформления документов.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2.12.3. В МАУ «МФЦ» электронной системой управления очередью.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2.13. Места ожидания соответствуют комфортным условиям для заявителей и оптимальным условиям работы должностных лиц комитета </w:t>
      </w:r>
      <w:r>
        <w:rPr>
          <w:sz w:val="28"/>
        </w:rPr>
        <w:lastRenderedPageBreak/>
        <w:t>по градостроительству и архитектуре, МАУ «МФЦ», уполномоченных на ведение приема.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2.14. Места ожидания в очереди на предоставление или получение документов оборудованы столами, стульями (креслами), информационными стендами.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2.15. В случае если предоставление муниципальной услуги оказывается не в помещении МАУ «МФЦ», в подразделении, осуществляющем прием заявителей, организуются помещения «зального» типа для приема заявителей, при этом части помещения отделяются перегородками в виде окон (киосков).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При отсутствии такой возможности помещение для непосредственного взаимодействия должностных лиц комитета по градостроительству и архитектуре, уполномоченных на ведение приема, с заявителями организуется в виде</w:t>
      </w:r>
      <w:r>
        <w:t xml:space="preserve"> </w:t>
      </w:r>
      <w:r>
        <w:rPr>
          <w:sz w:val="28"/>
        </w:rPr>
        <w:t>отдельных рабочих мест для каждого ведущего прием должностного лица.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Помещение МАУ «МФЦ» расположено в 5 минутах ходьбы </w:t>
      </w:r>
      <w:r>
        <w:rPr>
          <w:sz w:val="28"/>
        </w:rPr>
        <w:br/>
        <w:t>от остановок общественного транспорта.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Прием заявителей осуществляется в специально выделенном для этих целей помещении: секторе приема заявителей, который организован в виде окон для приема заявителей и оборудован электронной системой управления очередью.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В МАУ «МФЦ» созданы условия доступности для инвалидов (включая инвалидов, использующих кресла-коляски и собак-проводников):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- вход в здание (помещение) МАУ «МФЦ» и выход из него оборудованы соответствующими указателями, а также лестницами с поручнями и пандусами для передвижения инвалидных колясок;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- помещения МАУ «МФЦ», предназначенные для работы с заявителями, располагаются на нижних этажах здания и имеют отдельный вход. В случае расположения МАУ «МФЦ» на втором этаже здание оснащено автоматическим подъемным устройством, в том числе для инвалидов.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В МАУ «МФЦ» организован бесплатный санузел для посетителей, в том числе предназначенный для инвалидов.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На территории, прилегающей к МАУ «МФЦ»,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 (не менее одного места).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2.16. Кабинеты (окна) приема заявителей: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2.16.1. Кабинет приема заявителей в комитете по градостроительству и архитектуре оборудован информационной табличкой (вывеской) с указанием: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- режима работы;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-фамилии, имени, отчества должностного лица комитета по градостроительству и архитектуре, уполномоченного на ведение приема.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2.16.2. Окна приема заявителей в МАУ «МФЦ» оборудованы информационными табличками (вывесками) с указанием: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номера окна;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- фамилии, имени, отчества должностного лица МАУ «МФЦ», уполномоченного на ведение приема.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2.17. Каждое рабочее место должностного лица комитета по градостроительству и архитектуре и МАУ «МФЦ», уполномоченного на 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При организации рабочих мест предусмотрена возможность свободного входа и выхода должностных лиц комитета по градостроительству и архитектуре и МАУ «МФЦ», уполномоченных на предоставление муниципальной услуги, из помещения при необходимости.</w:t>
      </w:r>
    </w:p>
    <w:p w:rsidR="004D381F" w:rsidRDefault="0025666A">
      <w:pPr>
        <w:tabs>
          <w:tab w:val="left" w:pos="1276"/>
        </w:tabs>
        <w:ind w:right="57" w:firstLine="709"/>
        <w:jc w:val="both"/>
        <w:rPr>
          <w:sz w:val="28"/>
        </w:rPr>
      </w:pPr>
      <w:r>
        <w:rPr>
          <w:sz w:val="28"/>
        </w:rPr>
        <w:t>2.18. Показатели доступности и качества муниципальной услуги:</w:t>
      </w:r>
    </w:p>
    <w:p w:rsidR="004D381F" w:rsidRDefault="0025666A">
      <w:pPr>
        <w:tabs>
          <w:tab w:val="left" w:pos="1276"/>
        </w:tabs>
        <w:ind w:right="57" w:firstLine="709"/>
        <w:jc w:val="both"/>
        <w:rPr>
          <w:sz w:val="28"/>
        </w:rPr>
      </w:pPr>
      <w:r>
        <w:rPr>
          <w:sz w:val="28"/>
        </w:rPr>
        <w:t>2.18.1. Показатели доступности муниципальной услуги: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- наличие административного регламента;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- наличие информации о предоставлении муниципальной услуги в средствах массовой информации, общедоступных местах;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- возможность получения муниципальной услуги в электронной форме;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- допу</w:t>
      </w:r>
      <w:proofErr w:type="gramStart"/>
      <w:r>
        <w:rPr>
          <w:sz w:val="28"/>
        </w:rPr>
        <w:t>ск в зд</w:t>
      </w:r>
      <w:proofErr w:type="gramEnd"/>
      <w:r>
        <w:rPr>
          <w:sz w:val="28"/>
        </w:rPr>
        <w:t xml:space="preserve">ание (помещение)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- допу</w:t>
      </w:r>
      <w:proofErr w:type="gramStart"/>
      <w:r>
        <w:rPr>
          <w:sz w:val="28"/>
        </w:rPr>
        <w:t>ск в зд</w:t>
      </w:r>
      <w:proofErr w:type="gramEnd"/>
      <w:r>
        <w:rPr>
          <w:sz w:val="28"/>
        </w:rPr>
        <w:t>ание (помещение) собаки-проводника при наличии документа, подтверждающего ее специальное обучение, выданного в соответствии с приказом Министерства труда и социальной защиты Российской Федерации от 22.06.2015 № 386н;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- оказание должностным лицом МАУ «МФЦ», уполномоченным на предоставление муниципальной услуги, иной необходимой инвалидам помощи в преодолении барьеров, мешающих получению муниципальной услуги и использованию здания (помещения) наравне с другими лицами.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2.18.2. Показатели качества муниципальной услуги: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- соответствие предоставляемой муниципальной услуги требованиям настоящего административного регламента;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- количество документов, получаемых в рамках межведомственного информационного взаимодействия, необходимых для предоставления муниципальной услуги;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- отсутствие обоснованных жалоб;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- удобство и доступность получения заявителем информации о порядке предоставления муниципальной услуги;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- соблюдение сроков предоставления муниципальной услуги согласно административному регламенту.</w:t>
      </w:r>
    </w:p>
    <w:p w:rsidR="004D381F" w:rsidRDefault="004D381F">
      <w:pPr>
        <w:jc w:val="both"/>
        <w:rPr>
          <w:sz w:val="28"/>
        </w:rPr>
      </w:pPr>
    </w:p>
    <w:p w:rsidR="004D381F" w:rsidRDefault="004D381F">
      <w:pPr>
        <w:jc w:val="both"/>
        <w:rPr>
          <w:sz w:val="28"/>
        </w:rPr>
      </w:pPr>
    </w:p>
    <w:p w:rsidR="004D381F" w:rsidRDefault="004D381F">
      <w:pPr>
        <w:jc w:val="both"/>
        <w:rPr>
          <w:sz w:val="28"/>
        </w:rPr>
      </w:pPr>
    </w:p>
    <w:p w:rsidR="004D381F" w:rsidRDefault="0025666A">
      <w:pPr>
        <w:jc w:val="center"/>
        <w:rPr>
          <w:sz w:val="28"/>
        </w:rPr>
      </w:pPr>
      <w:r>
        <w:rPr>
          <w:sz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МАУ «МФЦ»</w:t>
      </w:r>
    </w:p>
    <w:p w:rsidR="004D381F" w:rsidRDefault="004D381F">
      <w:pPr>
        <w:ind w:firstLine="709"/>
        <w:jc w:val="both"/>
        <w:rPr>
          <w:sz w:val="28"/>
        </w:rPr>
      </w:pPr>
    </w:p>
    <w:p w:rsidR="004D381F" w:rsidRDefault="0025666A">
      <w:pPr>
        <w:ind w:left="709"/>
        <w:jc w:val="both"/>
        <w:rPr>
          <w:sz w:val="28"/>
        </w:rPr>
      </w:pPr>
      <w:r>
        <w:rPr>
          <w:sz w:val="28"/>
        </w:rPr>
        <w:t>3.1. Состав и последовательность административных процедур: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3.1.1. Прием (получение), регистрация, проверка полноты и правильности оформления заявления и прилагаемых к нему документов (далее - документы).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3.1.2. Формирование и направление межведомственных запросов в органы (организации), участвующие в предоставлении муниципальной услуги.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3.1.3. Принятие решения о предоставлении муниципальной услуги.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3.1.4. Оформление документов.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3.1.5. Предоставление результата муниципальной услуги заявителю.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3.2. Последовательность и сроки выполнения административных процедур, требования к порядку их выполнения.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3.2.1. Основанием для начала административной процедуры по приему, регистрации, проверки полноты и правильности оформления документов является обращение заявителя с документами, указанными в п.п. 2.6.1. и 2.6.2. административного регламента для предоставления муниципальной услуги.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представления документов при личном обращении заявителя или представителя заявителя в МАУ «МФЦ» или МФЦ, заявитель регистрируется в электронной системе управления очередью и, получив талон, приглашается к должностному лицу, уполномоченному на прием, регистрацию, проверку полноты и правильности оформления документов. 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Заявитель обращается с документами</w:t>
      </w:r>
      <w:r>
        <w:rPr>
          <w:rStyle w:val="101"/>
          <w:color w:val="000000"/>
          <w:sz w:val="28"/>
          <w:u w:val="none"/>
        </w:rPr>
        <w:t>, указанными в п.п. 2.6.1. и 2.6.2. административного регламента, к должностному лицу</w:t>
      </w:r>
      <w:r>
        <w:rPr>
          <w:sz w:val="28"/>
        </w:rPr>
        <w:t>, уполномоченному на прием, регистрацию, проверку полноты и правильности оформления документов.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Должностное лицо, уполномоченное на прием, регистрацию, проверку полноты и правильности оформления документов, в течение 15 минут проверяет наличие документов, согласно п. 2.7. административного регламента.</w:t>
      </w:r>
    </w:p>
    <w:p w:rsidR="004D381F" w:rsidRDefault="0025666A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При наличии оснований для отказа в приеме документов, необходимых для предоставления муниципальной услуги, указанных в п. 2.7. административного регламента, должностное лицо, уполномоченное на прием, регистрацию, проверку полноты и правильности оформления документов, уведомляет заявителя о наличии препятствий для приема и регистрации документов, объясняет содержание выявленных недостатков, предлагает принять меры по их устранению и возвращает документы заявителю.</w:t>
      </w:r>
      <w:proofErr w:type="gramEnd"/>
    </w:p>
    <w:p w:rsidR="004D381F" w:rsidRDefault="0025666A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При отсутствии оснований для отказа в приеме документов, необходимых для предоставления муниципальной услуги, указанных в п. 2.7. административного регламента, должностное лицо, уполномоченное на </w:t>
      </w:r>
      <w:r>
        <w:rPr>
          <w:sz w:val="28"/>
        </w:rPr>
        <w:lastRenderedPageBreak/>
        <w:t>прием, регистрацию, проверку полноты и правильности оформления документов, сверяет оригиналы документов с представленными копиями, заверяет штампом «копия верна», ставит дату и подпись, распечатывает заявление, которое заявитель заполняет самостоятельно, и регистрирует его в ИИС ЕС МФЦ РО, информирует</w:t>
      </w:r>
      <w:proofErr w:type="gramEnd"/>
      <w:r>
        <w:rPr>
          <w:sz w:val="28"/>
        </w:rPr>
        <w:t xml:space="preserve"> заявителя о сроках рассмотрения заявления.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Должностное лицо МАУ «МФЦ» или МФЦ, уполномоченное на прием, регистрацию, проверку полноты и правильности оформления документов, осуществляет бесплатное копирование документов, указанных в абзаце 3 пункта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22.11.2012 № 1376.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В случае подачи заявления в электронном виде, формирование запроса заявителем на ЕПГУ осуществляется посредством заполнения электронной формы запроса без необходимости дополнительной подачи документов в какой-либо иной форме, при этом в автоматическом режиме осуществляется форматно-логический контроль заявления.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Комитет по градостроительству и архитектуре обеспечивает прием и регистрацию запроса, полученного с ЕПГУ или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Должностным лицом комитета по градостроительству и архитектуре, уполномоченным на прием документов, проверяется наличие оснований для отказа в приеме заявления, указанных в п.2.7. административного регламента, а также осуществляются следующие действия: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- при наличии хотя бы одного из указанных в п.2.7. оснований подготавливается письмо о невозможности приема документов от заявителя.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- при отсутствии указанных в п.2.7. оснований заявителю сообщается присвоенный запросу в электронной форме уникальный номер, по которому в соответствующем разделе ЕПГУ будет представлена информация о ходе выполнения указанного запроса и обновляется статус заявления до статуса «принято».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Максимальный срок выполнения данной административной процедуры 1 рабочий день.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Результатом административной процедуры является прием и регистрация поступивших документов, указанных в п.п. 2.6.1., 2.6.2. административного регламента либо отказ в приеме документов.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3.2.2. Основанием для начала административной процедуры по формированию межведомственных запросов является прием и регистрация документов, указанных в п.п. 2.6.1., 2.6.2. административного регламента о предоставлении градостроительного плана земельного участка без приложения документов, которые в соответствии с п.п.2.6.3. административного регламента, могут быть получены в рамках межведомственного информационного взаимодействия.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Не позднее 1 рабочего дня с момента регистрации заявления должностное лицо МАУ «МФЦ» или комитета по градостроительству и архитектуре, уполномоченное на оформление межведомственных запросов, запрашивает документы (сведения), указанные в п.п.2.6.3. административного регламента, в рамках межведомственного информационного взаимодействия.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Срок предоставления документов в рамках межведомственного информационного взаимодействия составляет 5 рабочих дней.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Максимальный срок выполнения данной административной процедуры 6 рабочих дней.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Результатом административной процедуры является сформированный комплект документов: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- в соответствии с п. 2.6. административного регламента;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- в соответствии с п.п. 2.6.1., 2.6.2. административного регламента и уведомление об отсутствии в ответе на межведомственный запрос документа и (или) информации, в соответствии с п.п. 2.6.3.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3.2.3. Основанием для начала административной процедуры по </w:t>
      </w:r>
      <w:r>
        <w:rPr>
          <w:rStyle w:val="101"/>
          <w:color w:val="000000"/>
          <w:sz w:val="28"/>
          <w:u w:val="none"/>
        </w:rPr>
        <w:t>принятию решения о предоставлении муниципальной услуги</w:t>
      </w:r>
      <w:r>
        <w:rPr>
          <w:sz w:val="28"/>
        </w:rPr>
        <w:t xml:space="preserve"> является поступление сформированного комплекта документов на рассмотрение должностному лицу комитета по градостроительству и архитектуре, уполномоченному на принятие решения о предоставлении муниципальной услуги.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Должностное лицо комитета по градостроительству и архитектуре, уполномоченное на принятие решения о предоставлении муниципальной услуги, рассматривает документы и принимает решение о предоставлении муниципальной услуги либо об отказе в ее предоставлении по основаниям, установленным п.2.8. административного регламента.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Максимальный срок выполнения данной административной процедуры 1 рабочий день.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Результатом административной процедуры является принятие решения должностным лицом комитета по градостроительству и архитектуре, уполномоченным на принятие решения о предоставлении муниципальной услуги, о предоставлении муниципальной услуги либо отказ в предоставлении муниципальной услуги.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3.2.4. Основанием для начала административной процедуры по оформлению документов является принятое решение о предоставлении муниципальной услуги либо об отказе в предоставлении муниципальной услуги.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В случае принятия решения о предоставлении муниципальной услуги должностное лицо комитета по градостроительству и архитектуре, уполномоченное на оформление документов, осуществляет подготовку и утверждение главным архитектором города Волгодонска градостроительного плана земельного участка.</w:t>
      </w:r>
    </w:p>
    <w:p w:rsidR="004D381F" w:rsidRDefault="0025666A">
      <w:pPr>
        <w:ind w:firstLine="709"/>
        <w:jc w:val="both"/>
        <w:rPr>
          <w:sz w:val="28"/>
        </w:rPr>
      </w:pPr>
      <w:proofErr w:type="gramStart"/>
      <w:r>
        <w:rPr>
          <w:rStyle w:val="blk0"/>
          <w:sz w:val="28"/>
        </w:rPr>
        <w:t xml:space="preserve">При подготовке градостроительного плана земельного участка </w:t>
      </w:r>
      <w:r>
        <w:rPr>
          <w:sz w:val="28"/>
        </w:rPr>
        <w:t>должностное лицо комитета по градостроительству и архитектуре</w:t>
      </w:r>
      <w:r>
        <w:rPr>
          <w:rStyle w:val="blk0"/>
          <w:sz w:val="28"/>
        </w:rPr>
        <w:t xml:space="preserve"> в течение 2 рабочих дней с даты получения заявления о выдаче такого документа </w:t>
      </w:r>
      <w:r>
        <w:rPr>
          <w:rStyle w:val="blk0"/>
          <w:sz w:val="28"/>
        </w:rPr>
        <w:lastRenderedPageBreak/>
        <w:t>подготавливает и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  <w:r>
        <w:rPr>
          <w:rStyle w:val="blk0"/>
          <w:sz w:val="28"/>
        </w:rPr>
        <w:t xml:space="preserve"> Указанные технические условия подлежат представлению в комитет</w:t>
      </w:r>
      <w:r>
        <w:rPr>
          <w:sz w:val="28"/>
        </w:rPr>
        <w:t xml:space="preserve"> по градостроительству и архитектуре</w:t>
      </w:r>
      <w:r>
        <w:rPr>
          <w:rStyle w:val="blk0"/>
          <w:sz w:val="28"/>
        </w:rPr>
        <w:t xml:space="preserve"> в течение 5 рабочих дней.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Подготовка и регистрация градостроительного плана земельного участка осуществляется в течение 14 рабочих дней, в отношении смежных земельных участок в течение 10 рабочих дней с момента поступления заявления в комитет по градостроительству и архитектуре.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Градостроительный план земельного участка оформляется в трех экземплярах: 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- два экземпляра на бумажном или электронном носителе;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- третий экземпляр на бумажном или электронном носителе хранится в архиве комитета по градостроительству и архитектуре.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приятия решения об отказе в предоставлении муниципальной услуги должностное лицо комитета по градостроительству и архитектуре, уполномоченное на оформление документов, в течение 5 рабочих дней подготавливает письмо об отказе в предоставлении муниципальной услуги, с указанием причин отказа, обеспечивает подписание документа главным архитектором города Волгодонска. 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Максимальный срок выполнения данной административной процедуры 10 рабочих дней. 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Результатом административной процедуры является оформленный и зарегистрированный в установленном порядке градостроительный план земельного участка либо письмо об отказе в предоставлении муниципальной услуги.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3.2.5. Основанием для начала административной процедуры по предоставлению результата муниципальной услуги является оформленный и зарегистрированный в установленном порядке градостроительный план земельного участка, либо письмо об отказе в предоставлении муниципальной услуги.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Должностное лицо комитета по градостроительству и архитектуре, уполномоченное на оформление документов, в течение 1 рабочего дня направляет результат предоставления муниципальной услуги в МАУ «МФЦ» или на ЕПГУ для выдачи заявителю.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Если в заявлении в качестве места получения муниципальной услуги указано МФЦ, МАУ «МФЦ» передает результат муниципальной услуги в МФЦ.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Должностное лицо МАУ «МФЦ» или МФЦ, уполномоченное на предоставление результата муниципальной услуги заявителю, уведомляет заявителя и обеспечивает его вызов в течение 1 рабочего дня с момента поступления документов из комитета по градостроительству и архитектуре.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Предоставление заявителю результата муниципальной услуги, производится в порядке живой очереди в течение 15 минут в помещении МАУ «МФЦ» или МФЦ.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отсутствия обращения заявителя за получением результата муниципальной услуги, результат признается невостребованным по истечении 1 месяца </w:t>
      </w:r>
      <w:proofErr w:type="gramStart"/>
      <w:r>
        <w:rPr>
          <w:sz w:val="28"/>
        </w:rPr>
        <w:t>с даты готовности</w:t>
      </w:r>
      <w:proofErr w:type="gramEnd"/>
      <w:r>
        <w:rPr>
          <w:sz w:val="28"/>
        </w:rPr>
        <w:t xml:space="preserve"> результата к выдаче в МФЦ.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МАУ «МФЦ» или МФЦ, в котором находится невостребованный результат, осуществляет следующие действия: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- передает документ в комитет по градостроительству и архитектуре;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- уведомляет заявителя о передаче результата в комитет по градостроительству и архитектуре.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При получении результата предоставления муниципальной услуги посредством ЕПГУ заявителю предоставляется возможность сохранения электронного документа, являющегося результатом предоставления услуги и подписанного главным архитектором города Волгодонска, на своих технических средствах, а также возможность направления такого электронного документа в иные органы (организации).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Максимальный срок выполнения данной административной процедуры 2 рабочих дня.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Результатом административной процедуры является выдача заявителю градостроительного плана земельного участка либо письма об отказе в предоставлении муниципальной услуги.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3.3. Блок-схема последовательности действий административных процедур при предоставлении муниципальной услуги приведена в приложении № 3 к административному регламенту.</w:t>
      </w:r>
    </w:p>
    <w:p w:rsidR="004D381F" w:rsidRDefault="004D381F">
      <w:pPr>
        <w:jc w:val="both"/>
        <w:rPr>
          <w:sz w:val="28"/>
        </w:rPr>
      </w:pPr>
    </w:p>
    <w:p w:rsidR="004D381F" w:rsidRDefault="0025666A">
      <w:pPr>
        <w:jc w:val="center"/>
        <w:rPr>
          <w:sz w:val="28"/>
        </w:rPr>
      </w:pPr>
      <w:r>
        <w:rPr>
          <w:sz w:val="28"/>
        </w:rPr>
        <w:t xml:space="preserve">4. Формы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административного регламента</w:t>
      </w:r>
    </w:p>
    <w:p w:rsidR="004D381F" w:rsidRDefault="004D381F">
      <w:pPr>
        <w:jc w:val="both"/>
        <w:rPr>
          <w:sz w:val="28"/>
        </w:rPr>
      </w:pP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4.1. 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председателем комитета по градостроительству и архитектуре Администрации города Волгодонска и директором МАУ «МФЦ».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Ответственность за предоставление муниципальной услуги и соблюдение сроков ее исполнения возлагается на председателя комитета по градостроительству и архитектуре, главного архитектора города Волгодонска, директора МАУ «МФЦ» и заместителя главы Администрации города Волгодонска по экономике </w:t>
      </w:r>
      <w:proofErr w:type="gramStart"/>
      <w:r>
        <w:rPr>
          <w:sz w:val="28"/>
        </w:rPr>
        <w:t>заместителя главы Администрации города Волгодонска</w:t>
      </w:r>
      <w:proofErr w:type="gramEnd"/>
      <w:r>
        <w:rPr>
          <w:sz w:val="28"/>
        </w:rPr>
        <w:t xml:space="preserve"> по строительству.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В случае приема документов или выдачи результата муниципальной услуги в МФЦ ответственность за соответствующую административную процедуру несут должностные лица МФЦ.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4.2. </w:t>
      </w:r>
      <w:proofErr w:type="gramStart"/>
      <w:r>
        <w:rPr>
          <w:sz w:val="28"/>
        </w:rPr>
        <w:t xml:space="preserve">Председатель комитета по градостроительству и архитектуре и директор МАУ «МФЦ» организуют работу по оформлению и выдаче документов, определяют должностные обязанности должностных лиц комитета по градостроительству и архитектуре и МАУ «МФЦ», </w:t>
      </w:r>
      <w:r>
        <w:rPr>
          <w:sz w:val="28"/>
        </w:rPr>
        <w:lastRenderedPageBreak/>
        <w:t>уполномоченных на предоставление муниципальной услуги,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  <w:proofErr w:type="gramEnd"/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4.3. Персональная ответственность должностных лиц МАУ «МФЦ» и комитета по градостроительству и архитектуре, уполномоченных на предоставление муниципальной услуги: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4.3.1. Должностное лицо комитета по градостроительству и архитектуре и МАУ «МФЦ», уполномоченное на прием, регистрацию, проверку полноты и правильности оформления документов, несет персональную ответственность за соблюдение порядка приема, регистрации, проверки полноты и правильности оформления документов, в соответствии с п.п.3.2.1. административного регламента.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4.3.2. Должностное лицо комитета по градостроительству и архитектуре, МАУ «МФЦ», уполномоченное на оформление межведомственных запросов, несет персональную ответственность за соблюдение порядка формирования и направления межведомственных запросов в органы (организации), участвующие в предоставлении муниципальной услуги, в соответствии с п.п.3.2.2. административного регламента.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4.3.3. Должностное лицо комитета по градостроительству и архитектуре, уполномоченное лицо на принятие решения о предоставлении муниципальной услуги, несет персональную ответственность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: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- соблюдение порядка рассмотрения документов в соответствии с п.п.3.2.3. административного регламента.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4.3.4. Должностное лицо комитета по градостроительству и архитектуре комитета по градостроительству и архитектуре, уполномоченное на оформление документов, несет персональную ответственность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: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- достоверность вносимых в эти документы сведений;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- соблюдение порядка оформления документов в соответствии с п.п.3.2.4. административного регламента.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4.3.5. Должностное лицо комитета по градостроительству и архитектуре, МАУ «МФЦ», уполномоченное на предоставление результата муниципальной услуги заявителю, несет персональную ответственность за соблюдение порядка предоставления результата муниципальной услуги заявителю в соответствии с п.п.3.2.5. административного регламента.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4.4. Обязанности должностных лиц комитета по градостроительству и архитектуре и МАУ «МФЦ»,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4.5. Текущий контроль осуществляется путем проведения председателем комитета по градостроительству и архитектуре и директором МАУ «МФЦ» проверок соблюдения должностными лицами МАУ «МФЦ» и комитета по градостроительству и архитектуре, уполномоченными </w:t>
      </w:r>
      <w:r>
        <w:rPr>
          <w:sz w:val="28"/>
        </w:rPr>
        <w:lastRenderedPageBreak/>
        <w:t>на предоставление муниципальной услуги, положений административного регламента и нормативных правовых актов Российской Федерации.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4.6. Периодичность осуществления текущего контроля устанавливается правовым актом Администрации города Волгодонска.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4.7.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Для проведения проверки предоставления муниципальной услуги может формироваться комиссия, состав которой утверждается правовым актом Администрации города Волгодонска.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Деятельность комиссии осуществляется в соответствии с правовым актом Администрации города Волгодонска.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4.8. </w:t>
      </w:r>
      <w:proofErr w:type="gramStart"/>
      <w:r>
        <w:rPr>
          <w:sz w:val="28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нарушены права и свободы заявителей, а также рассмотрение, принятие решений и подготовку ответов на обращения заявителей, содержащих жалобы на решения должностных лиц МАУ «МФЦ», уполномоченных на предоставление муниципальной услуги.</w:t>
      </w:r>
      <w:proofErr w:type="gramEnd"/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4.9. В случае выявления нарушений прав заявителей по результатам проведенных проверок в отношении виновных лиц принимаются меры в соответствии с законодательством Российской Федерации.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4.10. Проверка соответствия полноты и качества предоставления муниципальной услуги предъявляемым требованиям осуществляется на основании нормативных правовых актов Российской Федерации, нормативных правовых актов Ростовской области и муниципальных правовых актов.</w:t>
      </w:r>
    </w:p>
    <w:p w:rsidR="004D381F" w:rsidRDefault="004D381F">
      <w:pPr>
        <w:jc w:val="both"/>
        <w:rPr>
          <w:sz w:val="28"/>
        </w:rPr>
      </w:pPr>
    </w:p>
    <w:p w:rsidR="004D381F" w:rsidRDefault="0025666A">
      <w:pPr>
        <w:jc w:val="center"/>
        <w:rPr>
          <w:sz w:val="28"/>
        </w:rPr>
      </w:pPr>
      <w:r>
        <w:rPr>
          <w:sz w:val="28"/>
        </w:rPr>
        <w:t xml:space="preserve">5. Досудебный (внесудебный) порядок обжалования решений </w:t>
      </w:r>
      <w:r>
        <w:rPr>
          <w:sz w:val="28"/>
        </w:rPr>
        <w:br/>
        <w:t xml:space="preserve">и действий (бездействия) комитета по градостроительству, </w:t>
      </w:r>
    </w:p>
    <w:p w:rsidR="004D381F" w:rsidRDefault="0025666A">
      <w:pPr>
        <w:jc w:val="center"/>
        <w:rPr>
          <w:sz w:val="28"/>
        </w:rPr>
      </w:pPr>
      <w:r>
        <w:rPr>
          <w:sz w:val="28"/>
        </w:rPr>
        <w:t xml:space="preserve">МАУ «МФЦ» или МФЦ, а также их должностных лиц, </w:t>
      </w:r>
    </w:p>
    <w:p w:rsidR="004D381F" w:rsidRDefault="0025666A">
      <w:pPr>
        <w:jc w:val="center"/>
        <w:rPr>
          <w:sz w:val="28"/>
        </w:rPr>
      </w:pPr>
      <w:r>
        <w:rPr>
          <w:sz w:val="28"/>
        </w:rPr>
        <w:t>уполномоченных на предоставление муниципальной услуги</w:t>
      </w:r>
    </w:p>
    <w:p w:rsidR="004D381F" w:rsidRDefault="004D381F">
      <w:pPr>
        <w:jc w:val="both"/>
        <w:rPr>
          <w:sz w:val="28"/>
        </w:rPr>
      </w:pP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5.1. Заявитель может обратиться с жалобой, в том числе в следующих случаях: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5.1.1. Нарушение срока регистрации заявления заявителя о предоставлении муниципальной услуги.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5.1.2. Нарушение срока предоставления муниципальной услуги.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5.1.3. Требование у заявителя документов или информации либо осуществления действий, представление или осуществление которых не предусмотрено нормативными правовыми актами Российской Федерации, </w:t>
      </w:r>
      <w:r>
        <w:rPr>
          <w:sz w:val="28"/>
        </w:rPr>
        <w:lastRenderedPageBreak/>
        <w:t>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5.1.5. </w:t>
      </w:r>
      <w:proofErr w:type="gramStart"/>
      <w:r>
        <w:rPr>
          <w:sz w:val="28"/>
        </w:rPr>
        <w:t>Отказ в предоставлении муниципальной услуги, если основания отказа не предусмотрены федеральными законами и принятыми в 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5.1.7. </w:t>
      </w:r>
      <w:proofErr w:type="gramStart"/>
      <w:r>
        <w:rPr>
          <w:sz w:val="28"/>
        </w:rPr>
        <w:t>Отказ комитета по градостроительству и архитектуре, должностного лица комитета по градостроительству и архитектуре, уполномоченного на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5.1.8. Нарушение срока или порядка выдачи документов по результатам предоставления муниципальной услуги.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5.1.9. </w:t>
      </w:r>
      <w:proofErr w:type="gramStart"/>
      <w:r>
        <w:rPr>
          <w:sz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5.1.10.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случаев: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-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- наличия ошибок в заявлении о предоставлении муниципальной услуги и документах, поданных заявителем после первоначального отказа в приеме документов, необходимых для предоставления муниципальной услуги, либо в предоставлении муниципальной услуги и не включенных в представленный ранее комплект документов;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-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D381F" w:rsidRDefault="0025666A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- выявления документально подтвержденного факта (признаков) ошибочного или противоправного действия (бездействия) комитета по градостроительству и архитектуре, МАУ «МФЦ» или МФЦ, должностного лица комитета по градостроительству и архитектуре, уполномоченного на предоставление муниципальной услуги, должностного лица МАУ «МФЦ» или МФЦ, уполномоченного на предоставление муниципальной услуги, при первоначальном отказе в приеме документов, необходимых для предоставления муниципальной услуги, либо в предоставлении муниципальной услуги, о чем</w:t>
      </w:r>
      <w:proofErr w:type="gramEnd"/>
      <w:r>
        <w:rPr>
          <w:sz w:val="28"/>
        </w:rPr>
        <w:t xml:space="preserve"> в письменном виде за подписью председателя комитета по градостроительству и архитектуре, предоставляющего муниципальную услугу, директора МАУ «МФЦ» или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5.2. Жалоба подается в письменной форме на бумажном носителе, в электронной форме в комитет по градостроительству и архитектуре, МАУ «МФЦ» или МФЦ, либо КУИ города Волгодонска, являющийся учредителем МАУ «МФЦ». Жалобы на решения и действия (бездействие) председателя комитета по градостроительству и архитектуре, подаются в вышестоящий орган (при его наличии) либо в случае его отсутствия рассматриваются заместителем главы Администрации города Волгодонска по строительству. Жалобы на решения и действия (бездействие) должностного лица МАУ «МФЦ», уполномоченного на предоставление муниципальной услуги, подаются руководителю МАУ «МФЦ». Жалобы на решения и действия (бездействие) МАУ «МФЦ» подаются в КУИ г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олгодонска или должностному лицу, уполномоченному нормативным правовым актом Ростовской области.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5.3. </w:t>
      </w:r>
      <w:proofErr w:type="gramStart"/>
      <w:r>
        <w:rPr>
          <w:sz w:val="28"/>
        </w:rPr>
        <w:t>Жалоба на решения и действия (бездействие) комитета по градостроительству и архитектуре, должностного лица комитета по градостроительству и архитектуре, уполномоченного на предоставление муниципальной услуги, председателя комитета по градостроительству и архитектуре, может быть направлена по почте, через МАУ «МФЦ», с использованием информационно-телекоммуникационной сети «Интернет», официального сайта Администрации города Волгодонска, ЕПГУ либо регионального портала государственных и муниципальных услуг, а также может быть принята</w:t>
      </w:r>
      <w:proofErr w:type="gramEnd"/>
      <w:r>
        <w:rPr>
          <w:sz w:val="28"/>
        </w:rPr>
        <w:t xml:space="preserve"> при личном приеме заявителя. </w:t>
      </w:r>
      <w:proofErr w:type="gramStart"/>
      <w:r>
        <w:rPr>
          <w:sz w:val="28"/>
        </w:rPr>
        <w:t>Жалоба на решения и действия (бездействие) МАУ «МФЦ» или МФЦ, должностного лица МАУ «МФЦ», уполномоченного на предоставление муниципальной услуги, может быть направлена по почте, с использованием информационно телекоммуникационной сети «Интернет», официального сайта МАУ «МФЦ» или МФЦ, ЕПГУ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5.4. Порядок подачи и рассмотрения жалоб на решения и действия (бездействие) МАУ «МФЦ», должностного лица МАУ «МФЦ», </w:t>
      </w:r>
      <w:r>
        <w:rPr>
          <w:sz w:val="28"/>
        </w:rPr>
        <w:lastRenderedPageBreak/>
        <w:t>уполномоченного на предоставление муниципальной услуги, устанавливается Правительством Российской Федерации.</w:t>
      </w:r>
    </w:p>
    <w:p w:rsidR="004D381F" w:rsidRDefault="0025666A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Жалоба на решения и (или) действия (бездействие) комитета по градостроительству и архитектуре, должностного лица комитета по градостроительству и архитектуре, уполномоченных на предоставление муниципальной услуги,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</w:t>
      </w:r>
      <w:proofErr w:type="gramEnd"/>
      <w:r>
        <w:rPr>
          <w:sz w:val="28"/>
        </w:rPr>
        <w:t xml:space="preserve"> Федерации, может быть </w:t>
      </w:r>
      <w:proofErr w:type="gramStart"/>
      <w:r>
        <w:rPr>
          <w:sz w:val="28"/>
        </w:rPr>
        <w:t>подана</w:t>
      </w:r>
      <w:proofErr w:type="gramEnd"/>
      <w:r>
        <w:rPr>
          <w:sz w:val="28"/>
        </w:rPr>
        <w:t xml:space="preserve"> такими лицами в порядке, установленном настоящим разделом, либо в порядке, установленном антимонопольным законодательством Российской Федерации, в антимонопольный орган.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5.5. Особенности подачи и рассмотрения жалоб на решения и действия (бездействие) органов местного самоуправления и их должностных лиц, а также решения и действия (бездействие) МАУ «МФЦ», должностного лица МАУ «МФЦ», уполномоченного на предоставление муниципальной услуги, устанавливаются муниципальными правовыми актами.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5.6. Жалоба должна содержать: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5.6.1. Наименование органа, предоставляющего муниципальную услугу, должностного лица комитета по градостроительству и архитектуре, уполномоченного на предоставление муниципальной услуги, МАУ «МФЦ», его руководителя и (или) должностного лица, уполномоченного на предоставление муниципальной услуги, решения и действия (бездействие) которых обжалуются.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5.6.2. </w:t>
      </w:r>
      <w:proofErr w:type="gramStart"/>
      <w:r>
        <w:rPr>
          <w:sz w:val="28"/>
        </w:rPr>
        <w:t>Фамилию, имя, отчество (последнее – при наличии), сведения о 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 наличии) и почтовый адрес, по которым должен быть направлен ответ заявителю.</w:t>
      </w:r>
      <w:proofErr w:type="gramEnd"/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5.6.3. Сведения об обжалуемых решениях и действиях (бездействии) комитета по градостроительству и архитектуре, МАУ «МФЦ» или МФЦ, должностного лица комитета по градостроительству и архитектуре, МАУ «МФЦ» или МФЦ, уполномоченного на предоставление муниципальной услуги.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5.6.4. Доводы, на основании которых заявитель не согласен с решением и действием (бездействием) комитета по градостроительству и архитектуре, МАУ «МФЦ» или МФЦ, должностного лица комитета по градостроительству и архитектуре, МАУ «МФЦ» или МФЦ, уполномоченного на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5.7. </w:t>
      </w:r>
      <w:proofErr w:type="gramStart"/>
      <w:r>
        <w:rPr>
          <w:sz w:val="28"/>
        </w:rPr>
        <w:t xml:space="preserve">Жалоба, поступившая в комитет по градостроительству и архитектуре, МАУ «МФЦ», МАУ «МФЦ» либо к главному архитектору </w:t>
      </w:r>
      <w:r>
        <w:rPr>
          <w:sz w:val="28"/>
        </w:rPr>
        <w:lastRenderedPageBreak/>
        <w:t>города Волгодонска, заместителю главы Администрации города Волгодонска по строительству подлежит рассмотрению в течение 15 рабочих дней со дня ее регистрации, а в случае обжалования отказа в приеме документов у заявителя либо в исправлении допущенных опечаток и ошибок или в случае обжалования нарушения установленного срока</w:t>
      </w:r>
      <w:proofErr w:type="gramEnd"/>
      <w:r>
        <w:rPr>
          <w:sz w:val="28"/>
        </w:rPr>
        <w:t xml:space="preserve"> таких исправлений – в течение 5 рабочих дней со дня ее регистрации.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поступления жалобы на действие (бездействие) МФЦ или должностного лица МФЦ, уполномоченного на предоставление муниципальной услуги, жалоба передается в </w:t>
      </w:r>
      <w:proofErr w:type="gramStart"/>
      <w:r>
        <w:rPr>
          <w:sz w:val="28"/>
        </w:rPr>
        <w:t>указанный</w:t>
      </w:r>
      <w:proofErr w:type="gramEnd"/>
      <w:r>
        <w:rPr>
          <w:sz w:val="28"/>
        </w:rPr>
        <w:t xml:space="preserve"> МФЦ.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5.8. По результатам рассмотрения жалобы принимается одно из следующих решений: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5.8.1. </w:t>
      </w:r>
      <w:proofErr w:type="gramStart"/>
      <w:r>
        <w:rPr>
          <w:sz w:val="28"/>
        </w:rPr>
        <w:t>Жалоба удовлетворяется, в том числе в форме отмены принятого решения, исправления допущенных опечаток и ошибок в выданных в 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5.8.2. В удовлетворении жалобы отказывается.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5.9. Не позднее дня, следующего за днем принятия решения, указанного в п.5.8.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5.9.1. </w:t>
      </w:r>
      <w:proofErr w:type="gramStart"/>
      <w:r>
        <w:rPr>
          <w:sz w:val="28"/>
        </w:rPr>
        <w:t>В случае признания жалобы подлежащей удовлетворению в ответе заявителю, указанному в п. 5.9. административного регламента, дается информация о действиях, осуществляемых комиссией, комитетом по градостроительству и архитектуре, МАУ «МФЦ»,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>5.9.2. В случае признания жалобы, не подлежащей удовлетворению в ответе заявителю, указанному в п. 5.9. административного регламента, даются аргументированные разъяснения о причинах принятого решения, а также информация о порядке обжалования принятого решения.</w:t>
      </w:r>
    </w:p>
    <w:p w:rsidR="004D381F" w:rsidRDefault="0025666A">
      <w:pPr>
        <w:ind w:firstLine="709"/>
        <w:jc w:val="both"/>
        <w:rPr>
          <w:sz w:val="28"/>
        </w:rPr>
      </w:pPr>
      <w:r>
        <w:rPr>
          <w:sz w:val="28"/>
        </w:rPr>
        <w:t xml:space="preserve">5.10. В случае установления в ходе или по результатам </w:t>
      </w:r>
      <w:proofErr w:type="gramStart"/>
      <w:r>
        <w:rPr>
          <w:sz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</w:rPr>
        <w:t xml:space="preserve">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органы прокуратуры.</w:t>
      </w:r>
    </w:p>
    <w:p w:rsidR="004D381F" w:rsidRDefault="004D381F">
      <w:pPr>
        <w:ind w:firstLine="709"/>
        <w:jc w:val="both"/>
        <w:rPr>
          <w:sz w:val="28"/>
        </w:rPr>
      </w:pPr>
    </w:p>
    <w:p w:rsidR="004D381F" w:rsidRDefault="004D381F">
      <w:pPr>
        <w:ind w:firstLine="709"/>
        <w:jc w:val="both"/>
        <w:rPr>
          <w:sz w:val="28"/>
        </w:rPr>
      </w:pPr>
    </w:p>
    <w:p w:rsidR="004D381F" w:rsidRDefault="0025666A">
      <w:pPr>
        <w:jc w:val="both"/>
        <w:rPr>
          <w:sz w:val="28"/>
        </w:rPr>
      </w:pPr>
      <w:r>
        <w:rPr>
          <w:sz w:val="28"/>
        </w:rPr>
        <w:t>Управляющий делами</w:t>
      </w:r>
    </w:p>
    <w:p w:rsidR="004D381F" w:rsidRDefault="0025666A">
      <w:pPr>
        <w:jc w:val="both"/>
        <w:rPr>
          <w:sz w:val="28"/>
        </w:rPr>
      </w:pPr>
      <w:r>
        <w:rPr>
          <w:sz w:val="28"/>
        </w:rPr>
        <w:t>Администрации города Волгодонска                                             И.В. Орлова</w:t>
      </w:r>
    </w:p>
    <w:p w:rsidR="004D381F" w:rsidRDefault="0025666A">
      <w:pPr>
        <w:pageBreakBefore/>
        <w:ind w:left="3969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4D381F" w:rsidRDefault="0025666A">
      <w:pPr>
        <w:spacing w:after="120"/>
        <w:ind w:left="3969"/>
        <w:rPr>
          <w:sz w:val="28"/>
        </w:rPr>
      </w:pPr>
      <w:r>
        <w:rPr>
          <w:sz w:val="28"/>
        </w:rPr>
        <w:t>к административному регламенту комитета по градостроительству и архитектуре Администрации города Волгодонска предоставления муниципальной услуги «Предоставление градостроительного плана земельного участка»</w:t>
      </w:r>
    </w:p>
    <w:p w:rsidR="004D381F" w:rsidRDefault="004D381F">
      <w:pPr>
        <w:tabs>
          <w:tab w:val="left" w:pos="5130"/>
        </w:tabs>
        <w:ind w:left="3960"/>
        <w:jc w:val="both"/>
        <w:rPr>
          <w:sz w:val="28"/>
        </w:rPr>
      </w:pPr>
    </w:p>
    <w:p w:rsidR="004D381F" w:rsidRDefault="004D381F">
      <w:pPr>
        <w:tabs>
          <w:tab w:val="left" w:pos="5130"/>
        </w:tabs>
        <w:ind w:left="3960"/>
        <w:jc w:val="both"/>
        <w:rPr>
          <w:sz w:val="28"/>
        </w:rPr>
      </w:pPr>
    </w:p>
    <w:p w:rsidR="004D381F" w:rsidRDefault="0025666A">
      <w:pPr>
        <w:tabs>
          <w:tab w:val="left" w:pos="5130"/>
        </w:tabs>
        <w:ind w:left="3960"/>
        <w:jc w:val="both"/>
      </w:pPr>
      <w:r>
        <w:rPr>
          <w:sz w:val="28"/>
        </w:rPr>
        <w:t>Кому:</w:t>
      </w:r>
      <w:r>
        <w:t xml:space="preserve"> ____________________________________________</w:t>
      </w:r>
    </w:p>
    <w:p w:rsidR="004D381F" w:rsidRDefault="0025666A">
      <w:pPr>
        <w:ind w:left="3960"/>
        <w:rPr>
          <w:vertAlign w:val="superscript"/>
        </w:rPr>
      </w:pPr>
      <w:r>
        <w:rPr>
          <w:vertAlign w:val="superscript"/>
        </w:rPr>
        <w:t xml:space="preserve">                    </w:t>
      </w:r>
      <w:proofErr w:type="gramStart"/>
      <w:r>
        <w:rPr>
          <w:vertAlign w:val="superscript"/>
        </w:rPr>
        <w:t>(должностное лицо, уполномоченное выдавать</w:t>
      </w:r>
      <w:proofErr w:type="gramEnd"/>
    </w:p>
    <w:p w:rsidR="004D381F" w:rsidRDefault="0025666A">
      <w:pPr>
        <w:ind w:left="3960"/>
      </w:pPr>
      <w:r>
        <w:rPr>
          <w:sz w:val="22"/>
        </w:rPr>
        <w:t>________________________________________________</w:t>
      </w:r>
    </w:p>
    <w:p w:rsidR="004D381F" w:rsidRDefault="0025666A">
      <w:pPr>
        <w:ind w:left="3960"/>
        <w:rPr>
          <w:vertAlign w:val="superscript"/>
        </w:rPr>
      </w:pPr>
      <w:r>
        <w:rPr>
          <w:vertAlign w:val="superscript"/>
        </w:rPr>
        <w:t xml:space="preserve">                       градостроительный план земельного участка)</w:t>
      </w:r>
    </w:p>
    <w:p w:rsidR="004D381F" w:rsidRDefault="0025666A">
      <w:pPr>
        <w:ind w:left="3960"/>
      </w:pPr>
      <w:r>
        <w:rPr>
          <w:sz w:val="28"/>
        </w:rPr>
        <w:t>Заявитель:</w:t>
      </w:r>
      <w:r>
        <w:t xml:space="preserve"> ____________________________________________</w:t>
      </w:r>
    </w:p>
    <w:p w:rsidR="004D381F" w:rsidRDefault="0025666A">
      <w:pPr>
        <w:ind w:left="3960"/>
        <w:rPr>
          <w:vertAlign w:val="superscript"/>
        </w:rPr>
      </w:pPr>
      <w:r>
        <w:rPr>
          <w:sz w:val="28"/>
        </w:rPr>
        <w:t xml:space="preserve"> </w:t>
      </w:r>
      <w:r>
        <w:t xml:space="preserve">                              </w:t>
      </w:r>
      <w:proofErr w:type="gramStart"/>
      <w:r>
        <w:rPr>
          <w:vertAlign w:val="superscript"/>
        </w:rPr>
        <w:t xml:space="preserve">(ФИО, наименование организации, </w:t>
      </w:r>
      <w:proofErr w:type="gramEnd"/>
    </w:p>
    <w:p w:rsidR="004D381F" w:rsidRDefault="0025666A">
      <w:pPr>
        <w:ind w:left="3960"/>
      </w:pPr>
      <w:r>
        <w:t>___________________________________________</w:t>
      </w:r>
    </w:p>
    <w:p w:rsidR="004D381F" w:rsidRDefault="0025666A">
      <w:pPr>
        <w:ind w:left="3960"/>
        <w:rPr>
          <w:vertAlign w:val="superscript"/>
        </w:rPr>
      </w:pPr>
      <w:r>
        <w:t xml:space="preserve">                </w:t>
      </w:r>
      <w:r>
        <w:rPr>
          <w:vertAlign w:val="superscript"/>
        </w:rPr>
        <w:t>предприятия, юридический и почтовый адрес)</w:t>
      </w:r>
    </w:p>
    <w:p w:rsidR="004D381F" w:rsidRDefault="0025666A">
      <w:pPr>
        <w:ind w:left="3960"/>
      </w:pPr>
      <w:r>
        <w:t xml:space="preserve"> ____________________________________________</w:t>
      </w:r>
    </w:p>
    <w:p w:rsidR="004D381F" w:rsidRDefault="0025666A">
      <w:pPr>
        <w:spacing w:after="120"/>
        <w:ind w:left="3958"/>
      </w:pPr>
      <w:r>
        <w:t xml:space="preserve">                                                     </w:t>
      </w:r>
      <w:r>
        <w:rPr>
          <w:sz w:val="28"/>
        </w:rPr>
        <w:t>______________________________________</w:t>
      </w:r>
    </w:p>
    <w:p w:rsidR="004D381F" w:rsidRDefault="004D381F">
      <w:pPr>
        <w:rPr>
          <w:sz w:val="28"/>
        </w:rPr>
      </w:pPr>
    </w:p>
    <w:p w:rsidR="004D381F" w:rsidRDefault="0025666A">
      <w:pPr>
        <w:jc w:val="center"/>
      </w:pPr>
      <w:r>
        <w:rPr>
          <w:sz w:val="28"/>
        </w:rPr>
        <w:t>ЗАЯВЛЕНИЕ</w:t>
      </w:r>
    </w:p>
    <w:p w:rsidR="004D381F" w:rsidRDefault="0025666A">
      <w:pPr>
        <w:spacing w:after="120"/>
        <w:jc w:val="center"/>
        <w:rPr>
          <w:sz w:val="28"/>
        </w:rPr>
      </w:pPr>
      <w:r>
        <w:rPr>
          <w:sz w:val="28"/>
        </w:rPr>
        <w:t>о предоставлении градостроительного плана земельного участка</w:t>
      </w:r>
    </w:p>
    <w:p w:rsidR="004D381F" w:rsidRDefault="004D381F">
      <w:pPr>
        <w:spacing w:after="120"/>
        <w:jc w:val="center"/>
      </w:pPr>
    </w:p>
    <w:p w:rsidR="004D381F" w:rsidRDefault="0025666A">
      <w:pPr>
        <w:tabs>
          <w:tab w:val="left" w:pos="900"/>
        </w:tabs>
        <w:ind w:firstLine="709"/>
        <w:jc w:val="both"/>
      </w:pPr>
      <w:r>
        <w:rPr>
          <w:sz w:val="28"/>
        </w:rPr>
        <w:t xml:space="preserve">Прошу подготовить, утвердить и выдать градостроительный план земельного участка с кадастровым номером 61:48:______________________, площадью __________ </w:t>
      </w:r>
      <w:proofErr w:type="gramStart"/>
      <w:r>
        <w:rPr>
          <w:sz w:val="28"/>
        </w:rPr>
        <w:t>га</w:t>
      </w:r>
      <w:proofErr w:type="gramEnd"/>
      <w:r>
        <w:rPr>
          <w:sz w:val="28"/>
        </w:rPr>
        <w:t>, принадлежащего</w:t>
      </w:r>
      <w:r>
        <w:t xml:space="preserve"> </w:t>
      </w:r>
      <w:r>
        <w:rPr>
          <w:sz w:val="28"/>
        </w:rPr>
        <w:t xml:space="preserve">мне </w:t>
      </w:r>
      <w:r>
        <w:t>____________________________</w:t>
      </w:r>
    </w:p>
    <w:p w:rsidR="004D381F" w:rsidRDefault="0025666A">
      <w:pPr>
        <w:tabs>
          <w:tab w:val="left" w:pos="900"/>
        </w:tabs>
        <w:jc w:val="both"/>
      </w:pPr>
      <w:r>
        <w:t>_____________________________________________________________________________</w:t>
      </w:r>
    </w:p>
    <w:p w:rsidR="004D381F" w:rsidRDefault="0025666A">
      <w:pPr>
        <w:tabs>
          <w:tab w:val="left" w:pos="900"/>
        </w:tabs>
        <w:jc w:val="both"/>
      </w:pPr>
      <w:r>
        <w:t xml:space="preserve"> ____________________________________________________________________________,</w:t>
      </w:r>
    </w:p>
    <w:p w:rsidR="004D381F" w:rsidRDefault="0025666A">
      <w:pPr>
        <w:tabs>
          <w:tab w:val="left" w:pos="900"/>
        </w:tabs>
        <w:jc w:val="center"/>
      </w:pPr>
      <w:r>
        <w:rPr>
          <w:sz w:val="28"/>
          <w:vertAlign w:val="superscript"/>
        </w:rPr>
        <w:t>(документы, удостоверяющие (устанавливающие) права на земельный участок)</w:t>
      </w:r>
    </w:p>
    <w:p w:rsidR="004D381F" w:rsidRDefault="0025666A">
      <w:pPr>
        <w:tabs>
          <w:tab w:val="left" w:pos="900"/>
        </w:tabs>
      </w:pPr>
      <w:proofErr w:type="gramStart"/>
      <w:r>
        <w:rPr>
          <w:sz w:val="28"/>
        </w:rPr>
        <w:t>Расположенного</w:t>
      </w:r>
      <w:proofErr w:type="gramEnd"/>
      <w:r>
        <w:rPr>
          <w:sz w:val="28"/>
        </w:rPr>
        <w:t xml:space="preserve"> по адресу:</w:t>
      </w:r>
      <w:r>
        <w:t xml:space="preserve"> _________________________________________________.</w:t>
      </w:r>
    </w:p>
    <w:p w:rsidR="004D381F" w:rsidRDefault="004D381F">
      <w:pPr>
        <w:pStyle w:val="2"/>
        <w:tabs>
          <w:tab w:val="left" w:pos="0"/>
        </w:tabs>
        <w:jc w:val="left"/>
        <w:rPr>
          <w:b/>
          <w:i/>
          <w:sz w:val="28"/>
        </w:rPr>
      </w:pPr>
    </w:p>
    <w:p w:rsidR="004D381F" w:rsidRDefault="0025666A">
      <w:pPr>
        <w:pStyle w:val="2"/>
        <w:tabs>
          <w:tab w:val="left" w:pos="0"/>
        </w:tabs>
        <w:jc w:val="left"/>
        <w:rPr>
          <w:sz w:val="28"/>
        </w:rPr>
      </w:pPr>
      <w:r>
        <w:rPr>
          <w:b/>
          <w:i/>
          <w:sz w:val="28"/>
        </w:rPr>
        <w:t>Цель подготовки градостроительного плана земельного участка</w:t>
      </w:r>
    </w:p>
    <w:tbl>
      <w:tblPr>
        <w:tblW w:w="0" w:type="auto"/>
        <w:tblLayout w:type="fixed"/>
        <w:tblLook w:val="04A0"/>
      </w:tblPr>
      <w:tblGrid>
        <w:gridCol w:w="9352"/>
      </w:tblGrid>
      <w:tr w:rsidR="004D381F">
        <w:trPr>
          <w:trHeight w:val="318"/>
        </w:trPr>
        <w:tc>
          <w:tcPr>
            <w:tcW w:w="93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D381F" w:rsidRDefault="0025666A">
            <w:pPr>
              <w:pStyle w:val="2"/>
              <w:tabs>
                <w:tab w:val="left" w:pos="0"/>
              </w:tabs>
              <w:rPr>
                <w:sz w:val="28"/>
              </w:rPr>
            </w:pPr>
            <w:proofErr w:type="gramStart"/>
            <w:r>
              <w:rPr>
                <w:b/>
                <w:i/>
                <w:sz w:val="28"/>
                <w:vertAlign w:val="superscript"/>
              </w:rPr>
              <w:t>(установление границ земельных участков, на которых расположены объекты капитального строительства,</w:t>
            </w:r>
            <w:proofErr w:type="gramEnd"/>
          </w:p>
          <w:p w:rsidR="004D381F" w:rsidRDefault="004D381F">
            <w:pPr>
              <w:jc w:val="center"/>
              <w:rPr>
                <w:b/>
                <w:i/>
                <w:vertAlign w:val="superscript"/>
              </w:rPr>
            </w:pPr>
          </w:p>
        </w:tc>
      </w:tr>
      <w:tr w:rsidR="004D381F">
        <w:trPr>
          <w:trHeight w:val="317"/>
        </w:trPr>
        <w:tc>
          <w:tcPr>
            <w:tcW w:w="93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D381F" w:rsidRDefault="0025666A">
            <w:pPr>
              <w:pStyle w:val="2"/>
              <w:tabs>
                <w:tab w:val="left" w:pos="0"/>
              </w:tabs>
              <w:rPr>
                <w:sz w:val="28"/>
              </w:rPr>
            </w:pPr>
            <w:r>
              <w:rPr>
                <w:b/>
                <w:i/>
                <w:sz w:val="28"/>
                <w:vertAlign w:val="superscript"/>
              </w:rPr>
              <w:t>установление границ земельных участков, предназначенных для строительства и размещения линейных объектов,</w:t>
            </w:r>
          </w:p>
          <w:p w:rsidR="004D381F" w:rsidRDefault="004D381F">
            <w:pPr>
              <w:jc w:val="center"/>
              <w:rPr>
                <w:b/>
                <w:i/>
                <w:vertAlign w:val="superscript"/>
              </w:rPr>
            </w:pPr>
          </w:p>
        </w:tc>
      </w:tr>
      <w:tr w:rsidR="004D381F">
        <w:trPr>
          <w:trHeight w:val="317"/>
        </w:trPr>
        <w:tc>
          <w:tcPr>
            <w:tcW w:w="93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D381F" w:rsidRDefault="0025666A">
            <w:pPr>
              <w:pStyle w:val="2"/>
              <w:tabs>
                <w:tab w:val="left" w:pos="0"/>
              </w:tabs>
              <w:rPr>
                <w:sz w:val="28"/>
              </w:rPr>
            </w:pPr>
            <w:r>
              <w:rPr>
                <w:b/>
                <w:i/>
                <w:sz w:val="28"/>
                <w:vertAlign w:val="superscript"/>
              </w:rPr>
              <w:t>подготовка проектной документации для строительства, реконструкции, капитального ремонта,</w:t>
            </w:r>
          </w:p>
          <w:p w:rsidR="004D381F" w:rsidRDefault="004D381F">
            <w:pPr>
              <w:jc w:val="center"/>
              <w:rPr>
                <w:b/>
                <w:i/>
                <w:vertAlign w:val="superscript"/>
              </w:rPr>
            </w:pPr>
          </w:p>
        </w:tc>
      </w:tr>
      <w:tr w:rsidR="004D381F">
        <w:trPr>
          <w:trHeight w:val="317"/>
        </w:trPr>
        <w:tc>
          <w:tcPr>
            <w:tcW w:w="9352" w:type="dxa"/>
            <w:tcBorders>
              <w:top w:val="single" w:sz="4" w:space="0" w:color="000000"/>
            </w:tcBorders>
            <w:shd w:val="clear" w:color="auto" w:fill="auto"/>
          </w:tcPr>
          <w:p w:rsidR="004D381F" w:rsidRDefault="0025666A">
            <w:pPr>
              <w:pStyle w:val="2"/>
              <w:tabs>
                <w:tab w:val="left" w:pos="0"/>
              </w:tabs>
              <w:rPr>
                <w:b/>
                <w:i/>
                <w:sz w:val="28"/>
                <w:vertAlign w:val="superscript"/>
              </w:rPr>
            </w:pPr>
            <w:r>
              <w:rPr>
                <w:b/>
                <w:i/>
                <w:sz w:val="28"/>
                <w:vertAlign w:val="superscript"/>
              </w:rPr>
              <w:t>выдача разрешения на строительство, выдача разрешения на ввод объекта в эксплуатацию)</w:t>
            </w:r>
          </w:p>
          <w:p w:rsidR="004D381F" w:rsidRDefault="004D381F">
            <w:pPr>
              <w:jc w:val="center"/>
            </w:pPr>
          </w:p>
        </w:tc>
      </w:tr>
    </w:tbl>
    <w:p w:rsidR="004D381F" w:rsidRDefault="004D381F">
      <w:pPr>
        <w:rPr>
          <w:b/>
          <w:i/>
          <w:sz w:val="28"/>
        </w:rPr>
      </w:pPr>
    </w:p>
    <w:p w:rsidR="004D381F" w:rsidRDefault="0025666A">
      <w:pPr>
        <w:jc w:val="both"/>
      </w:pPr>
      <w:r>
        <w:rPr>
          <w:sz w:val="28"/>
        </w:rPr>
        <w:lastRenderedPageBreak/>
        <w:t xml:space="preserve">Наименование объекта капитального строительства (реконструкции) </w:t>
      </w:r>
      <w:r>
        <w:t>__________________________________________________________________________________________________________________________________________________________</w:t>
      </w:r>
    </w:p>
    <w:p w:rsidR="004D381F" w:rsidRDefault="004D381F">
      <w:pPr>
        <w:ind w:right="-3"/>
        <w:rPr>
          <w:sz w:val="28"/>
        </w:rPr>
      </w:pPr>
    </w:p>
    <w:p w:rsidR="004D381F" w:rsidRDefault="004D381F">
      <w:pPr>
        <w:ind w:right="-3"/>
        <w:rPr>
          <w:sz w:val="28"/>
        </w:rPr>
      </w:pPr>
    </w:p>
    <w:p w:rsidR="004D381F" w:rsidRDefault="0025666A">
      <w:pPr>
        <w:ind w:right="-3"/>
      </w:pPr>
      <w:r>
        <w:rPr>
          <w:sz w:val="28"/>
        </w:rPr>
        <w:t xml:space="preserve">Форма и место выдачи градостроительного плана земельного участка:          </w:t>
      </w:r>
    </w:p>
    <w:p w:rsidR="004D381F" w:rsidRDefault="0025666A">
      <w:pPr>
        <w:ind w:right="-3"/>
        <w:jc w:val="center"/>
      </w:pPr>
      <w:r>
        <w:rPr>
          <w:sz w:val="28"/>
          <w:vertAlign w:val="superscript"/>
        </w:rPr>
        <w:t>(</w:t>
      </w:r>
      <w:proofErr w:type="gramStart"/>
      <w:r>
        <w:rPr>
          <w:sz w:val="28"/>
          <w:vertAlign w:val="superscript"/>
        </w:rPr>
        <w:t>нужное</w:t>
      </w:r>
      <w:proofErr w:type="gramEnd"/>
      <w:r>
        <w:rPr>
          <w:sz w:val="28"/>
          <w:vertAlign w:val="superscript"/>
        </w:rPr>
        <w:t xml:space="preserve"> отметить в квадрате)</w:t>
      </w:r>
    </w:p>
    <w:p w:rsidR="004D381F" w:rsidRDefault="0025666A">
      <w:pPr>
        <w:ind w:right="-3"/>
        <w:rPr>
          <w:sz w:val="28"/>
        </w:rPr>
      </w:pPr>
      <w:r>
        <w:rPr>
          <w:rFonts w:ascii="Wingdings" w:hAnsi="Wingdings"/>
          <w:sz w:val="32"/>
        </w:rPr>
        <w:t></w:t>
      </w:r>
      <w:r>
        <w:rPr>
          <w:sz w:val="28"/>
        </w:rPr>
        <w:t xml:space="preserve"> бумажный носитель в МАУ «МФЦ» города Волгодонска</w:t>
      </w:r>
    </w:p>
    <w:p w:rsidR="004D381F" w:rsidRDefault="0025666A">
      <w:pPr>
        <w:ind w:right="-3"/>
        <w:rPr>
          <w:sz w:val="28"/>
        </w:rPr>
      </w:pPr>
      <w:r>
        <w:rPr>
          <w:rFonts w:ascii="Wingdings" w:hAnsi="Wingdings"/>
          <w:sz w:val="32"/>
        </w:rPr>
        <w:t></w:t>
      </w:r>
      <w:r>
        <w:rPr>
          <w:sz w:val="28"/>
        </w:rPr>
        <w:t xml:space="preserve"> бумажный носитель в МФЦ по месту подачи заявления</w:t>
      </w:r>
    </w:p>
    <w:p w:rsidR="004D381F" w:rsidRDefault="0025666A">
      <w:pPr>
        <w:ind w:right="-3"/>
      </w:pPr>
      <w:r>
        <w:rPr>
          <w:rFonts w:ascii="Wingdings" w:hAnsi="Wingdings"/>
          <w:sz w:val="32"/>
        </w:rPr>
        <w:t></w:t>
      </w:r>
      <w:r>
        <w:rPr>
          <w:sz w:val="28"/>
        </w:rPr>
        <w:t xml:space="preserve"> электронный носитель</w:t>
      </w:r>
    </w:p>
    <w:p w:rsidR="004D381F" w:rsidRDefault="004D381F">
      <w:pPr>
        <w:ind w:right="-3"/>
        <w:rPr>
          <w:sz w:val="28"/>
        </w:rPr>
      </w:pPr>
    </w:p>
    <w:p w:rsidR="004D381F" w:rsidRDefault="004D381F">
      <w:pPr>
        <w:ind w:right="-3"/>
        <w:rPr>
          <w:sz w:val="28"/>
        </w:rPr>
      </w:pPr>
    </w:p>
    <w:p w:rsidR="004D381F" w:rsidRDefault="0025666A">
      <w:pPr>
        <w:ind w:right="-3"/>
        <w:rPr>
          <w:sz w:val="28"/>
        </w:rPr>
      </w:pPr>
      <w:r>
        <w:rPr>
          <w:sz w:val="28"/>
        </w:rPr>
        <w:t>Приложение (опись представленных документов)</w:t>
      </w:r>
    </w:p>
    <w:p w:rsidR="004D381F" w:rsidRDefault="004D381F">
      <w:pPr>
        <w:ind w:right="-3"/>
      </w:pPr>
    </w:p>
    <w:p w:rsidR="004D381F" w:rsidRDefault="004D381F">
      <w:pPr>
        <w:ind w:right="-3"/>
      </w:pPr>
    </w:p>
    <w:p w:rsidR="004D381F" w:rsidRDefault="004D381F">
      <w:pPr>
        <w:ind w:right="-3"/>
      </w:pPr>
    </w:p>
    <w:p w:rsidR="004D381F" w:rsidRDefault="0025666A">
      <w:pPr>
        <w:pStyle w:val="ConsPlusNormal"/>
        <w:ind w:firstLine="0"/>
        <w:jc w:val="both"/>
      </w:pPr>
      <w:r>
        <w:rPr>
          <w:rFonts w:ascii="Times New Roman" w:hAnsi="Times New Roman"/>
          <w:sz w:val="28"/>
        </w:rPr>
        <w:t>Подпись ___________________ / __________________________/.</w:t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i/>
        </w:rPr>
        <w:t>(И.О.Ф.)</w:t>
      </w:r>
    </w:p>
    <w:p w:rsidR="004D381F" w:rsidRDefault="0025666A">
      <w:pPr>
        <w:pageBreakBefore/>
        <w:ind w:left="3828" w:firstLine="708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4D381F" w:rsidRDefault="0025666A">
      <w:pPr>
        <w:pStyle w:val="ConsPlusNormal"/>
        <w:ind w:left="4536" w:firstLine="0"/>
        <w:rPr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 комитета по градостроительству и архитектуре Администрации города Волгодонска предоставления муниципальной услуги «Предоставление градостроительного плана земельного участка»</w:t>
      </w:r>
    </w:p>
    <w:p w:rsidR="004D381F" w:rsidRDefault="004D381F">
      <w:pPr>
        <w:pStyle w:val="ConsPlusNormal"/>
        <w:ind w:left="4536" w:firstLine="0"/>
        <w:jc w:val="both"/>
        <w:rPr>
          <w:rFonts w:ascii="Times New Roman" w:hAnsi="Times New Roman"/>
          <w:sz w:val="16"/>
        </w:rPr>
      </w:pPr>
    </w:p>
    <w:p w:rsidR="004D381F" w:rsidRDefault="0025666A">
      <w:pPr>
        <w:ind w:left="4536"/>
        <w:jc w:val="both"/>
      </w:pPr>
      <w:r>
        <w:t>__________________________________</w:t>
      </w:r>
    </w:p>
    <w:p w:rsidR="004D381F" w:rsidRDefault="0025666A">
      <w:pPr>
        <w:ind w:left="4536"/>
        <w:jc w:val="center"/>
      </w:pPr>
      <w:r>
        <w:rPr>
          <w:vertAlign w:val="superscript"/>
        </w:rPr>
        <w:t>(кому наименование должности, Ф.И.О.)</w:t>
      </w:r>
    </w:p>
    <w:p w:rsidR="004D381F" w:rsidRDefault="0025666A">
      <w:pPr>
        <w:ind w:left="4536"/>
      </w:pPr>
      <w:r>
        <w:t>от ________________________________________</w:t>
      </w:r>
    </w:p>
    <w:p w:rsidR="004D381F" w:rsidRDefault="0025666A">
      <w:pPr>
        <w:ind w:left="4536"/>
        <w:jc w:val="center"/>
      </w:pPr>
      <w:r>
        <w:rPr>
          <w:vertAlign w:val="superscript"/>
        </w:rPr>
        <w:t>Фамилия</w:t>
      </w:r>
    </w:p>
    <w:p w:rsidR="004D381F" w:rsidRDefault="0025666A">
      <w:pPr>
        <w:ind w:left="4536"/>
      </w:pPr>
      <w:r>
        <w:t>________________________________________</w:t>
      </w:r>
    </w:p>
    <w:p w:rsidR="004D381F" w:rsidRDefault="0025666A">
      <w:pPr>
        <w:ind w:left="4536"/>
        <w:jc w:val="center"/>
      </w:pPr>
      <w:r>
        <w:rPr>
          <w:vertAlign w:val="superscript"/>
        </w:rPr>
        <w:t>Имя</w:t>
      </w:r>
    </w:p>
    <w:p w:rsidR="004D381F" w:rsidRDefault="0025666A">
      <w:pPr>
        <w:ind w:left="4536"/>
      </w:pPr>
      <w:r>
        <w:t>________________________________________</w:t>
      </w:r>
    </w:p>
    <w:p w:rsidR="004D381F" w:rsidRDefault="0025666A">
      <w:pPr>
        <w:ind w:left="4536"/>
        <w:jc w:val="center"/>
      </w:pPr>
      <w:r>
        <w:rPr>
          <w:vertAlign w:val="superscript"/>
        </w:rPr>
        <w:t>Отчество</w:t>
      </w:r>
    </w:p>
    <w:p w:rsidR="004D381F" w:rsidRDefault="0025666A">
      <w:pPr>
        <w:ind w:left="4536"/>
        <w:jc w:val="center"/>
      </w:pPr>
      <w:proofErr w:type="spellStart"/>
      <w:r>
        <w:t>________________________________________</w:t>
      </w:r>
      <w:r>
        <w:rPr>
          <w:vertAlign w:val="superscript"/>
        </w:rPr>
        <w:t>Дата</w:t>
      </w:r>
      <w:proofErr w:type="spellEnd"/>
      <w:r>
        <w:rPr>
          <w:vertAlign w:val="superscript"/>
        </w:rPr>
        <w:t xml:space="preserve"> рождения</w:t>
      </w:r>
    </w:p>
    <w:p w:rsidR="004D381F" w:rsidRDefault="0025666A">
      <w:pPr>
        <w:ind w:left="4536"/>
      </w:pPr>
      <w:r>
        <w:t xml:space="preserve">документ, удостоверяющий личность: </w:t>
      </w:r>
    </w:p>
    <w:p w:rsidR="004D381F" w:rsidRDefault="0025666A">
      <w:pPr>
        <w:ind w:left="4536"/>
      </w:pPr>
      <w:r>
        <w:t>________________________________________</w:t>
      </w:r>
    </w:p>
    <w:p w:rsidR="004D381F" w:rsidRDefault="0025666A">
      <w:pPr>
        <w:ind w:left="4536"/>
        <w:jc w:val="center"/>
      </w:pPr>
      <w:r>
        <w:rPr>
          <w:vertAlign w:val="superscript"/>
        </w:rPr>
        <w:t>(серия, номер, кем и когда выдан)</w:t>
      </w:r>
    </w:p>
    <w:p w:rsidR="004D381F" w:rsidRDefault="0025666A">
      <w:pPr>
        <w:pStyle w:val="ConsPlusNonformat"/>
        <w:jc w:val="center"/>
      </w:pPr>
      <w:r>
        <w:rPr>
          <w:rFonts w:ascii="Times New Roman" w:hAnsi="Times New Roman"/>
          <w:sz w:val="24"/>
        </w:rPr>
        <w:t xml:space="preserve">                                                                           ________________________________________</w:t>
      </w:r>
    </w:p>
    <w:p w:rsidR="004D381F" w:rsidRDefault="0025666A">
      <w:pPr>
        <w:pStyle w:val="ConsPlusNonformat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</w:t>
      </w:r>
    </w:p>
    <w:p w:rsidR="004D381F" w:rsidRDefault="004D381F">
      <w:pPr>
        <w:pStyle w:val="ConsPlusNonformat"/>
        <w:jc w:val="center"/>
        <w:rPr>
          <w:rFonts w:ascii="Times New Roman" w:hAnsi="Times New Roman"/>
          <w:sz w:val="18"/>
        </w:rPr>
      </w:pPr>
    </w:p>
    <w:p w:rsidR="004D381F" w:rsidRDefault="0025666A">
      <w:pPr>
        <w:pStyle w:val="ConsPlusNonformat"/>
        <w:jc w:val="center"/>
      </w:pPr>
      <w:r>
        <w:rPr>
          <w:rFonts w:ascii="Times New Roman" w:hAnsi="Times New Roman"/>
        </w:rPr>
        <w:t>СОГЛАСИЕ</w:t>
      </w:r>
    </w:p>
    <w:p w:rsidR="004D381F" w:rsidRDefault="0025666A">
      <w:pPr>
        <w:pStyle w:val="ConsPlusNonformat"/>
        <w:jc w:val="center"/>
      </w:pPr>
      <w:r>
        <w:rPr>
          <w:rFonts w:ascii="Times New Roman" w:hAnsi="Times New Roman"/>
        </w:rPr>
        <w:t>на обработку персональных данных</w:t>
      </w:r>
    </w:p>
    <w:p w:rsidR="004D381F" w:rsidRDefault="0025666A">
      <w:pPr>
        <w:pStyle w:val="ConsPlusNonformat"/>
        <w:ind w:firstLine="708"/>
        <w:jc w:val="both"/>
      </w:pPr>
      <w:r>
        <w:rPr>
          <w:rFonts w:ascii="Times New Roman" w:hAnsi="Times New Roman"/>
        </w:rPr>
        <w:t>Я, _______________________________________________________________________________,</w:t>
      </w:r>
    </w:p>
    <w:p w:rsidR="004D381F" w:rsidRDefault="0025666A">
      <w:pPr>
        <w:pStyle w:val="ConsPlusNonformat"/>
        <w:jc w:val="center"/>
      </w:pPr>
      <w:r>
        <w:rPr>
          <w:rFonts w:ascii="Times New Roman" w:hAnsi="Times New Roman"/>
          <w:vertAlign w:val="superscript"/>
        </w:rPr>
        <w:t>(фамилия, имя, отчество)</w:t>
      </w:r>
    </w:p>
    <w:p w:rsidR="004D381F" w:rsidRDefault="0025666A">
      <w:pPr>
        <w:pStyle w:val="ConsPlusNonformat"/>
        <w:jc w:val="both"/>
      </w:pPr>
      <w:r>
        <w:rPr>
          <w:rFonts w:ascii="Times New Roman" w:hAnsi="Times New Roman"/>
        </w:rPr>
        <w:t xml:space="preserve">в соответствии со </w:t>
      </w:r>
      <w:hyperlink r:id="rId10" w:history="1">
        <w:r>
          <w:rPr>
            <w:rStyle w:val="101"/>
            <w:rFonts w:ascii="Times New Roman" w:hAnsi="Times New Roman"/>
            <w:color w:val="000000"/>
            <w:u w:val="none"/>
          </w:rPr>
          <w:t>статьей 9</w:t>
        </w:r>
      </w:hyperlink>
      <w:r>
        <w:rPr>
          <w:rFonts w:ascii="Times New Roman" w:hAnsi="Times New Roman"/>
        </w:rPr>
        <w:t xml:space="preserve"> Федерального закона от 27.07.2006 № 152-ФЗ </w:t>
      </w:r>
      <w:r>
        <w:rPr>
          <w:rFonts w:ascii="Times New Roman" w:hAnsi="Times New Roman"/>
        </w:rPr>
        <w:br/>
        <w:t xml:space="preserve">«О персональных данных» даю согласие на автоматизированную, а также без использования средств автоматизации обработку моих персональных данных: </w:t>
      </w:r>
    </w:p>
    <w:p w:rsidR="004D381F" w:rsidRDefault="0025666A">
      <w:pPr>
        <w:pStyle w:val="ConsPlusNonformat"/>
        <w:jc w:val="both"/>
      </w:pPr>
      <w:r>
        <w:rPr>
          <w:rFonts w:ascii="Times New Roman" w:hAnsi="Times New Roman"/>
          <w:sz w:val="25"/>
        </w:rPr>
        <w:t>______________________________________________________________________</w:t>
      </w:r>
    </w:p>
    <w:p w:rsidR="004D381F" w:rsidRDefault="0025666A">
      <w:pPr>
        <w:pStyle w:val="ConsPlusNonformat"/>
        <w:jc w:val="center"/>
      </w:pPr>
      <w:r>
        <w:rPr>
          <w:rFonts w:ascii="Times New Roman" w:hAnsi="Times New Roman"/>
          <w:sz w:val="25"/>
          <w:vertAlign w:val="superscript"/>
        </w:rPr>
        <w:t xml:space="preserve">Ф.И.О., дата рождения, серия, номер, кем и когда выдан документ, удостоверяющий личность </w:t>
      </w:r>
    </w:p>
    <w:p w:rsidR="004D381F" w:rsidRDefault="0025666A">
      <w:pPr>
        <w:pStyle w:val="ConsPlusNonformat"/>
        <w:jc w:val="center"/>
      </w:pPr>
      <w:r>
        <w:rPr>
          <w:rFonts w:ascii="Times New Roman" w:hAnsi="Times New Roman"/>
          <w:sz w:val="25"/>
        </w:rPr>
        <w:t>________________________________________________________________________</w:t>
      </w:r>
    </w:p>
    <w:p w:rsidR="004D381F" w:rsidRDefault="0025666A">
      <w:pPr>
        <w:pStyle w:val="ConsPlusNonformat"/>
        <w:jc w:val="center"/>
      </w:pPr>
      <w:r>
        <w:rPr>
          <w:rFonts w:ascii="Times New Roman" w:hAnsi="Times New Roman"/>
          <w:sz w:val="25"/>
          <w:vertAlign w:val="superscript"/>
        </w:rPr>
        <w:t>(свидетельство о рождении), адрес проживания, СНИЛС</w:t>
      </w:r>
    </w:p>
    <w:p w:rsidR="004D381F" w:rsidRDefault="0025666A">
      <w:pPr>
        <w:pStyle w:val="ConsPlusNonformat"/>
        <w:jc w:val="center"/>
      </w:pPr>
      <w:r>
        <w:rPr>
          <w:rFonts w:ascii="Times New Roman" w:hAnsi="Times New Roman"/>
          <w:sz w:val="25"/>
        </w:rPr>
        <w:t>________________________________________________________________________,</w:t>
      </w:r>
    </w:p>
    <w:p w:rsidR="004D381F" w:rsidRDefault="0025666A">
      <w:pPr>
        <w:pStyle w:val="ConsPlusTitle"/>
        <w:tabs>
          <w:tab w:val="left" w:pos="0"/>
        </w:tabs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 w:val="0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для совершения любых действий в рамках предоставления муниципальной услуги:</w:t>
      </w:r>
      <w:proofErr w:type="gramEnd"/>
      <w:r>
        <w:rPr>
          <w:rFonts w:ascii="Times New Roman" w:hAnsi="Times New Roman"/>
          <w:b w:val="0"/>
        </w:rPr>
        <w:t xml:space="preserve"> «Предоставление градостроительного плана земельного участка». </w:t>
      </w:r>
    </w:p>
    <w:p w:rsidR="004D381F" w:rsidRDefault="0025666A">
      <w:pPr>
        <w:pStyle w:val="ConsPlusNonforma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персональных данных, содержащихся в настоящем заявлении, действует до даты подачи заявления об отзыве настоящего согласия.</w:t>
      </w:r>
    </w:p>
    <w:p w:rsidR="004D381F" w:rsidRDefault="0025666A">
      <w:pPr>
        <w:pStyle w:val="ConsPlusNonforma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ответственности за достоверность представленных сведений </w:t>
      </w:r>
      <w:proofErr w:type="gramStart"/>
      <w:r>
        <w:rPr>
          <w:rFonts w:ascii="Times New Roman" w:hAnsi="Times New Roman"/>
        </w:rPr>
        <w:t>предупрежден</w:t>
      </w:r>
      <w:proofErr w:type="gramEnd"/>
      <w:r>
        <w:rPr>
          <w:rFonts w:ascii="Times New Roman" w:hAnsi="Times New Roman"/>
        </w:rPr>
        <w:t>.</w:t>
      </w:r>
    </w:p>
    <w:p w:rsidR="004D381F" w:rsidRDefault="0025666A">
      <w:pPr>
        <w:pStyle w:val="ConsPlusNonforma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Подтверждаю, что </w:t>
      </w:r>
      <w:proofErr w:type="gramStart"/>
      <w:r>
        <w:rPr>
          <w:rFonts w:ascii="Times New Roman" w:hAnsi="Times New Roman"/>
        </w:rPr>
        <w:t>ознакомлен</w:t>
      </w:r>
      <w:proofErr w:type="gramEnd"/>
      <w:r>
        <w:rPr>
          <w:rFonts w:ascii="Times New Roman" w:hAnsi="Times New Roman"/>
        </w:rPr>
        <w:t xml:space="preserve"> с положениями Федерального </w:t>
      </w:r>
      <w:hyperlink r:id="rId11" w:history="1">
        <w:r>
          <w:rPr>
            <w:rStyle w:val="101"/>
            <w:rFonts w:ascii="Times New Roman" w:hAnsi="Times New Roman"/>
            <w:color w:val="000000"/>
            <w:u w:val="none"/>
          </w:rPr>
          <w:t>закона</w:t>
        </w:r>
      </w:hyperlink>
      <w:r>
        <w:rPr>
          <w:rFonts w:ascii="Times New Roman" w:hAnsi="Times New Roman"/>
        </w:rPr>
        <w:t xml:space="preserve"> от 27.07.2006 № 152-ФЗ «О персональных данных», права и обязанности в области защиты персональных данных мне разъяснены.</w:t>
      </w:r>
    </w:p>
    <w:tbl>
      <w:tblPr>
        <w:tblW w:w="0" w:type="auto"/>
        <w:tblLayout w:type="fixed"/>
        <w:tblLook w:val="04A0"/>
      </w:tblPr>
      <w:tblGrid>
        <w:gridCol w:w="4684"/>
        <w:gridCol w:w="4668"/>
      </w:tblGrid>
      <w:tr w:rsidR="004D381F">
        <w:tc>
          <w:tcPr>
            <w:tcW w:w="4684" w:type="dxa"/>
            <w:shd w:val="clear" w:color="auto" w:fill="auto"/>
          </w:tcPr>
          <w:p w:rsidR="004D381F" w:rsidRDefault="0025666A">
            <w:pPr>
              <w:pStyle w:val="ConsPlusNonformat"/>
              <w:jc w:val="center"/>
            </w:pPr>
            <w:r>
              <w:rPr>
                <w:rFonts w:ascii="Times New Roman" w:hAnsi="Times New Roman"/>
                <w:sz w:val="26"/>
              </w:rPr>
              <w:t>______________________</w:t>
            </w:r>
          </w:p>
          <w:p w:rsidR="004D381F" w:rsidRDefault="0025666A">
            <w:pPr>
              <w:pStyle w:val="ConsPlusNonformat"/>
              <w:jc w:val="center"/>
            </w:pPr>
            <w:r>
              <w:rPr>
                <w:rFonts w:ascii="Times New Roman" w:hAnsi="Times New Roman"/>
                <w:sz w:val="26"/>
                <w:vertAlign w:val="superscript"/>
              </w:rPr>
              <w:t>Ф.И.О.</w:t>
            </w:r>
          </w:p>
          <w:p w:rsidR="004D381F" w:rsidRDefault="004D381F">
            <w:pPr>
              <w:pStyle w:val="ConsPlusNonformat"/>
              <w:jc w:val="center"/>
              <w:rPr>
                <w:rFonts w:ascii="Times New Roman" w:hAnsi="Times New Roman"/>
                <w:sz w:val="26"/>
                <w:vertAlign w:val="superscript"/>
              </w:rPr>
            </w:pPr>
          </w:p>
        </w:tc>
        <w:tc>
          <w:tcPr>
            <w:tcW w:w="4668" w:type="dxa"/>
            <w:shd w:val="clear" w:color="auto" w:fill="auto"/>
          </w:tcPr>
          <w:p w:rsidR="004D381F" w:rsidRDefault="0025666A">
            <w:pPr>
              <w:pStyle w:val="ConsPlusNonformat"/>
              <w:jc w:val="center"/>
            </w:pPr>
            <w:r>
              <w:rPr>
                <w:rFonts w:ascii="Times New Roman" w:hAnsi="Times New Roman"/>
                <w:sz w:val="26"/>
              </w:rPr>
              <w:t>______________________</w:t>
            </w:r>
          </w:p>
          <w:p w:rsidR="004D381F" w:rsidRDefault="0025666A">
            <w:pPr>
              <w:pStyle w:val="ConsPlusNonformat"/>
              <w:jc w:val="center"/>
            </w:pPr>
            <w:r>
              <w:rPr>
                <w:rFonts w:ascii="Times New Roman" w:hAnsi="Times New Roman"/>
                <w:sz w:val="26"/>
                <w:vertAlign w:val="superscript"/>
              </w:rPr>
              <w:t>подпись</w:t>
            </w:r>
          </w:p>
          <w:p w:rsidR="004D381F" w:rsidRDefault="0025666A">
            <w:pPr>
              <w:pStyle w:val="ConsPlusNonformat"/>
              <w:jc w:val="center"/>
            </w:pPr>
            <w:r>
              <w:rPr>
                <w:rFonts w:ascii="Times New Roman" w:hAnsi="Times New Roman"/>
                <w:sz w:val="26"/>
              </w:rPr>
              <w:t>«____» _____________ 20___ г.</w:t>
            </w:r>
          </w:p>
        </w:tc>
      </w:tr>
      <w:tr w:rsidR="004D381F">
        <w:tc>
          <w:tcPr>
            <w:tcW w:w="4684" w:type="dxa"/>
            <w:shd w:val="clear" w:color="auto" w:fill="auto"/>
          </w:tcPr>
          <w:p w:rsidR="004D381F" w:rsidRDefault="0025666A">
            <w:pPr>
              <w:pStyle w:val="ConsPlusNonformat"/>
              <w:jc w:val="center"/>
            </w:pPr>
            <w:r>
              <w:rPr>
                <w:rFonts w:ascii="Times New Roman" w:hAnsi="Times New Roman"/>
                <w:sz w:val="24"/>
              </w:rPr>
              <w:t>___________________________</w:t>
            </w:r>
          </w:p>
          <w:p w:rsidR="004D381F" w:rsidRDefault="0025666A">
            <w:pPr>
              <w:pStyle w:val="ConsPlusNonformat"/>
              <w:jc w:val="center"/>
            </w:pPr>
            <w:r>
              <w:rPr>
                <w:rFonts w:ascii="Times New Roman" w:hAnsi="Times New Roman"/>
                <w:sz w:val="26"/>
                <w:vertAlign w:val="superscript"/>
              </w:rPr>
              <w:t>должность, Ф.И.О. лица, принявшего документы</w:t>
            </w:r>
          </w:p>
          <w:p w:rsidR="004D381F" w:rsidRDefault="004D381F">
            <w:pPr>
              <w:pStyle w:val="ConsPlusNonformat"/>
              <w:rPr>
                <w:rFonts w:ascii="Times New Roman" w:hAnsi="Times New Roman"/>
                <w:sz w:val="26"/>
                <w:vertAlign w:val="superscript"/>
              </w:rPr>
            </w:pPr>
          </w:p>
        </w:tc>
        <w:tc>
          <w:tcPr>
            <w:tcW w:w="4668" w:type="dxa"/>
            <w:shd w:val="clear" w:color="auto" w:fill="auto"/>
          </w:tcPr>
          <w:p w:rsidR="004D381F" w:rsidRDefault="0025666A">
            <w:pPr>
              <w:pStyle w:val="ConsPlusNonformat"/>
              <w:jc w:val="center"/>
            </w:pPr>
            <w:r>
              <w:rPr>
                <w:rFonts w:ascii="Times New Roman" w:hAnsi="Times New Roman"/>
                <w:sz w:val="24"/>
              </w:rPr>
              <w:t>____________</w:t>
            </w:r>
          </w:p>
          <w:p w:rsidR="004D381F" w:rsidRDefault="0025666A">
            <w:pPr>
              <w:pStyle w:val="ConsPlusNonformat"/>
              <w:jc w:val="center"/>
            </w:pPr>
            <w:r>
              <w:rPr>
                <w:rFonts w:ascii="Times New Roman" w:hAnsi="Times New Roman"/>
                <w:sz w:val="26"/>
                <w:vertAlign w:val="superscript"/>
              </w:rPr>
              <w:t>подпись</w:t>
            </w:r>
          </w:p>
          <w:p w:rsidR="004D381F" w:rsidRDefault="0025666A">
            <w:pPr>
              <w:pStyle w:val="ConsPlusNonformat"/>
              <w:jc w:val="center"/>
            </w:pPr>
            <w:r>
              <w:rPr>
                <w:rFonts w:ascii="Times New Roman" w:hAnsi="Times New Roman"/>
                <w:sz w:val="26"/>
              </w:rPr>
              <w:t>«____» _____________ 20___ г.</w:t>
            </w:r>
          </w:p>
        </w:tc>
      </w:tr>
    </w:tbl>
    <w:p w:rsidR="004D381F" w:rsidRDefault="004D381F">
      <w:pPr>
        <w:ind w:left="3403" w:firstLine="708"/>
        <w:rPr>
          <w:sz w:val="2"/>
        </w:rPr>
      </w:pPr>
    </w:p>
    <w:p w:rsidR="004D381F" w:rsidRDefault="0025666A" w:rsidP="00334966">
      <w:pPr>
        <w:pageBreakBefore/>
        <w:ind w:left="3403" w:firstLine="1417"/>
        <w:rPr>
          <w:sz w:val="28"/>
        </w:rPr>
      </w:pPr>
      <w:r>
        <w:rPr>
          <w:sz w:val="28"/>
        </w:rPr>
        <w:lastRenderedPageBreak/>
        <w:t>Приложение № 3</w:t>
      </w:r>
    </w:p>
    <w:p w:rsidR="0025666A" w:rsidRDefault="0025666A" w:rsidP="00334966">
      <w:pPr>
        <w:pStyle w:val="ConsPlusNormal"/>
        <w:ind w:left="4820" w:right="-285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административному регламенту комитета по градостроительству и архитектуре Администрации города Волгодонска предоставления муниципальной услуги «Предоставление градостроительного </w:t>
      </w:r>
    </w:p>
    <w:p w:rsidR="004D381F" w:rsidRDefault="0025666A" w:rsidP="00334966">
      <w:pPr>
        <w:pStyle w:val="ConsPlusNormal"/>
        <w:ind w:left="4820" w:right="-285" w:firstLine="0"/>
        <w:rPr>
          <w:sz w:val="28"/>
        </w:rPr>
      </w:pPr>
      <w:r>
        <w:rPr>
          <w:rFonts w:ascii="Times New Roman" w:hAnsi="Times New Roman"/>
          <w:sz w:val="28"/>
        </w:rPr>
        <w:t>плана земельного участка»</w:t>
      </w:r>
    </w:p>
    <w:p w:rsidR="004D381F" w:rsidRDefault="004D381F">
      <w:pPr>
        <w:ind w:left="3828"/>
        <w:rPr>
          <w:sz w:val="16"/>
        </w:rPr>
      </w:pPr>
    </w:p>
    <w:p w:rsidR="0025666A" w:rsidRDefault="0025666A">
      <w:pPr>
        <w:ind w:left="3828"/>
        <w:rPr>
          <w:sz w:val="16"/>
        </w:rPr>
      </w:pPr>
    </w:p>
    <w:p w:rsidR="004D381F" w:rsidRDefault="004D381F">
      <w:pPr>
        <w:jc w:val="center"/>
        <w:rPr>
          <w:sz w:val="28"/>
        </w:rPr>
      </w:pPr>
      <w:hyperlink r:id="rId12" w:history="1">
        <w:r w:rsidR="0025666A">
          <w:rPr>
            <w:rStyle w:val="1f1"/>
            <w:color w:val="000000"/>
            <w:sz w:val="28"/>
            <w:u w:val="none"/>
          </w:rPr>
          <w:t>Блок-схема</w:t>
        </w:r>
      </w:hyperlink>
      <w:r w:rsidR="0025666A">
        <w:rPr>
          <w:sz w:val="28"/>
        </w:rPr>
        <w:t xml:space="preserve"> последовательности действий административных процедур </w:t>
      </w:r>
    </w:p>
    <w:p w:rsidR="004D381F" w:rsidRDefault="0025666A">
      <w:pPr>
        <w:jc w:val="center"/>
        <w:rPr>
          <w:sz w:val="28"/>
        </w:rPr>
      </w:pPr>
      <w:r>
        <w:rPr>
          <w:sz w:val="28"/>
        </w:rPr>
        <w:t>при предоставлении муниципальной услуги «Предоставление градостроительного плана земельного участка»</w:t>
      </w:r>
    </w:p>
    <w:p w:rsidR="004D381F" w:rsidRDefault="0025666A">
      <w:pPr>
        <w:tabs>
          <w:tab w:val="left" w:pos="1800"/>
          <w:tab w:val="left" w:pos="6420"/>
        </w:tabs>
        <w:jc w:val="both"/>
      </w:pPr>
      <w:r>
        <w:tab/>
        <w:t xml:space="preserve"> </w:t>
      </w:r>
    </w:p>
    <w:p w:rsidR="00C3389B" w:rsidRPr="00B50AC5" w:rsidRDefault="00C3389B" w:rsidP="00C3389B">
      <w:pPr>
        <w:jc w:val="center"/>
        <w:rPr>
          <w:sz w:val="28"/>
          <w:szCs w:val="28"/>
          <w:lang w:val="ru-RU" w:eastAsia="ru-RU"/>
        </w:rPr>
      </w:pPr>
      <w:r w:rsidRPr="00B50AC5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.3pt;margin-top:10.65pt;width:32.9pt;height:28.4pt;z-index:251660288;mso-wrap-distance-left:9.05pt;mso-wrap-distance-right:9.05pt" stroked="f">
            <v:fill color2="black"/>
            <v:textbox inset="0,0,0,0">
              <w:txbxContent>
                <w:p w:rsidR="0025666A" w:rsidRDefault="0025666A" w:rsidP="00C3389B"/>
              </w:txbxContent>
            </v:textbox>
          </v:shape>
        </w:pict>
      </w:r>
      <w:r w:rsidRPr="00B50AC5">
        <w:rPr>
          <w:szCs w:val="24"/>
        </w:rPr>
        <w:pict>
          <v:shape id="_x0000_s1027" type="#_x0000_t202" style="position:absolute;left:0;text-align:left;margin-left:83.7pt;margin-top:325.65pt;width:32.9pt;height:28.4pt;z-index:251661312;mso-wrap-distance-left:9.05pt;mso-wrap-distance-right:9.05pt" stroked="f">
            <v:fill color2="black"/>
            <v:textbox inset="0,0,0,0">
              <w:txbxContent>
                <w:p w:rsidR="0025666A" w:rsidRDefault="0025666A" w:rsidP="00C3389B"/>
              </w:txbxContent>
            </v:textbox>
          </v:shape>
        </w:pict>
      </w:r>
      <w:r w:rsidR="00FB78D4" w:rsidRPr="00B50AC5">
        <w:rPr>
          <w:szCs w:val="24"/>
        </w:rPr>
        <w:pict>
          <v:roundrect id="_x0000_s1028" style="position:absolute;left:0;text-align:left;margin-left:145.55pt;margin-top:1pt;width:138.35pt;height:68.75pt;z-index:251662336" arcsize="10923f" strokeweight=".26mm">
            <v:fill color2="black"/>
            <v:stroke joinstyle="miter" endcap="square"/>
            <v:textbox style="mso-rotate-with-shape:t">
              <w:txbxContent>
                <w:p w:rsidR="0025666A" w:rsidRDefault="0025666A" w:rsidP="00C3389B">
                  <w:pPr>
                    <w:overflowPunct w:val="0"/>
                    <w:jc w:val="center"/>
                    <w:rPr>
                      <w:kern w:val="1"/>
                    </w:rPr>
                  </w:pPr>
                  <w:r>
                    <w:rPr>
                      <w:kern w:val="1"/>
                    </w:rPr>
                    <w:t>Обращение заявителя для предоставления муниципальной услуги</w:t>
                  </w:r>
                </w:p>
              </w:txbxContent>
            </v:textbox>
          </v:roundrect>
        </w:pict>
      </w:r>
    </w:p>
    <w:p w:rsidR="00C3389B" w:rsidRPr="00B50AC5" w:rsidRDefault="00C3389B" w:rsidP="00C33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89B" w:rsidRPr="00B50AC5" w:rsidRDefault="00C3389B" w:rsidP="00C33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89B" w:rsidRPr="00B50AC5" w:rsidRDefault="00C3389B" w:rsidP="00C3389B">
      <w:pPr>
        <w:autoSpaceDE w:val="0"/>
        <w:autoSpaceDN w:val="0"/>
        <w:adjustRightInd w:val="0"/>
        <w:jc w:val="both"/>
      </w:pPr>
    </w:p>
    <w:p w:rsidR="00C3389B" w:rsidRPr="00B50AC5" w:rsidRDefault="00FB78D4" w:rsidP="00C3389B">
      <w:pPr>
        <w:autoSpaceDE w:val="0"/>
        <w:autoSpaceDN w:val="0"/>
        <w:adjustRightInd w:val="0"/>
        <w:jc w:val="both"/>
        <w:rPr>
          <w:lang w:val="ru-RU" w:eastAsia="ru-RU"/>
        </w:rPr>
      </w:pPr>
      <w:r w:rsidRPr="00B50AC5"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11.05pt;margin-top:7.7pt;width:.15pt;height:21.75pt;z-index:251663360" o:connectortype="straight" strokeweight=".26mm">
            <v:stroke endarrow="block" joinstyle="miter" endcap="square"/>
          </v:shape>
        </w:pict>
      </w:r>
    </w:p>
    <w:p w:rsidR="0025666A" w:rsidRDefault="0025666A">
      <w:pPr>
        <w:tabs>
          <w:tab w:val="left" w:pos="1800"/>
          <w:tab w:val="left" w:pos="6420"/>
        </w:tabs>
        <w:jc w:val="both"/>
      </w:pPr>
    </w:p>
    <w:p w:rsidR="00BE25BA" w:rsidRDefault="00FB78D4">
      <w:pPr>
        <w:tabs>
          <w:tab w:val="left" w:pos="1800"/>
          <w:tab w:val="left" w:pos="6420"/>
        </w:tabs>
        <w:jc w:val="both"/>
      </w:pPr>
      <w:r>
        <w:rPr>
          <w:noProof/>
        </w:rPr>
        <w:pict>
          <v:shape id="_x0000_s1037" type="#_x0000_t32" style="position:absolute;left:0;text-align:left;margin-left:210.8pt;margin-top:279.25pt;width:.05pt;height:20.05pt;z-index:251671552" o:connectortype="straight" strokeweight=".26mm">
            <v:stroke endarrow="block" joinstyle="miter" endcap="square"/>
          </v:shape>
        </w:pict>
      </w:r>
      <w:r w:rsidR="00BE60BE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4" type="#_x0000_t34" style="position:absolute;left:0;text-align:left;margin-left:302.55pt;margin-top:369.85pt;width:29.2pt;height:24.85pt;z-index:251696128" o:connectortype="elbow" adj="21327" strokeweight=".26mm">
            <v:stroke endarrow="block" endcap="square"/>
          </v:shape>
        </w:pict>
      </w:r>
      <w:r w:rsidR="00BE60BE">
        <w:rPr>
          <w:noProof/>
        </w:rPr>
        <w:pict>
          <v:shape id="_x0000_s1073" type="#_x0000_t34" style="position:absolute;left:0;text-align:left;margin-left:51.15pt;margin-top:369.85pt;width:66.1pt;height:29pt;flip:x;z-index:251695104" o:connectortype="elbow" adj="21796" strokeweight=".26mm">
            <v:stroke endarrow="block" endcap="square"/>
          </v:shape>
        </w:pict>
      </w:r>
      <w:r w:rsidR="0025666A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6" type="#_x0000_t110" style="position:absolute;left:0;text-align:left;margin-left:117.25pt;margin-top:299.3pt;width:185.3pt;height:140.3pt;z-index:251670528" strokeweight=".26mm">
            <v:fill color2="black"/>
            <v:stroke endcap="square"/>
            <v:textbox style="mso-next-textbox:#_x0000_s1036;mso-rotate-with-shape:t">
              <w:txbxContent>
                <w:p w:rsidR="0025666A" w:rsidRDefault="0025666A" w:rsidP="00C3389B">
                  <w:pPr>
                    <w:overflowPunct w:val="0"/>
                    <w:ind w:left="-142"/>
                    <w:jc w:val="center"/>
                    <w:rPr>
                      <w:kern w:val="1"/>
                    </w:rPr>
                  </w:pPr>
                  <w:r>
                    <w:rPr>
                      <w:kern w:val="1"/>
                    </w:rPr>
                    <w:t>Есть основания для отказа по п.2.8. административного регламента</w:t>
                  </w:r>
                </w:p>
              </w:txbxContent>
            </v:textbox>
          </v:shape>
        </w:pict>
      </w:r>
      <w:r w:rsidR="0025666A">
        <w:rPr>
          <w:noProof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9" type="#_x0000_t111" style="position:absolute;left:0;text-align:left;margin-left:93.8pt;margin-top:1.85pt;width:260.75pt;height:40pt;z-index:251673600" strokeweight=".26mm">
            <v:fill color2="black"/>
            <v:stroke endcap="square"/>
            <v:textbox style="mso-next-textbox:#_x0000_s1039;mso-rotate-with-shape:t">
              <w:txbxContent>
                <w:p w:rsidR="0025666A" w:rsidRDefault="0025666A" w:rsidP="00C3389B">
                  <w:pPr>
                    <w:overflowPunct w:val="0"/>
                    <w:jc w:val="center"/>
                    <w:rPr>
                      <w:kern w:val="1"/>
                    </w:rPr>
                  </w:pPr>
                  <w:r>
                    <w:rPr>
                      <w:kern w:val="1"/>
                    </w:rPr>
                    <w:t>Прием документов в МФЦ, МАУ «МФЦ», ЕПГУ</w:t>
                  </w:r>
                </w:p>
              </w:txbxContent>
            </v:textbox>
          </v:shape>
        </w:pict>
      </w:r>
      <w:r w:rsidR="0025666A">
        <w:rPr>
          <w:noProof/>
        </w:rPr>
        <w:pict>
          <v:shape id="_x0000_s1038" type="#_x0000_t34" style="position:absolute;left:0;text-align:left;margin-left:320.6pt;margin-top:121.15pt;width:55.2pt;height:18.8pt;z-index:251672576" o:connectortype="elbow" adj="21356" strokeweight=".26mm">
            <v:stroke endarrow="block" endcap="square"/>
          </v:shape>
        </w:pict>
      </w:r>
      <w:r w:rsidR="0025666A">
        <w:rPr>
          <w:noProof/>
        </w:rPr>
        <w:pict>
          <v:shape id="_x0000_s1035" type="#_x0000_t34" style="position:absolute;left:0;text-align:left;margin-left:32.9pt;margin-top:121.15pt;width:66.1pt;height:29pt;flip:x;z-index:251669504" o:connectortype="elbow" adj="21805" strokeweight=".26mm">
            <v:stroke endarrow="block" endcap="square"/>
          </v:shape>
        </w:pict>
      </w:r>
      <w:r w:rsidR="0025666A">
        <w:rPr>
          <w:noProof/>
        </w:rPr>
        <w:pict>
          <v:roundrect id="_x0000_s1034" style="position:absolute;left:0;text-align:left;margin-left:-18.95pt;margin-top:150.15pt;width:103pt;height:41.1pt;z-index:251668480" arcsize="10923f" strokeweight=".26mm">
            <v:fill color2="black"/>
            <v:stroke joinstyle="miter" endcap="square"/>
            <v:textbox style="mso-next-textbox:#_x0000_s1034;mso-rotate-with-shape:t">
              <w:txbxContent>
                <w:p w:rsidR="0025666A" w:rsidRDefault="0025666A" w:rsidP="00C3389B">
                  <w:pPr>
                    <w:overflowPunct w:val="0"/>
                    <w:jc w:val="center"/>
                    <w:rPr>
                      <w:kern w:val="1"/>
                    </w:rPr>
                  </w:pPr>
                  <w:r>
                    <w:rPr>
                      <w:kern w:val="1"/>
                    </w:rPr>
                    <w:t>Отказ в приеме документов</w:t>
                  </w:r>
                </w:p>
              </w:txbxContent>
            </v:textbox>
          </v:roundrect>
        </w:pict>
      </w:r>
      <w:r w:rsidR="0025666A">
        <w:rPr>
          <w:noProof/>
        </w:rPr>
        <w:pict>
          <v:shape id="_x0000_s1033" type="#_x0000_t202" style="position:absolute;left:0;text-align:left;margin-left:334.15pt;margin-top:101.45pt;width:25.35pt;height:15.35pt;z-index:251667456;mso-wrap-distance-left:9.05pt;mso-wrap-distance-right:9.05pt" stroked="f">
            <v:fill color2="black"/>
            <v:textbox style="mso-next-textbox:#_x0000_s1033" inset="0,0,0,0">
              <w:txbxContent>
                <w:p w:rsidR="0025666A" w:rsidRDefault="0025666A" w:rsidP="00C3389B">
                  <w:r>
                    <w:t>Нет</w:t>
                  </w:r>
                </w:p>
              </w:txbxContent>
            </v:textbox>
          </v:shape>
        </w:pict>
      </w:r>
      <w:r w:rsidR="0025666A">
        <w:rPr>
          <w:noProof/>
        </w:rPr>
        <w:pict>
          <v:shape id="_x0000_s1032" type="#_x0000_t202" style="position:absolute;left:0;text-align:left;margin-left:56.7pt;margin-top:101.45pt;width:27.35pt;height:19.7pt;z-index:251666432;mso-wrap-distance-left:9.05pt;mso-wrap-distance-right:9.05pt" stroked="f">
            <v:fill color2="black"/>
            <v:textbox style="mso-next-textbox:#_x0000_s1032" inset="0,0,0,0">
              <w:txbxContent>
                <w:p w:rsidR="0025666A" w:rsidRDefault="0025666A" w:rsidP="00C3389B">
                  <w:r>
                    <w:t>Да</w:t>
                  </w:r>
                </w:p>
              </w:txbxContent>
            </v:textbox>
          </v:shape>
        </w:pict>
      </w:r>
      <w:r w:rsidR="0025666A">
        <w:rPr>
          <w:noProof/>
        </w:rPr>
        <w:pict>
          <v:shape id="_x0000_s1031" type="#_x0000_t110" style="position:absolute;left:0;text-align:left;margin-left:99pt;margin-top:63.55pt;width:221.7pt;height:114.2pt;z-index:251665408" strokeweight=".26mm">
            <v:fill color2="black"/>
            <v:stroke endcap="square"/>
            <v:textbox style="mso-next-textbox:#_x0000_s1031;mso-rotate-with-shape:t">
              <w:txbxContent>
                <w:p w:rsidR="0025666A" w:rsidRDefault="0025666A" w:rsidP="00C3389B">
                  <w:pPr>
                    <w:overflowPunct w:val="0"/>
                    <w:jc w:val="center"/>
                    <w:rPr>
                      <w:kern w:val="1"/>
                    </w:rPr>
                  </w:pPr>
                  <w:r>
                    <w:rPr>
                      <w:kern w:val="1"/>
                    </w:rPr>
                    <w:t>Есть основания для отказа по п.2.7. административного регламента</w:t>
                  </w:r>
                </w:p>
              </w:txbxContent>
            </v:textbox>
          </v:shape>
        </w:pict>
      </w:r>
      <w:r w:rsidR="0025666A">
        <w:rPr>
          <w:noProof/>
        </w:rPr>
        <w:pict>
          <v:shape id="_x0000_s1030" type="#_x0000_t202" style="position:absolute;left:0;text-align:left;margin-left:89.15pt;margin-top:213.35pt;width:334.55pt;height:65.9pt;z-index:251664384;mso-wrap-distance-left:9.05pt;mso-wrap-distance-right:9.05pt">
            <v:fill color2="black"/>
            <v:textbox style="mso-next-textbox:#_x0000_s1030">
              <w:txbxContent>
                <w:p w:rsidR="0025666A" w:rsidRDefault="0025666A" w:rsidP="00C3389B">
                  <w:pPr>
                    <w:shd w:val="clear" w:color="auto" w:fill="FFFFFF"/>
                    <w:tabs>
                      <w:tab w:val="left" w:pos="993"/>
                    </w:tabs>
                    <w:jc w:val="both"/>
                  </w:pPr>
                  <w:r w:rsidRPr="00611A51">
                    <w:t xml:space="preserve">Межведомственное информационное взаимодействие </w:t>
                  </w:r>
                  <w:proofErr w:type="gramStart"/>
                  <w:r w:rsidRPr="00611A51">
                    <w:t>с</w:t>
                  </w:r>
                  <w:proofErr w:type="gramEnd"/>
                  <w:r>
                    <w:t>:</w:t>
                  </w:r>
                </w:p>
                <w:p w:rsidR="0025666A" w:rsidRDefault="0025666A" w:rsidP="00C3389B">
                  <w:pPr>
                    <w:shd w:val="clear" w:color="auto" w:fill="FFFFFF"/>
                    <w:tabs>
                      <w:tab w:val="left" w:pos="993"/>
                    </w:tabs>
                    <w:jc w:val="both"/>
                  </w:pPr>
                  <w:r>
                    <w:t>- Кадастровая палата;</w:t>
                  </w:r>
                </w:p>
                <w:p w:rsidR="0025666A" w:rsidRDefault="0025666A" w:rsidP="00C3389B">
                  <w:pPr>
                    <w:shd w:val="clear" w:color="auto" w:fill="FFFFFF"/>
                    <w:tabs>
                      <w:tab w:val="left" w:pos="993"/>
                    </w:tabs>
                    <w:jc w:val="both"/>
                  </w:pPr>
                  <w:r>
                    <w:t xml:space="preserve">- </w:t>
                  </w:r>
                  <w:r w:rsidRPr="00587107">
                    <w:t>Комитет по охране объектов культурного наследия РО</w:t>
                  </w:r>
                  <w:r>
                    <w:t>;</w:t>
                  </w:r>
                </w:p>
                <w:p w:rsidR="0025666A" w:rsidRPr="00611A51" w:rsidRDefault="0025666A" w:rsidP="00C3389B">
                  <w:pPr>
                    <w:shd w:val="clear" w:color="auto" w:fill="FFFFFF"/>
                    <w:tabs>
                      <w:tab w:val="left" w:pos="993"/>
                    </w:tabs>
                    <w:jc w:val="both"/>
                  </w:pPr>
                  <w:r>
                    <w:t xml:space="preserve">- </w:t>
                  </w:r>
                  <w:r w:rsidRPr="00587107">
                    <w:t>ФНС России</w:t>
                  </w:r>
                  <w:r>
                    <w:t>.</w:t>
                  </w:r>
                </w:p>
              </w:txbxContent>
            </v:textbox>
          </v:shape>
        </w:pict>
      </w:r>
      <w:r w:rsidR="0025666A">
        <w:rPr>
          <w:noProof/>
        </w:rPr>
        <w:pict>
          <v:roundrect id="_x0000_s1042" style="position:absolute;left:0;text-align:left;margin-left:320.7pt;margin-top:139.95pt;width:103pt;height:41.1pt;z-index:251676672" arcsize="10923f" strokeweight=".26mm">
            <v:fill color2="black"/>
            <v:stroke joinstyle="miter" endcap="square"/>
            <v:textbox style="mso-next-textbox:#_x0000_s1042;mso-rotate-with-shape:t">
              <w:txbxContent>
                <w:p w:rsidR="0025666A" w:rsidRDefault="0025666A" w:rsidP="00C3389B">
                  <w:pPr>
                    <w:overflowPunct w:val="0"/>
                    <w:jc w:val="center"/>
                    <w:rPr>
                      <w:kern w:val="1"/>
                    </w:rPr>
                  </w:pPr>
                  <w:r>
                    <w:rPr>
                      <w:kern w:val="1"/>
                    </w:rPr>
                    <w:t>регистрация документов</w:t>
                  </w:r>
                </w:p>
              </w:txbxContent>
            </v:textbox>
          </v:roundrect>
        </w:pict>
      </w:r>
      <w:r w:rsidR="0025666A">
        <w:rPr>
          <w:noProof/>
        </w:rPr>
        <w:pict>
          <v:shape id="_x0000_s1041" type="#_x0000_t32" style="position:absolute;left:0;text-align:left;margin-left:375.65pt;margin-top:181.05pt;width:.05pt;height:31.15pt;z-index:251675648" o:connectortype="straight" strokeweight=".26mm">
            <v:stroke endarrow="block" joinstyle="miter" endcap="square"/>
          </v:shape>
        </w:pict>
      </w:r>
      <w:r w:rsidR="0025666A">
        <w:rPr>
          <w:noProof/>
        </w:rPr>
        <w:pict>
          <v:shape id="_x0000_s1040" type="#_x0000_t32" style="position:absolute;left:0;text-align:left;margin-left:210.9pt;margin-top:41.8pt;width:.15pt;height:21.75pt;z-index:251674624" o:connectortype="straight" strokeweight=".26mm">
            <v:stroke endarrow="block" joinstyle="miter" endcap="square"/>
          </v:shape>
        </w:pict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BE60BE">
        <w:t>Да</w:t>
      </w:r>
      <w:proofErr w:type="gramStart"/>
      <w:r w:rsidR="00BE60BE">
        <w:t xml:space="preserve">                                                                    Н</w:t>
      </w:r>
      <w:proofErr w:type="gramEnd"/>
      <w:r w:rsidR="00BE60BE">
        <w:t>ет</w:t>
      </w:r>
    </w:p>
    <w:p w:rsidR="00BE25BA" w:rsidRDefault="00BE25BA">
      <w:pPr>
        <w:tabs>
          <w:tab w:val="left" w:pos="1800"/>
          <w:tab w:val="left" w:pos="6420"/>
        </w:tabs>
        <w:jc w:val="both"/>
      </w:pPr>
    </w:p>
    <w:p w:rsidR="00BE25BA" w:rsidRDefault="00BE25BA">
      <w:pPr>
        <w:tabs>
          <w:tab w:val="left" w:pos="1800"/>
          <w:tab w:val="left" w:pos="6420"/>
        </w:tabs>
        <w:jc w:val="both"/>
      </w:pPr>
    </w:p>
    <w:p w:rsidR="00BE25BA" w:rsidRDefault="00BE25BA">
      <w:pPr>
        <w:tabs>
          <w:tab w:val="left" w:pos="1800"/>
          <w:tab w:val="left" w:pos="6420"/>
        </w:tabs>
        <w:jc w:val="both"/>
      </w:pPr>
    </w:p>
    <w:p w:rsidR="00BE25BA" w:rsidRDefault="00BE25BA">
      <w:pPr>
        <w:tabs>
          <w:tab w:val="left" w:pos="1800"/>
          <w:tab w:val="left" w:pos="6420"/>
        </w:tabs>
        <w:jc w:val="both"/>
      </w:pPr>
    </w:p>
    <w:p w:rsidR="00BE25BA" w:rsidRDefault="00BE25BA">
      <w:pPr>
        <w:tabs>
          <w:tab w:val="left" w:pos="1800"/>
          <w:tab w:val="left" w:pos="6420"/>
        </w:tabs>
        <w:jc w:val="both"/>
      </w:pPr>
    </w:p>
    <w:p w:rsidR="00BE25BA" w:rsidRDefault="00FB78D4">
      <w:pPr>
        <w:tabs>
          <w:tab w:val="left" w:pos="1800"/>
          <w:tab w:val="left" w:pos="6420"/>
        </w:tabs>
        <w:jc w:val="both"/>
      </w:pPr>
      <w:r>
        <w:rPr>
          <w:noProof/>
        </w:rPr>
        <w:lastRenderedPageBreak/>
        <w:pict>
          <v:shape id="_x0000_s1071" type="#_x0000_t32" style="position:absolute;left:0;text-align:left;margin-left:345.45pt;margin-top:-22.8pt;width:0;height:38.4pt;z-index:251693056" o:connectortype="straight" strokeweight=".26mm">
            <v:stroke endarrow="block" joinstyle="miter" endcap="square"/>
          </v:shape>
        </w:pict>
      </w:r>
      <w:r>
        <w:rPr>
          <w:noProof/>
        </w:rPr>
        <w:pict>
          <v:shape id="_x0000_s1072" type="#_x0000_t32" style="position:absolute;left:0;text-align:left;margin-left:50.4pt;margin-top:-17.05pt;width:0;height:38.4pt;z-index:251694080" o:connectortype="straight" strokeweight=".26mm">
            <v:stroke endarrow="block" joinstyle="miter" endcap="square"/>
          </v:shape>
        </w:pict>
      </w:r>
    </w:p>
    <w:p w:rsidR="00BE25BA" w:rsidRDefault="00BE60BE">
      <w:pPr>
        <w:tabs>
          <w:tab w:val="left" w:pos="1800"/>
          <w:tab w:val="left" w:pos="6420"/>
        </w:tabs>
        <w:jc w:val="both"/>
      </w:pPr>
      <w:r>
        <w:rPr>
          <w:noProof/>
        </w:rPr>
        <w:pict>
          <v:shape id="_x0000_s1067" type="#_x0000_t32" style="position:absolute;left:0;text-align:left;margin-left:41.05pt;margin-top:60.65pt;width:.05pt;height:36.55pt;z-index:251688960" o:connectortype="straight" strokeweight=".26mm">
            <v:stroke endarrow="block" joinstyle="miter" endcap="square"/>
          </v:shape>
        </w:pict>
      </w:r>
      <w:r>
        <w:rPr>
          <w:noProof/>
        </w:rPr>
        <w:pict>
          <v:shape id="_x0000_s1066" type="#_x0000_t32" style="position:absolute;left:0;text-align:left;margin-left:345.45pt;margin-top:52.15pt;width:0;height:38.4pt;z-index:251687936" o:connectortype="straight" strokeweight=".26mm">
            <v:stroke endarrow="block" joinstyle="miter" endcap="square"/>
          </v:shape>
        </w:pict>
      </w:r>
      <w:r>
        <w:rPr>
          <w:noProof/>
        </w:rPr>
        <w:pict>
          <v:shape id="_x0000_s1065" type="#_x0000_t202" style="position:absolute;left:0;text-align:left;margin-left:-45.9pt;margin-top:7.55pt;width:207.8pt;height:53.1pt;z-index:251686912;mso-wrap-distance-left:9.05pt;mso-wrap-distance-right:9.05pt">
            <v:fill color2="black"/>
            <v:textbox>
              <w:txbxContent>
                <w:p w:rsidR="0025666A" w:rsidRDefault="0025666A" w:rsidP="0025666A">
                  <w:pPr>
                    <w:jc w:val="center"/>
                  </w:pPr>
                  <w:r>
                    <w:t>Подготовка комитетом письма об отказе в оформлении документов по муниципальной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услуге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229.9pt;margin-top:90.55pt;width:221.5pt;height:64.05pt;z-index:251683840;mso-wrap-distance-left:9.05pt;mso-wrap-distance-right:9.05pt">
            <v:fill color2="black"/>
            <v:textbox>
              <w:txbxContent>
                <w:p w:rsidR="0025666A" w:rsidRDefault="0025666A" w:rsidP="0025666A">
                  <w:pPr>
                    <w:tabs>
                      <w:tab w:val="left" w:pos="989"/>
                    </w:tabs>
                    <w:jc w:val="center"/>
                  </w:pPr>
                  <w:r>
                    <w:t>Передача утвержденного градостроительного плана земельного участка в МАУ «МФЦ» или</w:t>
                  </w:r>
                </w:p>
                <w:p w:rsidR="0025666A" w:rsidRDefault="0025666A" w:rsidP="0025666A">
                  <w:pPr>
                    <w:tabs>
                      <w:tab w:val="left" w:pos="989"/>
                    </w:tabs>
                    <w:jc w:val="center"/>
                  </w:pPr>
                  <w:r>
                    <w:t xml:space="preserve"> на ЕПГУ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-70.5pt;margin-top:100.75pt;width:260.8pt;height:50.55pt;z-index:251680768;mso-wrap-distance-left:9.05pt;mso-wrap-distance-right:9.05pt">
            <v:fill color2="black"/>
            <v:textbox>
              <w:txbxContent>
                <w:p w:rsidR="0025666A" w:rsidRDefault="0025666A" w:rsidP="0025666A">
                  <w:pPr>
                    <w:jc w:val="center"/>
                  </w:pPr>
                  <w:r>
                    <w:t>Передача письма об отказе 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оформлении документов по муниципальной услуге в МАУ «МФЦ» или на ЕПГУ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238pt;margin-top:1.8pt;width:199.2pt;height:50.35pt;z-index:251678720;mso-wrap-distance-left:9.05pt;mso-wrap-distance-right:9.05pt">
            <v:fill color2="black"/>
            <v:textbox>
              <w:txbxContent>
                <w:p w:rsidR="0025666A" w:rsidRDefault="0025666A" w:rsidP="0025666A">
                  <w:pPr>
                    <w:jc w:val="center"/>
                  </w:pPr>
                  <w:r>
                    <w:t>Подготовка и утверждение градостроительного плана земельного участка комитетом</w:t>
                  </w:r>
                </w:p>
              </w:txbxContent>
            </v:textbox>
          </v:shape>
        </w:pict>
      </w:r>
    </w:p>
    <w:p w:rsidR="00BE25BA" w:rsidRDefault="00BE25BA">
      <w:pPr>
        <w:tabs>
          <w:tab w:val="left" w:pos="1800"/>
          <w:tab w:val="left" w:pos="6420"/>
        </w:tabs>
        <w:jc w:val="both"/>
      </w:pPr>
    </w:p>
    <w:p w:rsidR="00BE25BA" w:rsidRDefault="00BE25BA">
      <w:pPr>
        <w:tabs>
          <w:tab w:val="left" w:pos="1800"/>
          <w:tab w:val="left" w:pos="6420"/>
        </w:tabs>
        <w:jc w:val="both"/>
      </w:pPr>
    </w:p>
    <w:p w:rsidR="00BE25BA" w:rsidRDefault="00BE25BA">
      <w:pPr>
        <w:tabs>
          <w:tab w:val="left" w:pos="1800"/>
          <w:tab w:val="left" w:pos="6420"/>
        </w:tabs>
        <w:jc w:val="both"/>
      </w:pPr>
    </w:p>
    <w:p w:rsidR="0025666A" w:rsidRDefault="00BE60BE">
      <w:pPr>
        <w:tabs>
          <w:tab w:val="left" w:pos="1800"/>
          <w:tab w:val="left" w:pos="6420"/>
        </w:tabs>
        <w:jc w:val="both"/>
      </w:pPr>
      <w:r>
        <w:rPr>
          <w:noProof/>
        </w:rPr>
        <w:pict>
          <v:shape id="_x0000_s1069" type="#_x0000_t32" style="position:absolute;left:0;text-align:left;margin-left:352.45pt;margin-top:101.15pt;width:.3pt;height:36.25pt;z-index:251691008" o:connectortype="straight" strokeweight=".26mm">
            <v:stroke endarrow="block" joinstyle="miter" endcap="square"/>
          </v:shape>
        </w:pict>
      </w:r>
      <w:r>
        <w:rPr>
          <w:noProof/>
        </w:rPr>
        <w:pict>
          <v:shape id="_x0000_s1070" type="#_x0000_t32" style="position:absolute;left:0;text-align:left;margin-left:41.1pt;margin-top:96.1pt;width:.15pt;height:39.35pt;z-index:251692032" o:connectortype="straight" strokeweight=".26mm">
            <v:stroke endarrow="block" joinstyle="miter" endcap="square"/>
          </v:shape>
        </w:pict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rPr>
          <w:noProof/>
        </w:rPr>
        <w:pict>
          <v:shape id="_x0000_s1063" type="#_x0000_t34" style="position:absolute;left:0;text-align:left;margin-left:305.35pt;margin-top:706.7pt;width:29.2pt;height:24.85pt;z-index:251684864;mso-position-horizontal-relative:text;mso-position-vertical-relative:text" o:connectortype="elbow" adj="21327" strokeweight=".26mm">
            <v:stroke endarrow="block" endcap="square"/>
          </v:shape>
        </w:pict>
      </w:r>
      <w:r w:rsidR="0025666A">
        <w:rPr>
          <w:noProof/>
        </w:rPr>
        <w:pict>
          <v:shape id="_x0000_s1061" type="#_x0000_t34" style="position:absolute;left:0;text-align:left;margin-left:50.4pt;margin-top:706.7pt;width:66.1pt;height:29pt;flip:x;z-index:251682816;mso-position-horizontal-relative:text;mso-position-vertical-relative:text" o:connectortype="elbow" adj="21796" strokeweight=".26mm">
            <v:stroke endarrow="block" endcap="square"/>
          </v:shape>
        </w:pict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  <w:r w:rsidR="0025666A">
        <w:tab/>
      </w:r>
    </w:p>
    <w:p w:rsidR="0025666A" w:rsidRDefault="00BE60BE">
      <w:pPr>
        <w:tabs>
          <w:tab w:val="left" w:pos="1800"/>
          <w:tab w:val="left" w:pos="6420"/>
        </w:tabs>
        <w:jc w:val="both"/>
      </w:pPr>
      <w:r>
        <w:rPr>
          <w:noProof/>
        </w:rPr>
        <w:pict>
          <v:shape id="_x0000_s1068" type="#_x0000_t32" style="position:absolute;left:0;text-align:left;margin-left:34.15pt;margin-top:79.25pt;width:.15pt;height:19.95pt;z-index:251689984" o:connectortype="straight" strokeweight=".26mm">
            <v:stroke endarrow="block" joinstyle="miter" endcap="square"/>
          </v:shape>
        </w:pict>
      </w:r>
      <w:r>
        <w:rPr>
          <w:noProof/>
        </w:rPr>
        <w:pict>
          <v:shape id="_x0000_s1060" type="#_x0000_t111" style="position:absolute;left:0;text-align:left;margin-left:-82.9pt;margin-top:11.25pt;width:292.45pt;height:64.3pt;z-index:251681792" strokeweight=".26mm">
            <v:fill color2="black"/>
            <v:stroke endcap="square"/>
            <v:textbox style="mso-rotate-with-shape:t">
              <w:txbxContent>
                <w:p w:rsidR="0025666A" w:rsidRDefault="0025666A" w:rsidP="0025666A">
                  <w:pPr>
                    <w:overflowPunct w:val="0"/>
                    <w:jc w:val="center"/>
                    <w:rPr>
                      <w:kern w:val="1"/>
                    </w:rPr>
                  </w:pPr>
                  <w:r>
                    <w:rPr>
                      <w:kern w:val="1"/>
                    </w:rPr>
                    <w:t xml:space="preserve">Выдача заявителю письма об отказе в оформлении документов по муниципальной услуге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111" style="position:absolute;left:0;text-align:left;margin-left:223.45pt;margin-top:13.2pt;width:242.25pt;height:47.25pt;z-index:251679744" strokeweight=".26mm">
            <v:fill color2="black"/>
            <v:stroke endcap="square"/>
            <v:textbox style="mso-rotate-with-shape:t">
              <w:txbxContent>
                <w:p w:rsidR="0025666A" w:rsidRDefault="0025666A" w:rsidP="0025666A">
                  <w:pPr>
                    <w:tabs>
                      <w:tab w:val="left" w:pos="989"/>
                    </w:tabs>
                    <w:overflowPunct w:val="0"/>
                    <w:jc w:val="center"/>
                    <w:rPr>
                      <w:kern w:val="1"/>
                    </w:rPr>
                  </w:pPr>
                  <w:r>
                    <w:rPr>
                      <w:kern w:val="1"/>
                    </w:rPr>
                    <w:t xml:space="preserve">Выдача заявителю градостроительного плана земельного участка </w:t>
                  </w:r>
                </w:p>
              </w:txbxContent>
            </v:textbox>
          </v:shape>
        </w:pict>
      </w:r>
    </w:p>
    <w:p w:rsidR="0025666A" w:rsidRDefault="0025666A">
      <w:pPr>
        <w:tabs>
          <w:tab w:val="left" w:pos="1800"/>
          <w:tab w:val="left" w:pos="6420"/>
        </w:tabs>
        <w:jc w:val="both"/>
      </w:pPr>
    </w:p>
    <w:p w:rsidR="0025666A" w:rsidRDefault="0025666A">
      <w:pPr>
        <w:tabs>
          <w:tab w:val="left" w:pos="1800"/>
          <w:tab w:val="left" w:pos="6420"/>
        </w:tabs>
        <w:jc w:val="both"/>
      </w:pPr>
    </w:p>
    <w:p w:rsidR="0025666A" w:rsidRDefault="0025666A">
      <w:pPr>
        <w:tabs>
          <w:tab w:val="left" w:pos="1800"/>
          <w:tab w:val="left" w:pos="6420"/>
        </w:tabs>
        <w:jc w:val="both"/>
      </w:pPr>
    </w:p>
    <w:p w:rsidR="004D381F" w:rsidRPr="0025666A" w:rsidRDefault="00BE60BE">
      <w:pPr>
        <w:tabs>
          <w:tab w:val="left" w:pos="1800"/>
          <w:tab w:val="left" w:pos="6420"/>
        </w:tabs>
        <w:jc w:val="both"/>
      </w:pPr>
      <w:r>
        <w:rPr>
          <w:noProof/>
        </w:rPr>
        <w:pict>
          <v:roundrect id="_x0000_s1056" style="position:absolute;left:0;text-align:left;margin-left:254.45pt;margin-top:27.8pt;width:181.7pt;height:31.95pt;z-index:251677696" arcsize="10923f" strokeweight=".26mm">
            <v:fill color2="black"/>
            <v:stroke joinstyle="miter" endcap="square"/>
            <v:textbox style="mso-rotate-with-shape:t">
              <w:txbxContent>
                <w:p w:rsidR="0025666A" w:rsidRDefault="0025666A" w:rsidP="0025666A">
                  <w:pPr>
                    <w:overflowPunct w:val="0"/>
                    <w:jc w:val="center"/>
                    <w:rPr>
                      <w:kern w:val="1"/>
                    </w:rPr>
                  </w:pPr>
                  <w:r>
                    <w:rPr>
                      <w:kern w:val="1"/>
                    </w:rPr>
                    <w:t>Муниципальная услуга оказана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75" type="#_x0000_t32" style="position:absolute;left:0;text-align:left;margin-left:351.95pt;margin-top:5.25pt;width:.15pt;height:22.55pt;z-index:251697152" o:connectortype="straight" strokeweight=".26mm">
            <v:stroke endarrow="block" joinstyle="miter" endcap="square"/>
          </v:shape>
        </w:pict>
      </w:r>
      <w:r>
        <w:rPr>
          <w:noProof/>
        </w:rPr>
        <w:pict>
          <v:roundrect id="_x0000_s1064" style="position:absolute;left:0;text-align:left;margin-left:-66pt;margin-top:44pt;width:194.55pt;height:38.9pt;flip:y;z-index:251685888" arcsize="10923f" strokeweight=".26mm">
            <v:fill color2="black"/>
            <v:stroke joinstyle="miter" endcap="square"/>
            <v:textbox style="mso-rotate:180;mso-rotate-with-shape:t">
              <w:txbxContent>
                <w:p w:rsidR="0025666A" w:rsidRDefault="0025666A" w:rsidP="0025666A">
                  <w:pPr>
                    <w:overflowPunct w:val="0"/>
                    <w:jc w:val="center"/>
                    <w:rPr>
                      <w:kern w:val="1"/>
                    </w:rPr>
                  </w:pPr>
                  <w:r>
                    <w:rPr>
                      <w:kern w:val="1"/>
                    </w:rPr>
                    <w:t>В предоставлении муниципальной услуги отказано</w:t>
                  </w:r>
                </w:p>
              </w:txbxContent>
            </v:textbox>
          </v:roundrect>
        </w:pict>
      </w:r>
      <w:proofErr w:type="spellStart"/>
      <w:r w:rsidR="0025666A">
        <w:t>иии</w:t>
      </w:r>
      <w:proofErr w:type="spellEnd"/>
    </w:p>
    <w:sectPr w:rsidR="004D381F" w:rsidRPr="0025666A" w:rsidSect="004D381F">
      <w:headerReference w:type="default" r:id="rId13"/>
      <w:footerReference w:type="default" r:id="rId14"/>
      <w:pgSz w:w="11904" w:h="16834"/>
      <w:pgMar w:top="1134" w:right="851" w:bottom="567" w:left="1701" w:header="72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C9B" w:rsidRDefault="00903C9B" w:rsidP="004D381F">
      <w:r>
        <w:separator/>
      </w:r>
    </w:p>
  </w:endnote>
  <w:endnote w:type="continuationSeparator" w:id="0">
    <w:p w:rsidR="00903C9B" w:rsidRDefault="00903C9B" w:rsidP="004D3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66A" w:rsidRDefault="0025666A">
    <w:pPr>
      <w:pStyle w:val="a9"/>
      <w:ind w:right="360"/>
    </w:pPr>
  </w:p>
  <w:p w:rsidR="0025666A" w:rsidRDefault="0025666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C9B" w:rsidRDefault="00903C9B" w:rsidP="004D381F">
      <w:r>
        <w:separator/>
      </w:r>
    </w:p>
  </w:footnote>
  <w:footnote w:type="continuationSeparator" w:id="0">
    <w:p w:rsidR="00903C9B" w:rsidRDefault="00903C9B" w:rsidP="004D3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66A" w:rsidRDefault="0025666A">
    <w:pPr>
      <w:framePr w:wrap="around" w:vAnchor="text" w:hAnchor="margin" w:xAlign="center" w:y="1"/>
    </w:pPr>
    <w:fldSimple w:instr="PAGE ">
      <w:r w:rsidR="00FB78D4">
        <w:rPr>
          <w:noProof/>
        </w:rPr>
        <w:t>27</w:t>
      </w:r>
    </w:fldSimple>
  </w:p>
  <w:p w:rsidR="0025666A" w:rsidRDefault="0025666A">
    <w:pPr>
      <w:pStyle w:val="a7"/>
      <w:jc w:val="center"/>
    </w:pPr>
  </w:p>
  <w:p w:rsidR="0025666A" w:rsidRDefault="0025666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81F"/>
    <w:rsid w:val="0025666A"/>
    <w:rsid w:val="00334966"/>
    <w:rsid w:val="004D381F"/>
    <w:rsid w:val="00903C9B"/>
    <w:rsid w:val="00BE25BA"/>
    <w:rsid w:val="00BE60BE"/>
    <w:rsid w:val="00C3389B"/>
    <w:rsid w:val="00FB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5"/>
        <o:r id="V:Rule3" type="connector" idref="#_x0000_s1037"/>
        <o:r id="V:Rule4" type="connector" idref="#_x0000_s1038"/>
        <o:r id="V:Rule5" type="connector" idref="#_x0000_s1040"/>
        <o:r id="V:Rule6" type="connector" idref="#_x0000_s1041"/>
        <o:r id="V:Rule12" type="connector" idref="#_x0000_s1061"/>
        <o:r id="V:Rule13" type="connector" idref="#_x0000_s1063"/>
        <o:r id="V:Rule14" type="connector" idref="#_x0000_s1066"/>
        <o:r id="V:Rule15" type="connector" idref="#_x0000_s1067"/>
        <o:r id="V:Rule16" type="connector" idref="#_x0000_s1068"/>
        <o:r id="V:Rule17" type="connector" idref="#_x0000_s1069"/>
        <o:r id="V:Rule18" type="connector" idref="#_x0000_s1070"/>
        <o:r id="V:Rule19" type="connector" idref="#_x0000_s1071"/>
        <o:r id="V:Rule20" type="connector" idref="#_x0000_s1072"/>
        <o:r id="V:Rule21" type="connector" idref="#_x0000_s1073"/>
        <o:r id="V:Rule22" type="connector" idref="#_x0000_s1074"/>
        <o:r id="V:Rule23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D381F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4D38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4D381F"/>
    <w:pPr>
      <w:keepNext/>
      <w:jc w:val="center"/>
      <w:outlineLvl w:val="1"/>
    </w:pPr>
    <w:rPr>
      <w:sz w:val="32"/>
    </w:rPr>
  </w:style>
  <w:style w:type="paragraph" w:styleId="3">
    <w:name w:val="heading 3"/>
    <w:next w:val="a"/>
    <w:link w:val="30"/>
    <w:uiPriority w:val="9"/>
    <w:qFormat/>
    <w:rsid w:val="004D381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4D381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4D381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D381F"/>
    <w:rPr>
      <w:color w:val="000000"/>
      <w:sz w:val="24"/>
    </w:rPr>
  </w:style>
  <w:style w:type="paragraph" w:styleId="21">
    <w:name w:val="toc 2"/>
    <w:next w:val="a"/>
    <w:link w:val="22"/>
    <w:uiPriority w:val="39"/>
    <w:rsid w:val="004D381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D381F"/>
    <w:rPr>
      <w:rFonts w:ascii="XO Thames" w:hAnsi="XO Thames"/>
      <w:color w:val="000000"/>
      <w:sz w:val="28"/>
    </w:rPr>
  </w:style>
  <w:style w:type="paragraph" w:customStyle="1" w:styleId="100">
    <w:name w:val="Гиперссылка1_0"/>
    <w:link w:val="101"/>
    <w:rsid w:val="004D381F"/>
    <w:rPr>
      <w:color w:val="0000FF"/>
      <w:u w:val="single"/>
    </w:rPr>
  </w:style>
  <w:style w:type="character" w:customStyle="1" w:styleId="101">
    <w:name w:val="Гиперссылка1_0"/>
    <w:link w:val="100"/>
    <w:rsid w:val="004D381F"/>
    <w:rPr>
      <w:color w:val="0000FF"/>
      <w:u w:val="single"/>
    </w:rPr>
  </w:style>
  <w:style w:type="paragraph" w:styleId="41">
    <w:name w:val="toc 4"/>
    <w:next w:val="a"/>
    <w:link w:val="42"/>
    <w:uiPriority w:val="39"/>
    <w:rsid w:val="004D381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D381F"/>
    <w:rPr>
      <w:rFonts w:ascii="XO Thames" w:hAnsi="XO Thames"/>
      <w:color w:val="000000"/>
      <w:sz w:val="28"/>
    </w:rPr>
  </w:style>
  <w:style w:type="paragraph" w:styleId="6">
    <w:name w:val="toc 6"/>
    <w:next w:val="a"/>
    <w:link w:val="60"/>
    <w:uiPriority w:val="39"/>
    <w:rsid w:val="004D381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D381F"/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rsid w:val="004D381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D381F"/>
    <w:rPr>
      <w:rFonts w:ascii="XO Thames" w:hAnsi="XO Thames"/>
      <w:color w:val="000000"/>
      <w:sz w:val="28"/>
    </w:rPr>
  </w:style>
  <w:style w:type="paragraph" w:customStyle="1" w:styleId="12">
    <w:name w:val="Номер страницы1"/>
    <w:basedOn w:val="13"/>
    <w:link w:val="14"/>
    <w:rsid w:val="004D381F"/>
  </w:style>
  <w:style w:type="character" w:customStyle="1" w:styleId="14">
    <w:name w:val="Номер страницы1"/>
    <w:basedOn w:val="15"/>
    <w:link w:val="12"/>
    <w:rsid w:val="004D381F"/>
  </w:style>
  <w:style w:type="character" w:customStyle="1" w:styleId="30">
    <w:name w:val="Заголовок 3 Знак"/>
    <w:link w:val="3"/>
    <w:rsid w:val="004D381F"/>
    <w:rPr>
      <w:rFonts w:ascii="XO Thames" w:hAnsi="XO Thames"/>
      <w:b/>
      <w:color w:val="000000"/>
      <w:sz w:val="26"/>
    </w:rPr>
  </w:style>
  <w:style w:type="paragraph" w:customStyle="1" w:styleId="16">
    <w:name w:val="Обычный1"/>
    <w:link w:val="17"/>
    <w:rsid w:val="004D381F"/>
    <w:rPr>
      <w:sz w:val="24"/>
    </w:rPr>
  </w:style>
  <w:style w:type="character" w:customStyle="1" w:styleId="17">
    <w:name w:val="Обычный1"/>
    <w:link w:val="16"/>
    <w:rsid w:val="004D381F"/>
    <w:rPr>
      <w:sz w:val="24"/>
    </w:rPr>
  </w:style>
  <w:style w:type="paragraph" w:styleId="a3">
    <w:name w:val="Body Text Indent"/>
    <w:basedOn w:val="a"/>
    <w:link w:val="a4"/>
    <w:rsid w:val="004D381F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1"/>
    <w:link w:val="a3"/>
    <w:rsid w:val="004D381F"/>
    <w:rPr>
      <w:sz w:val="20"/>
    </w:rPr>
  </w:style>
  <w:style w:type="paragraph" w:customStyle="1" w:styleId="ConsPlusNormal">
    <w:name w:val="ConsPlusNormal"/>
    <w:link w:val="ConsPlusNormal0"/>
    <w:rsid w:val="004D381F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4D381F"/>
    <w:rPr>
      <w:rFonts w:ascii="Arial" w:hAnsi="Arial"/>
      <w:color w:val="000000"/>
    </w:rPr>
  </w:style>
  <w:style w:type="paragraph" w:customStyle="1" w:styleId="ConsPlusNonformat">
    <w:name w:val="ConsPlusNonformat"/>
    <w:link w:val="ConsPlusNonformat0"/>
    <w:rsid w:val="004D381F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4D381F"/>
    <w:rPr>
      <w:rFonts w:ascii="Courier New" w:hAnsi="Courier New"/>
      <w:color w:val="000000"/>
    </w:rPr>
  </w:style>
  <w:style w:type="paragraph" w:styleId="a5">
    <w:name w:val="List Paragraph"/>
    <w:basedOn w:val="a"/>
    <w:link w:val="a6"/>
    <w:rsid w:val="004D381F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4D381F"/>
  </w:style>
  <w:style w:type="paragraph" w:styleId="31">
    <w:name w:val="toc 3"/>
    <w:next w:val="a"/>
    <w:link w:val="32"/>
    <w:uiPriority w:val="39"/>
    <w:rsid w:val="004D381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D381F"/>
    <w:rPr>
      <w:rFonts w:ascii="XO Thames" w:hAnsi="XO Thames"/>
      <w:color w:val="000000"/>
      <w:sz w:val="28"/>
    </w:rPr>
  </w:style>
  <w:style w:type="paragraph" w:styleId="a7">
    <w:name w:val="header"/>
    <w:basedOn w:val="a"/>
    <w:link w:val="a8"/>
    <w:rsid w:val="004D38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sid w:val="004D381F"/>
  </w:style>
  <w:style w:type="paragraph" w:customStyle="1" w:styleId="blk">
    <w:name w:val="blk"/>
    <w:basedOn w:val="13"/>
    <w:link w:val="blk0"/>
    <w:rsid w:val="004D381F"/>
  </w:style>
  <w:style w:type="character" w:customStyle="1" w:styleId="blk0">
    <w:name w:val="blk"/>
    <w:basedOn w:val="15"/>
    <w:link w:val="blk"/>
    <w:rsid w:val="004D381F"/>
  </w:style>
  <w:style w:type="paragraph" w:styleId="a9">
    <w:name w:val="footer"/>
    <w:basedOn w:val="a"/>
    <w:link w:val="aa"/>
    <w:rsid w:val="004D38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4D381F"/>
  </w:style>
  <w:style w:type="paragraph" w:customStyle="1" w:styleId="18">
    <w:name w:val="Основной шрифт абзаца1"/>
    <w:link w:val="23"/>
    <w:rsid w:val="004D381F"/>
  </w:style>
  <w:style w:type="paragraph" w:customStyle="1" w:styleId="23">
    <w:name w:val="Основной шрифт абзаца2"/>
    <w:link w:val="24"/>
    <w:rsid w:val="004D381F"/>
  </w:style>
  <w:style w:type="character" w:customStyle="1" w:styleId="24">
    <w:name w:val="Основной шрифт абзаца2"/>
    <w:link w:val="23"/>
    <w:rsid w:val="004D381F"/>
    <w:rPr>
      <w:color w:val="000000"/>
    </w:rPr>
  </w:style>
  <w:style w:type="paragraph" w:customStyle="1" w:styleId="formattext">
    <w:name w:val="formattext"/>
    <w:basedOn w:val="a"/>
    <w:link w:val="formattext0"/>
    <w:rsid w:val="004D381F"/>
    <w:pPr>
      <w:spacing w:beforeAutospacing="1" w:afterAutospacing="1"/>
    </w:pPr>
  </w:style>
  <w:style w:type="character" w:customStyle="1" w:styleId="formattext0">
    <w:name w:val="formattext"/>
    <w:basedOn w:val="1"/>
    <w:link w:val="formattext"/>
    <w:rsid w:val="004D381F"/>
  </w:style>
  <w:style w:type="paragraph" w:styleId="ab">
    <w:name w:val="No Spacing"/>
    <w:link w:val="ac"/>
    <w:rsid w:val="004D381F"/>
    <w:rPr>
      <w:rFonts w:ascii="Calibri" w:hAnsi="Calibri"/>
      <w:sz w:val="22"/>
    </w:rPr>
  </w:style>
  <w:style w:type="character" w:customStyle="1" w:styleId="ac">
    <w:name w:val="Без интервала Знак"/>
    <w:link w:val="ab"/>
    <w:rsid w:val="004D381F"/>
    <w:rPr>
      <w:rFonts w:ascii="Calibri" w:hAnsi="Calibri"/>
      <w:color w:val="000000"/>
      <w:sz w:val="22"/>
    </w:rPr>
  </w:style>
  <w:style w:type="character" w:customStyle="1" w:styleId="50">
    <w:name w:val="Заголовок 5 Знак"/>
    <w:link w:val="5"/>
    <w:rsid w:val="004D381F"/>
    <w:rPr>
      <w:rFonts w:ascii="XO Thames" w:hAnsi="XO Thames"/>
      <w:b/>
      <w:color w:val="000000"/>
      <w:sz w:val="22"/>
    </w:rPr>
  </w:style>
  <w:style w:type="paragraph" w:customStyle="1" w:styleId="25">
    <w:name w:val="Основной текст2"/>
    <w:basedOn w:val="a"/>
    <w:link w:val="26"/>
    <w:rsid w:val="004D381F"/>
    <w:pPr>
      <w:widowControl w:val="0"/>
      <w:spacing w:after="360" w:line="302" w:lineRule="exact"/>
      <w:ind w:left="1100" w:hanging="1100"/>
      <w:jc w:val="center"/>
    </w:pPr>
    <w:rPr>
      <w:sz w:val="27"/>
    </w:rPr>
  </w:style>
  <w:style w:type="character" w:customStyle="1" w:styleId="26">
    <w:name w:val="Основной текст2"/>
    <w:basedOn w:val="1"/>
    <w:link w:val="25"/>
    <w:rsid w:val="004D381F"/>
    <w:rPr>
      <w:sz w:val="27"/>
    </w:rPr>
  </w:style>
  <w:style w:type="paragraph" w:customStyle="1" w:styleId="102">
    <w:name w:val="Обычный1_0"/>
    <w:link w:val="103"/>
    <w:rsid w:val="004D381F"/>
    <w:rPr>
      <w:sz w:val="24"/>
    </w:rPr>
  </w:style>
  <w:style w:type="character" w:customStyle="1" w:styleId="103">
    <w:name w:val="Обычный1_0"/>
    <w:link w:val="102"/>
    <w:rsid w:val="004D381F"/>
    <w:rPr>
      <w:color w:val="000000"/>
      <w:sz w:val="24"/>
    </w:rPr>
  </w:style>
  <w:style w:type="character" w:customStyle="1" w:styleId="11">
    <w:name w:val="Заголовок 1 Знак"/>
    <w:basedOn w:val="1"/>
    <w:link w:val="10"/>
    <w:rsid w:val="004D381F"/>
    <w:rPr>
      <w:sz w:val="28"/>
    </w:rPr>
  </w:style>
  <w:style w:type="paragraph" w:customStyle="1" w:styleId="Default">
    <w:name w:val="Default"/>
    <w:link w:val="Default0"/>
    <w:rsid w:val="004D381F"/>
    <w:rPr>
      <w:sz w:val="24"/>
    </w:rPr>
  </w:style>
  <w:style w:type="character" w:customStyle="1" w:styleId="Default0">
    <w:name w:val="Default"/>
    <w:link w:val="Default"/>
    <w:rsid w:val="004D381F"/>
    <w:rPr>
      <w:color w:val="000000"/>
      <w:sz w:val="24"/>
    </w:rPr>
  </w:style>
  <w:style w:type="paragraph" w:customStyle="1" w:styleId="19">
    <w:name w:val="Гиперссылка1"/>
    <w:link w:val="ad"/>
    <w:rsid w:val="004D381F"/>
    <w:rPr>
      <w:color w:val="0000FF"/>
      <w:u w:val="single"/>
    </w:rPr>
  </w:style>
  <w:style w:type="character" w:styleId="ad">
    <w:name w:val="Hyperlink"/>
    <w:link w:val="19"/>
    <w:rsid w:val="004D381F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4D381F"/>
    <w:rPr>
      <w:sz w:val="20"/>
    </w:rPr>
  </w:style>
  <w:style w:type="character" w:customStyle="1" w:styleId="Footnote0">
    <w:name w:val="Footnote"/>
    <w:basedOn w:val="1"/>
    <w:link w:val="Footnote"/>
    <w:rsid w:val="004D381F"/>
    <w:rPr>
      <w:sz w:val="20"/>
    </w:rPr>
  </w:style>
  <w:style w:type="paragraph" w:styleId="1a">
    <w:name w:val="toc 1"/>
    <w:next w:val="a"/>
    <w:link w:val="1b"/>
    <w:uiPriority w:val="39"/>
    <w:rsid w:val="004D381F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4D381F"/>
    <w:rPr>
      <w:rFonts w:ascii="XO Thames" w:hAnsi="XO Thames"/>
      <w:b/>
      <w:color w:val="000000"/>
      <w:sz w:val="28"/>
    </w:rPr>
  </w:style>
  <w:style w:type="paragraph" w:customStyle="1" w:styleId="43">
    <w:name w:val="Основной текст4"/>
    <w:basedOn w:val="a"/>
    <w:link w:val="44"/>
    <w:rsid w:val="004D381F"/>
    <w:pPr>
      <w:widowControl w:val="0"/>
      <w:spacing w:before="60" w:line="269" w:lineRule="exact"/>
      <w:jc w:val="both"/>
    </w:pPr>
    <w:rPr>
      <w:sz w:val="26"/>
    </w:rPr>
  </w:style>
  <w:style w:type="character" w:customStyle="1" w:styleId="44">
    <w:name w:val="Основной текст4"/>
    <w:basedOn w:val="1"/>
    <w:link w:val="43"/>
    <w:rsid w:val="004D381F"/>
    <w:rPr>
      <w:sz w:val="26"/>
    </w:rPr>
  </w:style>
  <w:style w:type="paragraph" w:customStyle="1" w:styleId="HeaderandFooter">
    <w:name w:val="Header and Footer"/>
    <w:link w:val="HeaderandFooter0"/>
    <w:rsid w:val="004D381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D381F"/>
    <w:rPr>
      <w:rFonts w:ascii="XO Thames" w:hAnsi="XO Thames"/>
      <w:color w:val="000000"/>
    </w:rPr>
  </w:style>
  <w:style w:type="paragraph" w:styleId="9">
    <w:name w:val="toc 9"/>
    <w:next w:val="a"/>
    <w:link w:val="90"/>
    <w:uiPriority w:val="39"/>
    <w:rsid w:val="004D381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D381F"/>
    <w:rPr>
      <w:rFonts w:ascii="XO Thames" w:hAnsi="XO Thames"/>
      <w:color w:val="000000"/>
      <w:sz w:val="28"/>
    </w:rPr>
  </w:style>
  <w:style w:type="paragraph" w:customStyle="1" w:styleId="1c">
    <w:name w:val="Просмотренная гиперссылка1"/>
    <w:link w:val="1d"/>
    <w:rsid w:val="004D381F"/>
    <w:rPr>
      <w:color w:val="800080"/>
      <w:u w:val="single"/>
    </w:rPr>
  </w:style>
  <w:style w:type="character" w:customStyle="1" w:styleId="1d">
    <w:name w:val="Просмотренная гиперссылка1"/>
    <w:link w:val="1c"/>
    <w:rsid w:val="004D381F"/>
    <w:rPr>
      <w:color w:val="800080"/>
      <w:u w:val="single"/>
    </w:rPr>
  </w:style>
  <w:style w:type="paragraph" w:styleId="27">
    <w:name w:val="Quote"/>
    <w:basedOn w:val="a"/>
    <w:next w:val="a"/>
    <w:link w:val="28"/>
    <w:rsid w:val="004D381F"/>
    <w:rPr>
      <w:i/>
    </w:rPr>
  </w:style>
  <w:style w:type="character" w:customStyle="1" w:styleId="28">
    <w:name w:val="Цитата 2 Знак"/>
    <w:basedOn w:val="1"/>
    <w:link w:val="27"/>
    <w:rsid w:val="004D381F"/>
    <w:rPr>
      <w:i/>
    </w:rPr>
  </w:style>
  <w:style w:type="paragraph" w:customStyle="1" w:styleId="ConsPlusTitle">
    <w:name w:val="ConsPlusTitle"/>
    <w:link w:val="ConsPlusTitle0"/>
    <w:rsid w:val="004D381F"/>
    <w:rPr>
      <w:rFonts w:ascii="Arial" w:hAnsi="Arial"/>
      <w:b/>
    </w:rPr>
  </w:style>
  <w:style w:type="character" w:customStyle="1" w:styleId="ConsPlusTitle0">
    <w:name w:val="ConsPlusTitle"/>
    <w:link w:val="ConsPlusTitle"/>
    <w:rsid w:val="004D381F"/>
    <w:rPr>
      <w:rFonts w:ascii="Arial" w:hAnsi="Arial"/>
      <w:b/>
      <w:color w:val="000000"/>
    </w:rPr>
  </w:style>
  <w:style w:type="paragraph" w:styleId="8">
    <w:name w:val="toc 8"/>
    <w:next w:val="a"/>
    <w:link w:val="80"/>
    <w:uiPriority w:val="39"/>
    <w:rsid w:val="004D381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D381F"/>
    <w:rPr>
      <w:rFonts w:ascii="XO Thames" w:hAnsi="XO Thames"/>
      <w:color w:val="000000"/>
      <w:sz w:val="28"/>
    </w:rPr>
  </w:style>
  <w:style w:type="paragraph" w:customStyle="1" w:styleId="1e">
    <w:name w:val="Знак сноски1"/>
    <w:link w:val="1f"/>
    <w:rsid w:val="004D381F"/>
    <w:rPr>
      <w:vertAlign w:val="superscript"/>
    </w:rPr>
  </w:style>
  <w:style w:type="character" w:customStyle="1" w:styleId="1f">
    <w:name w:val="Знак сноски1"/>
    <w:link w:val="1e"/>
    <w:rsid w:val="004D381F"/>
    <w:rPr>
      <w:color w:val="000000"/>
      <w:vertAlign w:val="superscript"/>
    </w:rPr>
  </w:style>
  <w:style w:type="paragraph" w:customStyle="1" w:styleId="1f0">
    <w:name w:val="Гиперссылка1"/>
    <w:link w:val="1f1"/>
    <w:rsid w:val="004D381F"/>
    <w:rPr>
      <w:color w:val="0000FF"/>
      <w:u w:val="single"/>
    </w:rPr>
  </w:style>
  <w:style w:type="character" w:customStyle="1" w:styleId="1f1">
    <w:name w:val="Гиперссылка1"/>
    <w:link w:val="1f0"/>
    <w:rsid w:val="004D381F"/>
    <w:rPr>
      <w:color w:val="0000FF"/>
      <w:u w:val="single"/>
    </w:rPr>
  </w:style>
  <w:style w:type="paragraph" w:styleId="51">
    <w:name w:val="toc 5"/>
    <w:next w:val="a"/>
    <w:link w:val="52"/>
    <w:uiPriority w:val="39"/>
    <w:rsid w:val="004D381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D381F"/>
    <w:rPr>
      <w:rFonts w:ascii="XO Thames" w:hAnsi="XO Thames"/>
      <w:color w:val="000000"/>
      <w:sz w:val="28"/>
    </w:rPr>
  </w:style>
  <w:style w:type="paragraph" w:customStyle="1" w:styleId="1f2">
    <w:name w:val="Строгий1"/>
    <w:basedOn w:val="13"/>
    <w:link w:val="1f3"/>
    <w:rsid w:val="004D381F"/>
    <w:rPr>
      <w:b/>
    </w:rPr>
  </w:style>
  <w:style w:type="character" w:customStyle="1" w:styleId="1f3">
    <w:name w:val="Строгий1"/>
    <w:basedOn w:val="15"/>
    <w:link w:val="1f2"/>
    <w:rsid w:val="004D381F"/>
    <w:rPr>
      <w:b/>
    </w:rPr>
  </w:style>
  <w:style w:type="paragraph" w:styleId="ae">
    <w:name w:val="Balloon Text"/>
    <w:basedOn w:val="a"/>
    <w:link w:val="af"/>
    <w:rsid w:val="004D381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4D381F"/>
    <w:rPr>
      <w:rFonts w:ascii="Tahoma" w:hAnsi="Tahoma"/>
      <w:sz w:val="16"/>
    </w:rPr>
  </w:style>
  <w:style w:type="paragraph" w:styleId="af0">
    <w:name w:val="Subtitle"/>
    <w:next w:val="a"/>
    <w:link w:val="af1"/>
    <w:uiPriority w:val="11"/>
    <w:qFormat/>
    <w:rsid w:val="004D381F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4D381F"/>
    <w:rPr>
      <w:rFonts w:ascii="XO Thames" w:hAnsi="XO Thames"/>
      <w:i/>
      <w:color w:val="000000"/>
      <w:sz w:val="24"/>
    </w:rPr>
  </w:style>
  <w:style w:type="paragraph" w:styleId="af2">
    <w:name w:val="Normal (Web)"/>
    <w:basedOn w:val="a"/>
    <w:link w:val="af3"/>
    <w:rsid w:val="004D381F"/>
    <w:pPr>
      <w:spacing w:beforeAutospacing="1" w:afterAutospacing="1"/>
    </w:pPr>
  </w:style>
  <w:style w:type="character" w:customStyle="1" w:styleId="af3">
    <w:name w:val="Обычный (веб) Знак"/>
    <w:basedOn w:val="1"/>
    <w:link w:val="af2"/>
    <w:rsid w:val="004D381F"/>
  </w:style>
  <w:style w:type="paragraph" w:customStyle="1" w:styleId="ConsNonformat">
    <w:name w:val="ConsNonformat"/>
    <w:link w:val="ConsNonformat0"/>
    <w:rsid w:val="004D381F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4D381F"/>
    <w:rPr>
      <w:rFonts w:ascii="Courier New" w:hAnsi="Courier New"/>
      <w:color w:val="000000"/>
    </w:rPr>
  </w:style>
  <w:style w:type="paragraph" w:styleId="af4">
    <w:name w:val="Title"/>
    <w:next w:val="a"/>
    <w:link w:val="af5"/>
    <w:uiPriority w:val="10"/>
    <w:qFormat/>
    <w:rsid w:val="004D381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4D381F"/>
    <w:rPr>
      <w:rFonts w:ascii="XO Thames" w:hAnsi="XO Thames"/>
      <w:b/>
      <w:caps/>
      <w:color w:val="000000"/>
      <w:sz w:val="40"/>
    </w:rPr>
  </w:style>
  <w:style w:type="character" w:customStyle="1" w:styleId="40">
    <w:name w:val="Заголовок 4 Знак"/>
    <w:basedOn w:val="1"/>
    <w:link w:val="4"/>
    <w:rsid w:val="004D381F"/>
    <w:rPr>
      <w:b/>
      <w:sz w:val="28"/>
    </w:rPr>
  </w:style>
  <w:style w:type="character" w:customStyle="1" w:styleId="20">
    <w:name w:val="Заголовок 2 Знак"/>
    <w:basedOn w:val="1"/>
    <w:link w:val="2"/>
    <w:rsid w:val="004D381F"/>
    <w:rPr>
      <w:sz w:val="32"/>
    </w:rPr>
  </w:style>
  <w:style w:type="paragraph" w:customStyle="1" w:styleId="af6">
    <w:name w:val="Гипертекстовая ссылка"/>
    <w:link w:val="af7"/>
    <w:rsid w:val="004D381F"/>
    <w:rPr>
      <w:color w:val="106BBE"/>
    </w:rPr>
  </w:style>
  <w:style w:type="character" w:customStyle="1" w:styleId="af7">
    <w:name w:val="Гипертекстовая ссылка"/>
    <w:link w:val="af6"/>
    <w:rsid w:val="004D381F"/>
    <w:rPr>
      <w:color w:val="106BBE"/>
    </w:rPr>
  </w:style>
  <w:style w:type="paragraph" w:customStyle="1" w:styleId="consplusnonformat1">
    <w:name w:val="consplusnonformat"/>
    <w:basedOn w:val="a"/>
    <w:link w:val="consplusnonformat2"/>
    <w:rsid w:val="004D381F"/>
    <w:pPr>
      <w:spacing w:beforeAutospacing="1" w:afterAutospacing="1"/>
    </w:pPr>
  </w:style>
  <w:style w:type="character" w:customStyle="1" w:styleId="consplusnonformat2">
    <w:name w:val="consplusnonformat"/>
    <w:basedOn w:val="1"/>
    <w:link w:val="consplusnonformat1"/>
    <w:rsid w:val="004D381F"/>
  </w:style>
  <w:style w:type="paragraph" w:customStyle="1" w:styleId="13">
    <w:name w:val="Основной шрифт абзаца1"/>
    <w:link w:val="15"/>
    <w:rsid w:val="004D381F"/>
  </w:style>
  <w:style w:type="character" w:customStyle="1" w:styleId="15">
    <w:name w:val="Основной шрифт абзаца1"/>
    <w:link w:val="13"/>
    <w:rsid w:val="004D381F"/>
    <w:rPr>
      <w:color w:val="000000"/>
    </w:rPr>
  </w:style>
  <w:style w:type="table" w:styleId="af8">
    <w:name w:val="Table Grid"/>
    <w:basedOn w:val="a1"/>
    <w:rsid w:val="004D38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volgodonsk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volgodonskgorod.ru/" TargetMode="External"/><Relationship Id="rId12" Type="http://schemas.openxmlformats.org/officeDocument/2006/relationships/hyperlink" Target="consultantplus://offline/ref=24D9EBDA6FB676134896C7654D4D518B7F41E06CB65EEA9BCEFA72B8711C0B16024DD6A5134FC68163E8E5gDxCG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CE1EE35D5D46629307F6F724604A7C8A4536C8C708D0D3F4F512B37E4x7d0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B8E08B9AC67A47A01B02FD8597E865678E16CC54C3542205017BFD2187C0623FA60DCEAB8E5310f6YD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fc61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30</Pages>
  <Words>10129</Words>
  <Characters>57740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67734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Рындина Екатерина</cp:lastModifiedBy>
  <cp:revision>2</cp:revision>
  <dcterms:created xsi:type="dcterms:W3CDTF">2022-08-02T06:19:00Z</dcterms:created>
  <dcterms:modified xsi:type="dcterms:W3CDTF">2022-08-02T06:35:00Z</dcterms:modified>
</cp:coreProperties>
</file>