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D84" w:rsidRPr="00D73310" w:rsidRDefault="00CA0D84" w:rsidP="00CA0D84">
      <w:pPr>
        <w:tabs>
          <w:tab w:val="left" w:pos="1800"/>
        </w:tabs>
        <w:jc w:val="center"/>
        <w:rPr>
          <w:sz w:val="28"/>
          <w:szCs w:val="28"/>
        </w:rPr>
      </w:pPr>
      <w:r w:rsidRPr="00D73310">
        <w:rPr>
          <w:sz w:val="28"/>
          <w:szCs w:val="28"/>
        </w:rPr>
        <w:t>Администрация города Волгодонска</w:t>
      </w:r>
    </w:p>
    <w:p w:rsidR="00CA0D84" w:rsidRPr="00D73310" w:rsidRDefault="00CA0D84" w:rsidP="00CA0D84">
      <w:pPr>
        <w:jc w:val="center"/>
        <w:rPr>
          <w:sz w:val="28"/>
          <w:szCs w:val="28"/>
        </w:rPr>
      </w:pPr>
    </w:p>
    <w:p w:rsidR="00CA0D84" w:rsidRPr="006E762E" w:rsidRDefault="00CA0D84" w:rsidP="00CA0D84">
      <w:pPr>
        <w:jc w:val="center"/>
        <w:rPr>
          <w:sz w:val="28"/>
          <w:szCs w:val="28"/>
        </w:rPr>
      </w:pPr>
      <w:r w:rsidRPr="006E762E">
        <w:rPr>
          <w:sz w:val="28"/>
          <w:szCs w:val="28"/>
        </w:rPr>
        <w:t>ПРОТОКОЛ</w:t>
      </w:r>
    </w:p>
    <w:p w:rsidR="00CA0D84" w:rsidRPr="00D73310" w:rsidRDefault="00CA0D84" w:rsidP="00CA0D84">
      <w:pPr>
        <w:rPr>
          <w:sz w:val="28"/>
          <w:szCs w:val="28"/>
        </w:rPr>
      </w:pPr>
    </w:p>
    <w:p w:rsidR="00CA0D84" w:rsidRPr="00D73310" w:rsidRDefault="00402DD6" w:rsidP="00EB54E9">
      <w:pPr>
        <w:rPr>
          <w:sz w:val="28"/>
          <w:szCs w:val="28"/>
        </w:rPr>
      </w:pPr>
      <w:r>
        <w:rPr>
          <w:sz w:val="28"/>
          <w:szCs w:val="28"/>
        </w:rPr>
        <w:t>2</w:t>
      </w:r>
      <w:r w:rsidR="005956ED">
        <w:rPr>
          <w:sz w:val="28"/>
          <w:szCs w:val="28"/>
        </w:rPr>
        <w:t>9</w:t>
      </w:r>
      <w:r w:rsidR="00EE0531">
        <w:rPr>
          <w:sz w:val="28"/>
          <w:szCs w:val="28"/>
        </w:rPr>
        <w:t>.</w:t>
      </w:r>
      <w:r w:rsidR="005956ED">
        <w:rPr>
          <w:sz w:val="28"/>
          <w:szCs w:val="28"/>
        </w:rPr>
        <w:t>03</w:t>
      </w:r>
      <w:r w:rsidR="00286D53">
        <w:rPr>
          <w:sz w:val="28"/>
          <w:szCs w:val="28"/>
        </w:rPr>
        <w:t>.201</w:t>
      </w:r>
      <w:r w:rsidR="005956ED">
        <w:rPr>
          <w:sz w:val="28"/>
          <w:szCs w:val="28"/>
        </w:rPr>
        <w:t>9</w:t>
      </w:r>
      <w:r w:rsidR="00286D53">
        <w:rPr>
          <w:sz w:val="28"/>
          <w:szCs w:val="28"/>
        </w:rPr>
        <w:t>г</w:t>
      </w:r>
      <w:r w:rsidR="00CA0D84" w:rsidRPr="00D73310">
        <w:rPr>
          <w:sz w:val="28"/>
          <w:szCs w:val="28"/>
        </w:rPr>
        <w:t xml:space="preserve">.                                                                                      </w:t>
      </w:r>
      <w:r w:rsidR="009C3C98">
        <w:rPr>
          <w:sz w:val="28"/>
          <w:szCs w:val="28"/>
        </w:rPr>
        <w:t xml:space="preserve">           </w:t>
      </w:r>
      <w:r w:rsidR="00CA0D84" w:rsidRPr="00D73310">
        <w:rPr>
          <w:sz w:val="28"/>
          <w:szCs w:val="28"/>
        </w:rPr>
        <w:t xml:space="preserve">   </w:t>
      </w:r>
      <w:r w:rsidR="00616C0B">
        <w:rPr>
          <w:sz w:val="28"/>
          <w:szCs w:val="28"/>
        </w:rPr>
        <w:t xml:space="preserve">    </w:t>
      </w:r>
      <w:r w:rsidR="00CA0D84" w:rsidRPr="00D73310">
        <w:rPr>
          <w:sz w:val="28"/>
          <w:szCs w:val="28"/>
        </w:rPr>
        <w:t xml:space="preserve">   №</w:t>
      </w:r>
      <w:r w:rsidR="005956ED">
        <w:rPr>
          <w:sz w:val="28"/>
          <w:szCs w:val="28"/>
        </w:rPr>
        <w:t>1</w:t>
      </w:r>
    </w:p>
    <w:p w:rsidR="00EB54E9" w:rsidRPr="00D73310" w:rsidRDefault="00EB54E9" w:rsidP="00EB54E9">
      <w:pPr>
        <w:rPr>
          <w:sz w:val="28"/>
          <w:szCs w:val="28"/>
        </w:rPr>
      </w:pPr>
    </w:p>
    <w:p w:rsidR="0069234F" w:rsidRDefault="00CA0D84" w:rsidP="00FB0872">
      <w:pPr>
        <w:jc w:val="center"/>
        <w:rPr>
          <w:sz w:val="28"/>
          <w:szCs w:val="28"/>
        </w:rPr>
      </w:pPr>
      <w:r w:rsidRPr="00D73310">
        <w:rPr>
          <w:sz w:val="28"/>
          <w:szCs w:val="28"/>
        </w:rPr>
        <w:t xml:space="preserve">заседания городской межведомственной </w:t>
      </w:r>
      <w:r w:rsidRPr="00694A46">
        <w:rPr>
          <w:sz w:val="28"/>
          <w:szCs w:val="28"/>
        </w:rPr>
        <w:t>комиссии</w:t>
      </w:r>
      <w:r w:rsidR="00EB54E9" w:rsidRPr="00694A46">
        <w:rPr>
          <w:sz w:val="28"/>
          <w:szCs w:val="28"/>
        </w:rPr>
        <w:t xml:space="preserve"> </w:t>
      </w:r>
      <w:r w:rsidR="000A3249">
        <w:rPr>
          <w:sz w:val="28"/>
          <w:szCs w:val="28"/>
        </w:rPr>
        <w:t xml:space="preserve">по </w:t>
      </w:r>
      <w:r w:rsidR="00A431C8" w:rsidRPr="00785E33">
        <w:rPr>
          <w:sz w:val="28"/>
          <w:szCs w:val="28"/>
        </w:rPr>
        <w:t>реализации мер, направленных на снижение смертности населения</w:t>
      </w:r>
    </w:p>
    <w:p w:rsidR="00317E70" w:rsidRPr="00694A46" w:rsidRDefault="00317E70" w:rsidP="00D45D60">
      <w:pPr>
        <w:rPr>
          <w:sz w:val="28"/>
          <w:szCs w:val="28"/>
        </w:rPr>
      </w:pPr>
    </w:p>
    <w:p w:rsidR="007B6AEE" w:rsidRDefault="007B6AEE" w:rsidP="00A714E3">
      <w:pPr>
        <w:jc w:val="both"/>
        <w:rPr>
          <w:sz w:val="28"/>
          <w:szCs w:val="28"/>
        </w:rPr>
      </w:pPr>
      <w:r>
        <w:rPr>
          <w:sz w:val="28"/>
          <w:szCs w:val="28"/>
        </w:rPr>
        <w:t>Председатель комиссии –</w:t>
      </w:r>
      <w:r w:rsidR="00EC7796">
        <w:rPr>
          <w:sz w:val="28"/>
          <w:szCs w:val="28"/>
        </w:rPr>
        <w:t xml:space="preserve"> </w:t>
      </w:r>
      <w:proofErr w:type="spellStart"/>
      <w:r w:rsidR="000C40C8">
        <w:rPr>
          <w:sz w:val="28"/>
          <w:szCs w:val="28"/>
        </w:rPr>
        <w:t>Цыба</w:t>
      </w:r>
      <w:proofErr w:type="spellEnd"/>
      <w:r w:rsidR="00EC7796" w:rsidRPr="00EC7796">
        <w:rPr>
          <w:sz w:val="28"/>
          <w:szCs w:val="28"/>
        </w:rPr>
        <w:t xml:space="preserve"> </w:t>
      </w:r>
      <w:r w:rsidR="00EC7796">
        <w:rPr>
          <w:sz w:val="28"/>
          <w:szCs w:val="28"/>
        </w:rPr>
        <w:t>Светлана Яковлевна</w:t>
      </w:r>
    </w:p>
    <w:p w:rsidR="00CA0D84" w:rsidRDefault="000A3249" w:rsidP="00CA0D84">
      <w:pPr>
        <w:jc w:val="both"/>
        <w:rPr>
          <w:sz w:val="28"/>
          <w:szCs w:val="28"/>
        </w:rPr>
      </w:pPr>
      <w:r>
        <w:rPr>
          <w:sz w:val="28"/>
          <w:szCs w:val="28"/>
        </w:rPr>
        <w:t>Секретарь -</w:t>
      </w:r>
      <w:r w:rsidR="00286D53" w:rsidRPr="00BA4584">
        <w:rPr>
          <w:sz w:val="28"/>
          <w:szCs w:val="28"/>
        </w:rPr>
        <w:t xml:space="preserve">  </w:t>
      </w:r>
      <w:r w:rsidR="007B6AEE">
        <w:rPr>
          <w:sz w:val="28"/>
          <w:szCs w:val="28"/>
        </w:rPr>
        <w:t>Авдеева</w:t>
      </w:r>
      <w:r w:rsidR="00EC7796">
        <w:rPr>
          <w:sz w:val="28"/>
          <w:szCs w:val="28"/>
        </w:rPr>
        <w:t xml:space="preserve"> Ирина Николаевна</w:t>
      </w:r>
    </w:p>
    <w:p w:rsidR="00E4044B" w:rsidRPr="00BA4584" w:rsidRDefault="00E4044B" w:rsidP="00CA0D84">
      <w:pPr>
        <w:jc w:val="both"/>
        <w:rPr>
          <w:sz w:val="28"/>
          <w:szCs w:val="28"/>
        </w:rPr>
      </w:pPr>
    </w:p>
    <w:p w:rsidR="002A54B8" w:rsidRDefault="00E26FBB" w:rsidP="002A54B8">
      <w:pPr>
        <w:shd w:val="clear" w:color="auto" w:fill="FFFFFF"/>
        <w:spacing w:line="322" w:lineRule="exact"/>
        <w:ind w:right="10"/>
        <w:rPr>
          <w:sz w:val="28"/>
          <w:szCs w:val="28"/>
        </w:rPr>
      </w:pPr>
      <w:r w:rsidRPr="00BA4584">
        <w:rPr>
          <w:sz w:val="28"/>
          <w:szCs w:val="28"/>
        </w:rPr>
        <w:t xml:space="preserve">Присутствовали: </w:t>
      </w:r>
    </w:p>
    <w:p w:rsidR="00470474" w:rsidRDefault="00470474" w:rsidP="007B603C">
      <w:pPr>
        <w:shd w:val="clear" w:color="auto" w:fill="FFFFFF"/>
        <w:ind w:left="19" w:right="86" w:firstLine="686"/>
        <w:jc w:val="both"/>
        <w:rPr>
          <w:sz w:val="28"/>
          <w:szCs w:val="28"/>
        </w:rPr>
      </w:pPr>
      <w:r>
        <w:rPr>
          <w:sz w:val="28"/>
          <w:szCs w:val="28"/>
        </w:rPr>
        <w:t xml:space="preserve">Члены комиссии: </w:t>
      </w:r>
      <w:r w:rsidR="00755C23">
        <w:rPr>
          <w:sz w:val="28"/>
          <w:szCs w:val="28"/>
        </w:rPr>
        <w:t>Воробьева Ирина Станиславовна</w:t>
      </w:r>
      <w:r w:rsidR="004F1372">
        <w:rPr>
          <w:sz w:val="28"/>
          <w:szCs w:val="28"/>
        </w:rPr>
        <w:t xml:space="preserve">, </w:t>
      </w:r>
      <w:r w:rsidR="005956ED">
        <w:rPr>
          <w:sz w:val="28"/>
          <w:szCs w:val="28"/>
        </w:rPr>
        <w:t xml:space="preserve">Жукова </w:t>
      </w:r>
      <w:proofErr w:type="spellStart"/>
      <w:r w:rsidR="005956ED">
        <w:rPr>
          <w:sz w:val="28"/>
          <w:szCs w:val="28"/>
        </w:rPr>
        <w:t>Анжелика</w:t>
      </w:r>
      <w:proofErr w:type="spellEnd"/>
      <w:r w:rsidR="005956ED">
        <w:rPr>
          <w:sz w:val="28"/>
          <w:szCs w:val="28"/>
        </w:rPr>
        <w:t xml:space="preserve"> Николаевна, </w:t>
      </w:r>
      <w:proofErr w:type="spellStart"/>
      <w:r w:rsidR="00324996">
        <w:rPr>
          <w:sz w:val="28"/>
          <w:szCs w:val="28"/>
        </w:rPr>
        <w:t>Пашко</w:t>
      </w:r>
      <w:proofErr w:type="spellEnd"/>
      <w:r w:rsidR="00324996">
        <w:rPr>
          <w:sz w:val="28"/>
          <w:szCs w:val="28"/>
        </w:rPr>
        <w:t xml:space="preserve"> Андрей Анатольевич, </w:t>
      </w:r>
      <w:proofErr w:type="spellStart"/>
      <w:r w:rsidR="00755C23">
        <w:rPr>
          <w:sz w:val="28"/>
          <w:szCs w:val="28"/>
        </w:rPr>
        <w:t>Самсонюк</w:t>
      </w:r>
      <w:proofErr w:type="spellEnd"/>
      <w:r w:rsidR="00755C23">
        <w:rPr>
          <w:sz w:val="28"/>
          <w:szCs w:val="28"/>
        </w:rPr>
        <w:t xml:space="preserve"> Татьяна Анатольевна, </w:t>
      </w:r>
      <w:proofErr w:type="spellStart"/>
      <w:r w:rsidR="00DF4F5E">
        <w:rPr>
          <w:sz w:val="28"/>
          <w:szCs w:val="28"/>
        </w:rPr>
        <w:t>Т</w:t>
      </w:r>
      <w:r w:rsidR="005956ED">
        <w:rPr>
          <w:sz w:val="28"/>
          <w:szCs w:val="28"/>
        </w:rPr>
        <w:t>ютюнников</w:t>
      </w:r>
      <w:proofErr w:type="spellEnd"/>
      <w:r w:rsidR="005956ED">
        <w:rPr>
          <w:sz w:val="28"/>
          <w:szCs w:val="28"/>
        </w:rPr>
        <w:t xml:space="preserve"> Владимир Владимирович</w:t>
      </w:r>
      <w:r w:rsidR="00DF4F5E">
        <w:rPr>
          <w:sz w:val="28"/>
          <w:szCs w:val="28"/>
        </w:rPr>
        <w:t xml:space="preserve"> </w:t>
      </w:r>
    </w:p>
    <w:p w:rsidR="002A54B8" w:rsidRDefault="00470474" w:rsidP="007B603C">
      <w:pPr>
        <w:shd w:val="clear" w:color="auto" w:fill="FFFFFF"/>
        <w:ind w:left="19" w:right="86" w:firstLine="686"/>
        <w:jc w:val="both"/>
        <w:rPr>
          <w:sz w:val="28"/>
          <w:szCs w:val="28"/>
        </w:rPr>
      </w:pPr>
      <w:r>
        <w:rPr>
          <w:sz w:val="28"/>
          <w:szCs w:val="28"/>
        </w:rPr>
        <w:t>Приглашенные:</w:t>
      </w:r>
      <w:r w:rsidR="004F1372">
        <w:rPr>
          <w:sz w:val="28"/>
          <w:szCs w:val="28"/>
        </w:rPr>
        <w:t xml:space="preserve"> </w:t>
      </w:r>
      <w:r w:rsidR="005956ED">
        <w:rPr>
          <w:sz w:val="28"/>
          <w:szCs w:val="28"/>
        </w:rPr>
        <w:t xml:space="preserve">Друцкая Надежда Петровна, </w:t>
      </w:r>
      <w:proofErr w:type="spellStart"/>
      <w:r w:rsidR="005956ED">
        <w:rPr>
          <w:sz w:val="28"/>
          <w:szCs w:val="28"/>
        </w:rPr>
        <w:t>Пикушкина</w:t>
      </w:r>
      <w:proofErr w:type="spellEnd"/>
      <w:r w:rsidR="005956ED">
        <w:rPr>
          <w:sz w:val="28"/>
          <w:szCs w:val="28"/>
        </w:rPr>
        <w:t xml:space="preserve"> Марина Евгеньевна</w:t>
      </w:r>
    </w:p>
    <w:p w:rsidR="007D3EDC" w:rsidRDefault="007D3EDC" w:rsidP="002A54B8">
      <w:pPr>
        <w:shd w:val="clear" w:color="auto" w:fill="FFFFFF"/>
        <w:ind w:left="19" w:right="86" w:hanging="19"/>
        <w:rPr>
          <w:i/>
          <w:sz w:val="28"/>
          <w:szCs w:val="28"/>
        </w:rPr>
      </w:pPr>
    </w:p>
    <w:p w:rsidR="000C7FB3" w:rsidRPr="0038747F" w:rsidRDefault="00F077E6" w:rsidP="0038747F">
      <w:pPr>
        <w:widowControl w:val="0"/>
        <w:autoSpaceDE w:val="0"/>
        <w:jc w:val="center"/>
        <w:rPr>
          <w:sz w:val="28"/>
          <w:szCs w:val="28"/>
        </w:rPr>
      </w:pPr>
      <w:r w:rsidRPr="00785E33">
        <w:rPr>
          <w:sz w:val="28"/>
          <w:szCs w:val="28"/>
        </w:rPr>
        <w:t>ПОВЕСТКА ДНЯ:</w:t>
      </w:r>
    </w:p>
    <w:p w:rsidR="0038747F" w:rsidRPr="00785E33" w:rsidRDefault="0038747F" w:rsidP="00405ACF">
      <w:pPr>
        <w:ind w:right="-425" w:firstLine="851"/>
        <w:jc w:val="both"/>
        <w:rPr>
          <w:b/>
          <w:sz w:val="28"/>
          <w:szCs w:val="28"/>
        </w:rPr>
      </w:pPr>
    </w:p>
    <w:p w:rsidR="0008013A" w:rsidRPr="00BB50B9" w:rsidRDefault="00B75CE9" w:rsidP="00405ACF">
      <w:pPr>
        <w:pStyle w:val="a7"/>
        <w:widowControl w:val="0"/>
        <w:numPr>
          <w:ilvl w:val="0"/>
          <w:numId w:val="28"/>
        </w:numPr>
        <w:autoSpaceDE w:val="0"/>
        <w:autoSpaceDN w:val="0"/>
        <w:adjustRightInd w:val="0"/>
        <w:ind w:left="0" w:firstLine="851"/>
        <w:jc w:val="both"/>
        <w:rPr>
          <w:sz w:val="28"/>
          <w:szCs w:val="28"/>
        </w:rPr>
      </w:pPr>
      <w:r>
        <w:rPr>
          <w:sz w:val="28"/>
          <w:szCs w:val="28"/>
        </w:rPr>
        <w:t>О достижении целевых показателей смертности населения в 2018 году, в том числе смертности от внешних причин. Планирование целевых показателей на 2019 год.</w:t>
      </w:r>
    </w:p>
    <w:p w:rsidR="00405ACF" w:rsidRPr="00405ACF" w:rsidRDefault="0008013A" w:rsidP="00405ACF">
      <w:pPr>
        <w:pStyle w:val="a7"/>
        <w:widowControl w:val="0"/>
        <w:autoSpaceDE w:val="0"/>
        <w:autoSpaceDN w:val="0"/>
        <w:adjustRightInd w:val="0"/>
        <w:ind w:left="0" w:right="-1" w:firstLine="851"/>
        <w:jc w:val="both"/>
        <w:rPr>
          <w:i/>
          <w:sz w:val="28"/>
          <w:szCs w:val="28"/>
        </w:rPr>
      </w:pPr>
      <w:r w:rsidRPr="00405ACF">
        <w:rPr>
          <w:i/>
          <w:sz w:val="28"/>
          <w:szCs w:val="28"/>
        </w:rPr>
        <w:t xml:space="preserve">Докладчик: </w:t>
      </w:r>
    </w:p>
    <w:p w:rsidR="0008013A" w:rsidRDefault="00B75CE9" w:rsidP="00405ACF">
      <w:pPr>
        <w:pStyle w:val="a7"/>
        <w:widowControl w:val="0"/>
        <w:autoSpaceDE w:val="0"/>
        <w:autoSpaceDN w:val="0"/>
        <w:adjustRightInd w:val="0"/>
        <w:ind w:left="0" w:right="-1" w:firstLine="851"/>
        <w:jc w:val="both"/>
        <w:rPr>
          <w:sz w:val="28"/>
          <w:szCs w:val="28"/>
        </w:rPr>
      </w:pPr>
      <w:proofErr w:type="spellStart"/>
      <w:r>
        <w:rPr>
          <w:sz w:val="28"/>
          <w:szCs w:val="28"/>
        </w:rPr>
        <w:t>Пикушкина</w:t>
      </w:r>
      <w:proofErr w:type="spellEnd"/>
      <w:r>
        <w:rPr>
          <w:sz w:val="28"/>
          <w:szCs w:val="28"/>
        </w:rPr>
        <w:t xml:space="preserve"> Марина Евгеньевна</w:t>
      </w:r>
      <w:r w:rsidR="0008013A" w:rsidRPr="0008013A">
        <w:rPr>
          <w:sz w:val="28"/>
          <w:szCs w:val="28"/>
        </w:rPr>
        <w:t xml:space="preserve">, </w:t>
      </w:r>
      <w:r w:rsidR="008200FF">
        <w:rPr>
          <w:sz w:val="28"/>
          <w:szCs w:val="28"/>
        </w:rPr>
        <w:t>заместитель</w:t>
      </w:r>
      <w:r w:rsidR="0008013A" w:rsidRPr="0008013A">
        <w:rPr>
          <w:sz w:val="28"/>
          <w:szCs w:val="28"/>
        </w:rPr>
        <w:t xml:space="preserve"> начальника Управления здравоохранения г</w:t>
      </w:r>
      <w:proofErr w:type="gramStart"/>
      <w:r w:rsidR="0008013A" w:rsidRPr="0008013A">
        <w:rPr>
          <w:sz w:val="28"/>
          <w:szCs w:val="28"/>
        </w:rPr>
        <w:t>.В</w:t>
      </w:r>
      <w:proofErr w:type="gramEnd"/>
      <w:r w:rsidR="0008013A" w:rsidRPr="0008013A">
        <w:rPr>
          <w:sz w:val="28"/>
          <w:szCs w:val="28"/>
        </w:rPr>
        <w:t>олгодонска</w:t>
      </w:r>
    </w:p>
    <w:p w:rsidR="009404ED" w:rsidRPr="00BB50B9" w:rsidRDefault="009404ED" w:rsidP="00405ACF">
      <w:pPr>
        <w:pStyle w:val="a7"/>
        <w:widowControl w:val="0"/>
        <w:autoSpaceDE w:val="0"/>
        <w:autoSpaceDN w:val="0"/>
        <w:adjustRightInd w:val="0"/>
        <w:ind w:left="0" w:right="-1" w:firstLine="851"/>
        <w:jc w:val="both"/>
        <w:rPr>
          <w:sz w:val="28"/>
          <w:szCs w:val="28"/>
        </w:rPr>
      </w:pPr>
    </w:p>
    <w:p w:rsidR="00272D2C" w:rsidRPr="00EA50D5" w:rsidRDefault="00EA50D5" w:rsidP="008200FF">
      <w:pPr>
        <w:ind w:firstLine="851"/>
        <w:jc w:val="both"/>
        <w:rPr>
          <w:sz w:val="28"/>
          <w:szCs w:val="28"/>
        </w:rPr>
      </w:pPr>
      <w:r>
        <w:rPr>
          <w:bCs/>
          <w:sz w:val="28"/>
          <w:szCs w:val="28"/>
        </w:rPr>
        <w:t xml:space="preserve">2 </w:t>
      </w:r>
      <w:r w:rsidR="00B75CE9">
        <w:rPr>
          <w:sz w:val="28"/>
          <w:szCs w:val="28"/>
        </w:rPr>
        <w:t>Разбор случаев смертности населения</w:t>
      </w:r>
      <w:r w:rsidR="00B75CE9" w:rsidRPr="001C3C94">
        <w:rPr>
          <w:bCs/>
          <w:sz w:val="28"/>
          <w:szCs w:val="28"/>
        </w:rPr>
        <w:t xml:space="preserve"> </w:t>
      </w:r>
      <w:r w:rsidR="00B75CE9">
        <w:rPr>
          <w:bCs/>
          <w:sz w:val="28"/>
          <w:szCs w:val="28"/>
        </w:rPr>
        <w:t xml:space="preserve">в </w:t>
      </w:r>
      <w:r w:rsidR="00B75CE9" w:rsidRPr="001C3C94">
        <w:rPr>
          <w:bCs/>
          <w:sz w:val="28"/>
          <w:szCs w:val="28"/>
        </w:rPr>
        <w:t>возраст</w:t>
      </w:r>
      <w:r w:rsidR="00B75CE9">
        <w:rPr>
          <w:bCs/>
          <w:sz w:val="28"/>
          <w:szCs w:val="28"/>
        </w:rPr>
        <w:t>е до 67 лет</w:t>
      </w:r>
      <w:r w:rsidR="00B75CE9" w:rsidRPr="001C3C94">
        <w:rPr>
          <w:bCs/>
          <w:sz w:val="28"/>
          <w:szCs w:val="28"/>
        </w:rPr>
        <w:t xml:space="preserve"> на предмет </w:t>
      </w:r>
      <w:r w:rsidR="00B75CE9">
        <w:rPr>
          <w:sz w:val="28"/>
          <w:szCs w:val="28"/>
        </w:rPr>
        <w:t>предотвратимости потерь за истекший период.</w:t>
      </w:r>
    </w:p>
    <w:p w:rsidR="00272D2C" w:rsidRDefault="00272D2C" w:rsidP="00405ACF">
      <w:pPr>
        <w:pStyle w:val="a3"/>
        <w:widowControl w:val="0"/>
        <w:autoSpaceDE w:val="0"/>
        <w:autoSpaceDN w:val="0"/>
        <w:adjustRightInd w:val="0"/>
        <w:ind w:firstLine="851"/>
        <w:jc w:val="both"/>
        <w:rPr>
          <w:rFonts w:ascii="Times New Roman" w:hAnsi="Times New Roman"/>
          <w:i/>
          <w:sz w:val="28"/>
          <w:szCs w:val="28"/>
        </w:rPr>
      </w:pPr>
      <w:r>
        <w:rPr>
          <w:rFonts w:ascii="Times New Roman" w:hAnsi="Times New Roman"/>
          <w:i/>
          <w:sz w:val="28"/>
          <w:szCs w:val="28"/>
        </w:rPr>
        <w:t>Докладчик:</w:t>
      </w:r>
    </w:p>
    <w:p w:rsidR="00B75CE9" w:rsidRDefault="00B75CE9" w:rsidP="00B75CE9">
      <w:pPr>
        <w:pStyle w:val="a7"/>
        <w:widowControl w:val="0"/>
        <w:autoSpaceDE w:val="0"/>
        <w:autoSpaceDN w:val="0"/>
        <w:adjustRightInd w:val="0"/>
        <w:ind w:left="0" w:right="-1" w:firstLine="851"/>
        <w:jc w:val="both"/>
        <w:rPr>
          <w:sz w:val="28"/>
          <w:szCs w:val="28"/>
        </w:rPr>
      </w:pPr>
      <w:proofErr w:type="spellStart"/>
      <w:r>
        <w:rPr>
          <w:sz w:val="28"/>
          <w:szCs w:val="28"/>
        </w:rPr>
        <w:t>Пикушкина</w:t>
      </w:r>
      <w:proofErr w:type="spellEnd"/>
      <w:r>
        <w:rPr>
          <w:sz w:val="28"/>
          <w:szCs w:val="28"/>
        </w:rPr>
        <w:t xml:space="preserve"> Марина Евгеньевна</w:t>
      </w:r>
      <w:r w:rsidRPr="0008013A">
        <w:rPr>
          <w:sz w:val="28"/>
          <w:szCs w:val="28"/>
        </w:rPr>
        <w:t xml:space="preserve">, </w:t>
      </w:r>
      <w:r>
        <w:rPr>
          <w:sz w:val="28"/>
          <w:szCs w:val="28"/>
        </w:rPr>
        <w:t>заместитель</w:t>
      </w:r>
      <w:r w:rsidRPr="0008013A">
        <w:rPr>
          <w:sz w:val="28"/>
          <w:szCs w:val="28"/>
        </w:rPr>
        <w:t xml:space="preserve"> начальника Управления здравоохранения г</w:t>
      </w:r>
      <w:proofErr w:type="gramStart"/>
      <w:r w:rsidRPr="0008013A">
        <w:rPr>
          <w:sz w:val="28"/>
          <w:szCs w:val="28"/>
        </w:rPr>
        <w:t>.В</w:t>
      </w:r>
      <w:proofErr w:type="gramEnd"/>
      <w:r w:rsidRPr="0008013A">
        <w:rPr>
          <w:sz w:val="28"/>
          <w:szCs w:val="28"/>
        </w:rPr>
        <w:t>олгодонска</w:t>
      </w:r>
    </w:p>
    <w:p w:rsidR="007F3EAB" w:rsidRDefault="007F3EAB" w:rsidP="00B75CE9">
      <w:pPr>
        <w:pStyle w:val="a7"/>
        <w:widowControl w:val="0"/>
        <w:autoSpaceDE w:val="0"/>
        <w:autoSpaceDN w:val="0"/>
        <w:adjustRightInd w:val="0"/>
        <w:ind w:left="0" w:right="-1" w:firstLine="851"/>
        <w:jc w:val="both"/>
        <w:rPr>
          <w:sz w:val="28"/>
          <w:szCs w:val="28"/>
        </w:rPr>
      </w:pPr>
    </w:p>
    <w:p w:rsidR="007F3EAB" w:rsidRPr="007467E4" w:rsidRDefault="007F3EAB" w:rsidP="007F3EAB">
      <w:pPr>
        <w:ind w:firstLine="709"/>
        <w:jc w:val="both"/>
        <w:rPr>
          <w:sz w:val="28"/>
          <w:szCs w:val="28"/>
        </w:rPr>
      </w:pPr>
      <w:r>
        <w:rPr>
          <w:sz w:val="28"/>
          <w:szCs w:val="28"/>
        </w:rPr>
        <w:t>3</w:t>
      </w:r>
      <w:proofErr w:type="gramStart"/>
      <w:r>
        <w:rPr>
          <w:sz w:val="28"/>
          <w:szCs w:val="28"/>
        </w:rPr>
        <w:t xml:space="preserve"> </w:t>
      </w:r>
      <w:r w:rsidRPr="00722A33">
        <w:rPr>
          <w:sz w:val="28"/>
          <w:szCs w:val="28"/>
        </w:rPr>
        <w:t>О</w:t>
      </w:r>
      <w:proofErr w:type="gramEnd"/>
      <w:r w:rsidRPr="00722A33">
        <w:rPr>
          <w:sz w:val="28"/>
          <w:szCs w:val="28"/>
        </w:rPr>
        <w:t>б</w:t>
      </w:r>
      <w:r w:rsidRPr="007467E4">
        <w:rPr>
          <w:sz w:val="28"/>
          <w:szCs w:val="28"/>
        </w:rPr>
        <w:t xml:space="preserve"> исполнении межведомственного плана мероприятий, направленного на снижение смертности в городе Волгодонске, в рамках полномочий департамента труда и социального развития Администрации города Волгодонска.</w:t>
      </w:r>
    </w:p>
    <w:p w:rsidR="007F3EAB" w:rsidRPr="00722A33" w:rsidRDefault="007F3EAB" w:rsidP="007F3EAB">
      <w:pPr>
        <w:ind w:firstLine="709"/>
        <w:jc w:val="both"/>
        <w:rPr>
          <w:i/>
          <w:sz w:val="28"/>
          <w:szCs w:val="28"/>
        </w:rPr>
      </w:pPr>
      <w:r w:rsidRPr="00722A33">
        <w:rPr>
          <w:i/>
          <w:sz w:val="28"/>
          <w:szCs w:val="28"/>
        </w:rPr>
        <w:t>Докладчик:</w:t>
      </w:r>
    </w:p>
    <w:p w:rsidR="007F3EAB" w:rsidRPr="007F3EAB" w:rsidRDefault="007F3EAB" w:rsidP="007F3EAB">
      <w:pPr>
        <w:pStyle w:val="a3"/>
        <w:widowControl w:val="0"/>
        <w:autoSpaceDE w:val="0"/>
        <w:autoSpaceDN w:val="0"/>
        <w:adjustRightInd w:val="0"/>
        <w:ind w:firstLine="709"/>
        <w:jc w:val="both"/>
        <w:rPr>
          <w:rFonts w:ascii="Times New Roman" w:hAnsi="Times New Roman"/>
          <w:sz w:val="28"/>
          <w:szCs w:val="28"/>
          <w:highlight w:val="yellow"/>
        </w:rPr>
      </w:pPr>
      <w:r w:rsidRPr="00722A33">
        <w:rPr>
          <w:rFonts w:ascii="Times New Roman" w:hAnsi="Times New Roman"/>
          <w:sz w:val="28"/>
          <w:szCs w:val="28"/>
          <w:lang w:eastAsia="ru-RU"/>
        </w:rPr>
        <w:t xml:space="preserve">Пашко Андрей Анатольевич – </w:t>
      </w:r>
      <w:r w:rsidRPr="00722A33">
        <w:rPr>
          <w:rFonts w:ascii="Times New Roman" w:hAnsi="Times New Roman"/>
          <w:sz w:val="28"/>
          <w:szCs w:val="28"/>
        </w:rPr>
        <w:t>директор департамента труда и социального развития Администрации города Волгодонска</w:t>
      </w:r>
    </w:p>
    <w:p w:rsidR="00817F5B" w:rsidRDefault="00817F5B" w:rsidP="008200FF">
      <w:pPr>
        <w:jc w:val="both"/>
        <w:rPr>
          <w:color w:val="000000"/>
          <w:sz w:val="28"/>
          <w:szCs w:val="28"/>
        </w:rPr>
      </w:pPr>
    </w:p>
    <w:p w:rsidR="00817F5B" w:rsidRPr="00817F5B" w:rsidRDefault="007F3EAB" w:rsidP="00817F5B">
      <w:pPr>
        <w:pStyle w:val="a3"/>
        <w:widowControl w:val="0"/>
        <w:autoSpaceDE w:val="0"/>
        <w:autoSpaceDN w:val="0"/>
        <w:adjustRightInd w:val="0"/>
        <w:ind w:firstLine="851"/>
        <w:jc w:val="both"/>
        <w:rPr>
          <w:rFonts w:ascii="Times New Roman" w:hAnsi="Times New Roman"/>
          <w:sz w:val="28"/>
          <w:szCs w:val="28"/>
        </w:rPr>
      </w:pPr>
      <w:r>
        <w:rPr>
          <w:rFonts w:ascii="Times New Roman" w:hAnsi="Times New Roman"/>
          <w:sz w:val="28"/>
          <w:szCs w:val="28"/>
        </w:rPr>
        <w:t>4</w:t>
      </w:r>
      <w:proofErr w:type="gramStart"/>
      <w:r w:rsidR="00817F5B" w:rsidRPr="00817F5B">
        <w:rPr>
          <w:rFonts w:ascii="Times New Roman" w:hAnsi="Times New Roman"/>
          <w:sz w:val="28"/>
          <w:szCs w:val="28"/>
        </w:rPr>
        <w:t xml:space="preserve"> </w:t>
      </w:r>
      <w:r w:rsidR="00817F5B" w:rsidRPr="00817F5B">
        <w:rPr>
          <w:rFonts w:ascii="Times New Roman" w:hAnsi="Times New Roman"/>
          <w:color w:val="000000"/>
          <w:sz w:val="28"/>
          <w:szCs w:val="28"/>
        </w:rPr>
        <w:t>О</w:t>
      </w:r>
      <w:proofErr w:type="gramEnd"/>
      <w:r w:rsidR="00817F5B" w:rsidRPr="00817F5B">
        <w:rPr>
          <w:rFonts w:ascii="Times New Roman" w:hAnsi="Times New Roman"/>
          <w:color w:val="000000"/>
          <w:sz w:val="28"/>
          <w:szCs w:val="28"/>
        </w:rPr>
        <w:t>б исполнении решений, принятых на предыдущих заседаниях комиссии.</w:t>
      </w:r>
    </w:p>
    <w:p w:rsidR="00817F5B" w:rsidRPr="00817F5B" w:rsidRDefault="00817F5B" w:rsidP="00817F5B">
      <w:pPr>
        <w:pStyle w:val="a3"/>
        <w:widowControl w:val="0"/>
        <w:autoSpaceDE w:val="0"/>
        <w:autoSpaceDN w:val="0"/>
        <w:adjustRightInd w:val="0"/>
        <w:ind w:firstLine="851"/>
        <w:jc w:val="both"/>
        <w:rPr>
          <w:rFonts w:ascii="Times New Roman" w:hAnsi="Times New Roman"/>
          <w:i/>
          <w:sz w:val="28"/>
          <w:szCs w:val="28"/>
        </w:rPr>
      </w:pPr>
      <w:r w:rsidRPr="00817F5B">
        <w:rPr>
          <w:rFonts w:ascii="Times New Roman" w:hAnsi="Times New Roman"/>
          <w:i/>
          <w:sz w:val="28"/>
          <w:szCs w:val="28"/>
        </w:rPr>
        <w:t>Докладчик:</w:t>
      </w:r>
    </w:p>
    <w:p w:rsidR="0038747F" w:rsidRDefault="00817F5B" w:rsidP="00C84F72">
      <w:pPr>
        <w:ind w:firstLine="774"/>
        <w:jc w:val="both"/>
        <w:rPr>
          <w:sz w:val="28"/>
          <w:szCs w:val="28"/>
        </w:rPr>
      </w:pPr>
      <w:r w:rsidRPr="00817F5B">
        <w:rPr>
          <w:sz w:val="28"/>
          <w:szCs w:val="28"/>
        </w:rPr>
        <w:t xml:space="preserve">Авдеева Ирина Николаевна – </w:t>
      </w:r>
      <w:r w:rsidR="008200FF">
        <w:rPr>
          <w:sz w:val="28"/>
          <w:szCs w:val="28"/>
        </w:rPr>
        <w:t>секретарь комиссии</w:t>
      </w:r>
    </w:p>
    <w:p w:rsidR="00C84F72" w:rsidRPr="002A54B8" w:rsidRDefault="00C84F72" w:rsidP="00C84F72">
      <w:pPr>
        <w:ind w:firstLine="774"/>
        <w:jc w:val="both"/>
        <w:rPr>
          <w:sz w:val="28"/>
          <w:szCs w:val="28"/>
        </w:rPr>
      </w:pPr>
    </w:p>
    <w:p w:rsidR="009C5B3C" w:rsidRDefault="009C5B3C" w:rsidP="009368A2">
      <w:pPr>
        <w:pStyle w:val="a7"/>
        <w:numPr>
          <w:ilvl w:val="0"/>
          <w:numId w:val="26"/>
        </w:numPr>
        <w:ind w:left="0" w:right="-1" w:firstLine="0"/>
        <w:jc w:val="both"/>
        <w:rPr>
          <w:sz w:val="28"/>
          <w:szCs w:val="28"/>
        </w:rPr>
      </w:pPr>
      <w:r w:rsidRPr="00DF57DD">
        <w:rPr>
          <w:sz w:val="28"/>
          <w:szCs w:val="28"/>
        </w:rPr>
        <w:lastRenderedPageBreak/>
        <w:t>СЛУШАЛИ:</w:t>
      </w:r>
    </w:p>
    <w:p w:rsidR="007F3EAB" w:rsidRPr="00BB50B9" w:rsidRDefault="007F3EAB" w:rsidP="007F3EAB">
      <w:pPr>
        <w:pStyle w:val="a7"/>
        <w:widowControl w:val="0"/>
        <w:autoSpaceDE w:val="0"/>
        <w:autoSpaceDN w:val="0"/>
        <w:adjustRightInd w:val="0"/>
        <w:ind w:left="0" w:firstLine="851"/>
        <w:jc w:val="both"/>
        <w:rPr>
          <w:sz w:val="28"/>
          <w:szCs w:val="28"/>
        </w:rPr>
      </w:pPr>
      <w:proofErr w:type="spellStart"/>
      <w:r>
        <w:rPr>
          <w:sz w:val="28"/>
          <w:szCs w:val="28"/>
        </w:rPr>
        <w:t>Пикушкину</w:t>
      </w:r>
      <w:proofErr w:type="spellEnd"/>
      <w:r w:rsidR="006C4FD4" w:rsidRPr="006C4FD4">
        <w:rPr>
          <w:sz w:val="28"/>
          <w:szCs w:val="28"/>
        </w:rPr>
        <w:t xml:space="preserve"> </w:t>
      </w:r>
      <w:r w:rsidR="005D5680">
        <w:rPr>
          <w:sz w:val="28"/>
          <w:szCs w:val="28"/>
        </w:rPr>
        <w:t xml:space="preserve">Марину </w:t>
      </w:r>
      <w:r>
        <w:rPr>
          <w:sz w:val="28"/>
          <w:szCs w:val="28"/>
        </w:rPr>
        <w:t>Евгеньевну</w:t>
      </w:r>
      <w:r w:rsidR="005D5680">
        <w:rPr>
          <w:sz w:val="28"/>
          <w:szCs w:val="28"/>
        </w:rPr>
        <w:t xml:space="preserve"> </w:t>
      </w:r>
      <w:r w:rsidR="00607BAD">
        <w:rPr>
          <w:sz w:val="28"/>
          <w:szCs w:val="28"/>
        </w:rPr>
        <w:t xml:space="preserve">о </w:t>
      </w:r>
      <w:r>
        <w:rPr>
          <w:sz w:val="28"/>
          <w:szCs w:val="28"/>
        </w:rPr>
        <w:t>достижении целевых показателей смертности населения в 2018 году, в том числе смертности от внешних причин, о планировании целевых показателей на 2019 год.</w:t>
      </w:r>
    </w:p>
    <w:p w:rsidR="008B5C32" w:rsidRPr="008B5C32" w:rsidRDefault="008B5C32" w:rsidP="008B5C32">
      <w:pPr>
        <w:ind w:firstLine="851"/>
        <w:jc w:val="both"/>
        <w:rPr>
          <w:sz w:val="28"/>
          <w:szCs w:val="28"/>
        </w:rPr>
      </w:pPr>
      <w:r w:rsidRPr="008B5C32">
        <w:rPr>
          <w:sz w:val="28"/>
          <w:szCs w:val="28"/>
        </w:rPr>
        <w:t xml:space="preserve">По итогам 2018 года показатель общей смертности населения составил 10,64 на 1000 населения, при </w:t>
      </w:r>
      <w:proofErr w:type="gramStart"/>
      <w:r w:rsidRPr="008B5C32">
        <w:rPr>
          <w:sz w:val="28"/>
          <w:szCs w:val="28"/>
        </w:rPr>
        <w:t>целевом</w:t>
      </w:r>
      <w:proofErr w:type="gramEnd"/>
      <w:r w:rsidRPr="008B5C32">
        <w:rPr>
          <w:sz w:val="28"/>
          <w:szCs w:val="28"/>
        </w:rPr>
        <w:t xml:space="preserve"> 10,4 на 1000 населения.  Проведенный анализ показателей смертности свидетельствует, что из 1825 случаев смерти, зарегистрированных по г</w:t>
      </w:r>
      <w:proofErr w:type="gramStart"/>
      <w:r w:rsidRPr="008B5C32">
        <w:rPr>
          <w:sz w:val="28"/>
          <w:szCs w:val="28"/>
        </w:rPr>
        <w:t>.В</w:t>
      </w:r>
      <w:proofErr w:type="gramEnd"/>
      <w:r w:rsidRPr="008B5C32">
        <w:rPr>
          <w:sz w:val="28"/>
          <w:szCs w:val="28"/>
        </w:rPr>
        <w:t>олгодонску, 87 случаев смерти зарегистрирован среди лиц, не проживающих на территории города Волгодонска и Ростовской области, в том числе 26 случаев смерти среди неизвестных лиц. Таким образом, показатель общей смертности среди лиц, зарегистрированных на территории г</w:t>
      </w:r>
      <w:proofErr w:type="gramStart"/>
      <w:r w:rsidRPr="008B5C32">
        <w:rPr>
          <w:sz w:val="28"/>
          <w:szCs w:val="28"/>
        </w:rPr>
        <w:t>.В</w:t>
      </w:r>
      <w:proofErr w:type="gramEnd"/>
      <w:r w:rsidRPr="008B5C32">
        <w:rPr>
          <w:sz w:val="28"/>
          <w:szCs w:val="28"/>
        </w:rPr>
        <w:t xml:space="preserve">олгодонска, составляет 10,12 на 1000 населения. По сравнению с 2016 годом улучшен на 5,8%, ухудшен по сравнению с 2017 годом на 2,9%. Значения показателей за 2016-2018 годы имеют волнообразное течение. </w:t>
      </w:r>
    </w:p>
    <w:p w:rsidR="008B5C32" w:rsidRPr="008B5C32" w:rsidRDefault="008B5C32" w:rsidP="008B5C32">
      <w:pPr>
        <w:pStyle w:val="a3"/>
        <w:ind w:firstLine="851"/>
        <w:jc w:val="both"/>
        <w:rPr>
          <w:rFonts w:ascii="Times New Roman" w:hAnsi="Times New Roman"/>
          <w:sz w:val="28"/>
          <w:szCs w:val="28"/>
        </w:rPr>
      </w:pPr>
      <w:r w:rsidRPr="008B5C32">
        <w:rPr>
          <w:rFonts w:ascii="Times New Roman" w:hAnsi="Times New Roman"/>
          <w:sz w:val="28"/>
          <w:szCs w:val="28"/>
        </w:rPr>
        <w:t xml:space="preserve">Показатель ожидаемой продолжительности жизни (средний возраст дожития)  составил 70,25 года при целевом значении 74,0 года. Имеет место устойчивая положительная динамика: за период с 2012 года ожидаемая продолжительность жизни увеличилась на 5,25 лет, с 65 до 70,25 лет. </w:t>
      </w:r>
    </w:p>
    <w:p w:rsidR="008B5C32" w:rsidRPr="008B5C32" w:rsidRDefault="008B5C32" w:rsidP="008B5C32">
      <w:pPr>
        <w:pStyle w:val="a3"/>
        <w:ind w:firstLine="851"/>
        <w:jc w:val="both"/>
        <w:rPr>
          <w:rFonts w:ascii="Times New Roman" w:hAnsi="Times New Roman"/>
          <w:sz w:val="28"/>
          <w:szCs w:val="28"/>
        </w:rPr>
      </w:pPr>
      <w:r w:rsidRPr="008B5C32">
        <w:rPr>
          <w:rFonts w:ascii="Times New Roman" w:hAnsi="Times New Roman"/>
          <w:sz w:val="28"/>
          <w:szCs w:val="28"/>
        </w:rPr>
        <w:t xml:space="preserve">Лучше целевых значений следующие статистические показатели состояния здоровья «дорожной карты»: </w:t>
      </w:r>
    </w:p>
    <w:p w:rsidR="008B5C32" w:rsidRPr="008B5C32" w:rsidRDefault="008B5C32" w:rsidP="008B5C32">
      <w:pPr>
        <w:pStyle w:val="a3"/>
        <w:ind w:firstLine="851"/>
        <w:jc w:val="both"/>
        <w:rPr>
          <w:rFonts w:ascii="Times New Roman" w:hAnsi="Times New Roman"/>
          <w:sz w:val="28"/>
          <w:szCs w:val="28"/>
        </w:rPr>
      </w:pPr>
      <w:r w:rsidRPr="008B5C32">
        <w:rPr>
          <w:rFonts w:ascii="Times New Roman" w:hAnsi="Times New Roman"/>
          <w:sz w:val="28"/>
          <w:szCs w:val="28"/>
        </w:rPr>
        <w:t xml:space="preserve">- Смертность от всех причин населения трудоспособного возраста на 100 тыс. населения - 330,85 (309 человек) при целевом значении 437; прошлогоднее значение –294,12 (278 человек);  </w:t>
      </w:r>
    </w:p>
    <w:p w:rsidR="008B5C32" w:rsidRPr="008B5C32" w:rsidRDefault="008B5C32" w:rsidP="008B5C32">
      <w:pPr>
        <w:pStyle w:val="a3"/>
        <w:ind w:firstLine="851"/>
        <w:jc w:val="both"/>
        <w:rPr>
          <w:rFonts w:ascii="Times New Roman" w:hAnsi="Times New Roman"/>
          <w:sz w:val="28"/>
          <w:szCs w:val="28"/>
        </w:rPr>
      </w:pPr>
      <w:r w:rsidRPr="008B5C32">
        <w:rPr>
          <w:rFonts w:ascii="Times New Roman" w:hAnsi="Times New Roman"/>
          <w:sz w:val="28"/>
          <w:szCs w:val="28"/>
        </w:rPr>
        <w:t xml:space="preserve">- Смертность от болезней системы кровообращения в трудоспособном возрасте на 100 тыс. – 120,99 (113 человек) при целевом значении – 142,0; прошлогоднее значение –112,15 </w:t>
      </w:r>
      <w:proofErr w:type="gramStart"/>
      <w:r w:rsidRPr="008B5C32">
        <w:rPr>
          <w:rFonts w:ascii="Times New Roman" w:hAnsi="Times New Roman"/>
          <w:sz w:val="28"/>
          <w:szCs w:val="28"/>
        </w:rPr>
        <w:t xml:space="preserve">( </w:t>
      </w:r>
      <w:proofErr w:type="gramEnd"/>
      <w:r w:rsidRPr="008B5C32">
        <w:rPr>
          <w:rFonts w:ascii="Times New Roman" w:hAnsi="Times New Roman"/>
          <w:sz w:val="28"/>
          <w:szCs w:val="28"/>
        </w:rPr>
        <w:t>106 чел.);</w:t>
      </w:r>
    </w:p>
    <w:p w:rsidR="008B5C32" w:rsidRPr="008B5C32" w:rsidRDefault="008B5C32" w:rsidP="008B5C32">
      <w:pPr>
        <w:pStyle w:val="a3"/>
        <w:ind w:firstLine="851"/>
        <w:jc w:val="both"/>
        <w:rPr>
          <w:rFonts w:ascii="Times New Roman" w:hAnsi="Times New Roman"/>
          <w:sz w:val="28"/>
          <w:szCs w:val="28"/>
        </w:rPr>
      </w:pPr>
      <w:r w:rsidRPr="008B5C32">
        <w:rPr>
          <w:rFonts w:ascii="Times New Roman" w:hAnsi="Times New Roman"/>
          <w:sz w:val="28"/>
          <w:szCs w:val="28"/>
        </w:rPr>
        <w:t>- Материнская смертность на 100 тыс. родившихся живыми - 0 случаев;</w:t>
      </w:r>
    </w:p>
    <w:p w:rsidR="008B5C32" w:rsidRPr="008B5C32" w:rsidRDefault="008B5C32" w:rsidP="008B5C32">
      <w:pPr>
        <w:pStyle w:val="a3"/>
        <w:ind w:firstLine="851"/>
        <w:jc w:val="both"/>
        <w:rPr>
          <w:rFonts w:ascii="Times New Roman" w:hAnsi="Times New Roman"/>
          <w:sz w:val="28"/>
          <w:szCs w:val="28"/>
        </w:rPr>
      </w:pPr>
      <w:r w:rsidRPr="008B5C32">
        <w:rPr>
          <w:rFonts w:ascii="Times New Roman" w:hAnsi="Times New Roman"/>
          <w:sz w:val="28"/>
          <w:szCs w:val="28"/>
        </w:rPr>
        <w:t>- Младенческая смертность на 1000 родившихся живыми – 5,78 (9 человек) при целевом значении 7,43; прошлогоднее значение – 4,32 (7 человек);</w:t>
      </w:r>
    </w:p>
    <w:p w:rsidR="008B5C32" w:rsidRPr="008B5C32" w:rsidRDefault="008B5C32" w:rsidP="008B5C32">
      <w:pPr>
        <w:pStyle w:val="a3"/>
        <w:ind w:firstLine="851"/>
        <w:jc w:val="both"/>
        <w:rPr>
          <w:rFonts w:ascii="Times New Roman" w:hAnsi="Times New Roman"/>
          <w:sz w:val="28"/>
          <w:szCs w:val="28"/>
        </w:rPr>
      </w:pPr>
      <w:r w:rsidRPr="008B5C32">
        <w:rPr>
          <w:rFonts w:ascii="Times New Roman" w:hAnsi="Times New Roman"/>
          <w:sz w:val="28"/>
          <w:szCs w:val="28"/>
        </w:rPr>
        <w:t>- Смертность детей в возрасте 0 - 4 лет на 10 тыс. – 10,01 (10 человек), при целевом значении 22; прошлогоднее значение –6,78 (7 чел.);</w:t>
      </w:r>
    </w:p>
    <w:p w:rsidR="008B5C32" w:rsidRPr="008B5C32" w:rsidRDefault="008B5C32" w:rsidP="008B5C32">
      <w:pPr>
        <w:pStyle w:val="a3"/>
        <w:ind w:firstLine="851"/>
        <w:jc w:val="both"/>
        <w:rPr>
          <w:rFonts w:ascii="Times New Roman" w:hAnsi="Times New Roman"/>
          <w:sz w:val="28"/>
          <w:szCs w:val="28"/>
        </w:rPr>
      </w:pPr>
      <w:r w:rsidRPr="008B5C32">
        <w:rPr>
          <w:rFonts w:ascii="Times New Roman" w:hAnsi="Times New Roman"/>
          <w:sz w:val="28"/>
          <w:szCs w:val="28"/>
        </w:rPr>
        <w:t>- Смертность детей в возрасте 0 - 17 лет на 10 тыс. – 4,23 (14 человек), при целевом значении 7,86; прошлогоднее значение –3,07 (10 чел.);</w:t>
      </w:r>
    </w:p>
    <w:p w:rsidR="008B5C32" w:rsidRPr="008B5C32" w:rsidRDefault="008B5C32" w:rsidP="008B5C32">
      <w:pPr>
        <w:pStyle w:val="a3"/>
        <w:ind w:firstLine="851"/>
        <w:jc w:val="both"/>
        <w:rPr>
          <w:rFonts w:ascii="Times New Roman" w:hAnsi="Times New Roman"/>
          <w:sz w:val="28"/>
          <w:szCs w:val="28"/>
        </w:rPr>
      </w:pPr>
      <w:r w:rsidRPr="008B5C32">
        <w:rPr>
          <w:rFonts w:ascii="Times New Roman" w:hAnsi="Times New Roman"/>
          <w:sz w:val="28"/>
          <w:szCs w:val="28"/>
        </w:rPr>
        <w:t>- Смертность от новообразований (в том числе от злокачественных) на 100 тыс. – 90,33 (155 человек), при целевом значении – 178,9; прошлогоднее значение –131,57 (225 чел.);</w:t>
      </w:r>
    </w:p>
    <w:p w:rsidR="008B5C32" w:rsidRPr="008B5C32" w:rsidRDefault="008B5C32" w:rsidP="008B5C32">
      <w:pPr>
        <w:pStyle w:val="a3"/>
        <w:ind w:firstLine="851"/>
        <w:jc w:val="both"/>
        <w:rPr>
          <w:rFonts w:ascii="Times New Roman" w:hAnsi="Times New Roman"/>
          <w:sz w:val="28"/>
          <w:szCs w:val="28"/>
        </w:rPr>
      </w:pPr>
      <w:r w:rsidRPr="008B5C32">
        <w:rPr>
          <w:rFonts w:ascii="Times New Roman" w:hAnsi="Times New Roman"/>
          <w:sz w:val="28"/>
          <w:szCs w:val="28"/>
        </w:rPr>
        <w:t>- Смертность от туберкулеза на 100 тыс. – 2,91 (5 человек), при целевом значении 11,07; прошлогоднее значение –7,02 (12 чел.);</w:t>
      </w:r>
    </w:p>
    <w:p w:rsidR="008B5C32" w:rsidRPr="008B5C32" w:rsidRDefault="008B5C32" w:rsidP="008B5C32">
      <w:pPr>
        <w:pStyle w:val="a3"/>
        <w:ind w:firstLine="851"/>
        <w:jc w:val="both"/>
        <w:rPr>
          <w:rFonts w:ascii="Times New Roman" w:hAnsi="Times New Roman"/>
          <w:sz w:val="28"/>
          <w:szCs w:val="28"/>
        </w:rPr>
      </w:pPr>
      <w:r w:rsidRPr="008B5C32">
        <w:rPr>
          <w:rFonts w:ascii="Times New Roman" w:hAnsi="Times New Roman"/>
          <w:sz w:val="28"/>
          <w:szCs w:val="28"/>
        </w:rPr>
        <w:t xml:space="preserve">- Заболеваемость туберкулезом на 100 тыс. населения – 19,8 (34 чел.) при целевом показателе 42,0; прошлогоднее значение –31,58 (54 чел.). Удельный вес больных, выявленных в фазе распада – 50%, позднего выявления случаев туберкулеза по вине медицинских работников не установлено. </w:t>
      </w:r>
    </w:p>
    <w:p w:rsidR="008B5C32" w:rsidRPr="008B5C32" w:rsidRDefault="008B5C32" w:rsidP="008B5C32">
      <w:pPr>
        <w:pStyle w:val="a3"/>
        <w:ind w:firstLine="851"/>
        <w:jc w:val="both"/>
        <w:rPr>
          <w:rFonts w:ascii="Times New Roman" w:hAnsi="Times New Roman"/>
          <w:sz w:val="28"/>
          <w:szCs w:val="28"/>
        </w:rPr>
      </w:pPr>
      <w:r w:rsidRPr="008B5C32">
        <w:rPr>
          <w:rFonts w:ascii="Times New Roman" w:hAnsi="Times New Roman"/>
          <w:sz w:val="28"/>
          <w:szCs w:val="28"/>
        </w:rPr>
        <w:t>- Смертность от дорожно-транспортных происшествий на 100 тыс. – 1,17 (2 человека), при целевом значении - 5,24; прошлогоднее значение – 4,68 (8 чел.).</w:t>
      </w:r>
    </w:p>
    <w:p w:rsidR="008B5C32" w:rsidRPr="008B5C32" w:rsidRDefault="008B5C32" w:rsidP="008B5C32">
      <w:pPr>
        <w:pStyle w:val="a3"/>
        <w:ind w:firstLine="851"/>
        <w:jc w:val="both"/>
        <w:rPr>
          <w:rFonts w:ascii="Times New Roman" w:hAnsi="Times New Roman"/>
          <w:sz w:val="28"/>
          <w:szCs w:val="28"/>
        </w:rPr>
      </w:pPr>
      <w:r w:rsidRPr="008B5C32">
        <w:rPr>
          <w:rFonts w:ascii="Times New Roman" w:hAnsi="Times New Roman"/>
          <w:sz w:val="28"/>
          <w:szCs w:val="28"/>
        </w:rPr>
        <w:lastRenderedPageBreak/>
        <w:t xml:space="preserve">Доля вызовов СМП с </w:t>
      </w:r>
      <w:proofErr w:type="spellStart"/>
      <w:r w:rsidRPr="008B5C32">
        <w:rPr>
          <w:rFonts w:ascii="Times New Roman" w:hAnsi="Times New Roman"/>
          <w:sz w:val="28"/>
          <w:szCs w:val="28"/>
        </w:rPr>
        <w:t>доездом</w:t>
      </w:r>
      <w:proofErr w:type="spellEnd"/>
      <w:r w:rsidRPr="008B5C32">
        <w:rPr>
          <w:rFonts w:ascii="Times New Roman" w:hAnsi="Times New Roman"/>
          <w:sz w:val="28"/>
          <w:szCs w:val="28"/>
        </w:rPr>
        <w:t xml:space="preserve"> менее 20 мин - 97,17% от общего количества вызовов при целевом значении 94%; прошлогоднее значение - 95,72%.</w:t>
      </w:r>
    </w:p>
    <w:p w:rsidR="008B5C32" w:rsidRDefault="008B5C32" w:rsidP="008B5C32">
      <w:pPr>
        <w:pStyle w:val="11"/>
        <w:shd w:val="clear" w:color="auto" w:fill="auto"/>
        <w:spacing w:before="0" w:line="240" w:lineRule="auto"/>
        <w:ind w:right="-1" w:firstLine="851"/>
        <w:rPr>
          <w:sz w:val="28"/>
          <w:szCs w:val="28"/>
        </w:rPr>
      </w:pPr>
      <w:r w:rsidRPr="008B5C32">
        <w:rPr>
          <w:sz w:val="28"/>
          <w:szCs w:val="28"/>
        </w:rPr>
        <w:t>Не достигнут целевой показатель смертность от болезней системы кровообращения - 590,3 на 100 тыс. населения (1013 человек) при целевом 587,4. В 43 случаях причиной смерти лиц, не зарегистрированных на территории г</w:t>
      </w:r>
      <w:proofErr w:type="gramStart"/>
      <w:r w:rsidRPr="008B5C32">
        <w:rPr>
          <w:sz w:val="28"/>
          <w:szCs w:val="28"/>
        </w:rPr>
        <w:t>.В</w:t>
      </w:r>
      <w:proofErr w:type="gramEnd"/>
      <w:r w:rsidRPr="008B5C32">
        <w:rPr>
          <w:sz w:val="28"/>
          <w:szCs w:val="28"/>
        </w:rPr>
        <w:t>олгодонска, явились заболевания системы кровообращения, что также повлияло на значение показателя смертности от заболеваний системы кровообращения. Количество случаев смерти от заболеваний системы кровообращения среди лиц, зарегистрированных на территории г.Волгодонска составляет 970 человек, показатель 565 на 100 тыс. населения (лучше целевого показателя – 587,41 на 100 тыс. населения).</w:t>
      </w:r>
    </w:p>
    <w:p w:rsidR="00CB15EE" w:rsidRDefault="00CB15EE" w:rsidP="00CB15EE">
      <w:pPr>
        <w:pStyle w:val="11"/>
        <w:shd w:val="clear" w:color="auto" w:fill="auto"/>
        <w:spacing w:before="0" w:line="240" w:lineRule="auto"/>
        <w:ind w:right="-1"/>
        <w:rPr>
          <w:sz w:val="28"/>
          <w:szCs w:val="28"/>
        </w:rPr>
      </w:pPr>
    </w:p>
    <w:p w:rsidR="00CB15EE" w:rsidRDefault="00CB15EE" w:rsidP="00CB15EE">
      <w:pPr>
        <w:pStyle w:val="11"/>
        <w:shd w:val="clear" w:color="auto" w:fill="auto"/>
        <w:spacing w:before="0" w:line="240" w:lineRule="auto"/>
        <w:ind w:right="-1"/>
        <w:rPr>
          <w:sz w:val="28"/>
          <w:szCs w:val="28"/>
        </w:rPr>
      </w:pPr>
      <w:r>
        <w:rPr>
          <w:sz w:val="28"/>
          <w:szCs w:val="28"/>
        </w:rPr>
        <w:t>ВЫСТУПИЛИ:</w:t>
      </w:r>
    </w:p>
    <w:p w:rsidR="00CB15EE" w:rsidRPr="00CB15EE" w:rsidRDefault="00CB15EE" w:rsidP="00CB15EE">
      <w:pPr>
        <w:pStyle w:val="11"/>
        <w:shd w:val="clear" w:color="auto" w:fill="auto"/>
        <w:spacing w:before="0" w:line="240" w:lineRule="auto"/>
        <w:ind w:right="-1"/>
        <w:rPr>
          <w:sz w:val="28"/>
          <w:szCs w:val="28"/>
        </w:rPr>
      </w:pPr>
      <w:proofErr w:type="spellStart"/>
      <w:r>
        <w:rPr>
          <w:sz w:val="28"/>
          <w:szCs w:val="28"/>
        </w:rPr>
        <w:t>Цыба</w:t>
      </w:r>
      <w:proofErr w:type="spellEnd"/>
      <w:r>
        <w:rPr>
          <w:sz w:val="28"/>
          <w:szCs w:val="28"/>
        </w:rPr>
        <w:t xml:space="preserve"> С.Я., </w:t>
      </w:r>
      <w:proofErr w:type="spellStart"/>
      <w:r>
        <w:rPr>
          <w:sz w:val="28"/>
          <w:szCs w:val="28"/>
        </w:rPr>
        <w:t>Пашко</w:t>
      </w:r>
      <w:proofErr w:type="spellEnd"/>
      <w:r>
        <w:rPr>
          <w:sz w:val="28"/>
          <w:szCs w:val="28"/>
        </w:rPr>
        <w:t xml:space="preserve"> А.А., </w:t>
      </w:r>
      <w:proofErr w:type="spellStart"/>
      <w:r>
        <w:rPr>
          <w:sz w:val="28"/>
          <w:szCs w:val="28"/>
        </w:rPr>
        <w:t>Самсонюк</w:t>
      </w:r>
      <w:proofErr w:type="spellEnd"/>
      <w:r>
        <w:rPr>
          <w:sz w:val="28"/>
          <w:szCs w:val="28"/>
        </w:rPr>
        <w:t xml:space="preserve"> Т.А. о необходимости раннего выявления неблагополучных семей, о приоритете малоимущих семей и семей с детьми при заключении социальных контрактов.</w:t>
      </w:r>
    </w:p>
    <w:p w:rsidR="004D59F5" w:rsidRDefault="004D59F5" w:rsidP="007F3EAB">
      <w:pPr>
        <w:widowControl w:val="0"/>
        <w:autoSpaceDE w:val="0"/>
        <w:autoSpaceDN w:val="0"/>
        <w:adjustRightInd w:val="0"/>
        <w:ind w:firstLine="851"/>
        <w:jc w:val="both"/>
        <w:rPr>
          <w:sz w:val="28"/>
          <w:szCs w:val="28"/>
        </w:rPr>
      </w:pPr>
    </w:p>
    <w:p w:rsidR="006C4FD4" w:rsidRPr="001C3C94" w:rsidRDefault="006C4FD4" w:rsidP="006C4FD4">
      <w:pPr>
        <w:jc w:val="both"/>
        <w:rPr>
          <w:sz w:val="28"/>
          <w:szCs w:val="28"/>
        </w:rPr>
      </w:pPr>
      <w:r w:rsidRPr="001C3C94">
        <w:rPr>
          <w:sz w:val="28"/>
          <w:szCs w:val="28"/>
        </w:rPr>
        <w:t>РЕШИЛИ:</w:t>
      </w:r>
    </w:p>
    <w:p w:rsidR="007F3EAB" w:rsidRDefault="007F3EAB" w:rsidP="007F3EAB">
      <w:pPr>
        <w:widowControl w:val="0"/>
        <w:numPr>
          <w:ilvl w:val="1"/>
          <w:numId w:val="27"/>
        </w:numPr>
        <w:autoSpaceDE w:val="0"/>
        <w:autoSpaceDN w:val="0"/>
        <w:adjustRightInd w:val="0"/>
        <w:ind w:left="0" w:firstLine="774"/>
        <w:jc w:val="both"/>
        <w:rPr>
          <w:sz w:val="28"/>
          <w:szCs w:val="28"/>
        </w:rPr>
      </w:pPr>
      <w:r>
        <w:rPr>
          <w:sz w:val="28"/>
          <w:szCs w:val="28"/>
        </w:rPr>
        <w:t xml:space="preserve">Информацию </w:t>
      </w:r>
      <w:proofErr w:type="spellStart"/>
      <w:r>
        <w:rPr>
          <w:sz w:val="28"/>
          <w:szCs w:val="28"/>
        </w:rPr>
        <w:t>Пикушкиной</w:t>
      </w:r>
      <w:proofErr w:type="spellEnd"/>
      <w:r>
        <w:rPr>
          <w:sz w:val="28"/>
          <w:szCs w:val="28"/>
        </w:rPr>
        <w:t xml:space="preserve"> Марины Евгеньевны о достижении целевых показателей смертности населения в 2018 году, в том числе смертности от внешних причин, принять к сведению.</w:t>
      </w:r>
    </w:p>
    <w:p w:rsidR="007F3EAB" w:rsidRPr="00E334CB" w:rsidRDefault="007F3EAB" w:rsidP="007F3EAB">
      <w:pPr>
        <w:numPr>
          <w:ilvl w:val="1"/>
          <w:numId w:val="27"/>
        </w:numPr>
        <w:ind w:left="0" w:firstLine="774"/>
        <w:jc w:val="both"/>
        <w:rPr>
          <w:sz w:val="28"/>
          <w:szCs w:val="28"/>
        </w:rPr>
      </w:pPr>
      <w:r>
        <w:rPr>
          <w:sz w:val="28"/>
          <w:szCs w:val="28"/>
        </w:rPr>
        <w:t xml:space="preserve"> </w:t>
      </w:r>
      <w:r w:rsidRPr="00E334CB">
        <w:rPr>
          <w:sz w:val="28"/>
          <w:szCs w:val="28"/>
        </w:rPr>
        <w:t>Управлению здравоохранения г</w:t>
      </w:r>
      <w:proofErr w:type="gramStart"/>
      <w:r w:rsidRPr="00E334CB">
        <w:rPr>
          <w:sz w:val="28"/>
          <w:szCs w:val="28"/>
        </w:rPr>
        <w:t>.В</w:t>
      </w:r>
      <w:proofErr w:type="gramEnd"/>
      <w:r w:rsidRPr="00E334CB">
        <w:rPr>
          <w:sz w:val="28"/>
          <w:szCs w:val="28"/>
        </w:rPr>
        <w:t>олгодонска (</w:t>
      </w:r>
      <w:r>
        <w:rPr>
          <w:sz w:val="28"/>
          <w:szCs w:val="28"/>
        </w:rPr>
        <w:t>Ладанов С.Н.</w:t>
      </w:r>
      <w:r w:rsidRPr="00E334CB">
        <w:rPr>
          <w:sz w:val="28"/>
          <w:szCs w:val="28"/>
        </w:rPr>
        <w:t xml:space="preserve">) </w:t>
      </w:r>
      <w:r>
        <w:rPr>
          <w:sz w:val="28"/>
          <w:szCs w:val="28"/>
        </w:rPr>
        <w:t>обеспечить выполнение</w:t>
      </w:r>
      <w:r w:rsidRPr="00E334CB">
        <w:rPr>
          <w:sz w:val="28"/>
          <w:szCs w:val="28"/>
        </w:rPr>
        <w:t xml:space="preserve"> целевы</w:t>
      </w:r>
      <w:r>
        <w:rPr>
          <w:sz w:val="28"/>
          <w:szCs w:val="28"/>
        </w:rPr>
        <w:t>х</w:t>
      </w:r>
      <w:r w:rsidRPr="00E334CB">
        <w:rPr>
          <w:sz w:val="28"/>
          <w:szCs w:val="28"/>
        </w:rPr>
        <w:t xml:space="preserve"> статистически</w:t>
      </w:r>
      <w:r>
        <w:rPr>
          <w:sz w:val="28"/>
          <w:szCs w:val="28"/>
        </w:rPr>
        <w:t>х</w:t>
      </w:r>
      <w:r w:rsidRPr="00E334CB">
        <w:rPr>
          <w:sz w:val="28"/>
          <w:szCs w:val="28"/>
        </w:rPr>
        <w:t xml:space="preserve"> показател</w:t>
      </w:r>
      <w:r>
        <w:rPr>
          <w:sz w:val="28"/>
          <w:szCs w:val="28"/>
        </w:rPr>
        <w:t>ей смертности</w:t>
      </w:r>
      <w:r w:rsidRPr="00E334CB">
        <w:rPr>
          <w:sz w:val="28"/>
          <w:szCs w:val="28"/>
        </w:rPr>
        <w:t xml:space="preserve"> «дорожной карты»</w:t>
      </w:r>
      <w:r>
        <w:rPr>
          <w:sz w:val="28"/>
          <w:szCs w:val="28"/>
        </w:rPr>
        <w:t xml:space="preserve"> на 2019 год</w:t>
      </w:r>
      <w:r w:rsidRPr="00E334CB">
        <w:rPr>
          <w:sz w:val="28"/>
          <w:szCs w:val="28"/>
        </w:rPr>
        <w:t>.</w:t>
      </w:r>
    </w:p>
    <w:p w:rsidR="00EA50D5" w:rsidRPr="005D5680" w:rsidRDefault="007F3EAB" w:rsidP="00B11022">
      <w:pPr>
        <w:widowControl w:val="0"/>
        <w:autoSpaceDE w:val="0"/>
        <w:autoSpaceDN w:val="0"/>
        <w:adjustRightInd w:val="0"/>
        <w:ind w:left="1134"/>
        <w:jc w:val="right"/>
        <w:rPr>
          <w:sz w:val="28"/>
          <w:szCs w:val="28"/>
        </w:rPr>
      </w:pPr>
      <w:r w:rsidRPr="00E334CB">
        <w:rPr>
          <w:sz w:val="28"/>
          <w:szCs w:val="28"/>
        </w:rPr>
        <w:t>Срок – 31.12.201</w:t>
      </w:r>
      <w:r>
        <w:rPr>
          <w:sz w:val="28"/>
          <w:szCs w:val="28"/>
        </w:rPr>
        <w:t xml:space="preserve">9 </w:t>
      </w:r>
      <w:r w:rsidRPr="00E334CB">
        <w:rPr>
          <w:sz w:val="28"/>
          <w:szCs w:val="28"/>
        </w:rPr>
        <w:t>г</w:t>
      </w:r>
      <w:r>
        <w:rPr>
          <w:sz w:val="28"/>
          <w:szCs w:val="28"/>
        </w:rPr>
        <w:t>.</w:t>
      </w:r>
    </w:p>
    <w:p w:rsidR="006C4FD4" w:rsidRDefault="000C4F1E" w:rsidP="005D5680">
      <w:pPr>
        <w:pStyle w:val="a7"/>
        <w:numPr>
          <w:ilvl w:val="0"/>
          <w:numId w:val="27"/>
        </w:numPr>
        <w:ind w:left="0" w:right="-1" w:firstLine="0"/>
        <w:jc w:val="both"/>
        <w:rPr>
          <w:sz w:val="28"/>
          <w:szCs w:val="28"/>
        </w:rPr>
      </w:pPr>
      <w:r w:rsidRPr="005D5680">
        <w:rPr>
          <w:sz w:val="28"/>
          <w:szCs w:val="28"/>
        </w:rPr>
        <w:t>СЛУШАЛИ:</w:t>
      </w:r>
    </w:p>
    <w:p w:rsidR="00DE0BD9" w:rsidRDefault="00DE0BD9" w:rsidP="00DE0BD9">
      <w:pPr>
        <w:widowControl w:val="0"/>
        <w:autoSpaceDE w:val="0"/>
        <w:autoSpaceDN w:val="0"/>
        <w:adjustRightInd w:val="0"/>
        <w:ind w:firstLine="851"/>
        <w:jc w:val="both"/>
        <w:rPr>
          <w:sz w:val="28"/>
          <w:szCs w:val="28"/>
        </w:rPr>
      </w:pPr>
      <w:proofErr w:type="spellStart"/>
      <w:r>
        <w:rPr>
          <w:sz w:val="28"/>
          <w:szCs w:val="28"/>
        </w:rPr>
        <w:t>Пикушкину</w:t>
      </w:r>
      <w:proofErr w:type="spellEnd"/>
      <w:r w:rsidRPr="006C4FD4">
        <w:rPr>
          <w:sz w:val="28"/>
          <w:szCs w:val="28"/>
        </w:rPr>
        <w:t xml:space="preserve"> </w:t>
      </w:r>
      <w:r>
        <w:rPr>
          <w:sz w:val="28"/>
          <w:szCs w:val="28"/>
        </w:rPr>
        <w:t>Марину Евгеньевну о 112 случаях смертности населения в возрасте до 67 лет включительно на предмет предотвратимости потерь за ноябрь 2018 г. - январь 2019 г.</w:t>
      </w:r>
    </w:p>
    <w:p w:rsidR="005D5680" w:rsidRDefault="005D5680" w:rsidP="00DE0BD9">
      <w:pPr>
        <w:ind w:firstLine="851"/>
        <w:jc w:val="both"/>
        <w:rPr>
          <w:sz w:val="28"/>
          <w:szCs w:val="28"/>
        </w:rPr>
      </w:pPr>
    </w:p>
    <w:p w:rsidR="005D5680" w:rsidRDefault="005D5680" w:rsidP="005D5680">
      <w:pPr>
        <w:pStyle w:val="a3"/>
        <w:widowControl w:val="0"/>
        <w:autoSpaceDE w:val="0"/>
        <w:autoSpaceDN w:val="0"/>
        <w:adjustRightInd w:val="0"/>
        <w:jc w:val="both"/>
        <w:rPr>
          <w:rFonts w:ascii="Times New Roman" w:hAnsi="Times New Roman"/>
          <w:sz w:val="28"/>
          <w:szCs w:val="28"/>
        </w:rPr>
      </w:pPr>
      <w:r>
        <w:rPr>
          <w:rFonts w:ascii="Times New Roman" w:hAnsi="Times New Roman"/>
          <w:sz w:val="28"/>
          <w:szCs w:val="28"/>
        </w:rPr>
        <w:t>РЕШИЛИ:</w:t>
      </w:r>
    </w:p>
    <w:p w:rsidR="00F534FB" w:rsidRPr="002846EB" w:rsidRDefault="00F534FB" w:rsidP="00F534FB">
      <w:pPr>
        <w:numPr>
          <w:ilvl w:val="1"/>
          <w:numId w:val="27"/>
        </w:numPr>
        <w:ind w:left="0" w:firstLine="851"/>
        <w:jc w:val="both"/>
        <w:rPr>
          <w:sz w:val="28"/>
          <w:szCs w:val="28"/>
        </w:rPr>
      </w:pPr>
      <w:r w:rsidRPr="002846EB">
        <w:rPr>
          <w:sz w:val="28"/>
          <w:szCs w:val="28"/>
        </w:rPr>
        <w:t xml:space="preserve">Информацию </w:t>
      </w:r>
      <w:proofErr w:type="spellStart"/>
      <w:r w:rsidRPr="002846EB">
        <w:rPr>
          <w:sz w:val="28"/>
          <w:szCs w:val="28"/>
        </w:rPr>
        <w:t>Пикушкиной</w:t>
      </w:r>
      <w:proofErr w:type="spellEnd"/>
      <w:r w:rsidRPr="002846EB">
        <w:rPr>
          <w:sz w:val="28"/>
          <w:szCs w:val="28"/>
        </w:rPr>
        <w:t xml:space="preserve"> Марины Евгеньевны о 112 </w:t>
      </w:r>
      <w:r w:rsidRPr="002846EB">
        <w:rPr>
          <w:bCs/>
          <w:sz w:val="28"/>
          <w:szCs w:val="28"/>
        </w:rPr>
        <w:t xml:space="preserve">случаях смертности населения в возрасте до 67 лет включительно на предмет предотвратимости  потерь </w:t>
      </w:r>
      <w:r w:rsidRPr="002846EB">
        <w:rPr>
          <w:sz w:val="28"/>
          <w:szCs w:val="28"/>
        </w:rPr>
        <w:t xml:space="preserve">принять к сведению. </w:t>
      </w:r>
    </w:p>
    <w:p w:rsidR="00F534FB" w:rsidRPr="003E42E2" w:rsidRDefault="00F534FB" w:rsidP="00F534FB">
      <w:pPr>
        <w:numPr>
          <w:ilvl w:val="1"/>
          <w:numId w:val="27"/>
        </w:numPr>
        <w:ind w:left="0" w:firstLine="851"/>
        <w:jc w:val="both"/>
        <w:rPr>
          <w:sz w:val="28"/>
          <w:szCs w:val="28"/>
        </w:rPr>
      </w:pPr>
      <w:r w:rsidRPr="002846EB">
        <w:rPr>
          <w:sz w:val="28"/>
          <w:szCs w:val="28"/>
        </w:rPr>
        <w:t xml:space="preserve">Признать условно предотвратимыми 74 случая (66%), в  том числе внешние причины – 9, асоциальный образ жизни – 11, отсутствие диспансеризации или отсутствие обращений – 23, несвоевременное обращение – 17, дефект диспансерного наблюдения – 5, отказ от лечения (в т.ч. несоблюдение </w:t>
      </w:r>
      <w:r w:rsidRPr="003E42E2">
        <w:rPr>
          <w:sz w:val="28"/>
          <w:szCs w:val="28"/>
        </w:rPr>
        <w:t>рекомендаций) или обследования – 9.</w:t>
      </w:r>
    </w:p>
    <w:p w:rsidR="00F534FB" w:rsidRDefault="00F534FB" w:rsidP="00F534FB">
      <w:pPr>
        <w:numPr>
          <w:ilvl w:val="1"/>
          <w:numId w:val="27"/>
        </w:numPr>
        <w:ind w:left="0" w:firstLine="851"/>
        <w:jc w:val="both"/>
        <w:rPr>
          <w:sz w:val="28"/>
          <w:szCs w:val="28"/>
        </w:rPr>
      </w:pPr>
      <w:r w:rsidRPr="003E42E2">
        <w:rPr>
          <w:sz w:val="28"/>
          <w:szCs w:val="28"/>
        </w:rPr>
        <w:t>Управлению здравоохранения г</w:t>
      </w:r>
      <w:proofErr w:type="gramStart"/>
      <w:r w:rsidRPr="003E42E2">
        <w:rPr>
          <w:sz w:val="28"/>
          <w:szCs w:val="28"/>
        </w:rPr>
        <w:t>.В</w:t>
      </w:r>
      <w:proofErr w:type="gramEnd"/>
      <w:r w:rsidRPr="003E42E2">
        <w:rPr>
          <w:sz w:val="28"/>
          <w:szCs w:val="28"/>
        </w:rPr>
        <w:t xml:space="preserve">олгодонска (Ладанов С.Н.) усилить </w:t>
      </w:r>
      <w:r>
        <w:rPr>
          <w:sz w:val="28"/>
          <w:szCs w:val="28"/>
        </w:rPr>
        <w:t xml:space="preserve">контроль по </w:t>
      </w:r>
      <w:r w:rsidRPr="003E42E2">
        <w:rPr>
          <w:sz w:val="28"/>
          <w:szCs w:val="28"/>
        </w:rPr>
        <w:t>выявлени</w:t>
      </w:r>
      <w:r>
        <w:rPr>
          <w:sz w:val="28"/>
          <w:szCs w:val="28"/>
        </w:rPr>
        <w:t>ю</w:t>
      </w:r>
      <w:r w:rsidRPr="003E42E2">
        <w:rPr>
          <w:sz w:val="28"/>
          <w:szCs w:val="28"/>
        </w:rPr>
        <w:t xml:space="preserve"> лиц, прикрепленных к амбулаторно-поликлиническим учреждениям и </w:t>
      </w:r>
      <w:r>
        <w:rPr>
          <w:sz w:val="28"/>
          <w:szCs w:val="28"/>
        </w:rPr>
        <w:t>д</w:t>
      </w:r>
      <w:r w:rsidRPr="003E42E2">
        <w:rPr>
          <w:sz w:val="28"/>
          <w:szCs w:val="28"/>
        </w:rPr>
        <w:t xml:space="preserve">лительно не обращавшихся к </w:t>
      </w:r>
      <w:r>
        <w:rPr>
          <w:sz w:val="28"/>
          <w:szCs w:val="28"/>
        </w:rPr>
        <w:t>в</w:t>
      </w:r>
      <w:r w:rsidRPr="003E42E2">
        <w:rPr>
          <w:sz w:val="28"/>
          <w:szCs w:val="28"/>
        </w:rPr>
        <w:t xml:space="preserve">рачу, обеспечить </w:t>
      </w:r>
      <w:r>
        <w:rPr>
          <w:sz w:val="28"/>
          <w:szCs w:val="28"/>
        </w:rPr>
        <w:t xml:space="preserve">проведение </w:t>
      </w:r>
      <w:r w:rsidRPr="003E42E2">
        <w:rPr>
          <w:sz w:val="28"/>
          <w:szCs w:val="28"/>
        </w:rPr>
        <w:t>врачебн</w:t>
      </w:r>
      <w:r>
        <w:rPr>
          <w:sz w:val="28"/>
          <w:szCs w:val="28"/>
        </w:rPr>
        <w:t>ого</w:t>
      </w:r>
      <w:r w:rsidRPr="003E42E2">
        <w:rPr>
          <w:sz w:val="28"/>
          <w:szCs w:val="28"/>
        </w:rPr>
        <w:t xml:space="preserve"> осмотр</w:t>
      </w:r>
      <w:r>
        <w:rPr>
          <w:sz w:val="28"/>
          <w:szCs w:val="28"/>
        </w:rPr>
        <w:t>а (профилактического медицинского осмотра или диспансеризации) с целью выявления заболеваний на ранних стадиях.</w:t>
      </w:r>
      <w:r w:rsidRPr="003E42E2">
        <w:rPr>
          <w:sz w:val="28"/>
          <w:szCs w:val="28"/>
        </w:rPr>
        <w:t xml:space="preserve"> </w:t>
      </w:r>
    </w:p>
    <w:p w:rsidR="00F534FB" w:rsidRPr="003E42E2" w:rsidRDefault="00F534FB" w:rsidP="00F534FB">
      <w:pPr>
        <w:ind w:left="851"/>
        <w:jc w:val="right"/>
        <w:rPr>
          <w:sz w:val="28"/>
          <w:szCs w:val="28"/>
        </w:rPr>
      </w:pPr>
      <w:r w:rsidRPr="003E42E2">
        <w:rPr>
          <w:sz w:val="28"/>
          <w:szCs w:val="28"/>
        </w:rPr>
        <w:t>Срок – декабрь 2019 г.</w:t>
      </w:r>
    </w:p>
    <w:p w:rsidR="00F534FB" w:rsidRPr="00A22E18" w:rsidRDefault="00F534FB" w:rsidP="00F534FB">
      <w:pPr>
        <w:numPr>
          <w:ilvl w:val="1"/>
          <w:numId w:val="27"/>
        </w:numPr>
        <w:ind w:left="0" w:firstLine="851"/>
        <w:jc w:val="both"/>
        <w:rPr>
          <w:sz w:val="28"/>
          <w:szCs w:val="28"/>
        </w:rPr>
      </w:pPr>
      <w:r w:rsidRPr="00A22E18">
        <w:rPr>
          <w:sz w:val="28"/>
          <w:szCs w:val="28"/>
        </w:rPr>
        <w:lastRenderedPageBreak/>
        <w:t xml:space="preserve">Заслушать на заседании городской межведомственной комиссии по реализации мер, направленных на снижение смертности населения, Волгодонской филиал ГБУ РО «Наркологический диспансер» (Ткачева Т.А.) </w:t>
      </w:r>
      <w:r>
        <w:rPr>
          <w:sz w:val="28"/>
          <w:szCs w:val="28"/>
        </w:rPr>
        <w:t>с информацией о мероприятиях, направленных на профилактику асоциального образа жизни граждан, против наркомании, алкоголизма и немедицинского употребления психотропных средств.</w:t>
      </w:r>
    </w:p>
    <w:p w:rsidR="00F534FB" w:rsidRPr="00071886" w:rsidRDefault="00F534FB" w:rsidP="00F534FB">
      <w:pPr>
        <w:ind w:left="1149"/>
        <w:jc w:val="right"/>
        <w:rPr>
          <w:sz w:val="28"/>
          <w:szCs w:val="28"/>
        </w:rPr>
      </w:pPr>
      <w:r w:rsidRPr="007E4779">
        <w:rPr>
          <w:szCs w:val="28"/>
        </w:rPr>
        <w:t xml:space="preserve"> </w:t>
      </w:r>
      <w:r w:rsidRPr="00A22E18">
        <w:rPr>
          <w:sz w:val="28"/>
          <w:szCs w:val="28"/>
        </w:rPr>
        <w:t xml:space="preserve">Срок – </w:t>
      </w:r>
      <w:r>
        <w:rPr>
          <w:sz w:val="28"/>
          <w:szCs w:val="28"/>
        </w:rPr>
        <w:t xml:space="preserve">июнь </w:t>
      </w:r>
      <w:r w:rsidRPr="00A22E18">
        <w:rPr>
          <w:sz w:val="28"/>
          <w:szCs w:val="28"/>
        </w:rPr>
        <w:t>2019 г.</w:t>
      </w:r>
    </w:p>
    <w:p w:rsidR="00B03B01" w:rsidRPr="004D59F5" w:rsidRDefault="00D90955" w:rsidP="004D59F5">
      <w:pPr>
        <w:ind w:right="-1"/>
        <w:jc w:val="both"/>
        <w:rPr>
          <w:sz w:val="28"/>
          <w:szCs w:val="28"/>
        </w:rPr>
      </w:pPr>
      <w:r>
        <w:rPr>
          <w:sz w:val="28"/>
          <w:szCs w:val="28"/>
        </w:rPr>
        <w:t xml:space="preserve">3 </w:t>
      </w:r>
      <w:r w:rsidR="00B03B01" w:rsidRPr="004D59F5">
        <w:rPr>
          <w:sz w:val="28"/>
          <w:szCs w:val="28"/>
        </w:rPr>
        <w:t>СЛУШАЛИ:</w:t>
      </w:r>
    </w:p>
    <w:p w:rsidR="00F534FB" w:rsidRPr="007467E4" w:rsidRDefault="00F534FB" w:rsidP="00F534FB">
      <w:pPr>
        <w:ind w:firstLine="709"/>
        <w:jc w:val="both"/>
        <w:rPr>
          <w:sz w:val="28"/>
          <w:szCs w:val="28"/>
        </w:rPr>
      </w:pPr>
      <w:r>
        <w:rPr>
          <w:sz w:val="28"/>
          <w:szCs w:val="28"/>
        </w:rPr>
        <w:t>Пашко Андрея Анатольевича</w:t>
      </w:r>
      <w:r w:rsidR="004D59F5">
        <w:rPr>
          <w:sz w:val="28"/>
          <w:szCs w:val="28"/>
        </w:rPr>
        <w:t xml:space="preserve"> </w:t>
      </w:r>
      <w:r w:rsidR="00CC1E3B">
        <w:rPr>
          <w:sz w:val="28"/>
          <w:szCs w:val="28"/>
        </w:rPr>
        <w:t xml:space="preserve"> </w:t>
      </w:r>
      <w:r w:rsidR="004D59F5">
        <w:rPr>
          <w:sz w:val="28"/>
          <w:szCs w:val="28"/>
        </w:rPr>
        <w:t xml:space="preserve">об </w:t>
      </w:r>
      <w:r w:rsidRPr="007467E4">
        <w:rPr>
          <w:sz w:val="28"/>
          <w:szCs w:val="28"/>
        </w:rPr>
        <w:t>исполнении межведомственного плана мероприятий, направленного на снижение смертности в городе Волгодонске, в рамках полномочий департамента труда и социального развития Администрации города Волгодонска.</w:t>
      </w:r>
    </w:p>
    <w:p w:rsidR="00E62B57" w:rsidRPr="006960C5" w:rsidRDefault="00E62B57" w:rsidP="00E62B57">
      <w:pPr>
        <w:tabs>
          <w:tab w:val="left" w:pos="284"/>
        </w:tabs>
        <w:ind w:firstLine="851"/>
        <w:jc w:val="both"/>
        <w:rPr>
          <w:sz w:val="28"/>
          <w:szCs w:val="28"/>
        </w:rPr>
      </w:pPr>
      <w:r w:rsidRPr="006960C5">
        <w:rPr>
          <w:spacing w:val="-13"/>
          <w:sz w:val="28"/>
          <w:szCs w:val="28"/>
        </w:rPr>
        <w:t xml:space="preserve">1. </w:t>
      </w:r>
      <w:proofErr w:type="gramStart"/>
      <w:r w:rsidRPr="006960C5">
        <w:rPr>
          <w:spacing w:val="-13"/>
          <w:sz w:val="28"/>
          <w:szCs w:val="28"/>
        </w:rPr>
        <w:t xml:space="preserve">В целях пропаганды  физической культуры и спорта, мотивации к ведению здорового образа жизни, укрепления  здоровья населения города, в том населения старших возрастных групп, </w:t>
      </w:r>
      <w:r w:rsidRPr="006960C5">
        <w:rPr>
          <w:sz w:val="28"/>
          <w:szCs w:val="28"/>
        </w:rPr>
        <w:t>формирования мотиваций к предупреждению и своевременному выявлению хронических заболеваний в рамках мероприятий по межведомственному</w:t>
      </w:r>
      <w:r w:rsidRPr="006960C5">
        <w:rPr>
          <w:spacing w:val="-13"/>
          <w:sz w:val="28"/>
          <w:szCs w:val="28"/>
        </w:rPr>
        <w:t xml:space="preserve"> взаимодействию при</w:t>
      </w:r>
      <w:r w:rsidRPr="006960C5">
        <w:rPr>
          <w:sz w:val="28"/>
          <w:szCs w:val="28"/>
        </w:rPr>
        <w:t xml:space="preserve"> формировании у населения</w:t>
      </w:r>
      <w:r w:rsidRPr="006960C5">
        <w:rPr>
          <w:spacing w:val="-9"/>
          <w:sz w:val="28"/>
          <w:szCs w:val="28"/>
        </w:rPr>
        <w:t xml:space="preserve"> приверженности к</w:t>
      </w:r>
      <w:r w:rsidRPr="006960C5">
        <w:rPr>
          <w:spacing w:val="-12"/>
          <w:sz w:val="28"/>
          <w:szCs w:val="28"/>
        </w:rPr>
        <w:t xml:space="preserve"> здоровому образу жизни,</w:t>
      </w:r>
      <w:r w:rsidRPr="006960C5">
        <w:rPr>
          <w:sz w:val="28"/>
          <w:szCs w:val="28"/>
        </w:rPr>
        <w:t xml:space="preserve"> занятию спортом в 2018 году АНО ЦСОН «Милосердия» реализовывался социально-значимый проект </w:t>
      </w:r>
      <w:r w:rsidRPr="006960C5">
        <w:rPr>
          <w:b/>
          <w:sz w:val="28"/>
          <w:szCs w:val="28"/>
        </w:rPr>
        <w:t>«</w:t>
      </w:r>
      <w:r w:rsidRPr="006960C5">
        <w:rPr>
          <w:sz w:val="28"/>
          <w:szCs w:val="28"/>
        </w:rPr>
        <w:t>Физкультура и</w:t>
      </w:r>
      <w:proofErr w:type="gramEnd"/>
      <w:r w:rsidRPr="006960C5">
        <w:rPr>
          <w:sz w:val="28"/>
          <w:szCs w:val="28"/>
        </w:rPr>
        <w:t xml:space="preserve"> спорт – путь в активное долголетие». </w:t>
      </w:r>
    </w:p>
    <w:p w:rsidR="00E62B57" w:rsidRPr="006960C5" w:rsidRDefault="00E62B57" w:rsidP="00E62B57">
      <w:pPr>
        <w:pStyle w:val="a3"/>
        <w:ind w:firstLine="708"/>
        <w:jc w:val="both"/>
        <w:rPr>
          <w:rFonts w:ascii="Times New Roman" w:hAnsi="Times New Roman"/>
          <w:sz w:val="28"/>
          <w:szCs w:val="28"/>
        </w:rPr>
      </w:pPr>
      <w:r w:rsidRPr="006960C5">
        <w:rPr>
          <w:rFonts w:ascii="Times New Roman" w:hAnsi="Times New Roman"/>
          <w:sz w:val="28"/>
          <w:szCs w:val="28"/>
        </w:rPr>
        <w:t xml:space="preserve">2. В целях улучшения качества и увеличения продолжительности жизни пожилых граждан в рамках </w:t>
      </w:r>
      <w:r w:rsidRPr="006960C5">
        <w:rPr>
          <w:rFonts w:ascii="Times New Roman" w:hAnsi="Times New Roman"/>
          <w:sz w:val="28"/>
          <w:szCs w:val="28"/>
          <w:u w:val="single"/>
        </w:rPr>
        <w:t>мероприятий по оказанию социально-бытовых и социально-медицинских услуг на дому пожилым людям</w:t>
      </w:r>
      <w:r w:rsidRPr="006960C5">
        <w:rPr>
          <w:rFonts w:ascii="Times New Roman" w:hAnsi="Times New Roman"/>
          <w:sz w:val="28"/>
          <w:szCs w:val="28"/>
        </w:rPr>
        <w:t xml:space="preserve"> в 2018 году 3366 пенсионерам оказано 2250395 социальных услуг, в том числе:</w:t>
      </w:r>
    </w:p>
    <w:p w:rsidR="00E62B57" w:rsidRPr="006960C5" w:rsidRDefault="00E62B57" w:rsidP="00E62B57">
      <w:pPr>
        <w:pStyle w:val="a3"/>
        <w:jc w:val="both"/>
        <w:rPr>
          <w:rFonts w:ascii="Times New Roman" w:hAnsi="Times New Roman"/>
          <w:sz w:val="28"/>
          <w:szCs w:val="28"/>
        </w:rPr>
      </w:pPr>
      <w:r w:rsidRPr="006960C5">
        <w:rPr>
          <w:rFonts w:ascii="Times New Roman" w:hAnsi="Times New Roman"/>
          <w:sz w:val="28"/>
          <w:szCs w:val="28"/>
        </w:rPr>
        <w:t xml:space="preserve">- ЦСО №1  2030 пенсионерам оказано 1525856 социальных услуг;  </w:t>
      </w:r>
    </w:p>
    <w:p w:rsidR="00E62B57" w:rsidRPr="006960C5" w:rsidRDefault="00E62B57" w:rsidP="00E62B57">
      <w:pPr>
        <w:pStyle w:val="a3"/>
        <w:jc w:val="both"/>
        <w:rPr>
          <w:rFonts w:ascii="Times New Roman" w:hAnsi="Times New Roman"/>
          <w:sz w:val="28"/>
          <w:szCs w:val="28"/>
        </w:rPr>
      </w:pPr>
      <w:r w:rsidRPr="006960C5">
        <w:rPr>
          <w:rFonts w:ascii="Times New Roman" w:hAnsi="Times New Roman"/>
          <w:sz w:val="28"/>
          <w:szCs w:val="28"/>
        </w:rPr>
        <w:t>- АНО «Милосердие»  -  1336 пенсионерам оказано 724539 социальных услуг.</w:t>
      </w:r>
    </w:p>
    <w:p w:rsidR="00E62B57" w:rsidRPr="006960C5" w:rsidRDefault="00E62B57" w:rsidP="00E62B57">
      <w:pPr>
        <w:pStyle w:val="a3"/>
        <w:jc w:val="both"/>
        <w:rPr>
          <w:rFonts w:ascii="Times New Roman" w:hAnsi="Times New Roman"/>
          <w:sz w:val="28"/>
          <w:szCs w:val="28"/>
        </w:rPr>
      </w:pPr>
      <w:r w:rsidRPr="006960C5">
        <w:rPr>
          <w:rFonts w:ascii="Times New Roman" w:hAnsi="Times New Roman"/>
          <w:sz w:val="28"/>
          <w:szCs w:val="28"/>
        </w:rPr>
        <w:t>100 % охват социальным обслуживанием на дому от числа обратившихся граждан.</w:t>
      </w:r>
    </w:p>
    <w:p w:rsidR="00E62B57" w:rsidRPr="006960C5" w:rsidRDefault="00E62B57" w:rsidP="00E62B57">
      <w:pPr>
        <w:ind w:right="141" w:firstLine="708"/>
        <w:jc w:val="both"/>
        <w:rPr>
          <w:sz w:val="28"/>
          <w:szCs w:val="28"/>
        </w:rPr>
      </w:pPr>
      <w:r w:rsidRPr="006960C5">
        <w:rPr>
          <w:sz w:val="28"/>
          <w:szCs w:val="28"/>
        </w:rPr>
        <w:t xml:space="preserve">3. В целях социальной адаптации, привлечения к здоровому образу жизни, формирования активной жизненной позиции граждан пожилого возраста в рамках мероприятий по организации работы </w:t>
      </w:r>
      <w:r w:rsidRPr="006960C5">
        <w:rPr>
          <w:sz w:val="28"/>
          <w:szCs w:val="28"/>
          <w:lang w:bidi="en-US"/>
        </w:rPr>
        <w:t xml:space="preserve">народных Университетов «Старшее поколение», «Серебряный век», </w:t>
      </w:r>
      <w:r w:rsidRPr="006960C5">
        <w:rPr>
          <w:sz w:val="28"/>
          <w:szCs w:val="28"/>
        </w:rPr>
        <w:t>в том числе: обучение пожилых граждан компьютерной грамотности и безопасности жизнедеятельности, организация культурного досуга в г</w:t>
      </w:r>
      <w:proofErr w:type="gramStart"/>
      <w:r w:rsidRPr="006960C5">
        <w:rPr>
          <w:sz w:val="28"/>
          <w:szCs w:val="28"/>
        </w:rPr>
        <w:t>.В</w:t>
      </w:r>
      <w:proofErr w:type="gramEnd"/>
      <w:r w:rsidRPr="006960C5">
        <w:rPr>
          <w:sz w:val="28"/>
          <w:szCs w:val="28"/>
        </w:rPr>
        <w:t>олгодонске на базе Центра социального обслуживания граждан пожилого возраста и инвалидов функционирует университет «Старшее поколение»</w:t>
      </w:r>
      <w:r w:rsidRPr="006960C5">
        <w:rPr>
          <w:bCs/>
          <w:sz w:val="28"/>
          <w:szCs w:val="28"/>
        </w:rPr>
        <w:t>, на базе АНО ЦСОН «Милосердие» функционирует университет «Серебряный век»</w:t>
      </w:r>
      <w:r w:rsidRPr="006960C5">
        <w:rPr>
          <w:sz w:val="28"/>
          <w:szCs w:val="28"/>
        </w:rPr>
        <w:t xml:space="preserve">. </w:t>
      </w:r>
    </w:p>
    <w:p w:rsidR="00E62B57" w:rsidRPr="006960C5" w:rsidRDefault="00E62B57" w:rsidP="00E62B57">
      <w:pPr>
        <w:pStyle w:val="a3"/>
        <w:ind w:firstLine="708"/>
        <w:jc w:val="both"/>
        <w:rPr>
          <w:rFonts w:ascii="Times New Roman" w:hAnsi="Times New Roman"/>
          <w:sz w:val="28"/>
          <w:szCs w:val="28"/>
        </w:rPr>
      </w:pPr>
      <w:r w:rsidRPr="006960C5">
        <w:rPr>
          <w:rFonts w:ascii="Times New Roman" w:hAnsi="Times New Roman"/>
          <w:sz w:val="28"/>
          <w:szCs w:val="28"/>
        </w:rPr>
        <w:t xml:space="preserve">Ежегодно, </w:t>
      </w:r>
      <w:proofErr w:type="gramStart"/>
      <w:r w:rsidRPr="006960C5">
        <w:rPr>
          <w:rFonts w:ascii="Times New Roman" w:hAnsi="Times New Roman"/>
          <w:sz w:val="28"/>
          <w:szCs w:val="28"/>
        </w:rPr>
        <w:t>основываясь на потребности и нуждаемость граждан пожилого возраста в образовательных мероприятиях открываются</w:t>
      </w:r>
      <w:proofErr w:type="gramEnd"/>
      <w:r w:rsidRPr="006960C5">
        <w:rPr>
          <w:rFonts w:ascii="Times New Roman" w:hAnsi="Times New Roman"/>
          <w:sz w:val="28"/>
          <w:szCs w:val="28"/>
        </w:rPr>
        <w:t xml:space="preserve"> новые факультеты. В 2018 году:</w:t>
      </w:r>
    </w:p>
    <w:p w:rsidR="00E62B57" w:rsidRPr="006960C5" w:rsidRDefault="00E62B57" w:rsidP="00E62B57">
      <w:pPr>
        <w:pStyle w:val="a3"/>
        <w:jc w:val="both"/>
        <w:rPr>
          <w:rFonts w:ascii="Times New Roman" w:hAnsi="Times New Roman"/>
          <w:sz w:val="28"/>
          <w:szCs w:val="28"/>
        </w:rPr>
      </w:pPr>
      <w:r w:rsidRPr="006960C5">
        <w:rPr>
          <w:rFonts w:ascii="Times New Roman" w:hAnsi="Times New Roman"/>
          <w:sz w:val="28"/>
          <w:szCs w:val="28"/>
        </w:rPr>
        <w:t>- Университет «Старшее поколение» включает в себя 10 факультетов;</w:t>
      </w:r>
    </w:p>
    <w:p w:rsidR="00E62B57" w:rsidRPr="006960C5" w:rsidRDefault="00E62B57" w:rsidP="00E62B57">
      <w:pPr>
        <w:pStyle w:val="a3"/>
        <w:jc w:val="both"/>
        <w:rPr>
          <w:rFonts w:ascii="Times New Roman" w:hAnsi="Times New Roman"/>
          <w:b/>
          <w:sz w:val="28"/>
          <w:szCs w:val="28"/>
        </w:rPr>
      </w:pPr>
      <w:r w:rsidRPr="006960C5">
        <w:rPr>
          <w:rFonts w:ascii="Times New Roman" w:hAnsi="Times New Roman"/>
          <w:sz w:val="28"/>
          <w:szCs w:val="28"/>
        </w:rPr>
        <w:t>- Университет «Серебряный век» 7 факультетов.</w:t>
      </w:r>
    </w:p>
    <w:p w:rsidR="00E62B57" w:rsidRPr="00570BFD" w:rsidRDefault="00E62B57" w:rsidP="00E62B57">
      <w:pPr>
        <w:pStyle w:val="ConsPlusNormal"/>
        <w:widowControl/>
        <w:tabs>
          <w:tab w:val="left" w:pos="993"/>
        </w:tabs>
        <w:jc w:val="both"/>
        <w:outlineLvl w:val="1"/>
        <w:rPr>
          <w:rFonts w:ascii="Times New Roman" w:hAnsi="Times New Roman" w:cs="Times New Roman"/>
          <w:sz w:val="28"/>
          <w:szCs w:val="28"/>
        </w:rPr>
      </w:pPr>
      <w:r w:rsidRPr="00570BFD">
        <w:rPr>
          <w:rFonts w:ascii="Times New Roman" w:hAnsi="Times New Roman" w:cs="Times New Roman"/>
          <w:sz w:val="28"/>
          <w:szCs w:val="28"/>
        </w:rPr>
        <w:tab/>
        <w:t xml:space="preserve">4. </w:t>
      </w:r>
      <w:r w:rsidRPr="006960C5">
        <w:rPr>
          <w:rFonts w:ascii="Times New Roman" w:hAnsi="Times New Roman" w:cs="Times New Roman"/>
          <w:sz w:val="28"/>
          <w:szCs w:val="28"/>
        </w:rPr>
        <w:t>В целях</w:t>
      </w:r>
      <w:r w:rsidRPr="006960C5">
        <w:rPr>
          <w:rFonts w:ascii="Times New Roman" w:hAnsi="Times New Roman" w:cs="Times New Roman"/>
          <w:b/>
          <w:sz w:val="28"/>
          <w:szCs w:val="28"/>
        </w:rPr>
        <w:t xml:space="preserve"> </w:t>
      </w:r>
      <w:r w:rsidRPr="006960C5">
        <w:rPr>
          <w:rFonts w:ascii="Times New Roman" w:hAnsi="Times New Roman" w:cs="Times New Roman"/>
          <w:sz w:val="28"/>
          <w:szCs w:val="28"/>
        </w:rPr>
        <w:t xml:space="preserve">достижения здорового долголетия, снижение смертности в возрастных группах старше трудоспособного возраста и исполнения мероприятий </w:t>
      </w:r>
      <w:r w:rsidRPr="006960C5">
        <w:rPr>
          <w:rFonts w:ascii="Times New Roman" w:hAnsi="Times New Roman" w:cs="Times New Roman"/>
          <w:i/>
          <w:sz w:val="28"/>
          <w:szCs w:val="28"/>
        </w:rPr>
        <w:t xml:space="preserve">«Открытие Центра адаптивного спорта «Спортивное долголетие» в рамках социального проекта «Физкультура и спорт – путь в активное долголетие». </w:t>
      </w:r>
      <w:r w:rsidRPr="006960C5">
        <w:rPr>
          <w:rFonts w:ascii="Times New Roman" w:hAnsi="Times New Roman" w:cs="Times New Roman"/>
          <w:bCs/>
          <w:i/>
          <w:sz w:val="28"/>
          <w:szCs w:val="28"/>
        </w:rPr>
        <w:t xml:space="preserve">Реализация социального проекта «Школа активного </w:t>
      </w:r>
      <w:r w:rsidRPr="006960C5">
        <w:rPr>
          <w:rFonts w:ascii="Times New Roman" w:hAnsi="Times New Roman" w:cs="Times New Roman"/>
          <w:bCs/>
          <w:i/>
          <w:sz w:val="28"/>
          <w:szCs w:val="28"/>
        </w:rPr>
        <w:lastRenderedPageBreak/>
        <w:t>долголетия "Доверие" для пожилых людей и инвалидов, не выходящих из дома»</w:t>
      </w:r>
      <w:r w:rsidRPr="00570BFD">
        <w:rPr>
          <w:rFonts w:ascii="Times New Roman" w:hAnsi="Times New Roman" w:cs="Times New Roman"/>
          <w:sz w:val="28"/>
          <w:szCs w:val="28"/>
        </w:rPr>
        <w:t xml:space="preserve"> в 2018 году </w:t>
      </w:r>
      <w:r w:rsidRPr="00B11022">
        <w:rPr>
          <w:rFonts w:ascii="Times New Roman" w:hAnsi="Times New Roman" w:cs="Times New Roman"/>
          <w:sz w:val="28"/>
          <w:szCs w:val="28"/>
        </w:rPr>
        <w:t xml:space="preserve">на базе </w:t>
      </w:r>
      <w:r w:rsidR="00B11022" w:rsidRPr="00B11022">
        <w:rPr>
          <w:rFonts w:ascii="Times New Roman" w:hAnsi="Times New Roman" w:cs="Times New Roman"/>
          <w:sz w:val="28"/>
          <w:szCs w:val="28"/>
        </w:rPr>
        <w:t>АНО</w:t>
      </w:r>
      <w:r w:rsidRPr="00B11022">
        <w:rPr>
          <w:rFonts w:ascii="Times New Roman" w:hAnsi="Times New Roman" w:cs="Times New Roman"/>
          <w:sz w:val="28"/>
          <w:szCs w:val="28"/>
        </w:rPr>
        <w:t xml:space="preserve"> </w:t>
      </w:r>
      <w:r w:rsidR="00B11022" w:rsidRPr="00B11022">
        <w:rPr>
          <w:rFonts w:ascii="Times New Roman" w:hAnsi="Times New Roman" w:cs="Times New Roman"/>
          <w:bCs/>
          <w:sz w:val="28"/>
          <w:szCs w:val="28"/>
        </w:rPr>
        <w:t xml:space="preserve">ЦСОН </w:t>
      </w:r>
      <w:r w:rsidRPr="00B11022">
        <w:rPr>
          <w:rFonts w:ascii="Times New Roman" w:hAnsi="Times New Roman" w:cs="Times New Roman"/>
          <w:sz w:val="28"/>
          <w:szCs w:val="28"/>
        </w:rPr>
        <w:t>«Милосердие» открыт Центр адаптивного спорта «Спортивное долголетие». Центр оснащен</w:t>
      </w:r>
      <w:r w:rsidRPr="00570BFD">
        <w:rPr>
          <w:rFonts w:ascii="Times New Roman" w:hAnsi="Times New Roman"/>
          <w:sz w:val="28"/>
          <w:szCs w:val="28"/>
        </w:rPr>
        <w:t xml:space="preserve"> новым спортивным оборудованием. Отличительная особенность Центра - наличие кабинета </w:t>
      </w:r>
      <w:proofErr w:type="spellStart"/>
      <w:r w:rsidRPr="00570BFD">
        <w:rPr>
          <w:rFonts w:ascii="Times New Roman" w:hAnsi="Times New Roman"/>
          <w:sz w:val="28"/>
          <w:szCs w:val="28"/>
        </w:rPr>
        <w:t>предспортивной</w:t>
      </w:r>
      <w:proofErr w:type="spellEnd"/>
      <w:r w:rsidRPr="00570BFD">
        <w:rPr>
          <w:rFonts w:ascii="Times New Roman" w:hAnsi="Times New Roman"/>
          <w:sz w:val="28"/>
          <w:szCs w:val="28"/>
        </w:rPr>
        <w:t xml:space="preserve"> подготовки и  реабилитации.</w:t>
      </w:r>
    </w:p>
    <w:p w:rsidR="00E62B57" w:rsidRPr="00570BFD" w:rsidRDefault="00E62B57" w:rsidP="00E62B57">
      <w:pPr>
        <w:ind w:firstLine="708"/>
        <w:jc w:val="both"/>
        <w:rPr>
          <w:sz w:val="28"/>
          <w:szCs w:val="28"/>
        </w:rPr>
      </w:pPr>
      <w:r w:rsidRPr="00570BFD">
        <w:rPr>
          <w:b/>
          <w:sz w:val="28"/>
          <w:szCs w:val="28"/>
        </w:rPr>
        <w:t>Школа активного долголетия "Доверие"</w:t>
      </w:r>
      <w:r w:rsidRPr="00570BFD">
        <w:rPr>
          <w:sz w:val="28"/>
          <w:szCs w:val="28"/>
        </w:rPr>
        <w:t xml:space="preserve"> для пожилых людей и инвалидов, не выходящих из дома создана с целью улучшение качества здоровья и повышение социального </w:t>
      </w:r>
      <w:proofErr w:type="gramStart"/>
      <w:r w:rsidRPr="00570BFD">
        <w:rPr>
          <w:sz w:val="28"/>
          <w:szCs w:val="28"/>
        </w:rPr>
        <w:t>стандарта уровня жизни граждан пожилого возраста</w:t>
      </w:r>
      <w:proofErr w:type="gramEnd"/>
      <w:r w:rsidRPr="00570BFD">
        <w:rPr>
          <w:sz w:val="28"/>
          <w:szCs w:val="28"/>
        </w:rPr>
        <w:t xml:space="preserve"> и инвалидов, не выходящих из квартир. Мероприятия "Школы активного долголетия на дому", направлены на адаптацию пенсионеров, повышение их жизненного тонуса и оптимизма, преодоление одиночества и негативных признаков старения, наполнение жизни новым смыслом, формирование чувства значимости и нужности в современном обществе.</w:t>
      </w:r>
    </w:p>
    <w:p w:rsidR="00E62B57" w:rsidRPr="00570BFD" w:rsidRDefault="00E62B57" w:rsidP="00E62B57">
      <w:pPr>
        <w:ind w:firstLine="709"/>
        <w:jc w:val="both"/>
        <w:rPr>
          <w:sz w:val="28"/>
          <w:szCs w:val="28"/>
        </w:rPr>
      </w:pPr>
      <w:r w:rsidRPr="00570BFD">
        <w:rPr>
          <w:sz w:val="28"/>
          <w:szCs w:val="28"/>
        </w:rPr>
        <w:t xml:space="preserve">Реализация проекта обеспечена информационным  сопровождением с использованием сайта организации, городских телеканалов ТНТ  и ВТВ,   печатных изданий  созданы  2 видеоролика о проекте и его социальной значимости, которые были показаны по </w:t>
      </w:r>
      <w:proofErr w:type="spellStart"/>
      <w:r w:rsidRPr="00570BFD">
        <w:rPr>
          <w:sz w:val="28"/>
          <w:szCs w:val="28"/>
        </w:rPr>
        <w:t>Волгодонскому</w:t>
      </w:r>
      <w:proofErr w:type="spellEnd"/>
      <w:r w:rsidRPr="00570BFD">
        <w:rPr>
          <w:sz w:val="28"/>
          <w:szCs w:val="28"/>
        </w:rPr>
        <w:t xml:space="preserve"> каналу ТНТ в августе и сентябре 2018 года.</w:t>
      </w:r>
      <w:r w:rsidRPr="00570BFD">
        <w:rPr>
          <w:rFonts w:ascii="PT Sans" w:hAnsi="PT Sans"/>
          <w:sz w:val="28"/>
          <w:szCs w:val="28"/>
        </w:rPr>
        <w:t xml:space="preserve"> </w:t>
      </w:r>
      <w:r w:rsidRPr="00570BFD">
        <w:rPr>
          <w:sz w:val="28"/>
          <w:szCs w:val="28"/>
        </w:rPr>
        <w:t>Информация о  проделанной работе размещается  на сайте АНО ЦСОН</w:t>
      </w:r>
      <w:r w:rsidR="00B11022">
        <w:rPr>
          <w:sz w:val="28"/>
          <w:szCs w:val="28"/>
        </w:rPr>
        <w:t>.</w:t>
      </w:r>
    </w:p>
    <w:p w:rsidR="00E62B57" w:rsidRPr="006960C5" w:rsidRDefault="00E62B57" w:rsidP="00E62B57">
      <w:pPr>
        <w:ind w:firstLine="851"/>
        <w:jc w:val="both"/>
        <w:rPr>
          <w:sz w:val="28"/>
          <w:szCs w:val="28"/>
        </w:rPr>
      </w:pPr>
      <w:r w:rsidRPr="00570BFD">
        <w:rPr>
          <w:sz w:val="28"/>
          <w:szCs w:val="28"/>
        </w:rPr>
        <w:t xml:space="preserve">5. В целях </w:t>
      </w:r>
      <w:r w:rsidRPr="00570BFD">
        <w:rPr>
          <w:color w:val="000000"/>
          <w:sz w:val="28"/>
          <w:szCs w:val="28"/>
          <w:shd w:val="clear" w:color="auto" w:fill="FFFFFF"/>
        </w:rPr>
        <w:t xml:space="preserve">формирования условий для оздоровления и улучшения качества жизни получателей социальных услуг в привычных для них условиях проживания проводились </w:t>
      </w:r>
      <w:r w:rsidRPr="006960C5">
        <w:rPr>
          <w:color w:val="000000"/>
          <w:sz w:val="28"/>
          <w:szCs w:val="28"/>
          <w:shd w:val="clear" w:color="auto" w:fill="FFFFFF"/>
        </w:rPr>
        <w:t xml:space="preserve">мероприятия по реализации  </w:t>
      </w:r>
      <w:r w:rsidRPr="006960C5">
        <w:rPr>
          <w:sz w:val="28"/>
          <w:szCs w:val="28"/>
        </w:rPr>
        <w:t xml:space="preserve">социального проекта «Санаторий на дому». </w:t>
      </w:r>
    </w:p>
    <w:p w:rsidR="00E62B57" w:rsidRPr="00570BFD" w:rsidRDefault="00E62B57" w:rsidP="00E62B57">
      <w:pPr>
        <w:ind w:firstLine="851"/>
        <w:jc w:val="both"/>
        <w:rPr>
          <w:sz w:val="28"/>
          <w:szCs w:val="28"/>
        </w:rPr>
      </w:pPr>
      <w:r w:rsidRPr="00570BFD">
        <w:rPr>
          <w:sz w:val="28"/>
          <w:szCs w:val="28"/>
        </w:rPr>
        <w:t>Цель проекта -</w:t>
      </w:r>
      <w:r w:rsidRPr="00570BFD">
        <w:rPr>
          <w:sz w:val="28"/>
          <w:szCs w:val="28"/>
          <w:shd w:val="clear" w:color="auto" w:fill="FFFFFF"/>
        </w:rPr>
        <w:t xml:space="preserve"> общее оздоровление и улучшение качества жизни получателей социальных услуг, в привычных для него условиях проживания.  Все это стало возможно, благодаря  использованию портативной медицинской техники бытового назначения, в сочетании с доступными способами оздоровления, что позволяет оказать </w:t>
      </w:r>
      <w:r w:rsidRPr="00570BFD">
        <w:rPr>
          <w:sz w:val="28"/>
          <w:szCs w:val="28"/>
        </w:rPr>
        <w:t xml:space="preserve"> помощь в ускоренном восстановлении после болезней, травм, профилактики хронических заболеваний, уменьшении риска послеоперационных осложнений. </w:t>
      </w:r>
    </w:p>
    <w:p w:rsidR="00E62B57" w:rsidRPr="00570BFD" w:rsidRDefault="00E62B57" w:rsidP="00E62B57">
      <w:pPr>
        <w:ind w:firstLine="851"/>
        <w:jc w:val="both"/>
        <w:rPr>
          <w:sz w:val="28"/>
          <w:szCs w:val="28"/>
          <w:shd w:val="clear" w:color="auto" w:fill="FFFFFF"/>
        </w:rPr>
      </w:pPr>
      <w:r w:rsidRPr="00570BFD">
        <w:rPr>
          <w:sz w:val="28"/>
          <w:szCs w:val="28"/>
        </w:rPr>
        <w:t>В 2018 году приобретены складные ванны-простыни для мытья больного в постели.</w:t>
      </w:r>
      <w:r w:rsidRPr="00570BFD">
        <w:rPr>
          <w:rStyle w:val="apple-converted-space"/>
          <w:sz w:val="28"/>
          <w:szCs w:val="28"/>
          <w:shd w:val="clear" w:color="auto" w:fill="FFFFFF"/>
        </w:rPr>
        <w:t> </w:t>
      </w:r>
      <w:r w:rsidRPr="00570BFD">
        <w:rPr>
          <w:bCs/>
          <w:sz w:val="28"/>
          <w:szCs w:val="28"/>
          <w:shd w:val="clear" w:color="auto" w:fill="FFFFFF"/>
        </w:rPr>
        <w:t>Ванна-простыня складная</w:t>
      </w:r>
      <w:r w:rsidRPr="00570BFD">
        <w:rPr>
          <w:rStyle w:val="apple-converted-space"/>
          <w:sz w:val="28"/>
          <w:szCs w:val="28"/>
          <w:shd w:val="clear" w:color="auto" w:fill="FFFFFF"/>
        </w:rPr>
        <w:t xml:space="preserve"> </w:t>
      </w:r>
      <w:r w:rsidRPr="00570BFD">
        <w:rPr>
          <w:sz w:val="28"/>
          <w:szCs w:val="28"/>
          <w:shd w:val="clear" w:color="auto" w:fill="FFFFFF"/>
        </w:rPr>
        <w:t xml:space="preserve">дает возможность проводить гигиенические процедуры с лежачим больным, </w:t>
      </w:r>
      <w:r w:rsidRPr="00570BFD">
        <w:rPr>
          <w:sz w:val="28"/>
          <w:szCs w:val="28"/>
        </w:rPr>
        <w:t xml:space="preserve"> подходит для использования в домашних условиях. Ее использование значительно облегчает труд медицинского  и социального работников.</w:t>
      </w:r>
      <w:r w:rsidRPr="00570BFD">
        <w:rPr>
          <w:noProof/>
          <w:color w:val="000000"/>
          <w:sz w:val="28"/>
          <w:szCs w:val="28"/>
        </w:rPr>
        <w:t xml:space="preserve"> </w:t>
      </w:r>
      <w:r w:rsidRPr="00570BFD">
        <w:rPr>
          <w:spacing w:val="2"/>
          <w:sz w:val="28"/>
          <w:szCs w:val="28"/>
          <w:shd w:val="clear" w:color="auto" w:fill="FFFFFF"/>
        </w:rPr>
        <w:t xml:space="preserve">С июня 2018 года в социально-реабилитационном отделении, в рамках реализации социального проекта «Санаторий на дому», на добровольческой основе работает </w:t>
      </w:r>
      <w:proofErr w:type="spellStart"/>
      <w:r w:rsidRPr="00570BFD">
        <w:rPr>
          <w:spacing w:val="2"/>
          <w:sz w:val="28"/>
          <w:szCs w:val="28"/>
          <w:shd w:val="clear" w:color="auto" w:fill="FFFFFF"/>
        </w:rPr>
        <w:t>волонтер-подолог</w:t>
      </w:r>
      <w:proofErr w:type="spellEnd"/>
      <w:r w:rsidRPr="00570BFD">
        <w:rPr>
          <w:spacing w:val="2"/>
          <w:sz w:val="28"/>
          <w:szCs w:val="28"/>
          <w:shd w:val="clear" w:color="auto" w:fill="FFFFFF"/>
        </w:rPr>
        <w:t xml:space="preserve">.  Для граждан находящихся на социальном обслуживании в стационаре проводятся процедуры связанные с </w:t>
      </w:r>
      <w:proofErr w:type="spellStart"/>
      <w:r w:rsidRPr="00570BFD">
        <w:rPr>
          <w:spacing w:val="2"/>
          <w:sz w:val="28"/>
          <w:szCs w:val="28"/>
          <w:shd w:val="clear" w:color="auto" w:fill="FFFFFF"/>
        </w:rPr>
        <w:t>подиатрией</w:t>
      </w:r>
      <w:proofErr w:type="spellEnd"/>
      <w:r w:rsidRPr="00570BFD">
        <w:rPr>
          <w:spacing w:val="2"/>
          <w:sz w:val="28"/>
          <w:szCs w:val="28"/>
          <w:shd w:val="clear" w:color="auto" w:fill="FFFFFF"/>
        </w:rPr>
        <w:t xml:space="preserve">. </w:t>
      </w:r>
      <w:proofErr w:type="spellStart"/>
      <w:r w:rsidRPr="00570BFD">
        <w:rPr>
          <w:sz w:val="28"/>
          <w:szCs w:val="28"/>
          <w:shd w:val="clear" w:color="auto" w:fill="FFFFFF"/>
        </w:rPr>
        <w:t>Подолог</w:t>
      </w:r>
      <w:proofErr w:type="spellEnd"/>
      <w:r w:rsidRPr="00570BFD">
        <w:rPr>
          <w:sz w:val="28"/>
          <w:szCs w:val="28"/>
          <w:shd w:val="clear" w:color="auto" w:fill="FFFFFF"/>
        </w:rPr>
        <w:t xml:space="preserve">, </w:t>
      </w:r>
      <w:proofErr w:type="gramStart"/>
      <w:r w:rsidRPr="00570BFD">
        <w:rPr>
          <w:sz w:val="28"/>
          <w:szCs w:val="28"/>
          <w:shd w:val="clear" w:color="auto" w:fill="FFFFFF"/>
        </w:rPr>
        <w:t>приходящий</w:t>
      </w:r>
      <w:proofErr w:type="gramEnd"/>
      <w:r w:rsidRPr="00570BFD">
        <w:rPr>
          <w:sz w:val="28"/>
          <w:szCs w:val="28"/>
          <w:shd w:val="clear" w:color="auto" w:fill="FFFFFF"/>
        </w:rPr>
        <w:t xml:space="preserve"> в социально-реабилитационное отделение, занимается не только вопросами лечения болезней стоп, но и грамотным уходом за ступнями ног, профилактикой их заболеваний, диагностикой деформаций на ранних стадиях, когда для решения проблемы можно обойтись без хирургического вмешательства. </w:t>
      </w:r>
    </w:p>
    <w:p w:rsidR="00E62B57" w:rsidRPr="00570BFD" w:rsidRDefault="00E62B57" w:rsidP="00E62B57">
      <w:pPr>
        <w:ind w:firstLine="851"/>
        <w:jc w:val="both"/>
        <w:rPr>
          <w:spacing w:val="2"/>
          <w:sz w:val="28"/>
          <w:szCs w:val="28"/>
          <w:shd w:val="clear" w:color="auto" w:fill="FFFFFF"/>
        </w:rPr>
      </w:pPr>
      <w:r w:rsidRPr="00570BFD">
        <w:rPr>
          <w:sz w:val="28"/>
          <w:szCs w:val="28"/>
          <w:shd w:val="clear" w:color="auto" w:fill="FFFFFF"/>
        </w:rPr>
        <w:t xml:space="preserve">6. В целях </w:t>
      </w:r>
      <w:r w:rsidRPr="00570BFD">
        <w:rPr>
          <w:sz w:val="28"/>
          <w:szCs w:val="28"/>
        </w:rPr>
        <w:t xml:space="preserve">социальной адаптации, формирования активной жизненной позиции граждан пожилого возраста в рамках </w:t>
      </w:r>
      <w:r w:rsidRPr="006960C5">
        <w:rPr>
          <w:sz w:val="28"/>
          <w:szCs w:val="28"/>
        </w:rPr>
        <w:t xml:space="preserve">реализации социального проекта «Серебряное </w:t>
      </w:r>
      <w:proofErr w:type="spellStart"/>
      <w:r w:rsidRPr="006960C5">
        <w:rPr>
          <w:sz w:val="28"/>
          <w:szCs w:val="28"/>
        </w:rPr>
        <w:t>волонтерство</w:t>
      </w:r>
      <w:proofErr w:type="spellEnd"/>
      <w:r w:rsidRPr="006960C5">
        <w:rPr>
          <w:sz w:val="28"/>
          <w:szCs w:val="28"/>
        </w:rPr>
        <w:t xml:space="preserve">» </w:t>
      </w:r>
      <w:r w:rsidRPr="00570BFD">
        <w:rPr>
          <w:spacing w:val="2"/>
          <w:sz w:val="28"/>
          <w:szCs w:val="28"/>
          <w:shd w:val="clear" w:color="auto" w:fill="FFFFFF"/>
        </w:rPr>
        <w:t xml:space="preserve">в сентябре 2018 года  на базе Университета </w:t>
      </w:r>
      <w:r w:rsidRPr="00570BFD">
        <w:rPr>
          <w:spacing w:val="2"/>
          <w:sz w:val="28"/>
          <w:szCs w:val="28"/>
          <w:shd w:val="clear" w:color="auto" w:fill="FFFFFF"/>
        </w:rPr>
        <w:lastRenderedPageBreak/>
        <w:t xml:space="preserve">«Старшее поколение» в целях развития </w:t>
      </w:r>
      <w:proofErr w:type="spellStart"/>
      <w:r w:rsidRPr="00570BFD">
        <w:rPr>
          <w:spacing w:val="2"/>
          <w:sz w:val="28"/>
          <w:szCs w:val="28"/>
          <w:shd w:val="clear" w:color="auto" w:fill="FFFFFF"/>
        </w:rPr>
        <w:t>геронтоволонтерства</w:t>
      </w:r>
      <w:proofErr w:type="spellEnd"/>
      <w:r w:rsidRPr="00570BFD">
        <w:rPr>
          <w:spacing w:val="2"/>
          <w:sz w:val="28"/>
          <w:szCs w:val="28"/>
          <w:shd w:val="clear" w:color="auto" w:fill="FFFFFF"/>
        </w:rPr>
        <w:t xml:space="preserve"> открыт новый факультет «Серебряное </w:t>
      </w:r>
      <w:proofErr w:type="spellStart"/>
      <w:r w:rsidRPr="00570BFD">
        <w:rPr>
          <w:spacing w:val="2"/>
          <w:sz w:val="28"/>
          <w:szCs w:val="28"/>
          <w:shd w:val="clear" w:color="auto" w:fill="FFFFFF"/>
        </w:rPr>
        <w:t>волонтерство</w:t>
      </w:r>
      <w:proofErr w:type="spellEnd"/>
      <w:r w:rsidRPr="00570BFD">
        <w:rPr>
          <w:spacing w:val="2"/>
          <w:sz w:val="28"/>
          <w:szCs w:val="28"/>
          <w:shd w:val="clear" w:color="auto" w:fill="FFFFFF"/>
        </w:rPr>
        <w:t xml:space="preserve">». </w:t>
      </w:r>
    </w:p>
    <w:p w:rsidR="00E62B57" w:rsidRPr="00570BFD" w:rsidRDefault="00E62B57" w:rsidP="00E62B57">
      <w:pPr>
        <w:ind w:firstLine="851"/>
        <w:jc w:val="both"/>
        <w:rPr>
          <w:spacing w:val="2"/>
          <w:sz w:val="28"/>
          <w:szCs w:val="28"/>
          <w:shd w:val="clear" w:color="auto" w:fill="FFFFFF"/>
        </w:rPr>
      </w:pPr>
      <w:r w:rsidRPr="00570BFD">
        <w:rPr>
          <w:spacing w:val="2"/>
          <w:sz w:val="28"/>
          <w:szCs w:val="28"/>
          <w:shd w:val="clear" w:color="auto" w:fill="FFFFFF"/>
        </w:rPr>
        <w:t xml:space="preserve">«Молодые» пенсионеры - активные и инициативные граждане способны работать на благо общества в различных сферах жизни и их деятельность может быть направлена на оказание помощи наиболее уязвимым категориям населения. </w:t>
      </w:r>
    </w:p>
    <w:p w:rsidR="00E62B57" w:rsidRPr="00570BFD" w:rsidRDefault="00E62B57" w:rsidP="00E62B57">
      <w:pPr>
        <w:ind w:firstLine="851"/>
        <w:jc w:val="both"/>
        <w:rPr>
          <w:spacing w:val="2"/>
          <w:sz w:val="28"/>
          <w:szCs w:val="28"/>
          <w:shd w:val="clear" w:color="auto" w:fill="FFFFFF"/>
        </w:rPr>
      </w:pPr>
      <w:r w:rsidRPr="00570BFD">
        <w:rPr>
          <w:spacing w:val="2"/>
          <w:sz w:val="28"/>
          <w:szCs w:val="28"/>
          <w:shd w:val="clear" w:color="auto" w:fill="FFFFFF"/>
        </w:rPr>
        <w:t>На сегодняшний день факультет посещают 40 пожилых граждан, из которых сформ</w:t>
      </w:r>
      <w:r w:rsidR="00D37E1D">
        <w:rPr>
          <w:spacing w:val="2"/>
          <w:sz w:val="28"/>
          <w:szCs w:val="28"/>
          <w:shd w:val="clear" w:color="auto" w:fill="FFFFFF"/>
        </w:rPr>
        <w:t xml:space="preserve">ирована группа </w:t>
      </w:r>
      <w:proofErr w:type="spellStart"/>
      <w:r w:rsidR="00D37E1D">
        <w:rPr>
          <w:spacing w:val="2"/>
          <w:sz w:val="28"/>
          <w:szCs w:val="28"/>
          <w:shd w:val="clear" w:color="auto" w:fill="FFFFFF"/>
        </w:rPr>
        <w:t>геронтоволотеров</w:t>
      </w:r>
      <w:proofErr w:type="spellEnd"/>
      <w:r w:rsidRPr="00570BFD">
        <w:rPr>
          <w:spacing w:val="2"/>
          <w:sz w:val="28"/>
          <w:szCs w:val="28"/>
          <w:shd w:val="clear" w:color="auto" w:fill="FFFFFF"/>
        </w:rPr>
        <w:t xml:space="preserve">. </w:t>
      </w:r>
    </w:p>
    <w:p w:rsidR="00E62B57" w:rsidRDefault="00E62B57" w:rsidP="00E62B57">
      <w:pPr>
        <w:ind w:firstLine="851"/>
        <w:jc w:val="both"/>
        <w:rPr>
          <w:spacing w:val="2"/>
          <w:sz w:val="28"/>
          <w:szCs w:val="28"/>
          <w:shd w:val="clear" w:color="auto" w:fill="FFFFFF"/>
        </w:rPr>
      </w:pPr>
      <w:r w:rsidRPr="00570BFD">
        <w:rPr>
          <w:spacing w:val="2"/>
          <w:sz w:val="28"/>
          <w:szCs w:val="28"/>
          <w:shd w:val="clear" w:color="auto" w:fill="FFFFFF"/>
        </w:rPr>
        <w:t>В рамках реализации социального проекта «</w:t>
      </w:r>
      <w:proofErr w:type="gramStart"/>
      <w:r w:rsidRPr="00570BFD">
        <w:rPr>
          <w:spacing w:val="2"/>
          <w:sz w:val="28"/>
          <w:szCs w:val="28"/>
          <w:shd w:val="clear" w:color="auto" w:fill="FFFFFF"/>
        </w:rPr>
        <w:t>Серебряное</w:t>
      </w:r>
      <w:proofErr w:type="gramEnd"/>
      <w:r w:rsidRPr="00570BFD">
        <w:rPr>
          <w:spacing w:val="2"/>
          <w:sz w:val="28"/>
          <w:szCs w:val="28"/>
          <w:shd w:val="clear" w:color="auto" w:fill="FFFFFF"/>
        </w:rPr>
        <w:t xml:space="preserve"> </w:t>
      </w:r>
      <w:proofErr w:type="spellStart"/>
      <w:r w:rsidRPr="00570BFD">
        <w:rPr>
          <w:spacing w:val="2"/>
          <w:sz w:val="28"/>
          <w:szCs w:val="28"/>
          <w:shd w:val="clear" w:color="auto" w:fill="FFFFFF"/>
        </w:rPr>
        <w:t>волонтерство</w:t>
      </w:r>
      <w:proofErr w:type="spellEnd"/>
      <w:r w:rsidRPr="00570BFD">
        <w:rPr>
          <w:spacing w:val="2"/>
          <w:sz w:val="28"/>
          <w:szCs w:val="28"/>
          <w:shd w:val="clear" w:color="auto" w:fill="FFFFFF"/>
        </w:rPr>
        <w:t>»</w:t>
      </w:r>
      <w:r>
        <w:rPr>
          <w:spacing w:val="2"/>
          <w:sz w:val="28"/>
          <w:szCs w:val="28"/>
          <w:shd w:val="clear" w:color="auto" w:fill="FFFFFF"/>
        </w:rPr>
        <w:t>:</w:t>
      </w:r>
    </w:p>
    <w:p w:rsidR="00E62B57" w:rsidRPr="00570BFD" w:rsidRDefault="00E62B57" w:rsidP="00E62B57">
      <w:pPr>
        <w:ind w:firstLine="851"/>
        <w:jc w:val="both"/>
        <w:rPr>
          <w:spacing w:val="2"/>
          <w:sz w:val="28"/>
          <w:szCs w:val="28"/>
          <w:shd w:val="clear" w:color="auto" w:fill="FFFFFF"/>
        </w:rPr>
      </w:pPr>
      <w:r>
        <w:rPr>
          <w:spacing w:val="2"/>
          <w:sz w:val="28"/>
          <w:szCs w:val="28"/>
          <w:shd w:val="clear" w:color="auto" w:fill="FFFFFF"/>
        </w:rPr>
        <w:t>-</w:t>
      </w:r>
      <w:r w:rsidRPr="00570BFD">
        <w:rPr>
          <w:spacing w:val="2"/>
          <w:sz w:val="28"/>
          <w:szCs w:val="28"/>
          <w:shd w:val="clear" w:color="auto" w:fill="FFFFFF"/>
        </w:rPr>
        <w:t xml:space="preserve"> в августе 2018 года стартовал </w:t>
      </w:r>
      <w:proofErr w:type="spellStart"/>
      <w:r w:rsidRPr="00570BFD">
        <w:rPr>
          <w:spacing w:val="2"/>
          <w:sz w:val="28"/>
          <w:szCs w:val="28"/>
          <w:shd w:val="clear" w:color="auto" w:fill="FFFFFF"/>
        </w:rPr>
        <w:t>пилотный</w:t>
      </w:r>
      <w:proofErr w:type="spellEnd"/>
      <w:r w:rsidRPr="00570BFD">
        <w:rPr>
          <w:spacing w:val="2"/>
          <w:sz w:val="28"/>
          <w:szCs w:val="28"/>
          <w:shd w:val="clear" w:color="auto" w:fill="FFFFFF"/>
        </w:rPr>
        <w:t xml:space="preserve"> проект «Театр несыгранных ролей» (художественное любительское творчество). Актуальность проекта состоит в том, что при помощи  творческих постановок, танцевальной терапии, поэзии и декоративно-прикладного искусства, пожилые граждане смогут надолго продлить и сохранять коммуникативные навыки, улучшать </w:t>
      </w:r>
      <w:proofErr w:type="spellStart"/>
      <w:r w:rsidRPr="00570BFD">
        <w:rPr>
          <w:spacing w:val="2"/>
          <w:sz w:val="28"/>
          <w:szCs w:val="28"/>
          <w:shd w:val="clear" w:color="auto" w:fill="FFFFFF"/>
        </w:rPr>
        <w:t>психоэмоциональное</w:t>
      </w:r>
      <w:proofErr w:type="spellEnd"/>
      <w:r w:rsidRPr="00570BFD">
        <w:rPr>
          <w:spacing w:val="2"/>
          <w:sz w:val="28"/>
          <w:szCs w:val="28"/>
          <w:shd w:val="clear" w:color="auto" w:fill="FFFFFF"/>
        </w:rPr>
        <w:t xml:space="preserve"> состояние, поддерживать интерес к жизни, развивать когнитивные способности.</w:t>
      </w:r>
    </w:p>
    <w:p w:rsidR="00E62B57" w:rsidRPr="00570BFD" w:rsidRDefault="00E62B57" w:rsidP="00E62B57">
      <w:pPr>
        <w:ind w:firstLine="851"/>
        <w:jc w:val="both"/>
        <w:rPr>
          <w:sz w:val="28"/>
          <w:szCs w:val="28"/>
          <w:shd w:val="clear" w:color="auto" w:fill="FFFFFF"/>
        </w:rPr>
      </w:pPr>
      <w:r>
        <w:rPr>
          <w:spacing w:val="2"/>
          <w:sz w:val="28"/>
          <w:szCs w:val="28"/>
          <w:shd w:val="clear" w:color="auto" w:fill="FFFFFF"/>
        </w:rPr>
        <w:t xml:space="preserve">- </w:t>
      </w:r>
      <w:r w:rsidRPr="00570BFD">
        <w:rPr>
          <w:spacing w:val="2"/>
          <w:sz w:val="28"/>
          <w:szCs w:val="28"/>
          <w:shd w:val="clear" w:color="auto" w:fill="FFFFFF"/>
        </w:rPr>
        <w:t xml:space="preserve">реализуется инновационный проект «В гостях у бабушки». В проекте принимают участие получатели социальных услуг МУ «ЦСО ГПВ и </w:t>
      </w:r>
      <w:proofErr w:type="spellStart"/>
      <w:r w:rsidRPr="00570BFD">
        <w:rPr>
          <w:spacing w:val="2"/>
          <w:sz w:val="28"/>
          <w:szCs w:val="28"/>
          <w:shd w:val="clear" w:color="auto" w:fill="FFFFFF"/>
        </w:rPr>
        <w:t>И</w:t>
      </w:r>
      <w:proofErr w:type="spellEnd"/>
      <w:r w:rsidRPr="00570BFD">
        <w:rPr>
          <w:spacing w:val="2"/>
          <w:sz w:val="28"/>
          <w:szCs w:val="28"/>
          <w:shd w:val="clear" w:color="auto" w:fill="FFFFFF"/>
        </w:rPr>
        <w:t xml:space="preserve"> №1 г</w:t>
      </w:r>
      <w:proofErr w:type="gramStart"/>
      <w:r w:rsidRPr="00570BFD">
        <w:rPr>
          <w:spacing w:val="2"/>
          <w:sz w:val="28"/>
          <w:szCs w:val="28"/>
          <w:shd w:val="clear" w:color="auto" w:fill="FFFFFF"/>
        </w:rPr>
        <w:t>.В</w:t>
      </w:r>
      <w:proofErr w:type="gramEnd"/>
      <w:r w:rsidRPr="00570BFD">
        <w:rPr>
          <w:spacing w:val="2"/>
          <w:sz w:val="28"/>
          <w:szCs w:val="28"/>
          <w:shd w:val="clear" w:color="auto" w:fill="FFFFFF"/>
        </w:rPr>
        <w:t xml:space="preserve">олгодонска» с одной стороны и дети с дефицитом родительского внимания, воспитанники </w:t>
      </w:r>
      <w:r w:rsidRPr="00570BFD">
        <w:rPr>
          <w:bCs/>
          <w:sz w:val="28"/>
          <w:szCs w:val="28"/>
        </w:rPr>
        <w:t>ГБУСОН РО "СРЦ г. Волгодонска"</w:t>
      </w:r>
      <w:r w:rsidRPr="00570BFD">
        <w:rPr>
          <w:spacing w:val="2"/>
          <w:sz w:val="28"/>
          <w:szCs w:val="28"/>
          <w:shd w:val="clear" w:color="auto" w:fill="FFFFFF"/>
        </w:rPr>
        <w:t xml:space="preserve"> - с другой. Цель проекта в том, чтобы жизненный и бытовой опыт старшего поколения – бабушек – транслировать детям. </w:t>
      </w:r>
    </w:p>
    <w:p w:rsidR="00E62B57" w:rsidRPr="00570BFD" w:rsidRDefault="00B11022" w:rsidP="00B11022">
      <w:pPr>
        <w:tabs>
          <w:tab w:val="left" w:pos="426"/>
        </w:tabs>
        <w:ind w:firstLine="851"/>
        <w:jc w:val="both"/>
        <w:rPr>
          <w:bCs/>
          <w:sz w:val="28"/>
          <w:szCs w:val="28"/>
        </w:rPr>
      </w:pPr>
      <w:r>
        <w:rPr>
          <w:sz w:val="28"/>
          <w:szCs w:val="28"/>
          <w:shd w:val="clear" w:color="auto" w:fill="FFFFFF"/>
        </w:rPr>
        <w:t xml:space="preserve">7. </w:t>
      </w:r>
      <w:r w:rsidR="00E62B57" w:rsidRPr="00570BFD">
        <w:rPr>
          <w:sz w:val="28"/>
          <w:szCs w:val="28"/>
          <w:shd w:val="clear" w:color="auto" w:fill="FFFFFF"/>
        </w:rPr>
        <w:t>В целях  ф</w:t>
      </w:r>
      <w:r w:rsidR="00E62B57" w:rsidRPr="00570BFD">
        <w:rPr>
          <w:sz w:val="28"/>
          <w:szCs w:val="28"/>
        </w:rPr>
        <w:t xml:space="preserve">ормирования условий беспрепятственного доступа к приоритетным объектам и услугам в приоритетных сферах жизнедеятельности инвалидов и других </w:t>
      </w:r>
      <w:proofErr w:type="spellStart"/>
      <w:r w:rsidR="00E62B57" w:rsidRPr="00570BFD">
        <w:rPr>
          <w:sz w:val="28"/>
          <w:szCs w:val="28"/>
        </w:rPr>
        <w:t>маломобильных</w:t>
      </w:r>
      <w:proofErr w:type="spellEnd"/>
      <w:r w:rsidR="00E62B57" w:rsidRPr="00570BFD">
        <w:rPr>
          <w:sz w:val="28"/>
          <w:szCs w:val="28"/>
        </w:rPr>
        <w:t xml:space="preserve"> групп населения</w:t>
      </w:r>
      <w:r w:rsidR="00E62B57" w:rsidRPr="00570BFD">
        <w:rPr>
          <w:sz w:val="28"/>
          <w:szCs w:val="28"/>
          <w:lang w:bidi="en-US"/>
        </w:rPr>
        <w:t xml:space="preserve"> с </w:t>
      </w:r>
      <w:r w:rsidR="00E62B57" w:rsidRPr="00570BFD">
        <w:rPr>
          <w:sz w:val="28"/>
          <w:szCs w:val="28"/>
        </w:rPr>
        <w:t xml:space="preserve">2013 году в городе организована работа специализированного микроавтобуса </w:t>
      </w:r>
      <w:r w:rsidR="00E62B57" w:rsidRPr="00570BFD">
        <w:rPr>
          <w:bCs/>
          <w:sz w:val="28"/>
          <w:szCs w:val="28"/>
        </w:rPr>
        <w:t xml:space="preserve">«Фольксваген» для обеспечения беспрепятственного доступа граждан с ограниченными физическими </w:t>
      </w:r>
      <w:proofErr w:type="gramStart"/>
      <w:r w:rsidR="00E62B57" w:rsidRPr="00570BFD">
        <w:rPr>
          <w:bCs/>
          <w:sz w:val="28"/>
          <w:szCs w:val="28"/>
        </w:rPr>
        <w:t>возможностями к объектам</w:t>
      </w:r>
      <w:proofErr w:type="gramEnd"/>
      <w:r w:rsidR="00E62B57" w:rsidRPr="00570BFD">
        <w:rPr>
          <w:bCs/>
          <w:sz w:val="28"/>
          <w:szCs w:val="28"/>
        </w:rPr>
        <w:t xml:space="preserve"> социальной инфраструктуры города и Ростовской области – «Социальное такси».  </w:t>
      </w:r>
    </w:p>
    <w:p w:rsidR="00E62B57" w:rsidRPr="00570BFD" w:rsidRDefault="00E62B57" w:rsidP="00B11022">
      <w:pPr>
        <w:tabs>
          <w:tab w:val="left" w:pos="426"/>
        </w:tabs>
        <w:ind w:firstLine="851"/>
        <w:jc w:val="both"/>
        <w:rPr>
          <w:sz w:val="28"/>
          <w:szCs w:val="28"/>
        </w:rPr>
      </w:pPr>
      <w:r w:rsidRPr="00570BFD">
        <w:rPr>
          <w:sz w:val="28"/>
          <w:szCs w:val="28"/>
        </w:rPr>
        <w:t xml:space="preserve">Право на бесплатный проезд имеют граждане, зарегистрированные по месту проживания на территории города Волгодонска и имеющие ограничения к передвижению: дети-инвалиды с сопровождающим лицом,  инвалиды 1 группы, инвалиды 2 группы, участники Великой Отечественной войны, граждане пожилого возраста, обслуживаемые на дому. </w:t>
      </w:r>
    </w:p>
    <w:p w:rsidR="00E62B57" w:rsidRPr="006960C5" w:rsidRDefault="00E62B57" w:rsidP="00B11022">
      <w:pPr>
        <w:tabs>
          <w:tab w:val="left" w:pos="426"/>
        </w:tabs>
        <w:ind w:firstLine="851"/>
        <w:jc w:val="both"/>
        <w:rPr>
          <w:b/>
          <w:sz w:val="28"/>
          <w:szCs w:val="28"/>
          <w:lang w:bidi="en-US"/>
        </w:rPr>
      </w:pPr>
      <w:r w:rsidRPr="00570BFD">
        <w:rPr>
          <w:sz w:val="28"/>
          <w:szCs w:val="28"/>
          <w:lang w:bidi="en-US"/>
        </w:rPr>
        <w:t>За 2018 год услугами «Социального такси» воспользовались 1423 чел. Все поступившие заявки исполнены в полном объеме.</w:t>
      </w:r>
    </w:p>
    <w:p w:rsidR="00E62B57" w:rsidRPr="006960C5" w:rsidRDefault="00E62B57" w:rsidP="00E62B57">
      <w:pPr>
        <w:jc w:val="both"/>
        <w:rPr>
          <w:sz w:val="28"/>
          <w:szCs w:val="28"/>
        </w:rPr>
      </w:pPr>
      <w:r w:rsidRPr="00570BFD">
        <w:rPr>
          <w:sz w:val="28"/>
          <w:szCs w:val="28"/>
          <w:shd w:val="clear" w:color="auto" w:fill="FFFFFF"/>
        </w:rPr>
        <w:tab/>
        <w:t xml:space="preserve">8. </w:t>
      </w:r>
      <w:r w:rsidRPr="006960C5">
        <w:rPr>
          <w:sz w:val="28"/>
          <w:szCs w:val="28"/>
          <w:shd w:val="clear" w:color="auto" w:fill="FFFFFF"/>
        </w:rPr>
        <w:t xml:space="preserve">В целях </w:t>
      </w:r>
      <w:r w:rsidRPr="006960C5">
        <w:rPr>
          <w:sz w:val="28"/>
          <w:szCs w:val="28"/>
        </w:rPr>
        <w:t>улучшение качества жизни семей с детьми и укрепления здоровья детей в рамках мероприятий:</w:t>
      </w:r>
    </w:p>
    <w:p w:rsidR="00E62B57" w:rsidRPr="00B11022" w:rsidRDefault="00E62B57" w:rsidP="00E62B57">
      <w:pPr>
        <w:jc w:val="both"/>
        <w:rPr>
          <w:sz w:val="28"/>
          <w:szCs w:val="28"/>
        </w:rPr>
      </w:pPr>
      <w:r w:rsidRPr="00B11022">
        <w:rPr>
          <w:sz w:val="28"/>
          <w:szCs w:val="28"/>
        </w:rPr>
        <w:t>- назначение ежемесячной выплаты в связи с рождением (усыновлением) первого ребенка;</w:t>
      </w:r>
    </w:p>
    <w:p w:rsidR="00E62B57" w:rsidRPr="00B11022" w:rsidRDefault="00E62B57" w:rsidP="00E62B57">
      <w:pPr>
        <w:jc w:val="both"/>
        <w:rPr>
          <w:sz w:val="28"/>
          <w:szCs w:val="28"/>
        </w:rPr>
      </w:pPr>
      <w:r w:rsidRPr="00B11022">
        <w:rPr>
          <w:sz w:val="28"/>
          <w:szCs w:val="28"/>
        </w:rPr>
        <w:t>- назначение ежемесячной денежной выплаты на полноценное питание</w:t>
      </w:r>
      <w:r w:rsidR="00B11022">
        <w:rPr>
          <w:sz w:val="28"/>
          <w:szCs w:val="28"/>
        </w:rPr>
        <w:t>.</w:t>
      </w:r>
    </w:p>
    <w:p w:rsidR="00E62B57" w:rsidRPr="006960C5" w:rsidRDefault="00B11022" w:rsidP="00E62B57">
      <w:pPr>
        <w:pStyle w:val="a3"/>
        <w:ind w:firstLine="708"/>
        <w:jc w:val="both"/>
        <w:rPr>
          <w:rFonts w:ascii="Times New Roman" w:hAnsi="Times New Roman"/>
          <w:sz w:val="28"/>
          <w:szCs w:val="28"/>
        </w:rPr>
      </w:pPr>
      <w:r>
        <w:rPr>
          <w:rFonts w:ascii="Times New Roman" w:hAnsi="Times New Roman"/>
          <w:sz w:val="28"/>
          <w:szCs w:val="28"/>
        </w:rPr>
        <w:t>В</w:t>
      </w:r>
      <w:r w:rsidR="00E62B57" w:rsidRPr="006960C5">
        <w:rPr>
          <w:rFonts w:ascii="Times New Roman" w:hAnsi="Times New Roman"/>
          <w:sz w:val="28"/>
          <w:szCs w:val="28"/>
        </w:rPr>
        <w:t xml:space="preserve"> 2018 году ежемесячные выплаты в связи с рождением (усыновлением) первого ребенка назначены и выплачены   245 заявителям на общую сумму 19242,4 т.р. Охват от числа </w:t>
      </w:r>
      <w:proofErr w:type="gramStart"/>
      <w:r w:rsidR="00E62B57" w:rsidRPr="006960C5">
        <w:rPr>
          <w:rFonts w:ascii="Times New Roman" w:hAnsi="Times New Roman"/>
          <w:sz w:val="28"/>
          <w:szCs w:val="28"/>
        </w:rPr>
        <w:t>обратившихся</w:t>
      </w:r>
      <w:proofErr w:type="gramEnd"/>
      <w:r w:rsidR="00E62B57" w:rsidRPr="006960C5">
        <w:rPr>
          <w:rFonts w:ascii="Times New Roman" w:hAnsi="Times New Roman"/>
          <w:sz w:val="28"/>
          <w:szCs w:val="28"/>
        </w:rPr>
        <w:t xml:space="preserve"> </w:t>
      </w:r>
      <w:r w:rsidR="00E62B57">
        <w:rPr>
          <w:rFonts w:ascii="Times New Roman" w:hAnsi="Times New Roman"/>
          <w:sz w:val="28"/>
          <w:szCs w:val="28"/>
        </w:rPr>
        <w:t xml:space="preserve">составил </w:t>
      </w:r>
      <w:r w:rsidR="00E62B57" w:rsidRPr="006960C5">
        <w:rPr>
          <w:rFonts w:ascii="Times New Roman" w:hAnsi="Times New Roman"/>
          <w:sz w:val="28"/>
          <w:szCs w:val="28"/>
        </w:rPr>
        <w:t xml:space="preserve">100% . </w:t>
      </w:r>
    </w:p>
    <w:p w:rsidR="00E62B57" w:rsidRPr="006960C5" w:rsidRDefault="00E62B57" w:rsidP="00E62B57">
      <w:pPr>
        <w:pStyle w:val="a3"/>
        <w:ind w:firstLine="708"/>
        <w:jc w:val="both"/>
        <w:rPr>
          <w:rFonts w:ascii="Times New Roman" w:hAnsi="Times New Roman"/>
          <w:sz w:val="28"/>
          <w:szCs w:val="28"/>
          <w:shd w:val="clear" w:color="auto" w:fill="FFFFFF"/>
        </w:rPr>
      </w:pPr>
      <w:r w:rsidRPr="006960C5">
        <w:rPr>
          <w:rFonts w:ascii="Times New Roman" w:hAnsi="Times New Roman"/>
          <w:sz w:val="28"/>
          <w:szCs w:val="28"/>
        </w:rPr>
        <w:t xml:space="preserve">ЕДВ на полноценное питание назначены и выплачены 195 заявителям на обую сумму 1151,3 т.р. 100 % охват от числа </w:t>
      </w:r>
      <w:proofErr w:type="gramStart"/>
      <w:r w:rsidRPr="006960C5">
        <w:rPr>
          <w:rFonts w:ascii="Times New Roman" w:hAnsi="Times New Roman"/>
          <w:sz w:val="28"/>
          <w:szCs w:val="28"/>
        </w:rPr>
        <w:t>обратившихся</w:t>
      </w:r>
      <w:proofErr w:type="gramEnd"/>
      <w:r w:rsidRPr="006960C5">
        <w:rPr>
          <w:rFonts w:ascii="Times New Roman" w:hAnsi="Times New Roman"/>
          <w:sz w:val="28"/>
          <w:szCs w:val="28"/>
        </w:rPr>
        <w:t>.</w:t>
      </w:r>
    </w:p>
    <w:p w:rsidR="00E62B57" w:rsidRDefault="00E62B57" w:rsidP="00E62B57">
      <w:pPr>
        <w:ind w:right="-142"/>
        <w:jc w:val="both"/>
        <w:rPr>
          <w:sz w:val="28"/>
          <w:szCs w:val="28"/>
          <w:highlight w:val="yellow"/>
        </w:rPr>
      </w:pPr>
    </w:p>
    <w:p w:rsidR="00CB15EE" w:rsidRDefault="00CB15EE" w:rsidP="00E62B57">
      <w:pPr>
        <w:ind w:right="-142"/>
        <w:jc w:val="both"/>
        <w:rPr>
          <w:sz w:val="28"/>
          <w:szCs w:val="28"/>
        </w:rPr>
      </w:pPr>
      <w:r w:rsidRPr="00CB15EE">
        <w:rPr>
          <w:sz w:val="28"/>
          <w:szCs w:val="28"/>
        </w:rPr>
        <w:lastRenderedPageBreak/>
        <w:t>ВЫСТУПИЛИ:</w:t>
      </w:r>
    </w:p>
    <w:p w:rsidR="00CB15EE" w:rsidRPr="00CB15EE" w:rsidRDefault="00CB15EE" w:rsidP="00E62B57">
      <w:pPr>
        <w:ind w:right="-142"/>
        <w:jc w:val="both"/>
        <w:rPr>
          <w:sz w:val="28"/>
          <w:szCs w:val="28"/>
        </w:rPr>
      </w:pPr>
      <w:proofErr w:type="spellStart"/>
      <w:r>
        <w:rPr>
          <w:sz w:val="28"/>
          <w:szCs w:val="28"/>
        </w:rPr>
        <w:t>Цыба</w:t>
      </w:r>
      <w:proofErr w:type="spellEnd"/>
      <w:r>
        <w:rPr>
          <w:sz w:val="28"/>
          <w:szCs w:val="28"/>
        </w:rPr>
        <w:t xml:space="preserve"> С.Я., </w:t>
      </w:r>
      <w:proofErr w:type="spellStart"/>
      <w:r>
        <w:rPr>
          <w:sz w:val="28"/>
          <w:szCs w:val="28"/>
        </w:rPr>
        <w:t>Пашко</w:t>
      </w:r>
      <w:proofErr w:type="spellEnd"/>
      <w:r>
        <w:rPr>
          <w:sz w:val="28"/>
          <w:szCs w:val="28"/>
        </w:rPr>
        <w:t xml:space="preserve"> А.А. об организации паллиативной помощи на дому.</w:t>
      </w:r>
    </w:p>
    <w:p w:rsidR="00E62B57" w:rsidRPr="00722A33" w:rsidRDefault="00E62B57" w:rsidP="00E62B57">
      <w:pPr>
        <w:ind w:right="-142"/>
        <w:jc w:val="both"/>
        <w:rPr>
          <w:sz w:val="28"/>
          <w:szCs w:val="28"/>
        </w:rPr>
      </w:pPr>
      <w:r w:rsidRPr="00722A33">
        <w:rPr>
          <w:sz w:val="28"/>
          <w:szCs w:val="28"/>
        </w:rPr>
        <w:t>РЕШИЛИ:</w:t>
      </w:r>
    </w:p>
    <w:p w:rsidR="00E62B57" w:rsidRPr="006E6C28" w:rsidRDefault="00E62B57" w:rsidP="00E62B57">
      <w:pPr>
        <w:ind w:firstLine="709"/>
        <w:jc w:val="both"/>
        <w:rPr>
          <w:sz w:val="28"/>
          <w:szCs w:val="28"/>
        </w:rPr>
      </w:pPr>
      <w:r w:rsidRPr="00915662">
        <w:rPr>
          <w:sz w:val="28"/>
          <w:szCs w:val="28"/>
        </w:rPr>
        <w:t>3.</w:t>
      </w:r>
      <w:r w:rsidRPr="006E6C28">
        <w:rPr>
          <w:sz w:val="28"/>
          <w:szCs w:val="28"/>
        </w:rPr>
        <w:t>1 Информацию Пашко Андрея Анатольевича об исполнении межведомственного плана мероприятий, направленного на снижение смертности в городе Волгодонске, в рамках полномочий департамента труда и социального развития Администрации города Волгодонска, принять к сведению.</w:t>
      </w:r>
    </w:p>
    <w:p w:rsidR="00E62B57" w:rsidRPr="006E6C28" w:rsidRDefault="00E62B57" w:rsidP="00E62B57">
      <w:pPr>
        <w:pStyle w:val="a3"/>
        <w:widowControl w:val="0"/>
        <w:autoSpaceDE w:val="0"/>
        <w:autoSpaceDN w:val="0"/>
        <w:adjustRightInd w:val="0"/>
        <w:ind w:firstLine="709"/>
        <w:jc w:val="both"/>
        <w:rPr>
          <w:rFonts w:ascii="Times New Roman" w:hAnsi="Times New Roman"/>
          <w:sz w:val="28"/>
          <w:szCs w:val="28"/>
          <w:highlight w:val="yellow"/>
        </w:rPr>
      </w:pPr>
      <w:r w:rsidRPr="006E6C28">
        <w:rPr>
          <w:rFonts w:ascii="Times New Roman" w:hAnsi="Times New Roman"/>
          <w:sz w:val="28"/>
          <w:szCs w:val="28"/>
        </w:rPr>
        <w:t>3.2 Департаменту труда и социального развития Администрации города Волгодонска</w:t>
      </w:r>
      <w:r>
        <w:rPr>
          <w:rFonts w:ascii="Times New Roman" w:hAnsi="Times New Roman"/>
          <w:sz w:val="28"/>
          <w:szCs w:val="28"/>
        </w:rPr>
        <w:t xml:space="preserve"> (Пашко А.А.) продолжить работу по внедрению новых форм обслуживания граждан пожилого возраста.</w:t>
      </w:r>
    </w:p>
    <w:p w:rsidR="00297360" w:rsidRPr="00B11022" w:rsidRDefault="00E62B57" w:rsidP="00B11022">
      <w:pPr>
        <w:pStyle w:val="a3"/>
        <w:ind w:left="720"/>
        <w:jc w:val="right"/>
        <w:rPr>
          <w:rFonts w:ascii="Times New Roman" w:hAnsi="Times New Roman"/>
          <w:sz w:val="28"/>
          <w:szCs w:val="28"/>
        </w:rPr>
      </w:pPr>
      <w:r w:rsidRPr="006E6C28">
        <w:rPr>
          <w:rFonts w:ascii="Times New Roman" w:hAnsi="Times New Roman"/>
          <w:sz w:val="28"/>
          <w:szCs w:val="28"/>
        </w:rPr>
        <w:t>Срок – декабрь 2019г.</w:t>
      </w:r>
    </w:p>
    <w:p w:rsidR="00E62B57" w:rsidRPr="004D59F5" w:rsidRDefault="00E62B57" w:rsidP="00E62B57">
      <w:pPr>
        <w:ind w:right="-1"/>
        <w:jc w:val="both"/>
        <w:rPr>
          <w:sz w:val="28"/>
          <w:szCs w:val="28"/>
        </w:rPr>
      </w:pPr>
      <w:r w:rsidRPr="004D59F5">
        <w:rPr>
          <w:sz w:val="28"/>
          <w:szCs w:val="28"/>
        </w:rPr>
        <w:t>СЛУШАЛИ:</w:t>
      </w:r>
    </w:p>
    <w:p w:rsidR="00F534FB" w:rsidRPr="00C84F72" w:rsidRDefault="00E62B57" w:rsidP="00C84F72">
      <w:pPr>
        <w:pStyle w:val="a3"/>
        <w:widowControl w:val="0"/>
        <w:autoSpaceDE w:val="0"/>
        <w:autoSpaceDN w:val="0"/>
        <w:adjustRightInd w:val="0"/>
        <w:ind w:firstLine="851"/>
        <w:jc w:val="both"/>
        <w:rPr>
          <w:rFonts w:ascii="Times New Roman" w:hAnsi="Times New Roman"/>
          <w:color w:val="000000"/>
          <w:sz w:val="28"/>
          <w:szCs w:val="28"/>
        </w:rPr>
      </w:pPr>
      <w:r w:rsidRPr="00AE04CD">
        <w:rPr>
          <w:rFonts w:ascii="Times New Roman" w:hAnsi="Times New Roman"/>
          <w:sz w:val="28"/>
          <w:szCs w:val="28"/>
        </w:rPr>
        <w:t xml:space="preserve">Авдееву Ирину Николаевну  об </w:t>
      </w:r>
      <w:r w:rsidRPr="00AE04CD">
        <w:rPr>
          <w:rFonts w:ascii="Times New Roman" w:hAnsi="Times New Roman"/>
          <w:color w:val="000000"/>
          <w:sz w:val="28"/>
          <w:szCs w:val="28"/>
        </w:rPr>
        <w:t>исполнении решений, принятых на предыдущих заседаниях комиссии</w:t>
      </w:r>
      <w:r w:rsidR="00AE04CD" w:rsidRPr="00AE04CD">
        <w:rPr>
          <w:rFonts w:ascii="Times New Roman" w:hAnsi="Times New Roman"/>
          <w:color w:val="000000"/>
          <w:sz w:val="28"/>
          <w:szCs w:val="28"/>
        </w:rPr>
        <w:t>.</w:t>
      </w:r>
    </w:p>
    <w:p w:rsidR="00E62B57" w:rsidRPr="00061CB7" w:rsidRDefault="00E62B57" w:rsidP="00E62B57">
      <w:pPr>
        <w:jc w:val="both"/>
        <w:rPr>
          <w:sz w:val="28"/>
          <w:szCs w:val="28"/>
        </w:rPr>
      </w:pPr>
      <w:r w:rsidRPr="00061CB7">
        <w:rPr>
          <w:sz w:val="28"/>
          <w:szCs w:val="28"/>
        </w:rPr>
        <w:t>РЕШИЛИ:</w:t>
      </w:r>
    </w:p>
    <w:p w:rsidR="00E62B57" w:rsidRDefault="00E62B57" w:rsidP="00E62B57">
      <w:pPr>
        <w:ind w:firstLine="851"/>
        <w:jc w:val="both"/>
        <w:rPr>
          <w:sz w:val="28"/>
          <w:szCs w:val="28"/>
        </w:rPr>
      </w:pPr>
      <w:proofErr w:type="gramStart"/>
      <w:r>
        <w:rPr>
          <w:sz w:val="28"/>
          <w:szCs w:val="28"/>
        </w:rPr>
        <w:t>4</w:t>
      </w:r>
      <w:r w:rsidRPr="00A73CDD">
        <w:rPr>
          <w:sz w:val="28"/>
          <w:szCs w:val="28"/>
        </w:rPr>
        <w:t>.1 Информацию Авдеевой Ирины Николаевны об исполнении МУ МВД России «</w:t>
      </w:r>
      <w:proofErr w:type="spellStart"/>
      <w:r w:rsidRPr="00A73CDD">
        <w:rPr>
          <w:sz w:val="28"/>
          <w:szCs w:val="28"/>
        </w:rPr>
        <w:t>Волгодонское</w:t>
      </w:r>
      <w:proofErr w:type="spellEnd"/>
      <w:r w:rsidRPr="00A73CDD">
        <w:rPr>
          <w:sz w:val="28"/>
          <w:szCs w:val="28"/>
        </w:rPr>
        <w:t>» (</w:t>
      </w:r>
      <w:proofErr w:type="spellStart"/>
      <w:r w:rsidRPr="00A73CDD">
        <w:rPr>
          <w:sz w:val="28"/>
          <w:szCs w:val="28"/>
        </w:rPr>
        <w:t>Мариненко</w:t>
      </w:r>
      <w:proofErr w:type="spellEnd"/>
      <w:r w:rsidRPr="00A73CDD">
        <w:rPr>
          <w:sz w:val="28"/>
          <w:szCs w:val="28"/>
        </w:rPr>
        <w:t xml:space="preserve"> Ю.И.) п. 4.2 протокола №2 от 29.06.2018</w:t>
      </w:r>
      <w:r>
        <w:rPr>
          <w:sz w:val="28"/>
          <w:szCs w:val="28"/>
        </w:rPr>
        <w:t xml:space="preserve"> г.</w:t>
      </w:r>
      <w:r w:rsidRPr="00A73CDD">
        <w:rPr>
          <w:sz w:val="28"/>
          <w:szCs w:val="28"/>
        </w:rPr>
        <w:t xml:space="preserve"> городской межведомственной комиссии по реализации мер, направленных на снижение смертности населения, о мероприятиях по профилактике преступности на бытовой почве, против алкоголизма и наркомании по итогам работы за 2018 год принять к сведению, </w:t>
      </w:r>
      <w:r>
        <w:rPr>
          <w:sz w:val="28"/>
          <w:szCs w:val="28"/>
        </w:rPr>
        <w:t>продлить срок контроля</w:t>
      </w:r>
      <w:r w:rsidRPr="00A73CDD">
        <w:rPr>
          <w:sz w:val="28"/>
          <w:szCs w:val="28"/>
        </w:rPr>
        <w:t>.</w:t>
      </w:r>
      <w:proofErr w:type="gramEnd"/>
    </w:p>
    <w:p w:rsidR="00E62B57" w:rsidRPr="00A73CDD" w:rsidRDefault="00E62B57" w:rsidP="00E62B57">
      <w:pPr>
        <w:ind w:firstLine="851"/>
        <w:jc w:val="right"/>
        <w:rPr>
          <w:sz w:val="28"/>
          <w:szCs w:val="28"/>
        </w:rPr>
      </w:pPr>
      <w:r>
        <w:rPr>
          <w:sz w:val="28"/>
          <w:szCs w:val="28"/>
        </w:rPr>
        <w:t>Срок – март 2020 г.</w:t>
      </w:r>
    </w:p>
    <w:p w:rsidR="00E62B57" w:rsidRPr="00355D64" w:rsidRDefault="00E62B57" w:rsidP="00E62B57">
      <w:pPr>
        <w:ind w:firstLine="851"/>
        <w:jc w:val="both"/>
        <w:rPr>
          <w:sz w:val="28"/>
          <w:szCs w:val="28"/>
        </w:rPr>
      </w:pPr>
      <w:r>
        <w:rPr>
          <w:sz w:val="28"/>
          <w:szCs w:val="28"/>
        </w:rPr>
        <w:t>4</w:t>
      </w:r>
      <w:r w:rsidRPr="00355D64">
        <w:rPr>
          <w:sz w:val="28"/>
          <w:szCs w:val="28"/>
        </w:rPr>
        <w:t>.2 Информацию Авдеевой Ирины Николаевны об исполнении АНО «Центр социального обслуживания населения «Милосердие» г</w:t>
      </w:r>
      <w:proofErr w:type="gramStart"/>
      <w:r w:rsidRPr="00355D64">
        <w:rPr>
          <w:sz w:val="28"/>
          <w:szCs w:val="28"/>
        </w:rPr>
        <w:t>.В</w:t>
      </w:r>
      <w:proofErr w:type="gramEnd"/>
      <w:r w:rsidRPr="00355D64">
        <w:rPr>
          <w:sz w:val="28"/>
          <w:szCs w:val="28"/>
        </w:rPr>
        <w:t>олгодонска» (</w:t>
      </w:r>
      <w:proofErr w:type="spellStart"/>
      <w:r w:rsidRPr="00355D64">
        <w:rPr>
          <w:sz w:val="28"/>
          <w:szCs w:val="28"/>
        </w:rPr>
        <w:t>Горчанюк</w:t>
      </w:r>
      <w:proofErr w:type="spellEnd"/>
      <w:r w:rsidRPr="00355D64">
        <w:rPr>
          <w:sz w:val="28"/>
          <w:szCs w:val="28"/>
        </w:rPr>
        <w:t xml:space="preserve"> Т.Г.) п</w:t>
      </w:r>
      <w:r w:rsidRPr="00227EB3">
        <w:rPr>
          <w:sz w:val="28"/>
          <w:szCs w:val="28"/>
        </w:rPr>
        <w:t>. 4.2</w:t>
      </w:r>
      <w:r w:rsidRPr="00355D64">
        <w:rPr>
          <w:sz w:val="28"/>
          <w:szCs w:val="28"/>
        </w:rPr>
        <w:t xml:space="preserve"> </w:t>
      </w:r>
      <w:r>
        <w:rPr>
          <w:sz w:val="28"/>
          <w:szCs w:val="28"/>
        </w:rPr>
        <w:t>решения</w:t>
      </w:r>
      <w:r w:rsidRPr="00355D64">
        <w:rPr>
          <w:sz w:val="28"/>
          <w:szCs w:val="28"/>
        </w:rPr>
        <w:t xml:space="preserve"> заседания городской межведомственной комиссии по реализации мер, направленных на снижение смертности населения,</w:t>
      </w:r>
      <w:r>
        <w:rPr>
          <w:sz w:val="28"/>
          <w:szCs w:val="28"/>
        </w:rPr>
        <w:t xml:space="preserve"> от 28.09.2018 г.</w:t>
      </w:r>
      <w:r w:rsidRPr="00355D64">
        <w:rPr>
          <w:sz w:val="28"/>
          <w:szCs w:val="28"/>
        </w:rPr>
        <w:t xml:space="preserve"> </w:t>
      </w:r>
      <w:r>
        <w:rPr>
          <w:sz w:val="28"/>
          <w:szCs w:val="28"/>
        </w:rPr>
        <w:t>о реализации социального проекта «Здоровый образ жизни и активное долголетие» на базе АНО «Центр социального обслуживания населения «Милосердие» г.Волгодонска» приня</w:t>
      </w:r>
      <w:r w:rsidRPr="00355D64">
        <w:rPr>
          <w:sz w:val="28"/>
          <w:szCs w:val="28"/>
        </w:rPr>
        <w:t>ть к сведению, снять с контроля.</w:t>
      </w:r>
    </w:p>
    <w:p w:rsidR="00AE04CD" w:rsidRDefault="00E62B57" w:rsidP="00614E69">
      <w:pPr>
        <w:ind w:firstLine="851"/>
        <w:jc w:val="both"/>
        <w:rPr>
          <w:sz w:val="28"/>
          <w:szCs w:val="28"/>
        </w:rPr>
      </w:pPr>
      <w:r>
        <w:rPr>
          <w:sz w:val="28"/>
          <w:szCs w:val="28"/>
        </w:rPr>
        <w:t>4</w:t>
      </w:r>
      <w:r w:rsidRPr="00555149">
        <w:rPr>
          <w:sz w:val="28"/>
          <w:szCs w:val="28"/>
        </w:rPr>
        <w:t>.3</w:t>
      </w:r>
      <w:r w:rsidR="00AE04CD">
        <w:rPr>
          <w:sz w:val="28"/>
          <w:szCs w:val="28"/>
        </w:rPr>
        <w:t>.1</w:t>
      </w:r>
      <w:r w:rsidRPr="00555149">
        <w:rPr>
          <w:sz w:val="28"/>
          <w:szCs w:val="28"/>
        </w:rPr>
        <w:t xml:space="preserve"> Информацию Авдеевой Ирины Николаевны об исполнении Управлением здравоохранения г</w:t>
      </w:r>
      <w:proofErr w:type="gramStart"/>
      <w:r w:rsidRPr="00555149">
        <w:rPr>
          <w:sz w:val="28"/>
          <w:szCs w:val="28"/>
        </w:rPr>
        <w:t>.В</w:t>
      </w:r>
      <w:proofErr w:type="gramEnd"/>
      <w:r w:rsidRPr="00555149">
        <w:rPr>
          <w:sz w:val="28"/>
          <w:szCs w:val="28"/>
        </w:rPr>
        <w:t>олгодонска (</w:t>
      </w:r>
      <w:r>
        <w:rPr>
          <w:sz w:val="28"/>
          <w:szCs w:val="28"/>
        </w:rPr>
        <w:t>Ладанов С.Н</w:t>
      </w:r>
      <w:r w:rsidRPr="00555149">
        <w:rPr>
          <w:sz w:val="28"/>
          <w:szCs w:val="28"/>
        </w:rPr>
        <w:t>.) п. 3.4.1 решений заседания городской межведомственной комиссии по реализации мер, направленных на снижение смертности населения, от 27.12.2018г. №4 об организации проверки качества диспансерного наблюдения пациентов, прооперированных в рамках оказания высокотехнологичной медицинской помощи по профилю «сердечно - сосудиста</w:t>
      </w:r>
      <w:r>
        <w:rPr>
          <w:sz w:val="28"/>
          <w:szCs w:val="28"/>
        </w:rPr>
        <w:t>я хирургия», пр</w:t>
      </w:r>
      <w:r w:rsidR="00614E69">
        <w:rPr>
          <w:sz w:val="28"/>
          <w:szCs w:val="28"/>
        </w:rPr>
        <w:t>инять к сведению, н</w:t>
      </w:r>
      <w:r w:rsidR="00AE04CD">
        <w:rPr>
          <w:sz w:val="28"/>
          <w:szCs w:val="28"/>
        </w:rPr>
        <w:t>а заседании комиссии заслушать главных врачей МУЗ</w:t>
      </w:r>
      <w:r w:rsidR="00FD462B">
        <w:rPr>
          <w:sz w:val="28"/>
          <w:szCs w:val="28"/>
        </w:rPr>
        <w:t xml:space="preserve"> о</w:t>
      </w:r>
      <w:r w:rsidR="00740CFF">
        <w:rPr>
          <w:sz w:val="28"/>
          <w:szCs w:val="28"/>
        </w:rPr>
        <w:t xml:space="preserve"> диспансерном наблюдении пациентов, которым была оказана</w:t>
      </w:r>
      <w:r w:rsidR="00FD462B">
        <w:rPr>
          <w:sz w:val="28"/>
          <w:szCs w:val="28"/>
        </w:rPr>
        <w:t xml:space="preserve"> высокотехнологичн</w:t>
      </w:r>
      <w:r w:rsidR="00740CFF">
        <w:rPr>
          <w:sz w:val="28"/>
          <w:szCs w:val="28"/>
        </w:rPr>
        <w:t>ая</w:t>
      </w:r>
      <w:r w:rsidR="00FD462B">
        <w:rPr>
          <w:sz w:val="28"/>
          <w:szCs w:val="28"/>
        </w:rPr>
        <w:t xml:space="preserve"> медицинск</w:t>
      </w:r>
      <w:r w:rsidR="00740CFF">
        <w:rPr>
          <w:sz w:val="28"/>
          <w:szCs w:val="28"/>
        </w:rPr>
        <w:t>ая помощь</w:t>
      </w:r>
      <w:r w:rsidR="00FD462B">
        <w:rPr>
          <w:sz w:val="28"/>
          <w:szCs w:val="28"/>
        </w:rPr>
        <w:t xml:space="preserve"> по различным профилям.</w:t>
      </w:r>
    </w:p>
    <w:p w:rsidR="00FD462B" w:rsidRPr="00555149" w:rsidRDefault="00FD462B" w:rsidP="00FD462B">
      <w:pPr>
        <w:ind w:firstLine="851"/>
        <w:jc w:val="right"/>
        <w:rPr>
          <w:sz w:val="28"/>
          <w:szCs w:val="28"/>
        </w:rPr>
      </w:pPr>
      <w:r>
        <w:rPr>
          <w:sz w:val="28"/>
          <w:szCs w:val="28"/>
        </w:rPr>
        <w:t>Срок – сентябрь 2019 г.</w:t>
      </w:r>
    </w:p>
    <w:p w:rsidR="002F46E1" w:rsidRPr="00847B62" w:rsidRDefault="002F46E1" w:rsidP="00B11022">
      <w:pPr>
        <w:widowControl w:val="0"/>
        <w:autoSpaceDE w:val="0"/>
        <w:spacing w:line="276" w:lineRule="auto"/>
        <w:jc w:val="both"/>
        <w:rPr>
          <w:sz w:val="28"/>
          <w:szCs w:val="28"/>
        </w:rPr>
      </w:pPr>
    </w:p>
    <w:p w:rsidR="004D56D8" w:rsidRDefault="00CE139A" w:rsidP="002F46E1">
      <w:pPr>
        <w:widowControl w:val="0"/>
        <w:autoSpaceDE w:val="0"/>
        <w:spacing w:line="276" w:lineRule="auto"/>
        <w:jc w:val="both"/>
        <w:rPr>
          <w:sz w:val="28"/>
          <w:szCs w:val="28"/>
        </w:rPr>
      </w:pPr>
      <w:r>
        <w:rPr>
          <w:sz w:val="28"/>
          <w:szCs w:val="28"/>
        </w:rPr>
        <w:t>П</w:t>
      </w:r>
      <w:r w:rsidR="00E26FBB" w:rsidRPr="00847B62">
        <w:rPr>
          <w:sz w:val="28"/>
          <w:szCs w:val="28"/>
        </w:rPr>
        <w:t>редседател</w:t>
      </w:r>
      <w:r>
        <w:rPr>
          <w:sz w:val="28"/>
          <w:szCs w:val="28"/>
        </w:rPr>
        <w:t>ь</w:t>
      </w:r>
      <w:r w:rsidR="00F07829">
        <w:rPr>
          <w:sz w:val="28"/>
          <w:szCs w:val="28"/>
        </w:rPr>
        <w:t xml:space="preserve"> комиссии</w:t>
      </w:r>
      <w:r w:rsidR="00F07829">
        <w:rPr>
          <w:sz w:val="28"/>
          <w:szCs w:val="28"/>
        </w:rPr>
        <w:tab/>
      </w:r>
      <w:r w:rsidR="002A19A6">
        <w:rPr>
          <w:sz w:val="28"/>
          <w:szCs w:val="28"/>
        </w:rPr>
        <w:t xml:space="preserve">                          </w:t>
      </w:r>
      <w:r>
        <w:rPr>
          <w:sz w:val="28"/>
          <w:szCs w:val="28"/>
        </w:rPr>
        <w:t xml:space="preserve">                   </w:t>
      </w:r>
      <w:r w:rsidR="002B4EFD">
        <w:rPr>
          <w:sz w:val="28"/>
          <w:szCs w:val="28"/>
        </w:rPr>
        <w:t xml:space="preserve">    </w:t>
      </w:r>
      <w:r>
        <w:rPr>
          <w:sz w:val="28"/>
          <w:szCs w:val="28"/>
        </w:rPr>
        <w:t xml:space="preserve">   </w:t>
      </w:r>
      <w:r w:rsidR="002B4EFD">
        <w:rPr>
          <w:sz w:val="28"/>
          <w:szCs w:val="28"/>
        </w:rPr>
        <w:t xml:space="preserve"> </w:t>
      </w:r>
      <w:r w:rsidR="00512156">
        <w:rPr>
          <w:sz w:val="28"/>
          <w:szCs w:val="28"/>
        </w:rPr>
        <w:t xml:space="preserve">С.Я. </w:t>
      </w:r>
      <w:proofErr w:type="spellStart"/>
      <w:r w:rsidR="00512156">
        <w:rPr>
          <w:sz w:val="28"/>
          <w:szCs w:val="28"/>
        </w:rPr>
        <w:t>Цыба</w:t>
      </w:r>
      <w:proofErr w:type="spellEnd"/>
    </w:p>
    <w:p w:rsidR="00C84F72" w:rsidRDefault="00C84F72" w:rsidP="002F46E1">
      <w:pPr>
        <w:widowControl w:val="0"/>
        <w:autoSpaceDE w:val="0"/>
        <w:spacing w:line="276" w:lineRule="auto"/>
        <w:jc w:val="both"/>
        <w:rPr>
          <w:sz w:val="28"/>
          <w:szCs w:val="28"/>
        </w:rPr>
      </w:pPr>
    </w:p>
    <w:p w:rsidR="00E26FBB" w:rsidRPr="00847B62" w:rsidRDefault="00FF1283" w:rsidP="002F46E1">
      <w:pPr>
        <w:widowControl w:val="0"/>
        <w:autoSpaceDE w:val="0"/>
        <w:spacing w:line="276" w:lineRule="auto"/>
        <w:jc w:val="both"/>
        <w:rPr>
          <w:sz w:val="28"/>
          <w:szCs w:val="28"/>
        </w:rPr>
      </w:pPr>
      <w:r w:rsidRPr="00847B62">
        <w:rPr>
          <w:sz w:val="28"/>
          <w:szCs w:val="28"/>
        </w:rPr>
        <w:t>Секретарь комиссии</w:t>
      </w:r>
      <w:r w:rsidRPr="00847B62">
        <w:rPr>
          <w:sz w:val="28"/>
          <w:szCs w:val="28"/>
        </w:rPr>
        <w:tab/>
      </w:r>
      <w:r w:rsidRPr="00847B62">
        <w:rPr>
          <w:sz w:val="28"/>
          <w:szCs w:val="28"/>
        </w:rPr>
        <w:tab/>
      </w:r>
      <w:r w:rsidRPr="00847B62">
        <w:rPr>
          <w:sz w:val="28"/>
          <w:szCs w:val="28"/>
        </w:rPr>
        <w:tab/>
      </w:r>
      <w:r w:rsidRPr="00847B62">
        <w:rPr>
          <w:sz w:val="28"/>
          <w:szCs w:val="28"/>
        </w:rPr>
        <w:tab/>
      </w:r>
      <w:r w:rsidRPr="00847B62">
        <w:rPr>
          <w:sz w:val="28"/>
          <w:szCs w:val="28"/>
        </w:rPr>
        <w:tab/>
      </w:r>
      <w:r w:rsidRPr="00847B62">
        <w:rPr>
          <w:sz w:val="28"/>
          <w:szCs w:val="28"/>
        </w:rPr>
        <w:tab/>
      </w:r>
      <w:r w:rsidRPr="00847B62">
        <w:rPr>
          <w:sz w:val="28"/>
          <w:szCs w:val="28"/>
        </w:rPr>
        <w:tab/>
      </w:r>
      <w:r w:rsidR="00CF7324" w:rsidRPr="00847B62">
        <w:rPr>
          <w:sz w:val="28"/>
          <w:szCs w:val="28"/>
        </w:rPr>
        <w:t xml:space="preserve"> </w:t>
      </w:r>
      <w:r w:rsidR="002B4EFD">
        <w:rPr>
          <w:sz w:val="28"/>
          <w:szCs w:val="28"/>
        </w:rPr>
        <w:t xml:space="preserve">    </w:t>
      </w:r>
      <w:r w:rsidR="00CF7324" w:rsidRPr="00847B62">
        <w:rPr>
          <w:sz w:val="28"/>
          <w:szCs w:val="28"/>
        </w:rPr>
        <w:t xml:space="preserve"> </w:t>
      </w:r>
      <w:r w:rsidR="00F83EF4">
        <w:rPr>
          <w:sz w:val="28"/>
          <w:szCs w:val="28"/>
        </w:rPr>
        <w:t>И.Н. Авдеева</w:t>
      </w:r>
    </w:p>
    <w:sectPr w:rsidR="00E26FBB" w:rsidRPr="00847B62" w:rsidSect="00D90955">
      <w:pgSz w:w="11906" w:h="16838"/>
      <w:pgMar w:top="851" w:right="566"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Trebuchet MS"/>
    <w:charset w:val="CC"/>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1F32"/>
    <w:multiLevelType w:val="multilevel"/>
    <w:tmpl w:val="02DCF7F6"/>
    <w:lvl w:ilvl="0">
      <w:start w:val="1"/>
      <w:numFmt w:val="decimal"/>
      <w:lvlText w:val="%1"/>
      <w:lvlJc w:val="left"/>
      <w:pPr>
        <w:ind w:left="1211" w:hanging="360"/>
      </w:pPr>
      <w:rPr>
        <w:rFonts w:hint="default"/>
      </w:rPr>
    </w:lvl>
    <w:lvl w:ilvl="1">
      <w:start w:val="2"/>
      <w:numFmt w:val="decimal"/>
      <w:isLgl/>
      <w:lvlText w:val="%1.%2"/>
      <w:lvlJc w:val="left"/>
      <w:pPr>
        <w:ind w:left="2216" w:hanging="1365"/>
      </w:pPr>
      <w:rPr>
        <w:rFonts w:hint="default"/>
      </w:rPr>
    </w:lvl>
    <w:lvl w:ilvl="2">
      <w:start w:val="1"/>
      <w:numFmt w:val="decimal"/>
      <w:isLgl/>
      <w:lvlText w:val="%1.%2.%3"/>
      <w:lvlJc w:val="left"/>
      <w:pPr>
        <w:ind w:left="2216" w:hanging="1365"/>
      </w:pPr>
      <w:rPr>
        <w:rFonts w:hint="default"/>
      </w:rPr>
    </w:lvl>
    <w:lvl w:ilvl="3">
      <w:start w:val="1"/>
      <w:numFmt w:val="decimal"/>
      <w:isLgl/>
      <w:lvlText w:val="%1.%2.%3.%4"/>
      <w:lvlJc w:val="left"/>
      <w:pPr>
        <w:ind w:left="2216" w:hanging="1365"/>
      </w:pPr>
      <w:rPr>
        <w:rFonts w:hint="default"/>
      </w:rPr>
    </w:lvl>
    <w:lvl w:ilvl="4">
      <w:start w:val="1"/>
      <w:numFmt w:val="decimal"/>
      <w:isLgl/>
      <w:lvlText w:val="%1.%2.%3.%4.%5"/>
      <w:lvlJc w:val="left"/>
      <w:pPr>
        <w:ind w:left="2216" w:hanging="1365"/>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nsid w:val="024E254C"/>
    <w:multiLevelType w:val="multilevel"/>
    <w:tmpl w:val="2EB2ED58"/>
    <w:lvl w:ilvl="0">
      <w:start w:val="2"/>
      <w:numFmt w:val="decimal"/>
      <w:lvlText w:val="%1."/>
      <w:lvlJc w:val="left"/>
      <w:pPr>
        <w:ind w:left="734" w:hanging="450"/>
      </w:pPr>
      <w:rPr>
        <w:rFonts w:hint="default"/>
      </w:rPr>
    </w:lvl>
    <w:lvl w:ilvl="1">
      <w:start w:val="1"/>
      <w:numFmt w:val="decimal"/>
      <w:lvlText w:val="%1.%2."/>
      <w:lvlJc w:val="left"/>
      <w:pPr>
        <w:ind w:left="1855" w:hanging="720"/>
      </w:pPr>
      <w:rPr>
        <w:rFonts w:hint="default"/>
        <w:i w:val="0"/>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
    <w:nsid w:val="094B3F6E"/>
    <w:multiLevelType w:val="hybridMultilevel"/>
    <w:tmpl w:val="9D72A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5108B5"/>
    <w:multiLevelType w:val="hybridMultilevel"/>
    <w:tmpl w:val="0A723418"/>
    <w:lvl w:ilvl="0" w:tplc="E946A4F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D8E399D"/>
    <w:multiLevelType w:val="hybridMultilevel"/>
    <w:tmpl w:val="88C0CAB4"/>
    <w:lvl w:ilvl="0" w:tplc="DD605AF2">
      <w:start w:val="1"/>
      <w:numFmt w:val="decimal"/>
      <w:lvlText w:val="%1."/>
      <w:lvlJc w:val="left"/>
      <w:pPr>
        <w:ind w:left="1923" w:hanging="12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E493D04"/>
    <w:multiLevelType w:val="hybridMultilevel"/>
    <w:tmpl w:val="EE7A5D9A"/>
    <w:lvl w:ilvl="0" w:tplc="3D2409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0EAB5704"/>
    <w:multiLevelType w:val="multilevel"/>
    <w:tmpl w:val="B414E23A"/>
    <w:lvl w:ilvl="0">
      <w:start w:val="2"/>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0ED668ED"/>
    <w:multiLevelType w:val="hybridMultilevel"/>
    <w:tmpl w:val="97E6C2CC"/>
    <w:lvl w:ilvl="0" w:tplc="B2722E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97368F"/>
    <w:multiLevelType w:val="hybridMultilevel"/>
    <w:tmpl w:val="AD901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F227A4"/>
    <w:multiLevelType w:val="hybridMultilevel"/>
    <w:tmpl w:val="D562B81C"/>
    <w:lvl w:ilvl="0" w:tplc="073AAA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5B2D46"/>
    <w:multiLevelType w:val="multilevel"/>
    <w:tmpl w:val="C5C00594"/>
    <w:lvl w:ilvl="0">
      <w:start w:val="1"/>
      <w:numFmt w:val="decimal"/>
      <w:lvlText w:val="%1."/>
      <w:lvlJc w:val="left"/>
      <w:pPr>
        <w:ind w:left="1068" w:hanging="360"/>
      </w:pPr>
      <w:rPr>
        <w:rFonts w:hint="default"/>
      </w:rPr>
    </w:lvl>
    <w:lvl w:ilvl="1">
      <w:start w:val="1"/>
      <w:numFmt w:val="decimal"/>
      <w:isLgl/>
      <w:lvlText w:val="%1.%2"/>
      <w:lvlJc w:val="left"/>
      <w:pPr>
        <w:ind w:left="1443" w:hanging="375"/>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1">
    <w:nsid w:val="20033BDD"/>
    <w:multiLevelType w:val="hybridMultilevel"/>
    <w:tmpl w:val="61320F40"/>
    <w:lvl w:ilvl="0" w:tplc="7A0A4EFA">
      <w:start w:val="1"/>
      <w:numFmt w:val="decimal"/>
      <w:lvlText w:val="%1."/>
      <w:lvlJc w:val="left"/>
      <w:pPr>
        <w:ind w:left="2655" w:hanging="157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13F3096"/>
    <w:multiLevelType w:val="multilevel"/>
    <w:tmpl w:val="DD5A5452"/>
    <w:lvl w:ilvl="0">
      <w:start w:val="1"/>
      <w:numFmt w:val="decimal"/>
      <w:lvlText w:val="%1"/>
      <w:lvlJc w:val="left"/>
      <w:pPr>
        <w:ind w:left="1134" w:hanging="360"/>
      </w:pPr>
      <w:rPr>
        <w:rFonts w:hint="default"/>
        <w:b/>
      </w:rPr>
    </w:lvl>
    <w:lvl w:ilvl="1">
      <w:start w:val="1"/>
      <w:numFmt w:val="decimal"/>
      <w:isLgl/>
      <w:lvlText w:val="%1.%2"/>
      <w:lvlJc w:val="left"/>
      <w:pPr>
        <w:ind w:left="1085"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854" w:hanging="1080"/>
      </w:pPr>
      <w:rPr>
        <w:rFonts w:hint="default"/>
      </w:rPr>
    </w:lvl>
    <w:lvl w:ilvl="4">
      <w:start w:val="1"/>
      <w:numFmt w:val="decimal"/>
      <w:isLgl/>
      <w:lvlText w:val="%1.%2.%3.%4.%5"/>
      <w:lvlJc w:val="left"/>
      <w:pPr>
        <w:ind w:left="1854" w:hanging="1080"/>
      </w:pPr>
      <w:rPr>
        <w:rFonts w:hint="default"/>
      </w:rPr>
    </w:lvl>
    <w:lvl w:ilvl="5">
      <w:start w:val="1"/>
      <w:numFmt w:val="decimal"/>
      <w:isLgl/>
      <w:lvlText w:val="%1.%2.%3.%4.%5.%6"/>
      <w:lvlJc w:val="left"/>
      <w:pPr>
        <w:ind w:left="2214" w:hanging="144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574" w:hanging="1800"/>
      </w:pPr>
      <w:rPr>
        <w:rFonts w:hint="default"/>
      </w:rPr>
    </w:lvl>
    <w:lvl w:ilvl="8">
      <w:start w:val="1"/>
      <w:numFmt w:val="decimal"/>
      <w:isLgl/>
      <w:lvlText w:val="%1.%2.%3.%4.%5.%6.%7.%8.%9"/>
      <w:lvlJc w:val="left"/>
      <w:pPr>
        <w:ind w:left="2934" w:hanging="2160"/>
      </w:pPr>
      <w:rPr>
        <w:rFonts w:hint="default"/>
      </w:rPr>
    </w:lvl>
  </w:abstractNum>
  <w:abstractNum w:abstractNumId="13">
    <w:nsid w:val="24771855"/>
    <w:multiLevelType w:val="multilevel"/>
    <w:tmpl w:val="4DF63608"/>
    <w:lvl w:ilvl="0">
      <w:start w:val="1"/>
      <w:numFmt w:val="decimal"/>
      <w:lvlText w:val="%1"/>
      <w:lvlJc w:val="left"/>
      <w:pPr>
        <w:ind w:left="1305" w:hanging="1305"/>
      </w:pPr>
      <w:rPr>
        <w:rFonts w:hint="default"/>
      </w:rPr>
    </w:lvl>
    <w:lvl w:ilvl="1">
      <w:start w:val="1"/>
      <w:numFmt w:val="decimal"/>
      <w:lvlText w:val="%1.%2"/>
      <w:lvlJc w:val="left"/>
      <w:pPr>
        <w:ind w:left="2079" w:hanging="1305"/>
      </w:pPr>
      <w:rPr>
        <w:rFonts w:hint="default"/>
      </w:rPr>
    </w:lvl>
    <w:lvl w:ilvl="2">
      <w:start w:val="1"/>
      <w:numFmt w:val="decimal"/>
      <w:lvlText w:val="%1.%2.%3"/>
      <w:lvlJc w:val="left"/>
      <w:pPr>
        <w:ind w:left="2853" w:hanging="1305"/>
      </w:pPr>
      <w:rPr>
        <w:rFonts w:hint="default"/>
      </w:rPr>
    </w:lvl>
    <w:lvl w:ilvl="3">
      <w:start w:val="1"/>
      <w:numFmt w:val="decimal"/>
      <w:lvlText w:val="%1.%2.%3.%4"/>
      <w:lvlJc w:val="left"/>
      <w:pPr>
        <w:ind w:left="3627" w:hanging="1305"/>
      </w:pPr>
      <w:rPr>
        <w:rFonts w:hint="default"/>
      </w:rPr>
    </w:lvl>
    <w:lvl w:ilvl="4">
      <w:start w:val="1"/>
      <w:numFmt w:val="decimal"/>
      <w:lvlText w:val="%1.%2.%3.%4.%5"/>
      <w:lvlJc w:val="left"/>
      <w:pPr>
        <w:ind w:left="4401" w:hanging="1305"/>
      </w:pPr>
      <w:rPr>
        <w:rFonts w:hint="default"/>
      </w:rPr>
    </w:lvl>
    <w:lvl w:ilvl="5">
      <w:start w:val="1"/>
      <w:numFmt w:val="decimal"/>
      <w:lvlText w:val="%1.%2.%3.%4.%5.%6"/>
      <w:lvlJc w:val="left"/>
      <w:pPr>
        <w:ind w:left="5310" w:hanging="1440"/>
      </w:pPr>
      <w:rPr>
        <w:rFonts w:hint="default"/>
      </w:rPr>
    </w:lvl>
    <w:lvl w:ilvl="6">
      <w:start w:val="1"/>
      <w:numFmt w:val="decimal"/>
      <w:lvlText w:val="%1.%2.%3.%4.%5.%6.%7"/>
      <w:lvlJc w:val="left"/>
      <w:pPr>
        <w:ind w:left="6084" w:hanging="1440"/>
      </w:pPr>
      <w:rPr>
        <w:rFonts w:hint="default"/>
      </w:rPr>
    </w:lvl>
    <w:lvl w:ilvl="7">
      <w:start w:val="1"/>
      <w:numFmt w:val="decimal"/>
      <w:lvlText w:val="%1.%2.%3.%4.%5.%6.%7.%8"/>
      <w:lvlJc w:val="left"/>
      <w:pPr>
        <w:ind w:left="7218" w:hanging="1800"/>
      </w:pPr>
      <w:rPr>
        <w:rFonts w:hint="default"/>
      </w:rPr>
    </w:lvl>
    <w:lvl w:ilvl="8">
      <w:start w:val="1"/>
      <w:numFmt w:val="decimal"/>
      <w:lvlText w:val="%1.%2.%3.%4.%5.%6.%7.%8.%9"/>
      <w:lvlJc w:val="left"/>
      <w:pPr>
        <w:ind w:left="8352" w:hanging="2160"/>
      </w:pPr>
      <w:rPr>
        <w:rFonts w:hint="default"/>
      </w:rPr>
    </w:lvl>
  </w:abstractNum>
  <w:abstractNum w:abstractNumId="14">
    <w:nsid w:val="26F957C3"/>
    <w:multiLevelType w:val="multilevel"/>
    <w:tmpl w:val="B9D0004E"/>
    <w:lvl w:ilvl="0">
      <w:start w:val="2"/>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5">
    <w:nsid w:val="29E73DDA"/>
    <w:multiLevelType w:val="hybridMultilevel"/>
    <w:tmpl w:val="AC5CF8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FF54C1"/>
    <w:multiLevelType w:val="multilevel"/>
    <w:tmpl w:val="7DDAB998"/>
    <w:lvl w:ilvl="0">
      <w:start w:val="2"/>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31EA0F44"/>
    <w:multiLevelType w:val="multilevel"/>
    <w:tmpl w:val="A3A68E56"/>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2693420"/>
    <w:multiLevelType w:val="multilevel"/>
    <w:tmpl w:val="FC34E4FE"/>
    <w:lvl w:ilvl="0">
      <w:start w:val="3"/>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9">
    <w:nsid w:val="33B61107"/>
    <w:multiLevelType w:val="multilevel"/>
    <w:tmpl w:val="9D9837A2"/>
    <w:lvl w:ilvl="0">
      <w:start w:val="1"/>
      <w:numFmt w:val="decimal"/>
      <w:lvlText w:val="%1."/>
      <w:lvlJc w:val="left"/>
      <w:pPr>
        <w:ind w:left="1211" w:hanging="360"/>
      </w:pPr>
      <w:rPr>
        <w:rFonts w:hint="default"/>
      </w:rPr>
    </w:lvl>
    <w:lvl w:ilvl="1">
      <w:start w:val="1"/>
      <w:numFmt w:val="decimal"/>
      <w:isLgl/>
      <w:lvlText w:val="%1.%2."/>
      <w:lvlJc w:val="left"/>
      <w:pPr>
        <w:ind w:left="175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471" w:hanging="108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3191" w:hanging="1440"/>
      </w:pPr>
      <w:rPr>
        <w:rFonts w:hint="default"/>
      </w:rPr>
    </w:lvl>
    <w:lvl w:ilvl="6">
      <w:start w:val="1"/>
      <w:numFmt w:val="decimal"/>
      <w:isLgl/>
      <w:lvlText w:val="%1.%2.%3.%4.%5.%6.%7."/>
      <w:lvlJc w:val="left"/>
      <w:pPr>
        <w:ind w:left="3731" w:hanging="1800"/>
      </w:pPr>
      <w:rPr>
        <w:rFonts w:hint="default"/>
      </w:rPr>
    </w:lvl>
    <w:lvl w:ilvl="7">
      <w:start w:val="1"/>
      <w:numFmt w:val="decimal"/>
      <w:isLgl/>
      <w:lvlText w:val="%1.%2.%3.%4.%5.%6.%7.%8."/>
      <w:lvlJc w:val="left"/>
      <w:pPr>
        <w:ind w:left="3911" w:hanging="1800"/>
      </w:pPr>
      <w:rPr>
        <w:rFonts w:hint="default"/>
      </w:rPr>
    </w:lvl>
    <w:lvl w:ilvl="8">
      <w:start w:val="1"/>
      <w:numFmt w:val="decimal"/>
      <w:isLgl/>
      <w:lvlText w:val="%1.%2.%3.%4.%5.%6.%7.%8.%9."/>
      <w:lvlJc w:val="left"/>
      <w:pPr>
        <w:ind w:left="4451" w:hanging="2160"/>
      </w:pPr>
      <w:rPr>
        <w:rFonts w:hint="default"/>
      </w:rPr>
    </w:lvl>
  </w:abstractNum>
  <w:abstractNum w:abstractNumId="20">
    <w:nsid w:val="33F50A90"/>
    <w:multiLevelType w:val="hybridMultilevel"/>
    <w:tmpl w:val="C7E89536"/>
    <w:lvl w:ilvl="0" w:tplc="B798BC3C">
      <w:start w:val="1"/>
      <w:numFmt w:val="decimal"/>
      <w:lvlText w:val="%1."/>
      <w:lvlJc w:val="left"/>
      <w:pPr>
        <w:ind w:left="1134" w:hanging="360"/>
      </w:pPr>
      <w:rPr>
        <w:rFonts w:hint="default"/>
        <w:sz w:val="28"/>
      </w:rPr>
    </w:lvl>
    <w:lvl w:ilvl="1" w:tplc="04190019" w:tentative="1">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abstractNum w:abstractNumId="21">
    <w:nsid w:val="38FC47F5"/>
    <w:multiLevelType w:val="hybridMultilevel"/>
    <w:tmpl w:val="F55A0010"/>
    <w:lvl w:ilvl="0" w:tplc="FD123300">
      <w:start w:val="1"/>
      <w:numFmt w:val="decimal"/>
      <w:lvlText w:val="%1"/>
      <w:lvlJc w:val="left"/>
      <w:pPr>
        <w:ind w:left="2771"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3E1607F5"/>
    <w:multiLevelType w:val="hybridMultilevel"/>
    <w:tmpl w:val="C7E89536"/>
    <w:lvl w:ilvl="0" w:tplc="B798BC3C">
      <w:start w:val="1"/>
      <w:numFmt w:val="decimal"/>
      <w:lvlText w:val="%1."/>
      <w:lvlJc w:val="left"/>
      <w:pPr>
        <w:ind w:left="1134" w:hanging="360"/>
      </w:pPr>
      <w:rPr>
        <w:rFonts w:hint="default"/>
        <w:sz w:val="28"/>
      </w:rPr>
    </w:lvl>
    <w:lvl w:ilvl="1" w:tplc="04190019" w:tentative="1">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abstractNum w:abstractNumId="23">
    <w:nsid w:val="40095AB8"/>
    <w:multiLevelType w:val="multilevel"/>
    <w:tmpl w:val="0F6C120E"/>
    <w:lvl w:ilvl="0">
      <w:start w:val="2"/>
      <w:numFmt w:val="decimal"/>
      <w:lvlText w:val="%1"/>
      <w:lvlJc w:val="left"/>
      <w:pPr>
        <w:ind w:left="375" w:hanging="375"/>
      </w:pPr>
      <w:rPr>
        <w:rFonts w:hint="default"/>
      </w:rPr>
    </w:lvl>
    <w:lvl w:ilvl="1">
      <w:start w:val="1"/>
      <w:numFmt w:val="decimal"/>
      <w:lvlText w:val="%1.%2"/>
      <w:lvlJc w:val="left"/>
      <w:pPr>
        <w:ind w:left="1149" w:hanging="375"/>
      </w:pPr>
      <w:rPr>
        <w:rFonts w:hint="default"/>
      </w:rPr>
    </w:lvl>
    <w:lvl w:ilvl="2">
      <w:start w:val="1"/>
      <w:numFmt w:val="decimal"/>
      <w:lvlText w:val="%1.%2.%3"/>
      <w:lvlJc w:val="left"/>
      <w:pPr>
        <w:ind w:left="2268" w:hanging="720"/>
      </w:pPr>
      <w:rPr>
        <w:rFonts w:hint="default"/>
      </w:rPr>
    </w:lvl>
    <w:lvl w:ilvl="3">
      <w:start w:val="1"/>
      <w:numFmt w:val="decimal"/>
      <w:lvlText w:val="%1.%2.%3.%4"/>
      <w:lvlJc w:val="left"/>
      <w:pPr>
        <w:ind w:left="3402" w:hanging="1080"/>
      </w:pPr>
      <w:rPr>
        <w:rFonts w:hint="default"/>
      </w:rPr>
    </w:lvl>
    <w:lvl w:ilvl="4">
      <w:start w:val="1"/>
      <w:numFmt w:val="decimal"/>
      <w:lvlText w:val="%1.%2.%3.%4.%5"/>
      <w:lvlJc w:val="left"/>
      <w:pPr>
        <w:ind w:left="4176" w:hanging="1080"/>
      </w:pPr>
      <w:rPr>
        <w:rFonts w:hint="default"/>
      </w:rPr>
    </w:lvl>
    <w:lvl w:ilvl="5">
      <w:start w:val="1"/>
      <w:numFmt w:val="decimal"/>
      <w:lvlText w:val="%1.%2.%3.%4.%5.%6"/>
      <w:lvlJc w:val="left"/>
      <w:pPr>
        <w:ind w:left="5310" w:hanging="1440"/>
      </w:pPr>
      <w:rPr>
        <w:rFonts w:hint="default"/>
      </w:rPr>
    </w:lvl>
    <w:lvl w:ilvl="6">
      <w:start w:val="1"/>
      <w:numFmt w:val="decimal"/>
      <w:lvlText w:val="%1.%2.%3.%4.%5.%6.%7"/>
      <w:lvlJc w:val="left"/>
      <w:pPr>
        <w:ind w:left="6084" w:hanging="1440"/>
      </w:pPr>
      <w:rPr>
        <w:rFonts w:hint="default"/>
      </w:rPr>
    </w:lvl>
    <w:lvl w:ilvl="7">
      <w:start w:val="1"/>
      <w:numFmt w:val="decimal"/>
      <w:lvlText w:val="%1.%2.%3.%4.%5.%6.%7.%8"/>
      <w:lvlJc w:val="left"/>
      <w:pPr>
        <w:ind w:left="7218" w:hanging="1800"/>
      </w:pPr>
      <w:rPr>
        <w:rFonts w:hint="default"/>
      </w:rPr>
    </w:lvl>
    <w:lvl w:ilvl="8">
      <w:start w:val="1"/>
      <w:numFmt w:val="decimal"/>
      <w:lvlText w:val="%1.%2.%3.%4.%5.%6.%7.%8.%9"/>
      <w:lvlJc w:val="left"/>
      <w:pPr>
        <w:ind w:left="8352" w:hanging="2160"/>
      </w:pPr>
      <w:rPr>
        <w:rFonts w:hint="default"/>
      </w:rPr>
    </w:lvl>
  </w:abstractNum>
  <w:abstractNum w:abstractNumId="24">
    <w:nsid w:val="461E257B"/>
    <w:multiLevelType w:val="hybridMultilevel"/>
    <w:tmpl w:val="C22A5578"/>
    <w:lvl w:ilvl="0" w:tplc="82A435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7402C47"/>
    <w:multiLevelType w:val="multilevel"/>
    <w:tmpl w:val="C5C00594"/>
    <w:lvl w:ilvl="0">
      <w:start w:val="1"/>
      <w:numFmt w:val="decimal"/>
      <w:lvlText w:val="%1."/>
      <w:lvlJc w:val="left"/>
      <w:pPr>
        <w:ind w:left="1211" w:hanging="360"/>
      </w:pPr>
      <w:rPr>
        <w:rFonts w:hint="default"/>
      </w:rPr>
    </w:lvl>
    <w:lvl w:ilvl="1">
      <w:start w:val="1"/>
      <w:numFmt w:val="decimal"/>
      <w:isLgl/>
      <w:lvlText w:val="%1.%2"/>
      <w:lvlJc w:val="left"/>
      <w:pPr>
        <w:ind w:left="1586" w:hanging="375"/>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26">
    <w:nsid w:val="4BA66143"/>
    <w:multiLevelType w:val="hybridMultilevel"/>
    <w:tmpl w:val="0596AD20"/>
    <w:lvl w:ilvl="0" w:tplc="CA2A4A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6B037B"/>
    <w:multiLevelType w:val="hybridMultilevel"/>
    <w:tmpl w:val="6BB0C8C0"/>
    <w:lvl w:ilvl="0" w:tplc="248C60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7300AF0"/>
    <w:multiLevelType w:val="multilevel"/>
    <w:tmpl w:val="9D9837A2"/>
    <w:lvl w:ilvl="0">
      <w:start w:val="1"/>
      <w:numFmt w:val="decimal"/>
      <w:lvlText w:val="%1."/>
      <w:lvlJc w:val="left"/>
      <w:pPr>
        <w:ind w:left="1211" w:hanging="360"/>
      </w:pPr>
      <w:rPr>
        <w:rFonts w:hint="default"/>
      </w:rPr>
    </w:lvl>
    <w:lvl w:ilvl="1">
      <w:start w:val="1"/>
      <w:numFmt w:val="decimal"/>
      <w:isLgl/>
      <w:lvlText w:val="%1.%2."/>
      <w:lvlJc w:val="left"/>
      <w:pPr>
        <w:ind w:left="175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471" w:hanging="108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3191" w:hanging="1440"/>
      </w:pPr>
      <w:rPr>
        <w:rFonts w:hint="default"/>
      </w:rPr>
    </w:lvl>
    <w:lvl w:ilvl="6">
      <w:start w:val="1"/>
      <w:numFmt w:val="decimal"/>
      <w:isLgl/>
      <w:lvlText w:val="%1.%2.%3.%4.%5.%6.%7."/>
      <w:lvlJc w:val="left"/>
      <w:pPr>
        <w:ind w:left="3731" w:hanging="1800"/>
      </w:pPr>
      <w:rPr>
        <w:rFonts w:hint="default"/>
      </w:rPr>
    </w:lvl>
    <w:lvl w:ilvl="7">
      <w:start w:val="1"/>
      <w:numFmt w:val="decimal"/>
      <w:isLgl/>
      <w:lvlText w:val="%1.%2.%3.%4.%5.%6.%7.%8."/>
      <w:lvlJc w:val="left"/>
      <w:pPr>
        <w:ind w:left="3911" w:hanging="1800"/>
      </w:pPr>
      <w:rPr>
        <w:rFonts w:hint="default"/>
      </w:rPr>
    </w:lvl>
    <w:lvl w:ilvl="8">
      <w:start w:val="1"/>
      <w:numFmt w:val="decimal"/>
      <w:isLgl/>
      <w:lvlText w:val="%1.%2.%3.%4.%5.%6.%7.%8.%9."/>
      <w:lvlJc w:val="left"/>
      <w:pPr>
        <w:ind w:left="4451" w:hanging="2160"/>
      </w:pPr>
      <w:rPr>
        <w:rFonts w:hint="default"/>
      </w:rPr>
    </w:lvl>
  </w:abstractNum>
  <w:abstractNum w:abstractNumId="29">
    <w:nsid w:val="6113533F"/>
    <w:multiLevelType w:val="multilevel"/>
    <w:tmpl w:val="9AB81576"/>
    <w:lvl w:ilvl="0">
      <w:start w:val="4"/>
      <w:numFmt w:val="decimal"/>
      <w:lvlText w:val="%1"/>
      <w:lvlJc w:val="left"/>
      <w:pPr>
        <w:ind w:left="1134" w:hanging="360"/>
      </w:pPr>
      <w:rPr>
        <w:rFonts w:hint="default"/>
        <w:b/>
      </w:rPr>
    </w:lvl>
    <w:lvl w:ilvl="1">
      <w:start w:val="1"/>
      <w:numFmt w:val="decimal"/>
      <w:isLgl/>
      <w:lvlText w:val="%1.%2"/>
      <w:lvlJc w:val="left"/>
      <w:pPr>
        <w:ind w:left="2186" w:hanging="1335"/>
      </w:pPr>
      <w:rPr>
        <w:rFonts w:hint="default"/>
      </w:rPr>
    </w:lvl>
    <w:lvl w:ilvl="2">
      <w:start w:val="1"/>
      <w:numFmt w:val="decimal"/>
      <w:isLgl/>
      <w:lvlText w:val="%1.%2.%3"/>
      <w:lvlJc w:val="left"/>
      <w:pPr>
        <w:ind w:left="2263" w:hanging="1335"/>
      </w:pPr>
      <w:rPr>
        <w:rFonts w:hint="default"/>
      </w:rPr>
    </w:lvl>
    <w:lvl w:ilvl="3">
      <w:start w:val="1"/>
      <w:numFmt w:val="decimal"/>
      <w:isLgl/>
      <w:lvlText w:val="%1.%2.%3.%4"/>
      <w:lvlJc w:val="left"/>
      <w:pPr>
        <w:ind w:left="2340" w:hanging="1335"/>
      </w:pPr>
      <w:rPr>
        <w:rFonts w:hint="default"/>
      </w:rPr>
    </w:lvl>
    <w:lvl w:ilvl="4">
      <w:start w:val="1"/>
      <w:numFmt w:val="decimal"/>
      <w:isLgl/>
      <w:lvlText w:val="%1.%2.%3.%4.%5"/>
      <w:lvlJc w:val="left"/>
      <w:pPr>
        <w:ind w:left="2417" w:hanging="1335"/>
      </w:pPr>
      <w:rPr>
        <w:rFonts w:hint="default"/>
      </w:rPr>
    </w:lvl>
    <w:lvl w:ilvl="5">
      <w:start w:val="1"/>
      <w:numFmt w:val="decimal"/>
      <w:isLgl/>
      <w:lvlText w:val="%1.%2.%3.%4.%5.%6"/>
      <w:lvlJc w:val="left"/>
      <w:pPr>
        <w:ind w:left="2599" w:hanging="1440"/>
      </w:pPr>
      <w:rPr>
        <w:rFonts w:hint="default"/>
      </w:rPr>
    </w:lvl>
    <w:lvl w:ilvl="6">
      <w:start w:val="1"/>
      <w:numFmt w:val="decimal"/>
      <w:isLgl/>
      <w:lvlText w:val="%1.%2.%3.%4.%5.%6.%7"/>
      <w:lvlJc w:val="left"/>
      <w:pPr>
        <w:ind w:left="2676" w:hanging="1440"/>
      </w:pPr>
      <w:rPr>
        <w:rFonts w:hint="default"/>
      </w:rPr>
    </w:lvl>
    <w:lvl w:ilvl="7">
      <w:start w:val="1"/>
      <w:numFmt w:val="decimal"/>
      <w:isLgl/>
      <w:lvlText w:val="%1.%2.%3.%4.%5.%6.%7.%8"/>
      <w:lvlJc w:val="left"/>
      <w:pPr>
        <w:ind w:left="3113" w:hanging="1800"/>
      </w:pPr>
      <w:rPr>
        <w:rFonts w:hint="default"/>
      </w:rPr>
    </w:lvl>
    <w:lvl w:ilvl="8">
      <w:start w:val="1"/>
      <w:numFmt w:val="decimal"/>
      <w:isLgl/>
      <w:lvlText w:val="%1.%2.%3.%4.%5.%6.%7.%8.%9"/>
      <w:lvlJc w:val="left"/>
      <w:pPr>
        <w:ind w:left="3550" w:hanging="2160"/>
      </w:pPr>
      <w:rPr>
        <w:rFonts w:hint="default"/>
      </w:rPr>
    </w:lvl>
  </w:abstractNum>
  <w:abstractNum w:abstractNumId="30">
    <w:nsid w:val="620B1520"/>
    <w:multiLevelType w:val="multilevel"/>
    <w:tmpl w:val="AD2601BA"/>
    <w:lvl w:ilvl="0">
      <w:start w:val="1"/>
      <w:numFmt w:val="decimal"/>
      <w:lvlText w:val="%1"/>
      <w:lvlJc w:val="left"/>
      <w:pPr>
        <w:ind w:left="720"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782" w:hanging="720"/>
      </w:pPr>
      <w:rPr>
        <w:rFonts w:hint="default"/>
      </w:rPr>
    </w:lvl>
    <w:lvl w:ilvl="3">
      <w:start w:val="1"/>
      <w:numFmt w:val="decimal"/>
      <w:isLgl/>
      <w:lvlText w:val="%1.%2.%3.%4."/>
      <w:lvlJc w:val="left"/>
      <w:pPr>
        <w:ind w:left="3993" w:hanging="1080"/>
      </w:pPr>
      <w:rPr>
        <w:rFonts w:hint="default"/>
      </w:rPr>
    </w:lvl>
    <w:lvl w:ilvl="4">
      <w:start w:val="1"/>
      <w:numFmt w:val="decimal"/>
      <w:isLgl/>
      <w:lvlText w:val="%1.%2.%3.%4.%5."/>
      <w:lvlJc w:val="left"/>
      <w:pPr>
        <w:ind w:left="4844" w:hanging="1080"/>
      </w:pPr>
      <w:rPr>
        <w:rFonts w:hint="default"/>
      </w:rPr>
    </w:lvl>
    <w:lvl w:ilvl="5">
      <w:start w:val="1"/>
      <w:numFmt w:val="decimal"/>
      <w:isLgl/>
      <w:lvlText w:val="%1.%2.%3.%4.%5.%6."/>
      <w:lvlJc w:val="left"/>
      <w:pPr>
        <w:ind w:left="6055" w:hanging="1440"/>
      </w:pPr>
      <w:rPr>
        <w:rFonts w:hint="default"/>
      </w:rPr>
    </w:lvl>
    <w:lvl w:ilvl="6">
      <w:start w:val="1"/>
      <w:numFmt w:val="decimal"/>
      <w:isLgl/>
      <w:lvlText w:val="%1.%2.%3.%4.%5.%6.%7."/>
      <w:lvlJc w:val="left"/>
      <w:pPr>
        <w:ind w:left="7266" w:hanging="1800"/>
      </w:pPr>
      <w:rPr>
        <w:rFonts w:hint="default"/>
      </w:rPr>
    </w:lvl>
    <w:lvl w:ilvl="7">
      <w:start w:val="1"/>
      <w:numFmt w:val="decimal"/>
      <w:isLgl/>
      <w:lvlText w:val="%1.%2.%3.%4.%5.%6.%7.%8."/>
      <w:lvlJc w:val="left"/>
      <w:pPr>
        <w:ind w:left="8117" w:hanging="1800"/>
      </w:pPr>
      <w:rPr>
        <w:rFonts w:hint="default"/>
      </w:rPr>
    </w:lvl>
    <w:lvl w:ilvl="8">
      <w:start w:val="1"/>
      <w:numFmt w:val="decimal"/>
      <w:isLgl/>
      <w:lvlText w:val="%1.%2.%3.%4.%5.%6.%7.%8.%9."/>
      <w:lvlJc w:val="left"/>
      <w:pPr>
        <w:ind w:left="9328" w:hanging="2160"/>
      </w:pPr>
      <w:rPr>
        <w:rFonts w:hint="default"/>
      </w:rPr>
    </w:lvl>
  </w:abstractNum>
  <w:abstractNum w:abstractNumId="31">
    <w:nsid w:val="662019DB"/>
    <w:multiLevelType w:val="multilevel"/>
    <w:tmpl w:val="21A888C4"/>
    <w:lvl w:ilvl="0">
      <w:start w:val="1"/>
      <w:numFmt w:val="decimal"/>
      <w:lvlText w:val="%1"/>
      <w:lvlJc w:val="left"/>
      <w:pPr>
        <w:ind w:left="375" w:hanging="375"/>
      </w:pPr>
      <w:rPr>
        <w:rFonts w:hint="default"/>
      </w:rPr>
    </w:lvl>
    <w:lvl w:ilvl="1">
      <w:start w:val="2"/>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32">
    <w:nsid w:val="67ED36B7"/>
    <w:multiLevelType w:val="multilevel"/>
    <w:tmpl w:val="250201DE"/>
    <w:lvl w:ilvl="0">
      <w:start w:val="1"/>
      <w:numFmt w:val="decimal"/>
      <w:lvlText w:val="%1."/>
      <w:lvlJc w:val="left"/>
      <w:pPr>
        <w:ind w:left="1989" w:hanging="1215"/>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854" w:hanging="1080"/>
      </w:pPr>
      <w:rPr>
        <w:rFonts w:hint="default"/>
      </w:rPr>
    </w:lvl>
    <w:lvl w:ilvl="4">
      <w:start w:val="1"/>
      <w:numFmt w:val="decimal"/>
      <w:isLgl/>
      <w:lvlText w:val="%1.%2.%3.%4.%5."/>
      <w:lvlJc w:val="left"/>
      <w:pPr>
        <w:ind w:left="1854" w:hanging="1080"/>
      </w:pPr>
      <w:rPr>
        <w:rFonts w:hint="default"/>
      </w:rPr>
    </w:lvl>
    <w:lvl w:ilvl="5">
      <w:start w:val="1"/>
      <w:numFmt w:val="decimal"/>
      <w:isLgl/>
      <w:lvlText w:val="%1.%2.%3.%4.%5.%6."/>
      <w:lvlJc w:val="left"/>
      <w:pPr>
        <w:ind w:left="2214" w:hanging="1440"/>
      </w:pPr>
      <w:rPr>
        <w:rFonts w:hint="default"/>
      </w:rPr>
    </w:lvl>
    <w:lvl w:ilvl="6">
      <w:start w:val="1"/>
      <w:numFmt w:val="decimal"/>
      <w:isLgl/>
      <w:lvlText w:val="%1.%2.%3.%4.%5.%6.%7."/>
      <w:lvlJc w:val="left"/>
      <w:pPr>
        <w:ind w:left="2574" w:hanging="1800"/>
      </w:pPr>
      <w:rPr>
        <w:rFonts w:hint="default"/>
      </w:rPr>
    </w:lvl>
    <w:lvl w:ilvl="7">
      <w:start w:val="1"/>
      <w:numFmt w:val="decimal"/>
      <w:isLgl/>
      <w:lvlText w:val="%1.%2.%3.%4.%5.%6.%7.%8."/>
      <w:lvlJc w:val="left"/>
      <w:pPr>
        <w:ind w:left="2574" w:hanging="1800"/>
      </w:pPr>
      <w:rPr>
        <w:rFonts w:hint="default"/>
      </w:rPr>
    </w:lvl>
    <w:lvl w:ilvl="8">
      <w:start w:val="1"/>
      <w:numFmt w:val="decimal"/>
      <w:isLgl/>
      <w:lvlText w:val="%1.%2.%3.%4.%5.%6.%7.%8.%9."/>
      <w:lvlJc w:val="left"/>
      <w:pPr>
        <w:ind w:left="2934" w:hanging="2160"/>
      </w:pPr>
      <w:rPr>
        <w:rFonts w:hint="default"/>
      </w:rPr>
    </w:lvl>
  </w:abstractNum>
  <w:abstractNum w:abstractNumId="33">
    <w:nsid w:val="70203F9D"/>
    <w:multiLevelType w:val="multilevel"/>
    <w:tmpl w:val="5172EE88"/>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4">
    <w:nsid w:val="77960921"/>
    <w:multiLevelType w:val="multilevel"/>
    <w:tmpl w:val="DE529BA0"/>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7EE90D00"/>
    <w:multiLevelType w:val="hybridMultilevel"/>
    <w:tmpl w:val="486A8620"/>
    <w:lvl w:ilvl="0" w:tplc="0FD0EB4A">
      <w:start w:val="3"/>
      <w:numFmt w:val="decimal"/>
      <w:lvlText w:val="%1"/>
      <w:lvlJc w:val="left"/>
      <w:pPr>
        <w:ind w:left="1494" w:hanging="360"/>
      </w:pPr>
      <w:rPr>
        <w:rFonts w:hint="default"/>
        <w:b w:val="0"/>
      </w:rPr>
    </w:lvl>
    <w:lvl w:ilvl="1" w:tplc="04190019">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25"/>
  </w:num>
  <w:num w:numId="2">
    <w:abstractNumId w:val="19"/>
  </w:num>
  <w:num w:numId="3">
    <w:abstractNumId w:val="9"/>
  </w:num>
  <w:num w:numId="4">
    <w:abstractNumId w:val="1"/>
  </w:num>
  <w:num w:numId="5">
    <w:abstractNumId w:val="5"/>
  </w:num>
  <w:num w:numId="6">
    <w:abstractNumId w:val="2"/>
  </w:num>
  <w:num w:numId="7">
    <w:abstractNumId w:val="24"/>
  </w:num>
  <w:num w:numId="8">
    <w:abstractNumId w:val="27"/>
  </w:num>
  <w:num w:numId="9">
    <w:abstractNumId w:val="11"/>
  </w:num>
  <w:num w:numId="10">
    <w:abstractNumId w:val="10"/>
  </w:num>
  <w:num w:numId="11">
    <w:abstractNumId w:val="22"/>
  </w:num>
  <w:num w:numId="12">
    <w:abstractNumId w:val="20"/>
  </w:num>
  <w:num w:numId="13">
    <w:abstractNumId w:val="31"/>
  </w:num>
  <w:num w:numId="14">
    <w:abstractNumId w:val="14"/>
  </w:num>
  <w:num w:numId="15">
    <w:abstractNumId w:val="13"/>
  </w:num>
  <w:num w:numId="16">
    <w:abstractNumId w:val="30"/>
  </w:num>
  <w:num w:numId="17">
    <w:abstractNumId w:val="32"/>
  </w:num>
  <w:num w:numId="18">
    <w:abstractNumId w:val="8"/>
  </w:num>
  <w:num w:numId="19">
    <w:abstractNumId w:val="6"/>
  </w:num>
  <w:num w:numId="20">
    <w:abstractNumId w:val="28"/>
  </w:num>
  <w:num w:numId="21">
    <w:abstractNumId w:val="4"/>
  </w:num>
  <w:num w:numId="22">
    <w:abstractNumId w:val="7"/>
  </w:num>
  <w:num w:numId="23">
    <w:abstractNumId w:val="15"/>
  </w:num>
  <w:num w:numId="24">
    <w:abstractNumId w:val="34"/>
  </w:num>
  <w:num w:numId="25">
    <w:abstractNumId w:val="33"/>
  </w:num>
  <w:num w:numId="26">
    <w:abstractNumId w:val="26"/>
  </w:num>
  <w:num w:numId="27">
    <w:abstractNumId w:val="12"/>
  </w:num>
  <w:num w:numId="28">
    <w:abstractNumId w:val="0"/>
  </w:num>
  <w:num w:numId="29">
    <w:abstractNumId w:val="29"/>
  </w:num>
  <w:num w:numId="30">
    <w:abstractNumId w:val="23"/>
  </w:num>
  <w:num w:numId="31">
    <w:abstractNumId w:val="35"/>
  </w:num>
  <w:num w:numId="32">
    <w:abstractNumId w:val="18"/>
  </w:num>
  <w:num w:numId="33">
    <w:abstractNumId w:val="16"/>
  </w:num>
  <w:num w:numId="34">
    <w:abstractNumId w:val="3"/>
  </w:num>
  <w:num w:numId="35">
    <w:abstractNumId w:val="21"/>
  </w:num>
  <w:num w:numId="36">
    <w:abstractNumId w:val="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compat/>
  <w:rsids>
    <w:rsidRoot w:val="00B13B71"/>
    <w:rsid w:val="00004C9E"/>
    <w:rsid w:val="00011553"/>
    <w:rsid w:val="00017903"/>
    <w:rsid w:val="00022308"/>
    <w:rsid w:val="00037DBA"/>
    <w:rsid w:val="000434F6"/>
    <w:rsid w:val="00044069"/>
    <w:rsid w:val="00046C0F"/>
    <w:rsid w:val="00047ACF"/>
    <w:rsid w:val="00052B86"/>
    <w:rsid w:val="00063037"/>
    <w:rsid w:val="00066269"/>
    <w:rsid w:val="00071AAD"/>
    <w:rsid w:val="00077CF5"/>
    <w:rsid w:val="0008013A"/>
    <w:rsid w:val="00092E85"/>
    <w:rsid w:val="00096D8E"/>
    <w:rsid w:val="000A3249"/>
    <w:rsid w:val="000A4747"/>
    <w:rsid w:val="000B057D"/>
    <w:rsid w:val="000C0179"/>
    <w:rsid w:val="000C40C8"/>
    <w:rsid w:val="000C4F1E"/>
    <w:rsid w:val="000C59B1"/>
    <w:rsid w:val="000C7FB3"/>
    <w:rsid w:val="000D5B86"/>
    <w:rsid w:val="000E3F87"/>
    <w:rsid w:val="000E75DF"/>
    <w:rsid w:val="000F24EE"/>
    <w:rsid w:val="000F4037"/>
    <w:rsid w:val="00102CB1"/>
    <w:rsid w:val="001032C0"/>
    <w:rsid w:val="00113D46"/>
    <w:rsid w:val="00114B40"/>
    <w:rsid w:val="0012259B"/>
    <w:rsid w:val="00124224"/>
    <w:rsid w:val="001314EC"/>
    <w:rsid w:val="00133F1B"/>
    <w:rsid w:val="00141D1A"/>
    <w:rsid w:val="001450A1"/>
    <w:rsid w:val="0014663C"/>
    <w:rsid w:val="001473FA"/>
    <w:rsid w:val="001539A3"/>
    <w:rsid w:val="00154CC6"/>
    <w:rsid w:val="00160D63"/>
    <w:rsid w:val="0016277E"/>
    <w:rsid w:val="00172150"/>
    <w:rsid w:val="001758FB"/>
    <w:rsid w:val="00176D48"/>
    <w:rsid w:val="001A0369"/>
    <w:rsid w:val="001A258C"/>
    <w:rsid w:val="001C0D00"/>
    <w:rsid w:val="001C5FBD"/>
    <w:rsid w:val="001D27B7"/>
    <w:rsid w:val="001D3163"/>
    <w:rsid w:val="001D31BA"/>
    <w:rsid w:val="001E04C8"/>
    <w:rsid w:val="001E68DD"/>
    <w:rsid w:val="001F559F"/>
    <w:rsid w:val="001F729E"/>
    <w:rsid w:val="00200DED"/>
    <w:rsid w:val="00202874"/>
    <w:rsid w:val="00207FB6"/>
    <w:rsid w:val="002115D5"/>
    <w:rsid w:val="002224DB"/>
    <w:rsid w:val="002306D0"/>
    <w:rsid w:val="002327B6"/>
    <w:rsid w:val="002334C4"/>
    <w:rsid w:val="00233CB3"/>
    <w:rsid w:val="00237220"/>
    <w:rsid w:val="0023783B"/>
    <w:rsid w:val="002412F0"/>
    <w:rsid w:val="00250122"/>
    <w:rsid w:val="00252D02"/>
    <w:rsid w:val="00254248"/>
    <w:rsid w:val="0025732C"/>
    <w:rsid w:val="002628D2"/>
    <w:rsid w:val="00264439"/>
    <w:rsid w:val="00272D2C"/>
    <w:rsid w:val="002745AD"/>
    <w:rsid w:val="00280199"/>
    <w:rsid w:val="00286D53"/>
    <w:rsid w:val="00290BD0"/>
    <w:rsid w:val="00297360"/>
    <w:rsid w:val="002A19A6"/>
    <w:rsid w:val="002A54B8"/>
    <w:rsid w:val="002B0EA9"/>
    <w:rsid w:val="002B4EFD"/>
    <w:rsid w:val="002B5737"/>
    <w:rsid w:val="002C5384"/>
    <w:rsid w:val="002D61D8"/>
    <w:rsid w:val="002D65B5"/>
    <w:rsid w:val="002E48F5"/>
    <w:rsid w:val="002F46E1"/>
    <w:rsid w:val="002F541F"/>
    <w:rsid w:val="00317E70"/>
    <w:rsid w:val="00324996"/>
    <w:rsid w:val="00335100"/>
    <w:rsid w:val="00346714"/>
    <w:rsid w:val="003514A4"/>
    <w:rsid w:val="00355FB9"/>
    <w:rsid w:val="00356605"/>
    <w:rsid w:val="00372A14"/>
    <w:rsid w:val="00372D86"/>
    <w:rsid w:val="00381929"/>
    <w:rsid w:val="00384BDA"/>
    <w:rsid w:val="0038540F"/>
    <w:rsid w:val="0038747F"/>
    <w:rsid w:val="003A0168"/>
    <w:rsid w:val="003A0798"/>
    <w:rsid w:val="003A1200"/>
    <w:rsid w:val="003A4131"/>
    <w:rsid w:val="003B29A9"/>
    <w:rsid w:val="003B76C8"/>
    <w:rsid w:val="003C0E0C"/>
    <w:rsid w:val="003C26F5"/>
    <w:rsid w:val="003C57C0"/>
    <w:rsid w:val="003C7690"/>
    <w:rsid w:val="003D213D"/>
    <w:rsid w:val="003D37F7"/>
    <w:rsid w:val="003E1015"/>
    <w:rsid w:val="003F2FFF"/>
    <w:rsid w:val="00402C2D"/>
    <w:rsid w:val="00402DD6"/>
    <w:rsid w:val="00405ACF"/>
    <w:rsid w:val="00420FA9"/>
    <w:rsid w:val="0042452B"/>
    <w:rsid w:val="00426B99"/>
    <w:rsid w:val="004313A4"/>
    <w:rsid w:val="00437A8F"/>
    <w:rsid w:val="00442CA3"/>
    <w:rsid w:val="004447F0"/>
    <w:rsid w:val="0046106F"/>
    <w:rsid w:val="00470474"/>
    <w:rsid w:val="004731BD"/>
    <w:rsid w:val="00475B18"/>
    <w:rsid w:val="00477D6F"/>
    <w:rsid w:val="00481143"/>
    <w:rsid w:val="00486A29"/>
    <w:rsid w:val="00492807"/>
    <w:rsid w:val="004A1CD7"/>
    <w:rsid w:val="004A2A2A"/>
    <w:rsid w:val="004C1FF1"/>
    <w:rsid w:val="004C20DB"/>
    <w:rsid w:val="004C5BE9"/>
    <w:rsid w:val="004C6F90"/>
    <w:rsid w:val="004D018F"/>
    <w:rsid w:val="004D23D3"/>
    <w:rsid w:val="004D56D8"/>
    <w:rsid w:val="004D59F5"/>
    <w:rsid w:val="004E6521"/>
    <w:rsid w:val="004E7552"/>
    <w:rsid w:val="004F1372"/>
    <w:rsid w:val="004F6F6E"/>
    <w:rsid w:val="0050149C"/>
    <w:rsid w:val="00512156"/>
    <w:rsid w:val="0051737A"/>
    <w:rsid w:val="00523820"/>
    <w:rsid w:val="00533CF9"/>
    <w:rsid w:val="00534F5B"/>
    <w:rsid w:val="005360A2"/>
    <w:rsid w:val="00544016"/>
    <w:rsid w:val="00550139"/>
    <w:rsid w:val="005511FF"/>
    <w:rsid w:val="00554307"/>
    <w:rsid w:val="00555EE9"/>
    <w:rsid w:val="005609FF"/>
    <w:rsid w:val="00563D14"/>
    <w:rsid w:val="00570299"/>
    <w:rsid w:val="00581C1E"/>
    <w:rsid w:val="005824F2"/>
    <w:rsid w:val="00584D0D"/>
    <w:rsid w:val="005933C3"/>
    <w:rsid w:val="005956ED"/>
    <w:rsid w:val="00595CA6"/>
    <w:rsid w:val="00597EEE"/>
    <w:rsid w:val="005B70D5"/>
    <w:rsid w:val="005C02B1"/>
    <w:rsid w:val="005C232C"/>
    <w:rsid w:val="005C58BC"/>
    <w:rsid w:val="005D5680"/>
    <w:rsid w:val="005D7763"/>
    <w:rsid w:val="005F21BD"/>
    <w:rsid w:val="005F24DF"/>
    <w:rsid w:val="005F41D0"/>
    <w:rsid w:val="005F52E5"/>
    <w:rsid w:val="006054D9"/>
    <w:rsid w:val="00606A77"/>
    <w:rsid w:val="00607BAD"/>
    <w:rsid w:val="00614E69"/>
    <w:rsid w:val="00616C0B"/>
    <w:rsid w:val="00620D9F"/>
    <w:rsid w:val="006222D9"/>
    <w:rsid w:val="0063342C"/>
    <w:rsid w:val="00635E7E"/>
    <w:rsid w:val="00636B48"/>
    <w:rsid w:val="006438C8"/>
    <w:rsid w:val="006524EE"/>
    <w:rsid w:val="00652DC9"/>
    <w:rsid w:val="00653C56"/>
    <w:rsid w:val="0065458B"/>
    <w:rsid w:val="00661141"/>
    <w:rsid w:val="00661553"/>
    <w:rsid w:val="00665228"/>
    <w:rsid w:val="00667997"/>
    <w:rsid w:val="00677C5F"/>
    <w:rsid w:val="00690EA9"/>
    <w:rsid w:val="0069234F"/>
    <w:rsid w:val="006940B8"/>
    <w:rsid w:val="00694224"/>
    <w:rsid w:val="00694A46"/>
    <w:rsid w:val="006B2885"/>
    <w:rsid w:val="006B64D8"/>
    <w:rsid w:val="006B71A1"/>
    <w:rsid w:val="006B74FA"/>
    <w:rsid w:val="006C1686"/>
    <w:rsid w:val="006C4B05"/>
    <w:rsid w:val="006C4FD4"/>
    <w:rsid w:val="006D1B94"/>
    <w:rsid w:val="006E0717"/>
    <w:rsid w:val="006E335D"/>
    <w:rsid w:val="006E762E"/>
    <w:rsid w:val="006F6111"/>
    <w:rsid w:val="007002F5"/>
    <w:rsid w:val="007011B6"/>
    <w:rsid w:val="007014F4"/>
    <w:rsid w:val="00715385"/>
    <w:rsid w:val="00721CAF"/>
    <w:rsid w:val="0073074C"/>
    <w:rsid w:val="00734B69"/>
    <w:rsid w:val="007357FF"/>
    <w:rsid w:val="00740CFF"/>
    <w:rsid w:val="007448C8"/>
    <w:rsid w:val="007534A9"/>
    <w:rsid w:val="00755C23"/>
    <w:rsid w:val="0077071B"/>
    <w:rsid w:val="00770CBF"/>
    <w:rsid w:val="00773720"/>
    <w:rsid w:val="00775C73"/>
    <w:rsid w:val="00776A4A"/>
    <w:rsid w:val="00785E33"/>
    <w:rsid w:val="00786CA0"/>
    <w:rsid w:val="0078770A"/>
    <w:rsid w:val="00796865"/>
    <w:rsid w:val="007A2E1B"/>
    <w:rsid w:val="007A59B8"/>
    <w:rsid w:val="007A75F9"/>
    <w:rsid w:val="007B5E0F"/>
    <w:rsid w:val="007B603C"/>
    <w:rsid w:val="007B6AEE"/>
    <w:rsid w:val="007B7682"/>
    <w:rsid w:val="007C2F96"/>
    <w:rsid w:val="007D343F"/>
    <w:rsid w:val="007D3EDC"/>
    <w:rsid w:val="007F1B2F"/>
    <w:rsid w:val="007F3EAB"/>
    <w:rsid w:val="00804508"/>
    <w:rsid w:val="0081578F"/>
    <w:rsid w:val="00817F5B"/>
    <w:rsid w:val="008200FF"/>
    <w:rsid w:val="00821DC4"/>
    <w:rsid w:val="00840360"/>
    <w:rsid w:val="00845101"/>
    <w:rsid w:val="00845785"/>
    <w:rsid w:val="00847B62"/>
    <w:rsid w:val="00851DC0"/>
    <w:rsid w:val="00856CB5"/>
    <w:rsid w:val="00857A3A"/>
    <w:rsid w:val="008622F2"/>
    <w:rsid w:val="008713E0"/>
    <w:rsid w:val="008A34F4"/>
    <w:rsid w:val="008B0A12"/>
    <w:rsid w:val="008B101F"/>
    <w:rsid w:val="008B5C32"/>
    <w:rsid w:val="008B66D6"/>
    <w:rsid w:val="008C50F2"/>
    <w:rsid w:val="008C6E69"/>
    <w:rsid w:val="008D140C"/>
    <w:rsid w:val="008D2685"/>
    <w:rsid w:val="008D4BBF"/>
    <w:rsid w:val="008D6959"/>
    <w:rsid w:val="008E04FA"/>
    <w:rsid w:val="008F5863"/>
    <w:rsid w:val="008F5972"/>
    <w:rsid w:val="008F632A"/>
    <w:rsid w:val="0090076D"/>
    <w:rsid w:val="009036FC"/>
    <w:rsid w:val="009048B9"/>
    <w:rsid w:val="00915881"/>
    <w:rsid w:val="009268F6"/>
    <w:rsid w:val="009275A1"/>
    <w:rsid w:val="00927BC3"/>
    <w:rsid w:val="009319BA"/>
    <w:rsid w:val="009368A2"/>
    <w:rsid w:val="00936A74"/>
    <w:rsid w:val="00936DCF"/>
    <w:rsid w:val="009404ED"/>
    <w:rsid w:val="00944CCF"/>
    <w:rsid w:val="0095401A"/>
    <w:rsid w:val="009650ED"/>
    <w:rsid w:val="009676DD"/>
    <w:rsid w:val="00971FD3"/>
    <w:rsid w:val="00972254"/>
    <w:rsid w:val="0097415A"/>
    <w:rsid w:val="0097510C"/>
    <w:rsid w:val="00977886"/>
    <w:rsid w:val="00990573"/>
    <w:rsid w:val="0099327B"/>
    <w:rsid w:val="00995DB0"/>
    <w:rsid w:val="009976BF"/>
    <w:rsid w:val="009B58EA"/>
    <w:rsid w:val="009C15C9"/>
    <w:rsid w:val="009C3C98"/>
    <w:rsid w:val="009C5B3C"/>
    <w:rsid w:val="009D23D2"/>
    <w:rsid w:val="009D2FEB"/>
    <w:rsid w:val="009D4B29"/>
    <w:rsid w:val="009F0408"/>
    <w:rsid w:val="009F2704"/>
    <w:rsid w:val="009F46BC"/>
    <w:rsid w:val="009F56DD"/>
    <w:rsid w:val="009F5842"/>
    <w:rsid w:val="00A02F2C"/>
    <w:rsid w:val="00A26CFB"/>
    <w:rsid w:val="00A27022"/>
    <w:rsid w:val="00A30A46"/>
    <w:rsid w:val="00A30E11"/>
    <w:rsid w:val="00A33FB8"/>
    <w:rsid w:val="00A35F4D"/>
    <w:rsid w:val="00A37B0B"/>
    <w:rsid w:val="00A431C8"/>
    <w:rsid w:val="00A47017"/>
    <w:rsid w:val="00A517FD"/>
    <w:rsid w:val="00A55FC5"/>
    <w:rsid w:val="00A57FF9"/>
    <w:rsid w:val="00A60957"/>
    <w:rsid w:val="00A640BF"/>
    <w:rsid w:val="00A714E3"/>
    <w:rsid w:val="00A81A68"/>
    <w:rsid w:val="00A83379"/>
    <w:rsid w:val="00A83E76"/>
    <w:rsid w:val="00A86043"/>
    <w:rsid w:val="00A8780C"/>
    <w:rsid w:val="00A90822"/>
    <w:rsid w:val="00A9248B"/>
    <w:rsid w:val="00A96055"/>
    <w:rsid w:val="00A9795F"/>
    <w:rsid w:val="00AA546E"/>
    <w:rsid w:val="00AB4C0C"/>
    <w:rsid w:val="00AC05D0"/>
    <w:rsid w:val="00AD3E5A"/>
    <w:rsid w:val="00AD6116"/>
    <w:rsid w:val="00AD7C12"/>
    <w:rsid w:val="00AE04CD"/>
    <w:rsid w:val="00AE3DE8"/>
    <w:rsid w:val="00AF090F"/>
    <w:rsid w:val="00AF43FA"/>
    <w:rsid w:val="00B03B01"/>
    <w:rsid w:val="00B11022"/>
    <w:rsid w:val="00B13B71"/>
    <w:rsid w:val="00B320D7"/>
    <w:rsid w:val="00B44110"/>
    <w:rsid w:val="00B470E8"/>
    <w:rsid w:val="00B51712"/>
    <w:rsid w:val="00B517B4"/>
    <w:rsid w:val="00B52294"/>
    <w:rsid w:val="00B56519"/>
    <w:rsid w:val="00B60172"/>
    <w:rsid w:val="00B674C2"/>
    <w:rsid w:val="00B71F3B"/>
    <w:rsid w:val="00B7308B"/>
    <w:rsid w:val="00B75CE9"/>
    <w:rsid w:val="00B77261"/>
    <w:rsid w:val="00B85143"/>
    <w:rsid w:val="00B86BF5"/>
    <w:rsid w:val="00BA4584"/>
    <w:rsid w:val="00BB15EA"/>
    <w:rsid w:val="00BB50B9"/>
    <w:rsid w:val="00BB7BA5"/>
    <w:rsid w:val="00BC1078"/>
    <w:rsid w:val="00BC3069"/>
    <w:rsid w:val="00BC6BBE"/>
    <w:rsid w:val="00BD31A9"/>
    <w:rsid w:val="00BD3EBE"/>
    <w:rsid w:val="00BD3FE9"/>
    <w:rsid w:val="00BE3C3B"/>
    <w:rsid w:val="00BE5B1A"/>
    <w:rsid w:val="00BE680E"/>
    <w:rsid w:val="00BF0A1E"/>
    <w:rsid w:val="00BF4808"/>
    <w:rsid w:val="00C01D21"/>
    <w:rsid w:val="00C1152D"/>
    <w:rsid w:val="00C1615B"/>
    <w:rsid w:val="00C2568C"/>
    <w:rsid w:val="00C33A59"/>
    <w:rsid w:val="00C35790"/>
    <w:rsid w:val="00C36033"/>
    <w:rsid w:val="00C405AD"/>
    <w:rsid w:val="00C56F89"/>
    <w:rsid w:val="00C57CCC"/>
    <w:rsid w:val="00C60C72"/>
    <w:rsid w:val="00C73126"/>
    <w:rsid w:val="00C73D7F"/>
    <w:rsid w:val="00C75F63"/>
    <w:rsid w:val="00C82817"/>
    <w:rsid w:val="00C84F72"/>
    <w:rsid w:val="00C86CC8"/>
    <w:rsid w:val="00CA0D84"/>
    <w:rsid w:val="00CA20F6"/>
    <w:rsid w:val="00CA5198"/>
    <w:rsid w:val="00CA7392"/>
    <w:rsid w:val="00CA78EB"/>
    <w:rsid w:val="00CB15EE"/>
    <w:rsid w:val="00CB4152"/>
    <w:rsid w:val="00CB6A10"/>
    <w:rsid w:val="00CC139D"/>
    <w:rsid w:val="00CC1B8E"/>
    <w:rsid w:val="00CC1E3B"/>
    <w:rsid w:val="00CD147B"/>
    <w:rsid w:val="00CD2985"/>
    <w:rsid w:val="00CE031C"/>
    <w:rsid w:val="00CE139A"/>
    <w:rsid w:val="00CF6A73"/>
    <w:rsid w:val="00CF7095"/>
    <w:rsid w:val="00CF7324"/>
    <w:rsid w:val="00D01236"/>
    <w:rsid w:val="00D031A2"/>
    <w:rsid w:val="00D03258"/>
    <w:rsid w:val="00D05C79"/>
    <w:rsid w:val="00D14059"/>
    <w:rsid w:val="00D312EF"/>
    <w:rsid w:val="00D37E1D"/>
    <w:rsid w:val="00D40620"/>
    <w:rsid w:val="00D44692"/>
    <w:rsid w:val="00D45D60"/>
    <w:rsid w:val="00D52A2C"/>
    <w:rsid w:val="00D62927"/>
    <w:rsid w:val="00D701A9"/>
    <w:rsid w:val="00D70896"/>
    <w:rsid w:val="00D73310"/>
    <w:rsid w:val="00D817B8"/>
    <w:rsid w:val="00D90955"/>
    <w:rsid w:val="00DA456B"/>
    <w:rsid w:val="00DA4C1E"/>
    <w:rsid w:val="00DA5724"/>
    <w:rsid w:val="00DA6B0A"/>
    <w:rsid w:val="00DB303B"/>
    <w:rsid w:val="00DB6681"/>
    <w:rsid w:val="00DD2D98"/>
    <w:rsid w:val="00DE0BD9"/>
    <w:rsid w:val="00DF08FB"/>
    <w:rsid w:val="00DF4F5E"/>
    <w:rsid w:val="00DF57DD"/>
    <w:rsid w:val="00DF64AD"/>
    <w:rsid w:val="00E006DB"/>
    <w:rsid w:val="00E0194F"/>
    <w:rsid w:val="00E11D11"/>
    <w:rsid w:val="00E13D48"/>
    <w:rsid w:val="00E14D1D"/>
    <w:rsid w:val="00E200C3"/>
    <w:rsid w:val="00E26FBB"/>
    <w:rsid w:val="00E4044B"/>
    <w:rsid w:val="00E51E3C"/>
    <w:rsid w:val="00E5302D"/>
    <w:rsid w:val="00E605AC"/>
    <w:rsid w:val="00E60809"/>
    <w:rsid w:val="00E62B57"/>
    <w:rsid w:val="00E639C8"/>
    <w:rsid w:val="00E67FCF"/>
    <w:rsid w:val="00E7363E"/>
    <w:rsid w:val="00E7468F"/>
    <w:rsid w:val="00E74BDF"/>
    <w:rsid w:val="00E8009F"/>
    <w:rsid w:val="00EA50D5"/>
    <w:rsid w:val="00EB54E9"/>
    <w:rsid w:val="00EB7500"/>
    <w:rsid w:val="00EC7796"/>
    <w:rsid w:val="00ED1AA2"/>
    <w:rsid w:val="00EE0531"/>
    <w:rsid w:val="00EF4689"/>
    <w:rsid w:val="00EF50B4"/>
    <w:rsid w:val="00F01538"/>
    <w:rsid w:val="00F02185"/>
    <w:rsid w:val="00F077E6"/>
    <w:rsid w:val="00F07829"/>
    <w:rsid w:val="00F15ECB"/>
    <w:rsid w:val="00F47924"/>
    <w:rsid w:val="00F47C25"/>
    <w:rsid w:val="00F534FB"/>
    <w:rsid w:val="00F61DDD"/>
    <w:rsid w:val="00F73BC3"/>
    <w:rsid w:val="00F75325"/>
    <w:rsid w:val="00F76559"/>
    <w:rsid w:val="00F82840"/>
    <w:rsid w:val="00F83EF4"/>
    <w:rsid w:val="00F84BEA"/>
    <w:rsid w:val="00F93533"/>
    <w:rsid w:val="00FA3B03"/>
    <w:rsid w:val="00FB0872"/>
    <w:rsid w:val="00FB499F"/>
    <w:rsid w:val="00FB63B7"/>
    <w:rsid w:val="00FD08D3"/>
    <w:rsid w:val="00FD462B"/>
    <w:rsid w:val="00FD4EC1"/>
    <w:rsid w:val="00FD5301"/>
    <w:rsid w:val="00FE10EB"/>
    <w:rsid w:val="00FE290A"/>
    <w:rsid w:val="00FE5B81"/>
    <w:rsid w:val="00FE6C08"/>
    <w:rsid w:val="00FF12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3CB3"/>
    <w:rPr>
      <w:sz w:val="24"/>
      <w:szCs w:val="24"/>
    </w:rPr>
  </w:style>
  <w:style w:type="paragraph" w:styleId="1">
    <w:name w:val="heading 1"/>
    <w:basedOn w:val="a"/>
    <w:link w:val="10"/>
    <w:uiPriority w:val="9"/>
    <w:qFormat/>
    <w:rsid w:val="009268F6"/>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597EE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B13B71"/>
    <w:rPr>
      <w:rFonts w:ascii="Calibri" w:eastAsia="Calibri" w:hAnsi="Calibri"/>
      <w:sz w:val="22"/>
      <w:szCs w:val="22"/>
      <w:lang w:eastAsia="en-US"/>
    </w:rPr>
  </w:style>
  <w:style w:type="paragraph" w:styleId="a5">
    <w:name w:val="Balloon Text"/>
    <w:basedOn w:val="a"/>
    <w:link w:val="a6"/>
    <w:rsid w:val="001D27B7"/>
    <w:rPr>
      <w:rFonts w:ascii="Tahoma" w:hAnsi="Tahoma" w:cs="Tahoma"/>
      <w:sz w:val="16"/>
      <w:szCs w:val="16"/>
    </w:rPr>
  </w:style>
  <w:style w:type="character" w:customStyle="1" w:styleId="a6">
    <w:name w:val="Текст выноски Знак"/>
    <w:basedOn w:val="a0"/>
    <w:link w:val="a5"/>
    <w:rsid w:val="001D27B7"/>
    <w:rPr>
      <w:rFonts w:ascii="Tahoma" w:hAnsi="Tahoma" w:cs="Tahoma"/>
      <w:sz w:val="16"/>
      <w:szCs w:val="16"/>
    </w:rPr>
  </w:style>
  <w:style w:type="paragraph" w:styleId="a7">
    <w:name w:val="List Paragraph"/>
    <w:basedOn w:val="a"/>
    <w:uiPriority w:val="34"/>
    <w:qFormat/>
    <w:rsid w:val="00E26FBB"/>
    <w:pPr>
      <w:ind w:left="720"/>
      <w:contextualSpacing/>
    </w:pPr>
  </w:style>
  <w:style w:type="paragraph" w:styleId="a8">
    <w:name w:val="Body Text"/>
    <w:basedOn w:val="a"/>
    <w:link w:val="a9"/>
    <w:rsid w:val="008B0A12"/>
    <w:rPr>
      <w:sz w:val="26"/>
      <w:szCs w:val="20"/>
    </w:rPr>
  </w:style>
  <w:style w:type="character" w:customStyle="1" w:styleId="a9">
    <w:name w:val="Основной текст Знак"/>
    <w:basedOn w:val="a0"/>
    <w:link w:val="a8"/>
    <w:rsid w:val="008B0A12"/>
    <w:rPr>
      <w:sz w:val="26"/>
    </w:rPr>
  </w:style>
  <w:style w:type="character" w:customStyle="1" w:styleId="a4">
    <w:name w:val="Без интервала Знак"/>
    <w:link w:val="a3"/>
    <w:uiPriority w:val="1"/>
    <w:rsid w:val="002F541F"/>
    <w:rPr>
      <w:rFonts w:ascii="Calibri" w:eastAsia="Calibri" w:hAnsi="Calibri"/>
      <w:sz w:val="22"/>
      <w:szCs w:val="22"/>
      <w:lang w:eastAsia="en-US"/>
    </w:rPr>
  </w:style>
  <w:style w:type="character" w:customStyle="1" w:styleId="10">
    <w:name w:val="Заголовок 1 Знак"/>
    <w:basedOn w:val="a0"/>
    <w:link w:val="1"/>
    <w:uiPriority w:val="9"/>
    <w:rsid w:val="009268F6"/>
    <w:rPr>
      <w:b/>
      <w:bCs/>
      <w:kern w:val="36"/>
      <w:sz w:val="48"/>
      <w:szCs w:val="48"/>
    </w:rPr>
  </w:style>
  <w:style w:type="character" w:styleId="aa">
    <w:name w:val="Hyperlink"/>
    <w:basedOn w:val="a0"/>
    <w:rsid w:val="00512156"/>
    <w:rPr>
      <w:color w:val="0000FF"/>
      <w:u w:val="single"/>
    </w:rPr>
  </w:style>
  <w:style w:type="paragraph" w:styleId="ab">
    <w:name w:val="Normal (Web)"/>
    <w:basedOn w:val="a"/>
    <w:uiPriority w:val="99"/>
    <w:unhideWhenUsed/>
    <w:rsid w:val="003C57C0"/>
    <w:pPr>
      <w:spacing w:before="100" w:beforeAutospacing="1" w:after="100" w:afterAutospacing="1"/>
    </w:pPr>
  </w:style>
  <w:style w:type="paragraph" w:customStyle="1" w:styleId="ConsPlusCell">
    <w:name w:val="ConsPlusCell"/>
    <w:uiPriority w:val="99"/>
    <w:rsid w:val="00661141"/>
    <w:pPr>
      <w:widowControl w:val="0"/>
      <w:autoSpaceDE w:val="0"/>
      <w:autoSpaceDN w:val="0"/>
      <w:adjustRightInd w:val="0"/>
    </w:pPr>
    <w:rPr>
      <w:rFonts w:ascii="Calibri" w:hAnsi="Calibri" w:cs="Calibri"/>
      <w:sz w:val="22"/>
      <w:szCs w:val="22"/>
    </w:rPr>
  </w:style>
  <w:style w:type="character" w:customStyle="1" w:styleId="20">
    <w:name w:val="Заголовок 2 Знак"/>
    <w:basedOn w:val="a0"/>
    <w:link w:val="2"/>
    <w:semiHidden/>
    <w:rsid w:val="00597EEE"/>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405ACF"/>
    <w:rPr>
      <w:b/>
      <w:bCs/>
    </w:rPr>
  </w:style>
  <w:style w:type="character" w:customStyle="1" w:styleId="apple-converted-space">
    <w:name w:val="apple-converted-space"/>
    <w:basedOn w:val="a0"/>
    <w:rsid w:val="00FB499F"/>
  </w:style>
  <w:style w:type="paragraph" w:customStyle="1" w:styleId="ConsPlusNormal">
    <w:name w:val="ConsPlusNormal"/>
    <w:rsid w:val="00E62B57"/>
    <w:pPr>
      <w:widowControl w:val="0"/>
      <w:autoSpaceDE w:val="0"/>
      <w:autoSpaceDN w:val="0"/>
    </w:pPr>
    <w:rPr>
      <w:rFonts w:ascii="Calibri" w:hAnsi="Calibri" w:cs="Calibri"/>
      <w:sz w:val="22"/>
    </w:rPr>
  </w:style>
  <w:style w:type="paragraph" w:customStyle="1" w:styleId="11">
    <w:name w:val="Основной текст1"/>
    <w:basedOn w:val="a"/>
    <w:rsid w:val="008B5C32"/>
    <w:pPr>
      <w:widowControl w:val="0"/>
      <w:shd w:val="clear" w:color="auto" w:fill="FFFFFF"/>
      <w:suppressAutoHyphens/>
      <w:spacing w:before="240" w:line="317" w:lineRule="exact"/>
      <w:jc w:val="both"/>
    </w:pPr>
    <w:rPr>
      <w:sz w:val="27"/>
      <w:szCs w:val="27"/>
      <w:lang w:eastAsia="ar-SA"/>
    </w:rPr>
  </w:style>
</w:styles>
</file>

<file path=word/webSettings.xml><?xml version="1.0" encoding="utf-8"?>
<w:webSettings xmlns:r="http://schemas.openxmlformats.org/officeDocument/2006/relationships" xmlns:w="http://schemas.openxmlformats.org/wordprocessingml/2006/main">
  <w:divs>
    <w:div w:id="652762915">
      <w:bodyDiv w:val="1"/>
      <w:marLeft w:val="0"/>
      <w:marRight w:val="0"/>
      <w:marTop w:val="0"/>
      <w:marBottom w:val="0"/>
      <w:divBdr>
        <w:top w:val="none" w:sz="0" w:space="0" w:color="auto"/>
        <w:left w:val="none" w:sz="0" w:space="0" w:color="auto"/>
        <w:bottom w:val="none" w:sz="0" w:space="0" w:color="auto"/>
        <w:right w:val="none" w:sz="0" w:space="0" w:color="auto"/>
      </w:divBdr>
    </w:div>
    <w:div w:id="909924272">
      <w:bodyDiv w:val="1"/>
      <w:marLeft w:val="0"/>
      <w:marRight w:val="0"/>
      <w:marTop w:val="0"/>
      <w:marBottom w:val="0"/>
      <w:divBdr>
        <w:top w:val="none" w:sz="0" w:space="0" w:color="auto"/>
        <w:left w:val="none" w:sz="0" w:space="0" w:color="auto"/>
        <w:bottom w:val="none" w:sz="0" w:space="0" w:color="auto"/>
        <w:right w:val="none" w:sz="0" w:space="0" w:color="auto"/>
      </w:divBdr>
    </w:div>
    <w:div w:id="1120488921">
      <w:bodyDiv w:val="1"/>
      <w:marLeft w:val="0"/>
      <w:marRight w:val="0"/>
      <w:marTop w:val="0"/>
      <w:marBottom w:val="0"/>
      <w:divBdr>
        <w:top w:val="none" w:sz="0" w:space="0" w:color="auto"/>
        <w:left w:val="none" w:sz="0" w:space="0" w:color="auto"/>
        <w:bottom w:val="none" w:sz="0" w:space="0" w:color="auto"/>
        <w:right w:val="none" w:sz="0" w:space="0" w:color="auto"/>
      </w:divBdr>
    </w:div>
    <w:div w:id="1482233008">
      <w:bodyDiv w:val="1"/>
      <w:marLeft w:val="0"/>
      <w:marRight w:val="0"/>
      <w:marTop w:val="0"/>
      <w:marBottom w:val="0"/>
      <w:divBdr>
        <w:top w:val="none" w:sz="0" w:space="0" w:color="auto"/>
        <w:left w:val="none" w:sz="0" w:space="0" w:color="auto"/>
        <w:bottom w:val="none" w:sz="0" w:space="0" w:color="auto"/>
        <w:right w:val="none" w:sz="0" w:space="0" w:color="auto"/>
      </w:divBdr>
    </w:div>
    <w:div w:id="209500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DC17F-1C36-41A7-81CB-F19D24C00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2639</Words>
  <Characters>15047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олгодонска</Company>
  <LinksUpToDate>false</LinksUpToDate>
  <CharactersWithSpaces>17651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pavlichenko</dc:creator>
  <cp:lastModifiedBy>Нехаева</cp:lastModifiedBy>
  <cp:revision>2</cp:revision>
  <cp:lastPrinted>2019-04-05T07:09:00Z</cp:lastPrinted>
  <dcterms:created xsi:type="dcterms:W3CDTF">2019-04-05T07:50:00Z</dcterms:created>
  <dcterms:modified xsi:type="dcterms:W3CDTF">2019-04-05T07:50:00Z</dcterms:modified>
</cp:coreProperties>
</file>