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01DA5" w:rsidRPr="00822D37" w:rsidTr="00540B4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AED6F" wp14:editId="6733A3FF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-1621155</wp:posOffset>
                      </wp:positionV>
                      <wp:extent cx="1371600" cy="1296670"/>
                      <wp:effectExtent l="0" t="0" r="19050" b="1778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A5" w:rsidRPr="00446681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BAED6F" id="Овал 48" o:spid="_x0000_s1026" style="position:absolute;margin-left:-12.5pt;margin-top:-127.65pt;width:108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" fillcolor="white [3201]" strokecolor="#ed7d31 [3205]" strokeweight="1pt">
                      <v:stroke joinstyle="miter"/>
                      <v:textbox>
                        <w:txbxContent>
                          <w:p w:rsidR="00301DA5" w:rsidRPr="00446681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76453" wp14:editId="59409333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-2017395</wp:posOffset>
                      </wp:positionV>
                      <wp:extent cx="7165975" cy="1764665"/>
                      <wp:effectExtent l="0" t="0" r="15875" b="26035"/>
                      <wp:wrapNone/>
                      <wp:docPr id="49" name="Скругленный 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A5" w:rsidRPr="005C62D1" w:rsidRDefault="00301DA5" w:rsidP="00301DA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</w:t>
                                  </w: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>Конкурс на оказание финансовой поддержки в виде субсидий СО НКО</w:t>
                                  </w:r>
                                </w:p>
                                <w:p w:rsidR="00301DA5" w:rsidRPr="005C62D1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на реализацию общественно значимых (социальных)</w:t>
                                  </w:r>
                                </w:p>
                                <w:p w:rsidR="00301DA5" w:rsidRPr="005C62D1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 w:rsidRPr="005C62D1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программ за счет средств областного бюджета                                   </w:t>
                                  </w:r>
                                </w:p>
                                <w:p w:rsidR="00301DA5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</w:p>
                                <w:p w:rsidR="00301DA5" w:rsidRPr="008C23E5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</w:t>
                                  </w:r>
                                  <w:r w:rsidRPr="008E69F6">
                                    <w:rPr>
                                      <w:rStyle w:val="a4"/>
                                      <w:rFonts w:ascii="Arial" w:hAnsi="Arial" w:cs="Arial"/>
                                      <w:color w:val="020202"/>
                                      <w:sz w:val="18"/>
                                      <w:szCs w:val="18"/>
                                      <w:shd w:val="clear" w:color="auto" w:fill="9DC5CD"/>
                                    </w:rPr>
      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76453" id="Скругленный прямоугольник 49" o:spid="_x0000_s1027" style="position:absolute;margin-left:-24.5pt;margin-top:-158.85pt;width:564.25pt;height:1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pI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</w:t>
                            </w: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на оказание финансовой поддержки в виде субсидий СО НКО</w:t>
                            </w:r>
                          </w:p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на реализацию общественно значимых (социальных)</w:t>
                            </w:r>
                          </w:p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программ за счет средств областного бюджета                                   </w:t>
                            </w:r>
                          </w:p>
                          <w:p w:rsidR="00301DA5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  <w:p w:rsidR="00301DA5" w:rsidRPr="008C23E5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</w:t>
                            </w:r>
                            <w:r w:rsidRPr="008E69F6">
                              <w:rPr>
                                <w:rStyle w:val="a4"/>
                                <w:rFonts w:ascii="Arial" w:hAnsi="Arial" w:cs="Arial"/>
                                <w:color w:val="020202"/>
                                <w:sz w:val="18"/>
                                <w:szCs w:val="18"/>
                                <w:shd w:val="clear" w:color="auto" w:fill="9DC5CD"/>
                              </w:rPr>
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01DA5" w:rsidRPr="00301DA5" w:rsidRDefault="00301DA5" w:rsidP="0054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A5">
              <w:rPr>
                <w:rStyle w:val="a4"/>
                <w:rFonts w:ascii="Times New Roman" w:hAnsi="Times New Roman" w:cs="Times New Roman"/>
                <w:color w:val="020202"/>
                <w:sz w:val="28"/>
                <w:szCs w:val="24"/>
              </w:rPr>
              <w:t>с 27 января по 28 февраля 2020 года.</w:t>
            </w:r>
            <w:r w:rsidRPr="00301DA5">
              <w:rPr>
                <w:rFonts w:ascii="Times New Roman" w:hAnsi="Times New Roman" w:cs="Times New Roman"/>
                <w:color w:val="020202"/>
                <w:sz w:val="28"/>
                <w:szCs w:val="24"/>
              </w:rPr>
              <w:t> </w:t>
            </w:r>
            <w:r w:rsidRPr="00301DA5">
              <w:rPr>
                <w:rStyle w:val="a4"/>
                <w:rFonts w:ascii="Times New Roman" w:hAnsi="Times New Roman" w:cs="Times New Roman"/>
                <w:color w:val="020202"/>
                <w:sz w:val="28"/>
                <w:szCs w:val="24"/>
              </w:rPr>
              <w:t>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BFD92" wp14:editId="6D1B8F0C">
                  <wp:extent cx="287079" cy="287079"/>
                  <wp:effectExtent l="0" t="0" r="0" b="0"/>
                  <wp:docPr id="34" name="Рисунок 3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  <w:tr w:rsidR="00301DA5" w:rsidRPr="00822D37" w:rsidTr="00540B4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01DA5" w:rsidRPr="00C64AFE" w:rsidRDefault="00301DA5" w:rsidP="00540B45">
            <w:pPr>
              <w:ind w:firstLine="738"/>
              <w:jc w:val="both"/>
              <w:rPr>
                <w:rStyle w:val="a4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</w:pPr>
            <w:r w:rsidRPr="00C64AFE">
              <w:rPr>
                <w:rStyle w:val="a4"/>
                <w:rFonts w:ascii="Times New Roman" w:hAnsi="Times New Roman" w:cs="Times New Roman"/>
                <w:b w:val="0"/>
                <w:color w:val="020202"/>
                <w:sz w:val="24"/>
                <w:szCs w:val="24"/>
              </w:rPr>
              <w:t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бюджета.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Средства областного бюджета в размере 14 300,0 тыс. рублей, предусмотренные на предоставление субсидий на реализацию СОНКО общественно значимых (социальных) программ, распределить по приоритетным направлениями следующим образом: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«Забота о пожилых, инвалидах и людях, нуждающихся в поддержке» – 4 субсидии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«Воспитание молодежи» – 5 субсидий по 300,0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«Наследие Донского края» – 3 субсидии по 300,0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«Патриотическое воспитание граждан» – 7 субсидий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«Развитие добровольчества и </w:t>
            </w:r>
            <w:proofErr w:type="spellStart"/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» – 5 субсидий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«Согласие и взаимодействие» – 8 субсидий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«Экология» – 2 субсидии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«Формирование общественного пространства «Ростовская область» – 6 субсидий по 350,0 тыс. рублей;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«Развитие социально ориентированных некоммерческих организаций» – 2 субсидии по 350,0 тыс. рублей.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Социально ориентированная некоммерческая организация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может подать заявку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 на участие в конкурсе на получение субсидии для реализации общественно значимой (социальной) программы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в любом из вышеуказанных направлений при условии осуществления ей в соответствии с учредительными документами видов деятельности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 xml:space="preserve">, установленных п.2 ст. 1. Областного закона Ростовской области от 11.11.2010 № 492-ЗС «О 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lastRenderedPageBreak/>
              <w:t>государственной поддержке социально ориентированных некоммерческих организаций в Ростовской области».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В соответствии с постановлением Правительства Ростовской области от 11.03.2012 №153 «О государственной поддержке социально ориентированных некоммерческих организаций в Ростовской области» социально ориентированные некоммерческие организации могут претендовать на получение финансовой поддержки в виде субсидии на реализацию программы </w:t>
            </w:r>
            <w:r w:rsidRPr="008E69F6">
              <w:rPr>
                <w:rFonts w:ascii="Times New Roman" w:eastAsia="Times New Roman" w:hAnsi="Times New Roman" w:cs="Times New Roman"/>
                <w:b/>
                <w:bCs/>
                <w:color w:val="020202"/>
                <w:sz w:val="24"/>
                <w:szCs w:val="24"/>
                <w:lang w:eastAsia="ru-RU"/>
              </w:rPr>
              <w:t>только по одному из направлений</w:t>
            </w: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.</w:t>
            </w:r>
          </w:p>
          <w:p w:rsidR="00301DA5" w:rsidRPr="008E69F6" w:rsidRDefault="00301DA5" w:rsidP="00540B45">
            <w:pPr>
              <w:spacing w:before="120" w:after="120"/>
              <w:ind w:firstLine="135"/>
              <w:jc w:val="both"/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</w:pPr>
            <w:r w:rsidRPr="008E69F6">
              <w:rPr>
                <w:rFonts w:ascii="Times New Roman" w:eastAsia="Times New Roman" w:hAnsi="Times New Roman" w:cs="Times New Roman"/>
                <w:color w:val="020202"/>
                <w:sz w:val="24"/>
                <w:szCs w:val="24"/>
                <w:lang w:eastAsia="ru-RU"/>
              </w:rPr>
              <w:t>Заявки подаются в бумажном виде и на электронном носителе по адресу: ул. Социалистическая, 112, каб.815, г. Ростов-на-Дону, 344050.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240-11-69 (при себе иметь паспорт).</w:t>
            </w:r>
          </w:p>
          <w:p w:rsidR="00301DA5" w:rsidRPr="008E69F6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BA45D" wp14:editId="51ED57EE">
                  <wp:extent cx="287079" cy="287079"/>
                  <wp:effectExtent l="0" t="0" r="0" b="0"/>
                  <wp:docPr id="35" name="Рисунок 3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01DA5" w:rsidRPr="008E69F6" w:rsidRDefault="00301DA5" w:rsidP="00540B45">
            <w:pPr>
              <w:jc w:val="center"/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  <w:r w:rsidRPr="008E69F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8(863) 240-51-27</w:t>
            </w:r>
          </w:p>
          <w:p w:rsidR="00301DA5" w:rsidRPr="008E69F6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F6">
              <w:rPr>
                <w:rFonts w:ascii="Times New Roman" w:hAnsi="Times New Roman" w:cs="Times New Roman"/>
                <w:color w:val="020202"/>
                <w:sz w:val="24"/>
                <w:szCs w:val="24"/>
              </w:rPr>
              <w:t>8(863) 240-11-61</w:t>
            </w:r>
          </w:p>
        </w:tc>
      </w:tr>
      <w:tr w:rsidR="00301DA5" w:rsidRPr="00822D37" w:rsidTr="00540B4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31EA1" wp14:editId="24CABFCF">
                  <wp:extent cx="318917" cy="238337"/>
                  <wp:effectExtent l="0" t="0" r="5080" b="9525"/>
                  <wp:docPr id="36" name="Рисунок 36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01DA5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9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</w:t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9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Default.aspx?pageid=159845</w:t>
            </w:r>
          </w:p>
        </w:tc>
      </w:tr>
      <w:tr w:rsidR="00301DA5" w:rsidRPr="00446681" w:rsidTr="00540B4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1DA5" w:rsidRPr="00446681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1DA5" w:rsidRPr="00822D37" w:rsidTr="00540B4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</w:tbl>
    <w:p w:rsidR="00A43E42" w:rsidRDefault="00A43E42"/>
    <w:p w:rsidR="00301DA5" w:rsidRDefault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Default="00301DA5" w:rsidP="00301DA5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01DA5" w:rsidRPr="00822D37" w:rsidTr="00540B4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BB403" wp14:editId="5DD5B75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A5" w:rsidRPr="00446681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от 500 000 руб. до 3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млн</w:t>
                                  </w: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 xml:space="preserve">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1BB403" id="Овал 25" o:spid="_x0000_s1028" style="position:absolute;margin-left:34.3pt;margin-top:-149.8pt;width:108pt;height:10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301DA5" w:rsidRPr="00446681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от 500 000 руб. до 3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млн</w:t>
                            </w: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 xml:space="preserve">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5E55F" wp14:editId="6C5D6D69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DA5" w:rsidRPr="00D42723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Второй конкурс на предоставление грантов </w:t>
                                  </w:r>
                                </w:p>
                                <w:p w:rsidR="00301DA5" w:rsidRPr="00D42723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Президента Российской Федерации </w:t>
                                  </w:r>
                                </w:p>
                                <w:p w:rsidR="00301DA5" w:rsidRPr="00D42723" w:rsidRDefault="00301DA5" w:rsidP="00301D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                    на развитие гражданского общества 2020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5E55F" id="Скругленный прямоугольник 24" o:spid="_x0000_s1029" style="position:absolute;margin-left:-19.7pt;margin-top:-170.8pt;width:564.25pt;height:13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xqpQIAAFg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CPbbGqlAgAAWAUAAA4AAAAAAAAAAAAA&#10;AAAALgIAAGRycy9lMm9Eb2MueG1sUEsBAi0AFAAGAAgAAAAhAGo2CMbhAAAADQEAAA8AAAAAAAAA&#10;AAAAAAAA/wQAAGRycy9kb3ducmV2LnhtbFBLBQYAAAAABAAEAPMAAAAN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301DA5" w:rsidRPr="00D42723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Второй конкурс на предоставление грантов </w:t>
                            </w:r>
                          </w:p>
                          <w:p w:rsidR="00301DA5" w:rsidRPr="00D42723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Президента Российской Федерации </w:t>
                            </w:r>
                          </w:p>
                          <w:p w:rsidR="00301DA5" w:rsidRPr="00D42723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                    на развитие гражданского общества 2020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01DA5" w:rsidRPr="00301DA5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Подать проект на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второй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конкурс 2020 года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можно будет с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февраля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по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марта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года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5F431" wp14:editId="3E95A802">
                  <wp:extent cx="287079" cy="287079"/>
                  <wp:effectExtent l="0" t="0" r="0" b="0"/>
                  <wp:docPr id="14" name="Рисунок 1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  <w:tr w:rsidR="00301DA5" w:rsidRPr="00822D37" w:rsidTr="00540B4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социальное обслуживание, социальная поддержка и защита граждан;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здоровья граждан, пропаганда здорового образа жизни;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семьи, материнства, отцовства и детства;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молодёжных проектов, реализация которых охватывает виды деятельности, предусмотренные статьёй 31.1 Федерального закона от 12 января 1996 года №7-ФЗ «О некоммерческих организациях»;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науки, образования, просвещения;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культуры и искусства;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сохранение исторической памяти;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защита прав и свобод человека и гражданина, в том числе защита прав, заключённых;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окружающей среды и защита животных;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укрепление межнационального и межрелигиозного согласия;</w:t>
            </w:r>
          </w:p>
          <w:p w:rsidR="00301DA5" w:rsidRPr="0082322E" w:rsidRDefault="00301DA5" w:rsidP="00540B45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общественной дипломатии и поддержка соотечественников;</w:t>
            </w:r>
          </w:p>
          <w:p w:rsidR="00301DA5" w:rsidRPr="00822D37" w:rsidRDefault="00301DA5" w:rsidP="00540B45">
            <w:pPr>
              <w:jc w:val="both"/>
              <w:rPr>
                <w:sz w:val="24"/>
                <w:szCs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институтов гражданского общества.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B3503" wp14:editId="5C0D7739">
                  <wp:extent cx="287079" cy="287079"/>
                  <wp:effectExtent l="0" t="0" r="0" b="0"/>
                  <wp:docPr id="15" name="Рисунок 1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01DA5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+7 (495)150-42-22</w:t>
            </w:r>
          </w:p>
          <w:p w:rsidR="00301DA5" w:rsidRPr="00446681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301DA5" w:rsidRPr="00822D37" w:rsidTr="00540B4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3BC52" wp14:editId="237C5DDF">
                  <wp:extent cx="318917" cy="238337"/>
                  <wp:effectExtent l="0" t="0" r="5080" b="9525"/>
                  <wp:docPr id="19" name="Рисунок 19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01DA5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https://xn--80afcdbalict6afooklqi5o.xn--p1ai/public/contest/index</w:t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1DA5" w:rsidRPr="00446681" w:rsidTr="00540B4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A03CF" wp14:editId="67E10732">
                  <wp:extent cx="414610" cy="414610"/>
                  <wp:effectExtent l="0" t="0" r="5080" b="5080"/>
                  <wp:docPr id="18" name="Рисунок 18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301DA5" w:rsidRPr="00446681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--80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afcdbalict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afooklqi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public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home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documents</w:t>
            </w:r>
          </w:p>
        </w:tc>
      </w:tr>
      <w:tr w:rsidR="00301DA5" w:rsidRPr="00822D37" w:rsidTr="00540B4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</w:tbl>
    <w:p w:rsidR="00301DA5" w:rsidRDefault="00301DA5" w:rsidP="00301DA5"/>
    <w:p w:rsid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Pr="00301DA5" w:rsidRDefault="00301DA5" w:rsidP="00301DA5"/>
    <w:p w:rsidR="00301DA5" w:rsidRDefault="00301DA5" w:rsidP="00301DA5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7C094" wp14:editId="2A23CBF4">
                <wp:simplePos x="0" y="0"/>
                <wp:positionH relativeFrom="column">
                  <wp:posOffset>-628650</wp:posOffset>
                </wp:positionH>
                <wp:positionV relativeFrom="paragraph">
                  <wp:posOffset>419100</wp:posOffset>
                </wp:positionV>
                <wp:extent cx="1389184" cy="1310054"/>
                <wp:effectExtent l="0" t="0" r="2095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4" cy="1310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</w:pPr>
                            <w:r w:rsidRPr="005C62D1">
                              <w:rPr>
                                <w:rFonts w:ascii="Gabriola" w:hAnsi="Gabriola"/>
                                <w:b/>
                                <w:sz w:val="56"/>
                                <w:szCs w:val="26"/>
                              </w:rPr>
                              <w:t>1</w:t>
                            </w:r>
                            <w:r w:rsidRPr="005C62D1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 млн.руб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7C094" id="Овал 1" o:spid="_x0000_s1030" style="position:absolute;margin-left:-49.5pt;margin-top:33pt;width:109.4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" fillcolor="white [3201]" strokecolor="#ed7d31 [3205]" strokeweight="1pt">
                <v:stroke joinstyle="miter"/>
                <v:textbox>
                  <w:txbxContent>
                    <w:p w:rsidR="00301DA5" w:rsidRPr="005C62D1" w:rsidRDefault="00301DA5" w:rsidP="00301DA5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</w:pPr>
                      <w:r w:rsidRPr="005C62D1">
                        <w:rPr>
                          <w:rFonts w:ascii="Gabriola" w:hAnsi="Gabriola"/>
                          <w:b/>
                          <w:sz w:val="56"/>
                          <w:szCs w:val="26"/>
                        </w:rPr>
                        <w:t>1</w:t>
                      </w:r>
                      <w:r w:rsidRPr="005C62D1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 млн.руб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BF1D" wp14:editId="6BB799F1">
                <wp:simplePos x="0" y="0"/>
                <wp:positionH relativeFrom="column">
                  <wp:posOffset>-819150</wp:posOffset>
                </wp:positionH>
                <wp:positionV relativeFrom="paragraph">
                  <wp:posOffset>145415</wp:posOffset>
                </wp:positionV>
                <wp:extent cx="7165975" cy="1764665"/>
                <wp:effectExtent l="0" t="0" r="1587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грантов Президента Российской</w:t>
                            </w:r>
                            <w:bookmarkStart w:id="0" w:name="_GoBack"/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Федерации</w:t>
                            </w:r>
                          </w:p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для поддержки творческих</w:t>
                            </w:r>
                            <w:bookmarkEnd w:id="0"/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проектов </w:t>
                            </w:r>
                          </w:p>
                          <w:p w:rsidR="00301DA5" w:rsidRPr="005C62D1" w:rsidRDefault="00301DA5" w:rsidP="00301DA5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общенационального значения в области культуры и искусства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3BF1D" id="Скругленный прямоугольник 2" o:spid="_x0000_s1031" style="position:absolute;margin-left:-64.5pt;margin-top:11.45pt;width:564.25pt;height:13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01DA5" w:rsidRPr="005C62D1" w:rsidRDefault="00301DA5" w:rsidP="00301DA5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Конкурс грантов Президента Российской</w:t>
                      </w:r>
                      <w:bookmarkStart w:id="1" w:name="_GoBack"/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Федерации</w:t>
                      </w:r>
                    </w:p>
                    <w:p w:rsidR="00301DA5" w:rsidRPr="005C62D1" w:rsidRDefault="00301DA5" w:rsidP="00301DA5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для поддержки творческих</w:t>
                      </w:r>
                      <w:bookmarkEnd w:id="1"/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 проектов </w:t>
                      </w:r>
                    </w:p>
                    <w:p w:rsidR="00301DA5" w:rsidRPr="005C62D1" w:rsidRDefault="00301DA5" w:rsidP="00301DA5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общенационального значения в области культуры и искусства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64"/>
        <w:gridCol w:w="4109"/>
      </w:tblGrid>
      <w:tr w:rsidR="00301DA5" w:rsidRPr="00822D37" w:rsidTr="00540B4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01DA5" w:rsidRPr="00543BCC" w:rsidRDefault="00301DA5" w:rsidP="00540B4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 10 февраля по 13 апреля 2020 года.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Материалы, поступившие в Минкультуры России после 13 апреля 2020 г., а также переданные по факсу или электронной почте, не рассматриваются.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Минкультуры России не несет ответственности за задержку доставки документов и материалов почтовыми и курьерскими службами.</w:t>
            </w:r>
          </w:p>
          <w:p w:rsidR="00301DA5" w:rsidRPr="005C62D1" w:rsidRDefault="00301DA5" w:rsidP="0054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791F8" wp14:editId="1137B369">
                  <wp:extent cx="287079" cy="287079"/>
                  <wp:effectExtent l="0" t="0" r="0" b="0"/>
                  <wp:docPr id="3" name="Рисунок 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  <w:tr w:rsidR="00301DA5" w:rsidRPr="00822D37" w:rsidTr="00540B4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Перечень разделов конкурса: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музейное дело;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библиотечное дело;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художественные промыслы и ремесла, народное творчество;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изобразительное искусство, дизайн и архитектура;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музыкальное искусство;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lastRenderedPageBreak/>
              <w:t>- хореографическое искусство;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театральное искусство;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цирковое искусство;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кинематография.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Основные приоритеты: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общенациональное значение в области культуры и искусства;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содействие формированию единого культурного пространства;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сохранение культурного наследия России;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распространение лучших достижений в сфере культуры и искусства Российской Федерации;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духовно-нравственное и патриотическое воспитание граждан Российской Федерации.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Цели конкурса на соискание грантов Президента Российской Федерации</w:t>
            </w:r>
            <w:r w:rsidRPr="002B67AE">
              <w:rPr>
                <w:b/>
                <w:bCs/>
              </w:rPr>
              <w:t> – </w:t>
            </w:r>
            <w:r w:rsidRPr="002B67AE">
      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поддержка традиций многонациональной культуры народов Российской Федерации.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Приоритетные критерии, которыми руководствуются эксперты при рассмотрении проектов</w:t>
            </w:r>
            <w:r w:rsidRPr="002B67AE">
              <w:rPr>
                <w:u w:val="single"/>
              </w:rPr>
              <w:t>: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актуальность и общенациональная значимость проекта;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инновационный характер проекта;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перспектива и результаты реализации проекта.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Не допускаются к конкурсу заявки, направленные на: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- </w:t>
            </w:r>
            <w:r w:rsidRPr="002B67AE">
              <w:rPr>
                <w:i/>
                <w:iCs/>
              </w:rPr>
              <w:t>проведение конкурсов и фестивалей;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проведение юбилейных торжеств;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строительство зданий;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плановые работы организаций;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издание художественной литературы, периодики, учебников и учебных пособий;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реализацию завершенных и коммерческих проектов.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Заявки, оформленные с нарушением условий данного конкурса, </w:t>
            </w:r>
            <w:r w:rsidRPr="002B67AE">
              <w:rPr>
                <w:b/>
                <w:bCs/>
              </w:rPr>
              <w:br/>
              <w:t>не рассматриваются.</w:t>
            </w:r>
          </w:p>
          <w:p w:rsidR="00301DA5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проектов осуществляется на конкурсной основе. </w:t>
            </w:r>
            <w:r w:rsidRPr="005C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DA5" w:rsidRPr="005C62D1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творческого и научного коллектива, выступающего соискателем гранта, не ограничивается.</w:t>
            </w:r>
          </w:p>
          <w:p w:rsidR="00301DA5" w:rsidRPr="005C62D1" w:rsidRDefault="00301DA5" w:rsidP="00540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соискатель гранта индивидуально или в составе творческого коллектива может подать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одну заявку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DA5" w:rsidRPr="005C62D1" w:rsidRDefault="00301DA5" w:rsidP="00540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Соискатели грантов подают заявки на участие в конкурсе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строго в установленной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01DA5" w:rsidRPr="005C62D1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Присланные на конкурс матер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иалы не возвращаются, рецензии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выдаются. Члены Совета по грантам, эксперты не предоставляют информацию о ходе экспертизы заявок соискателям.</w:t>
            </w:r>
          </w:p>
          <w:p w:rsidR="00301DA5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Запрашиваемый объем финансирования проекта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 млн. рублей.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Условия реализации поддержанных проектов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t>Запрашиваемый объем финансирования проекта – 1 000 000 рублей.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Объем средств, расходуемых на материальную поддержку получателя гранта и участников проекта, не может превышать 50% от запрашиваемой суммы, включая налоговые выплаты.</w:t>
            </w:r>
          </w:p>
          <w:p w:rsidR="00301DA5" w:rsidRPr="002B67AE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 изменении условий выполнения заявленного проекта или изменении каких-либо данных (фамилии, должности и т.д.) руководитель проекта </w:t>
            </w:r>
            <w:r w:rsidRPr="002B67AE">
              <w:rPr>
                <w:b/>
                <w:bCs/>
              </w:rPr>
              <w:t>обязан незамедлительно информировать Минкультуры России.</w:t>
            </w:r>
          </w:p>
          <w:p w:rsidR="00301DA5" w:rsidRPr="005C62D1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работ по проекту: с марта 2021 г. (после выхода распоряжения о присуждении грантов) до декабря 2021 года.</w:t>
            </w:r>
          </w:p>
          <w:p w:rsidR="00301DA5" w:rsidRPr="005C62D1" w:rsidRDefault="00301DA5" w:rsidP="00540B4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Заявки следует направлять по адресу: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Министерство культуры Российской Федерации,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М.</w:t>
            </w:r>
            <w:r>
              <w:t xml:space="preserve"> </w:t>
            </w:r>
            <w:proofErr w:type="spellStart"/>
            <w:r w:rsidRPr="005C62D1">
              <w:t>Гнездниковский</w:t>
            </w:r>
            <w:proofErr w:type="spellEnd"/>
            <w:r w:rsidRPr="005C62D1">
              <w:t xml:space="preserve"> пер., дом 7/6, стр. 1,2, Москва, Россия, 125993.</w:t>
            </w:r>
          </w:p>
          <w:p w:rsidR="00301DA5" w:rsidRPr="005C62D1" w:rsidRDefault="00301DA5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Обязательная пометка на конверте:</w:t>
            </w:r>
            <w:r w:rsidRPr="005C62D1">
              <w:t> «Заявка в Совет по грантам Президента Российской Федерации для поддержки творческих проектов в области культуры и искусства».</w:t>
            </w:r>
          </w:p>
          <w:p w:rsidR="00301DA5" w:rsidRPr="008E69F6" w:rsidRDefault="00301DA5" w:rsidP="00540B45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</w:p>
          <w:p w:rsidR="00301DA5" w:rsidRPr="00822D37" w:rsidRDefault="00301DA5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A6E3B" wp14:editId="5C9391EB">
                  <wp:extent cx="287079" cy="287079"/>
                  <wp:effectExtent l="0" t="0" r="0" b="0"/>
                  <wp:docPr id="4" name="Рисунок 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01DA5" w:rsidRPr="005C62D1" w:rsidRDefault="00301DA5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8/495/629-10-10 (доб.1516)</w:t>
            </w:r>
          </w:p>
        </w:tc>
      </w:tr>
      <w:tr w:rsidR="00301DA5" w:rsidRPr="00822D37" w:rsidTr="00540B4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01DA5" w:rsidRPr="00822D37" w:rsidRDefault="00301DA5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1BEF6" wp14:editId="6F17ADFE">
                  <wp:extent cx="318917" cy="238337"/>
                  <wp:effectExtent l="0" t="0" r="5080" b="9525"/>
                  <wp:docPr id="5" name="Рисунок 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01DA5" w:rsidRPr="00822D37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6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https://www.mkrf.ru/documents/pravila-podachi-na-konkurs-2020-g/</w:t>
            </w:r>
          </w:p>
        </w:tc>
      </w:tr>
      <w:tr w:rsidR="00301DA5" w:rsidRPr="00446681" w:rsidTr="00540B4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01DA5" w:rsidRPr="00446681" w:rsidRDefault="00301DA5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01DA5" w:rsidRPr="00822D37" w:rsidTr="00540B4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01DA5" w:rsidRPr="00822D37" w:rsidRDefault="00301DA5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01DA5" w:rsidRPr="00822D37" w:rsidRDefault="00301DA5" w:rsidP="00540B45">
            <w:pPr>
              <w:rPr>
                <w:sz w:val="24"/>
                <w:szCs w:val="24"/>
              </w:rPr>
            </w:pPr>
          </w:p>
        </w:tc>
      </w:tr>
    </w:tbl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p w:rsidR="00301DA5" w:rsidRDefault="00301DA5" w:rsidP="00301DA5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543BCC" w:rsidRPr="00822D37" w:rsidTr="00540B45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F6A8A" wp14:editId="37A70E2B">
                      <wp:simplePos x="0" y="0"/>
                      <wp:positionH relativeFrom="column">
                        <wp:posOffset>-66477</wp:posOffset>
                      </wp:positionH>
                      <wp:positionV relativeFrom="paragraph">
                        <wp:posOffset>-1868920</wp:posOffset>
                      </wp:positionV>
                      <wp:extent cx="1151906" cy="1009402"/>
                      <wp:effectExtent l="0" t="0" r="10160" b="1968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06" cy="10094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BCC" w:rsidRPr="009176FE" w:rsidRDefault="00543BCC" w:rsidP="0054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9176FE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F6A8A" id="Овал 6" o:spid="_x0000_s1032" style="position:absolute;margin-left:-5.25pt;margin-top:-147.15pt;width:90.7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" fillcolor="white [3201]" strokecolor="#ed7d31 [3205]" strokeweight="1pt">
                      <v:stroke joinstyle="miter"/>
                      <v:textbox>
                        <w:txbxContent>
                          <w:p w:rsidR="00543BCC" w:rsidRPr="009176FE" w:rsidRDefault="00543BCC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75FE4" wp14:editId="4786604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-2064385</wp:posOffset>
                      </wp:positionV>
                      <wp:extent cx="7165975" cy="1764665"/>
                      <wp:effectExtent l="0" t="0" r="15875" b="2603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BCC" w:rsidRPr="00973ECB" w:rsidRDefault="00543BCC" w:rsidP="00543BCC">
                                  <w:pPr>
                                    <w:pStyle w:val="3"/>
                                    <w:spacing w:before="0" w:beforeAutospacing="0" w:after="0" w:afterAutospacing="0" w:line="420" w:lineRule="atLeast"/>
                                    <w:jc w:val="right"/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40"/>
                                    </w:rPr>
                                    <w:t xml:space="preserve">           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 xml:space="preserve">Курс на семью.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72"/>
                                      <w:szCs w:val="40"/>
                                    </w:rPr>
                                    <w:t xml:space="preserve">1 </w:t>
                                  </w: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>этап</w:t>
                                  </w:r>
                                </w:p>
                                <w:p w:rsidR="00543BCC" w:rsidRPr="00973ECB" w:rsidRDefault="00543BCC" w:rsidP="00543BCC">
                                  <w:pPr>
                                    <w:pStyle w:val="3"/>
                                    <w:spacing w:before="0" w:beforeAutospacing="0" w:after="0" w:afterAutospacing="0" w:line="420" w:lineRule="atLeast"/>
                                    <w:jc w:val="right"/>
                                    <w:rPr>
                                      <w:rFonts w:ascii="Gabriola" w:hAnsi="Gabriola"/>
                                      <w:bCs w:val="0"/>
                                      <w:sz w:val="40"/>
                                      <w:szCs w:val="40"/>
                                    </w:rPr>
                                  </w:pPr>
                                  <w:r w:rsidRPr="00973ECB">
                                    <w:rPr>
                                      <w:rFonts w:ascii="Gabriola" w:hAnsi="Gabriola"/>
                                      <w:bCs w:val="0"/>
                                      <w:caps/>
                                      <w:sz w:val="40"/>
                                      <w:szCs w:val="40"/>
                                    </w:rPr>
                                    <w:t>фОНД тИМЧЕНКО</w:t>
                                  </w:r>
                                </w:p>
                                <w:p w:rsidR="00543BCC" w:rsidRPr="008C23E5" w:rsidRDefault="00543BCC" w:rsidP="00543BC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75FE4" id="Скругленный прямоугольник 10" o:spid="_x0000_s1033" style="position:absolute;margin-left:-25.7pt;margin-top:-162.55pt;width:564.25pt;height:13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QV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43BCC" w:rsidRPr="00973ECB" w:rsidRDefault="00543BCC" w:rsidP="00543BCC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543BCC" w:rsidRPr="00973ECB" w:rsidRDefault="00543BCC" w:rsidP="00543BCC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543BCC" w:rsidRPr="008C23E5" w:rsidRDefault="00543BCC" w:rsidP="00543BCC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43BCC" w:rsidRPr="00543BCC" w:rsidRDefault="00543BCC" w:rsidP="00540B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543BCC" w:rsidRPr="00D426FC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780D2" wp14:editId="4B85BEA5">
                  <wp:extent cx="287079" cy="287079"/>
                  <wp:effectExtent l="0" t="0" r="0" b="0"/>
                  <wp:docPr id="11" name="Рисунок 11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9176FE" w:rsidRDefault="00543BCC" w:rsidP="00540B45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543BCC" w:rsidRPr="00822D37" w:rsidTr="00540B45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43BCC" w:rsidRPr="00FE087B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543BCC" w:rsidRPr="00D426FC" w:rsidRDefault="00543BCC" w:rsidP="00540B4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543BCC" w:rsidRPr="00D426FC" w:rsidRDefault="00543BCC" w:rsidP="00540B4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Органы государственной власти и органы местного самоуправления</w:t>
            </w:r>
          </w:p>
          <w:p w:rsidR="00543BCC" w:rsidRPr="00D426FC" w:rsidRDefault="00543BCC" w:rsidP="00540B45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543BCC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543BCC" w:rsidRDefault="00543BCC" w:rsidP="00540B45">
            <w:pPr>
              <w:pStyle w:val="a5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 xml:space="preserve">развитие </w:t>
            </w:r>
            <w:proofErr w:type="spellStart"/>
            <w:r w:rsidRPr="00D426FC">
              <w:t>взаимоподдержки</w:t>
            </w:r>
            <w:proofErr w:type="spellEnd"/>
            <w:r w:rsidRPr="00D426FC">
              <w:t>, консолидации сообществ членов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замещающих семей (родителей, «выпускников» замещающих семей).</w:t>
            </w:r>
          </w:p>
          <w:p w:rsidR="00543BCC" w:rsidRDefault="00543BCC" w:rsidP="00540B45">
            <w:pPr>
              <w:pStyle w:val="a5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площадкой, формулировании целей и программы, подготовке отчетов;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</w:t>
            </w:r>
            <w:proofErr w:type="spell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3BCC" w:rsidRPr="00D426FC" w:rsidRDefault="00543BCC" w:rsidP="00540B45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543BCC" w:rsidRPr="00D426FC" w:rsidRDefault="00543BCC" w:rsidP="00540B45">
            <w:pPr>
              <w:pStyle w:val="a5"/>
              <w:spacing w:before="0" w:beforeAutospacing="0" w:after="0" w:afterAutospacing="0"/>
              <w:ind w:firstLine="738"/>
              <w:jc w:val="both"/>
            </w:pPr>
          </w:p>
          <w:p w:rsidR="00543BCC" w:rsidRDefault="00543BCC" w:rsidP="00540B45">
            <w:pPr>
              <w:pStyle w:val="a5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543BCC" w:rsidRPr="00D426FC" w:rsidRDefault="00543BCC" w:rsidP="00540B45">
            <w:pPr>
              <w:pStyle w:val="a5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543BCC" w:rsidRPr="00FE087B" w:rsidRDefault="00543BCC" w:rsidP="00540B45">
            <w:pPr>
              <w:pStyle w:val="a5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543BCC" w:rsidRPr="006545EE" w:rsidRDefault="00543BCC" w:rsidP="00540B45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FAF48" wp14:editId="5A245A36">
                  <wp:extent cx="287079" cy="287079"/>
                  <wp:effectExtent l="0" t="0" r="0" b="0"/>
                  <wp:docPr id="12" name="Рисунок 12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43BCC" w:rsidRPr="00FE087B" w:rsidRDefault="00543BCC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543BCC" w:rsidRPr="00822D37" w:rsidTr="00540B45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5A987" wp14:editId="516566B3">
                  <wp:extent cx="318917" cy="238337"/>
                  <wp:effectExtent l="0" t="0" r="5080" b="9525"/>
                  <wp:docPr id="13" name="Рисунок 13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543BCC" w:rsidRPr="00446681" w:rsidTr="00540B45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3BCC" w:rsidRPr="00446681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3BCC" w:rsidRPr="00822D37" w:rsidTr="00540B45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702A07" w:rsidRDefault="00543BCC" w:rsidP="0054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</w:tr>
    </w:tbl>
    <w:p w:rsidR="00301DA5" w:rsidRDefault="00301DA5" w:rsidP="00301DA5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543BCC" w:rsidRPr="00822D37" w:rsidTr="00540B4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6CB12F" wp14:editId="6BD63283">
                      <wp:simplePos x="0" y="0"/>
                      <wp:positionH relativeFrom="column">
                        <wp:posOffset>248823</wp:posOffset>
                      </wp:positionH>
                      <wp:positionV relativeFrom="paragraph">
                        <wp:posOffset>-1813658</wp:posOffset>
                      </wp:positionV>
                      <wp:extent cx="1371600" cy="1296670"/>
                      <wp:effectExtent l="0" t="0" r="19050" b="1778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BCC" w:rsidRPr="00D40258" w:rsidRDefault="00543BCC" w:rsidP="0054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D40258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6CB12F" id="Овал 31" o:spid="_x0000_s1034" style="position:absolute;margin-left:19.6pt;margin-top:-142.8pt;width:108pt;height:10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543BCC" w:rsidRPr="00D40258" w:rsidRDefault="00543BCC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D40258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CAEA6" wp14:editId="65A4CEE0">
                      <wp:simplePos x="0" y="0"/>
                      <wp:positionH relativeFrom="column">
                        <wp:posOffset>-302944</wp:posOffset>
                      </wp:positionH>
                      <wp:positionV relativeFrom="paragraph">
                        <wp:posOffset>-2048510</wp:posOffset>
                      </wp:positionV>
                      <wp:extent cx="7165975" cy="1764665"/>
                      <wp:effectExtent l="0" t="0" r="15875" b="2603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BCC" w:rsidRPr="00C452E6" w:rsidRDefault="00543BCC" w:rsidP="0054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Грант Фонда «Русский мир»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CAEA6" id="Скругленный прямоугольник 29" o:spid="_x0000_s1035" style="position:absolute;margin-left:-23.85pt;margin-top:-161.3pt;width:564.25pt;height:13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Sh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43BCC" w:rsidRPr="00C452E6" w:rsidRDefault="00543BCC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Грант Фонда «Русский мир»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43BCC" w:rsidRPr="00543BCC" w:rsidRDefault="00543BCC" w:rsidP="00540B4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14688" wp14:editId="0C1BC379">
                  <wp:extent cx="287079" cy="287079"/>
                  <wp:effectExtent l="0" t="0" r="0" b="0"/>
                  <wp:docPr id="26" name="Рисунок 26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</w:tr>
      <w:tr w:rsidR="00543BCC" w:rsidRPr="00822D37" w:rsidTr="00540B4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543BCC" w:rsidRDefault="00543BCC" w:rsidP="00540B45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        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543BCC" w:rsidRPr="00404985" w:rsidRDefault="00543BCC" w:rsidP="00543BCC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543BCC" w:rsidRDefault="00543BCC" w:rsidP="00543BCC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543BCC" w:rsidRPr="00404985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543BCC" w:rsidRDefault="00543BCC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543BCC" w:rsidRDefault="00543BCC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543BCC" w:rsidRPr="00404985" w:rsidRDefault="00543BCC" w:rsidP="00540B4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организациям любой организационно-правовой формы, инкорпорированным за пределами Российской </w:t>
            </w:r>
            <w:proofErr w:type="gramStart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proofErr w:type="gramEnd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6BA5F" wp14:editId="08C897F2">
                  <wp:extent cx="287079" cy="287079"/>
                  <wp:effectExtent l="0" t="0" r="0" b="0"/>
                  <wp:docPr id="27" name="Рисунок 27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43BCC" w:rsidRPr="00404985" w:rsidRDefault="00543BCC" w:rsidP="00540B45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543BCC" w:rsidRPr="00446681" w:rsidRDefault="00543BCC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543BCC" w:rsidRPr="00822D37" w:rsidTr="00540B4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9D2B1" wp14:editId="6694977B">
                  <wp:extent cx="318917" cy="238337"/>
                  <wp:effectExtent l="0" t="0" r="5080" b="9525"/>
                  <wp:docPr id="28" name="Рисунок 28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543BCC" w:rsidRPr="00446681" w:rsidTr="00540B4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3BCC" w:rsidRPr="00446681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3BCC" w:rsidRPr="00822D37" w:rsidTr="00540B4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</w:tr>
    </w:tbl>
    <w:p w:rsidR="00543BCC" w:rsidRDefault="00E85D1D" w:rsidP="00301DA5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CC809" wp14:editId="0EA2B20D">
                <wp:simplePos x="0" y="0"/>
                <wp:positionH relativeFrom="column">
                  <wp:posOffset>-301625</wp:posOffset>
                </wp:positionH>
                <wp:positionV relativeFrom="paragraph">
                  <wp:posOffset>5260975</wp:posOffset>
                </wp:positionV>
                <wp:extent cx="1371600" cy="1296670"/>
                <wp:effectExtent l="0" t="0" r="19050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CC" w:rsidRPr="00E85D1D" w:rsidRDefault="00E85D1D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</w:pPr>
                            <w:r w:rsidRPr="00E85D1D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750 000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тыс.руб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CC809" id="Овал 8" o:spid="_x0000_s1036" style="position:absolute;margin-left:-23.75pt;margin-top:414.25pt;width:108pt;height:10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543BCC" w:rsidRPr="00E85D1D" w:rsidRDefault="00E85D1D" w:rsidP="00543BCC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32"/>
                          <w:szCs w:val="26"/>
                        </w:rPr>
                      </w:pPr>
                      <w:r w:rsidRPr="00E85D1D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750 000 </w:t>
                      </w:r>
                      <w:proofErr w:type="spellStart"/>
                      <w:r>
                        <w:rPr>
                          <w:rFonts w:ascii="Gabriola" w:hAnsi="Gabriola"/>
                          <w:b/>
                          <w:sz w:val="32"/>
                          <w:szCs w:val="26"/>
                        </w:rPr>
                        <w:t>тыс.руб</w:t>
                      </w:r>
                      <w:proofErr w:type="spellEnd"/>
                      <w:r>
                        <w:rPr>
                          <w:rFonts w:ascii="Gabriola" w:hAnsi="Gabriola"/>
                          <w:b/>
                          <w:sz w:val="32"/>
                          <w:szCs w:val="2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786"/>
        <w:gridCol w:w="3987"/>
      </w:tblGrid>
      <w:tr w:rsidR="00543BCC" w:rsidRPr="00822D37" w:rsidTr="00540B45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9559B8" wp14:editId="069F95C7">
                      <wp:simplePos x="0" y="0"/>
                      <wp:positionH relativeFrom="column">
                        <wp:posOffset>-302944</wp:posOffset>
                      </wp:positionH>
                      <wp:positionV relativeFrom="paragraph">
                        <wp:posOffset>-2048510</wp:posOffset>
                      </wp:positionV>
                      <wp:extent cx="7165975" cy="1764665"/>
                      <wp:effectExtent l="0" t="0" r="15875" b="2603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BCC" w:rsidRPr="00E85D1D" w:rsidRDefault="00543BCC" w:rsidP="0054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="00E85D1D" w:rsidRPr="00E85D1D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 xml:space="preserve">Семейная </w:t>
                                  </w:r>
                                  <w:r w:rsidR="00E85D1D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г</w:t>
                                  </w:r>
                                  <w:r w:rsidR="00E85D1D" w:rsidRPr="00E85D1D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авань – 2020</w:t>
                                  </w:r>
                                </w:p>
                                <w:p w:rsidR="00E85D1D" w:rsidRPr="00E85D1D" w:rsidRDefault="00E85D1D" w:rsidP="00543B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r w:rsidRPr="00E85D1D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 xml:space="preserve">                          Фонд Тимченко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559B8" id="Скругленный прямоугольник 9" o:spid="_x0000_s1037" style="position:absolute;margin-left:-23.85pt;margin-top:-161.3pt;width:564.25pt;height:13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43BCC" w:rsidRPr="00E85D1D" w:rsidRDefault="00543BCC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="00E85D1D" w:rsidRPr="00E85D1D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 xml:space="preserve">Семейная </w:t>
                            </w:r>
                            <w:r w:rsidR="00E85D1D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г</w:t>
                            </w:r>
                            <w:r w:rsidR="00E85D1D" w:rsidRPr="00E85D1D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авань – 2020</w:t>
                            </w:r>
                          </w:p>
                          <w:p w:rsidR="00E85D1D" w:rsidRPr="00E85D1D" w:rsidRDefault="00E85D1D" w:rsidP="00543BCC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r w:rsidRPr="00E85D1D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 xml:space="preserve">                          Фонд Тимченко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43BCC" w:rsidRPr="00E85D1D" w:rsidRDefault="00E85D1D" w:rsidP="00543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приёма заявок (полный пакет документов): с 17.02.2020 по 17.03.2020 (до 12:00 московского времени)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1B408" wp14:editId="7AA46E58">
                  <wp:extent cx="287079" cy="287079"/>
                  <wp:effectExtent l="0" t="0" r="0" b="0"/>
                  <wp:docPr id="16" name="Рисунок 16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</w:tr>
      <w:tr w:rsidR="00543BCC" w:rsidRPr="00822D37" w:rsidTr="00540B4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ЗАДАЧИ КОНКУРСА: </w:t>
            </w:r>
          </w:p>
          <w:p w:rsidR="00543BCC" w:rsidRPr="00543BCC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и поддержать практики (модели, технологии, методики, услуги и пр.), эффективно работающие на профилактику и устранение основных причин социального сиротства в РФ, создание благоприятных условий для развития ребенка в кровной семье; </w:t>
            </w:r>
          </w:p>
          <w:p w:rsidR="00543BCC" w:rsidRPr="00543BCC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Апробировать инновационные для РФ практики в сфере профилактики социального сиротства, создания благоприятных условий для развития ребенка в кровной семье;</w:t>
            </w:r>
          </w:p>
          <w:p w:rsidR="00543BCC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3. Содействовать развитию и распространению эффективных практик в сфере профилактики и устранения причин социального сиротства.</w:t>
            </w:r>
          </w:p>
          <w:p w:rsidR="00543BCC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сроки реализации проектов: начало – не ранее 11 мая 2020 года; окончание – не позднее 15 ноября 2021 года. При этом продолжительность проекта должна составлять не менее 12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D1D" w:rsidRDefault="00E85D1D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</w:t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Конкурсе. </w:t>
            </w:r>
          </w:p>
          <w:p w:rsidR="00E85D1D" w:rsidRDefault="00E85D1D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в Конкурсе не допускаются:</w:t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D1D" w:rsidRDefault="00E85D1D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и движения, организации, участвующие в политической деятельности, осуществляемой на территории Российской Федерации;</w:t>
            </w:r>
          </w:p>
          <w:p w:rsidR="00E85D1D" w:rsidRPr="00E85D1D" w:rsidRDefault="00E85D1D" w:rsidP="00543BCC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объединения, незарегистрированные в качестве юридического лица. Допустимое количество конкурсных заявок от одной организации: одна.</w:t>
            </w:r>
          </w:p>
          <w:p w:rsidR="00E85D1D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 получают комплексную поддержку</w:t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5D1D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финансирование: пожертвование на реализацию проекта; </w:t>
            </w:r>
          </w:p>
          <w:p w:rsidR="00E85D1D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поддержка: консультации по вопросам управления проектами, содержательной деятельности, мониторингу и оценке, развитию доказательной базы и пр.;</w:t>
            </w:r>
          </w:p>
          <w:p w:rsidR="00E85D1D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обучение: участие в обучающих мероприятиях (семинары, </w:t>
            </w:r>
            <w:proofErr w:type="spellStart"/>
            <w:r w:rsidRPr="00543BC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и пр.), в стажировках, мероприятиях по обмену опытом; </w:t>
            </w:r>
          </w:p>
          <w:p w:rsidR="00E85D1D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C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43BCC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победителей Конкурса и результатов поддержанных проектов. </w:t>
            </w:r>
          </w:p>
          <w:p w:rsidR="00543BCC" w:rsidRDefault="00543BCC" w:rsidP="00543BCC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 Конкурса составляет 37 000 000 рублей. Максимальный размер финансирования одного проекта: не более 750 000 рублей.</w:t>
            </w:r>
          </w:p>
          <w:p w:rsidR="00E85D1D" w:rsidRPr="00E85D1D" w:rsidRDefault="00E85D1D" w:rsidP="00543BCC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CC" w:rsidRPr="00E85D1D" w:rsidRDefault="00E85D1D" w:rsidP="00E8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КОНКУРСА</w:t>
            </w: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Профилактика сиротства в кровных семьях с детьми, где родитель(и) имеют алкогольную, наркотическую или иную форму зависимостей; </w:t>
            </w:r>
          </w:p>
          <w:p w:rsid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сиротства в кровных семьях, где хотя бы один из детей и/или родителей имеет ОВЗ / </w:t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>инвалидность;</w:t>
            </w:r>
          </w:p>
          <w:p w:rsid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 3. Поддержка и сопровождение многодетных и неполных кровных семей на разных этапах семейного неблагополучия (ограничение или лишение родителей родительских прав; риск отказа / отобрания ребенка из семьи); </w:t>
            </w:r>
          </w:p>
          <w:p w:rsid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 xml:space="preserve">4. Поддержка и сопровождение кровных семей, где ребенок временно помещается в организацию для детей-сирот и </w:t>
            </w:r>
            <w:r w:rsidRPr="00E85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оставшихся без попечения родителей, специализированные учреждения для несовершеннолетних. </w:t>
            </w:r>
          </w:p>
          <w:p w:rsidR="00E85D1D" w:rsidRP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отдаётся практикам, реализация которых предполагает комплексный подход при оценке потребностей, (не)благополучия и рисков для ребенка и семьи; ведение конкретных случаев (кейсов), привлечение междисциплинарной команды специалистов. </w:t>
            </w:r>
          </w:p>
          <w:p w:rsidR="00E85D1D" w:rsidRDefault="00E85D1D" w:rsidP="00E85D1D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  <w:sz w:val="24"/>
                <w:szCs w:val="24"/>
              </w:rPr>
              <w:t>В рамках Конкурса не поддерживаются проекты, которые непосредственным образом не приводят к достижению ожидаемых социальных результатов Конкурса и Программы, в частности, направленные исключительно на обучение специалистов, подготовку и издание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1D" w:rsidRPr="00543BCC" w:rsidRDefault="00E85D1D" w:rsidP="00E85D1D">
            <w:pPr>
              <w:ind w:firstLine="738"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</w:p>
          <w:p w:rsidR="00543BCC" w:rsidRPr="00822D37" w:rsidRDefault="00543BCC" w:rsidP="00540B4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A2533" wp14:editId="18E1D97D">
                  <wp:extent cx="287079" cy="287079"/>
                  <wp:effectExtent l="0" t="0" r="0" b="0"/>
                  <wp:docPr id="17" name="Рисунок 17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85D1D" w:rsidRDefault="00E85D1D" w:rsidP="00540B45">
            <w:pPr>
              <w:jc w:val="center"/>
              <w:rPr>
                <w:rFonts w:ascii="Times New Roman" w:hAnsi="Times New Roman" w:cs="Times New Roman"/>
              </w:rPr>
            </w:pPr>
            <w:r w:rsidRPr="00E85D1D">
              <w:rPr>
                <w:rFonts w:ascii="Times New Roman" w:hAnsi="Times New Roman" w:cs="Times New Roman"/>
              </w:rPr>
              <w:t>тел. 8 (812) 777-03-57,</w:t>
            </w:r>
          </w:p>
          <w:p w:rsidR="00543BCC" w:rsidRDefault="00E85D1D" w:rsidP="00540B45">
            <w:pPr>
              <w:jc w:val="center"/>
              <w:rPr>
                <w:rFonts w:ascii="Times New Roman" w:hAnsi="Times New Roman" w:cs="Times New Roman"/>
              </w:rPr>
            </w:pPr>
            <w:r w:rsidRPr="00E85D1D">
              <w:rPr>
                <w:rFonts w:ascii="Times New Roman" w:hAnsi="Times New Roman" w:cs="Times New Roman"/>
              </w:rPr>
              <w:t xml:space="preserve"> 8 (921) 413-83-81</w:t>
            </w:r>
          </w:p>
          <w:p w:rsidR="00E85D1D" w:rsidRPr="00E85D1D" w:rsidRDefault="00E85D1D" w:rsidP="0054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D">
              <w:rPr>
                <w:rFonts w:ascii="Times New Roman" w:hAnsi="Times New Roman" w:cs="Times New Roman"/>
              </w:rPr>
              <w:t>konkurs.family@timchenkofoundation.org</w:t>
            </w:r>
          </w:p>
        </w:tc>
      </w:tr>
      <w:tr w:rsidR="00543BCC" w:rsidRPr="00822D37" w:rsidTr="00540B4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43BCC" w:rsidRPr="00822D37" w:rsidRDefault="00543BCC" w:rsidP="00540B4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16096" wp14:editId="51C31B9B">
                  <wp:extent cx="318917" cy="238337"/>
                  <wp:effectExtent l="0" t="0" r="5080" b="9525"/>
                  <wp:docPr id="20" name="Рисунок 2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CC" w:rsidRPr="00822D37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43BCC" w:rsidRPr="00822D37" w:rsidRDefault="00E85D1D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5D1D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http://timchenkofoundation.org/konkursy-i-granty/semejnaja-gavan-2020/</w:t>
            </w:r>
          </w:p>
        </w:tc>
      </w:tr>
      <w:tr w:rsidR="00543BCC" w:rsidRPr="00446681" w:rsidTr="00540B4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3BCC" w:rsidRPr="00446681" w:rsidRDefault="00543BCC" w:rsidP="00540B4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43BCC" w:rsidRPr="00822D37" w:rsidTr="00540B45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543BCC" w:rsidRPr="00822D37" w:rsidRDefault="00543BCC" w:rsidP="00540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43BCC" w:rsidRPr="00822D37" w:rsidRDefault="00543BCC" w:rsidP="00540B45">
            <w:pPr>
              <w:rPr>
                <w:sz w:val="24"/>
                <w:szCs w:val="24"/>
              </w:rPr>
            </w:pPr>
          </w:p>
        </w:tc>
      </w:tr>
    </w:tbl>
    <w:p w:rsidR="00543BCC" w:rsidRDefault="00543BCC" w:rsidP="00301DA5"/>
    <w:p w:rsidR="00E85D1D" w:rsidRPr="00301DA5" w:rsidRDefault="00E85D1D" w:rsidP="00301DA5"/>
    <w:sectPr w:rsidR="00E85D1D" w:rsidRPr="0030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F"/>
    <w:rsid w:val="0016013F"/>
    <w:rsid w:val="00301DA5"/>
    <w:rsid w:val="00543BCC"/>
    <w:rsid w:val="00A43E42"/>
    <w:rsid w:val="00D42723"/>
    <w:rsid w:val="00E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79E4-1B1D-499B-ACCA-044B8B9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A5"/>
  </w:style>
  <w:style w:type="paragraph" w:styleId="3">
    <w:name w:val="heading 3"/>
    <w:basedOn w:val="a"/>
    <w:link w:val="30"/>
    <w:uiPriority w:val="9"/>
    <w:qFormat/>
    <w:rsid w:val="00301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DA5"/>
    <w:rPr>
      <w:b/>
      <w:bCs/>
    </w:rPr>
  </w:style>
  <w:style w:type="paragraph" w:styleId="a5">
    <w:name w:val="Normal (Web)"/>
    <w:basedOn w:val="a"/>
    <w:uiPriority w:val="99"/>
    <w:unhideWhenUsed/>
    <w:rsid w:val="0030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2020-02-26T06:06:00Z</dcterms:created>
  <dcterms:modified xsi:type="dcterms:W3CDTF">2020-02-26T07:17:00Z</dcterms:modified>
</cp:coreProperties>
</file>