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9F1BEB" w:rsidP="0036296A">
      <w:pPr>
        <w:jc w:val="both"/>
        <w:outlineLvl w:val="0"/>
        <w:rPr>
          <w:sz w:val="28"/>
          <w:szCs w:val="28"/>
          <w:u w:val="single"/>
        </w:rPr>
      </w:pPr>
      <w:r>
        <w:rPr>
          <w:sz w:val="28"/>
          <w:szCs w:val="28"/>
          <w:u w:val="single"/>
        </w:rPr>
        <w:t>25</w:t>
      </w:r>
      <w:r w:rsidR="0042143A">
        <w:rPr>
          <w:sz w:val="28"/>
          <w:szCs w:val="28"/>
          <w:u w:val="single"/>
        </w:rPr>
        <w:t>.0</w:t>
      </w:r>
      <w:r w:rsidR="00EC5953">
        <w:rPr>
          <w:sz w:val="28"/>
          <w:szCs w:val="28"/>
          <w:u w:val="single"/>
        </w:rPr>
        <w:t>6</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10</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776D91" w:rsidRPr="00445276" w:rsidTr="00776D91">
              <w:trPr>
                <w:trHeight w:val="1416"/>
              </w:trPr>
              <w:tc>
                <w:tcPr>
                  <w:tcW w:w="5665" w:type="dxa"/>
                </w:tcPr>
                <w:p w:rsidR="006A20C9" w:rsidRPr="00445276" w:rsidRDefault="006A20C9" w:rsidP="00EC5953">
                  <w:pPr>
                    <w:tabs>
                      <w:tab w:val="left" w:pos="10716"/>
                    </w:tabs>
                    <w:jc w:val="both"/>
                    <w:rPr>
                      <w:sz w:val="28"/>
                      <w:szCs w:val="28"/>
                    </w:rPr>
                  </w:pPr>
                  <w:r w:rsidRPr="00445276">
                    <w:rPr>
                      <w:sz w:val="28"/>
                      <w:szCs w:val="28"/>
                    </w:rPr>
                    <w:t xml:space="preserve">Председатель –                                                                                                   </w:t>
                  </w:r>
                </w:p>
                <w:p w:rsidR="006A20C9" w:rsidRPr="00445276" w:rsidRDefault="006A20C9" w:rsidP="00EC5953">
                  <w:pPr>
                    <w:tabs>
                      <w:tab w:val="left" w:pos="10716"/>
                    </w:tabs>
                    <w:jc w:val="both"/>
                    <w:rPr>
                      <w:sz w:val="28"/>
                      <w:szCs w:val="28"/>
                    </w:rPr>
                  </w:pPr>
                  <w:r w:rsidRPr="00445276">
                    <w:rPr>
                      <w:sz w:val="28"/>
                      <w:szCs w:val="28"/>
                    </w:rPr>
                    <w:t>Заместитель председателя –</w:t>
                  </w:r>
                </w:p>
                <w:p w:rsidR="00776D91" w:rsidRPr="00445276" w:rsidRDefault="006A20C9" w:rsidP="00EC5953">
                  <w:pPr>
                    <w:tabs>
                      <w:tab w:val="left" w:pos="10716"/>
                    </w:tabs>
                    <w:jc w:val="both"/>
                    <w:rPr>
                      <w:sz w:val="28"/>
                      <w:szCs w:val="28"/>
                    </w:rPr>
                  </w:pPr>
                  <w:r w:rsidRPr="00445276">
                    <w:rPr>
                      <w:sz w:val="28"/>
                      <w:szCs w:val="28"/>
                    </w:rPr>
                    <w:t xml:space="preserve">Секретарь -                        </w:t>
                  </w:r>
                </w:p>
              </w:tc>
              <w:tc>
                <w:tcPr>
                  <w:tcW w:w="4683" w:type="dxa"/>
                </w:tcPr>
                <w:p w:rsidR="006A20C9" w:rsidRPr="00445276" w:rsidRDefault="006A20C9" w:rsidP="00EC5953">
                  <w:pPr>
                    <w:tabs>
                      <w:tab w:val="left" w:pos="10716"/>
                    </w:tabs>
                    <w:jc w:val="both"/>
                    <w:rPr>
                      <w:sz w:val="28"/>
                      <w:szCs w:val="28"/>
                    </w:rPr>
                  </w:pPr>
                  <w:proofErr w:type="spellStart"/>
                  <w:r w:rsidRPr="00445276">
                    <w:rPr>
                      <w:sz w:val="28"/>
                      <w:szCs w:val="28"/>
                    </w:rPr>
                    <w:t>Цыба</w:t>
                  </w:r>
                  <w:proofErr w:type="spellEnd"/>
                  <w:r w:rsidRPr="00445276">
                    <w:rPr>
                      <w:sz w:val="28"/>
                      <w:szCs w:val="28"/>
                    </w:rPr>
                    <w:t xml:space="preserve"> С.Я.</w:t>
                  </w:r>
                </w:p>
                <w:p w:rsidR="00776D91" w:rsidRPr="00445276" w:rsidRDefault="00776D91" w:rsidP="00EC595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776D91" w:rsidRPr="00445276" w:rsidRDefault="00776D91" w:rsidP="00EC5953">
                  <w:pPr>
                    <w:tabs>
                      <w:tab w:val="left" w:pos="10716"/>
                    </w:tabs>
                    <w:jc w:val="both"/>
                    <w:rPr>
                      <w:sz w:val="28"/>
                      <w:szCs w:val="28"/>
                    </w:rPr>
                  </w:pPr>
                  <w:r w:rsidRPr="00445276">
                    <w:rPr>
                      <w:sz w:val="28"/>
                      <w:szCs w:val="28"/>
                    </w:rPr>
                    <w:t>Горина О.С.</w:t>
                  </w: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76D91" w:rsidRPr="00445276" w:rsidRDefault="00776D91" w:rsidP="00EC5953">
                  <w:pPr>
                    <w:tabs>
                      <w:tab w:val="left" w:pos="10716"/>
                    </w:tabs>
                    <w:jc w:val="both"/>
                    <w:rPr>
                      <w:sz w:val="28"/>
                      <w:szCs w:val="28"/>
                    </w:rPr>
                  </w:pPr>
                </w:p>
              </w:tc>
              <w:tc>
                <w:tcPr>
                  <w:tcW w:w="4719" w:type="dxa"/>
                </w:tcPr>
                <w:p w:rsidR="009F1BEB" w:rsidRPr="000A2E43" w:rsidRDefault="009F1BEB" w:rsidP="009F1BEB">
                  <w:pPr>
                    <w:ind w:left="34"/>
                    <w:jc w:val="both"/>
                    <w:rPr>
                      <w:sz w:val="28"/>
                      <w:szCs w:val="28"/>
                    </w:rPr>
                  </w:pPr>
                  <w:r w:rsidRPr="000A2E43">
                    <w:rPr>
                      <w:sz w:val="28"/>
                      <w:szCs w:val="28"/>
                    </w:rPr>
                    <w:t xml:space="preserve">Берёзова А.Н. </w:t>
                  </w:r>
                </w:p>
                <w:p w:rsidR="009F1BEB" w:rsidRDefault="009F1BEB" w:rsidP="009F1BEB">
                  <w:pPr>
                    <w:ind w:left="34"/>
                    <w:jc w:val="both"/>
                    <w:rPr>
                      <w:sz w:val="28"/>
                      <w:szCs w:val="28"/>
                    </w:rPr>
                  </w:pPr>
                  <w:proofErr w:type="spellStart"/>
                  <w:r>
                    <w:rPr>
                      <w:sz w:val="28"/>
                      <w:szCs w:val="28"/>
                    </w:rPr>
                    <w:t>Букатова</w:t>
                  </w:r>
                  <w:proofErr w:type="spellEnd"/>
                  <w:r>
                    <w:rPr>
                      <w:sz w:val="28"/>
                      <w:szCs w:val="28"/>
                    </w:rPr>
                    <w:t xml:space="preserve"> И.А.</w:t>
                  </w:r>
                </w:p>
                <w:p w:rsidR="009F1BEB" w:rsidRPr="000A2E43" w:rsidRDefault="009F1BEB" w:rsidP="009F1BEB">
                  <w:pPr>
                    <w:ind w:left="34"/>
                    <w:jc w:val="both"/>
                    <w:rPr>
                      <w:sz w:val="28"/>
                      <w:szCs w:val="28"/>
                    </w:rPr>
                  </w:pPr>
                  <w:r w:rsidRPr="000A2E43">
                    <w:rPr>
                      <w:sz w:val="28"/>
                      <w:szCs w:val="28"/>
                    </w:rPr>
                    <w:t>Войцеховская Л.В.</w:t>
                  </w:r>
                </w:p>
                <w:p w:rsidR="009F1BEB" w:rsidRPr="000A2E43" w:rsidRDefault="009F1BEB" w:rsidP="009F1BEB">
                  <w:pPr>
                    <w:ind w:left="34"/>
                    <w:jc w:val="both"/>
                    <w:rPr>
                      <w:sz w:val="28"/>
                      <w:szCs w:val="28"/>
                    </w:rPr>
                  </w:pPr>
                  <w:r w:rsidRPr="000A2E43">
                    <w:rPr>
                      <w:sz w:val="28"/>
                      <w:szCs w:val="28"/>
                    </w:rPr>
                    <w:t>Григорьев А.В.</w:t>
                  </w:r>
                </w:p>
                <w:p w:rsidR="00776D91" w:rsidRDefault="00776D91" w:rsidP="009F1BEB">
                  <w:pPr>
                    <w:tabs>
                      <w:tab w:val="left" w:pos="10716"/>
                    </w:tabs>
                    <w:ind w:left="34"/>
                    <w:jc w:val="both"/>
                    <w:rPr>
                      <w:sz w:val="28"/>
                      <w:szCs w:val="28"/>
                    </w:rPr>
                  </w:pPr>
                </w:p>
                <w:p w:rsidR="002908F0" w:rsidRDefault="002908F0"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9F1BEB" w:rsidRPr="00445276" w:rsidRDefault="009F1BEB" w:rsidP="009F1BEB">
                  <w:pPr>
                    <w:tabs>
                      <w:tab w:val="left" w:pos="10716"/>
                    </w:tabs>
                    <w:ind w:left="34"/>
                    <w:jc w:val="both"/>
                    <w:rPr>
                      <w:sz w:val="28"/>
                      <w:szCs w:val="28"/>
                    </w:rPr>
                  </w:pPr>
                  <w:r>
                    <w:rPr>
                      <w:sz w:val="28"/>
                      <w:szCs w:val="28"/>
                    </w:rPr>
                    <w:t>Мирзоева К.К.</w:t>
                  </w: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5D7401" w:rsidRPr="00A15891" w:rsidRDefault="005D7401" w:rsidP="005D7401">
      <w:pPr>
        <w:ind w:firstLine="851"/>
        <w:jc w:val="both"/>
        <w:rPr>
          <w:b/>
          <w:sz w:val="26"/>
          <w:szCs w:val="26"/>
        </w:rPr>
      </w:pPr>
      <w:r w:rsidRPr="00A15891">
        <w:rPr>
          <w:b/>
          <w:sz w:val="26"/>
          <w:szCs w:val="26"/>
        </w:rPr>
        <w:t>1. О выдаче разрешения на распоряжение денежными средствами недееспособного гражданина.</w:t>
      </w:r>
    </w:p>
    <w:p w:rsidR="005D7401" w:rsidRPr="00A15891" w:rsidRDefault="005D7401" w:rsidP="005D7401">
      <w:pPr>
        <w:ind w:firstLine="851"/>
        <w:jc w:val="both"/>
        <w:rPr>
          <w:sz w:val="26"/>
          <w:szCs w:val="26"/>
        </w:rPr>
      </w:pPr>
      <w:r w:rsidRPr="00A15891">
        <w:rPr>
          <w:sz w:val="26"/>
          <w:szCs w:val="26"/>
        </w:rPr>
        <w:t>Докладчик: Горина О.С.</w:t>
      </w:r>
      <w:r w:rsidRPr="00A15891">
        <w:rPr>
          <w:b/>
          <w:sz w:val="26"/>
          <w:szCs w:val="26"/>
        </w:rPr>
        <w:t xml:space="preserve"> –</w:t>
      </w:r>
      <w:r w:rsidRPr="00A15891">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D7401" w:rsidRPr="00A15891" w:rsidRDefault="005D7401" w:rsidP="005D7401">
      <w:pPr>
        <w:ind w:firstLine="851"/>
        <w:jc w:val="both"/>
        <w:rPr>
          <w:b/>
          <w:sz w:val="26"/>
          <w:szCs w:val="26"/>
        </w:rPr>
      </w:pPr>
      <w:r w:rsidRPr="00A15891">
        <w:rPr>
          <w:b/>
          <w:sz w:val="26"/>
          <w:szCs w:val="26"/>
        </w:rPr>
        <w:t xml:space="preserve">2. О выдаче разрешения на совершение </w:t>
      </w:r>
      <w:r>
        <w:rPr>
          <w:b/>
          <w:sz w:val="26"/>
          <w:szCs w:val="26"/>
        </w:rPr>
        <w:t>сделки по распоряжению денежным</w:t>
      </w:r>
      <w:r w:rsidRPr="00A15891">
        <w:rPr>
          <w:b/>
          <w:sz w:val="26"/>
          <w:szCs w:val="26"/>
        </w:rPr>
        <w:t xml:space="preserve"> </w:t>
      </w:r>
      <w:r>
        <w:rPr>
          <w:b/>
          <w:sz w:val="26"/>
          <w:szCs w:val="26"/>
        </w:rPr>
        <w:t>вкладом</w:t>
      </w:r>
      <w:r w:rsidRPr="00A15891">
        <w:rPr>
          <w:b/>
          <w:sz w:val="26"/>
          <w:szCs w:val="26"/>
        </w:rPr>
        <w:t xml:space="preserve"> недееспособного гражданина.</w:t>
      </w:r>
    </w:p>
    <w:p w:rsidR="005D7401" w:rsidRDefault="005D7401" w:rsidP="005D7401">
      <w:pPr>
        <w:ind w:firstLine="540"/>
        <w:jc w:val="both"/>
        <w:rPr>
          <w:sz w:val="26"/>
          <w:szCs w:val="26"/>
        </w:rPr>
      </w:pPr>
      <w:r w:rsidRPr="00A15891">
        <w:rPr>
          <w:sz w:val="26"/>
          <w:szCs w:val="26"/>
        </w:rPr>
        <w:t>Докладчик: Горина О.С.</w:t>
      </w:r>
      <w:r w:rsidRPr="00A15891">
        <w:rPr>
          <w:b/>
          <w:sz w:val="26"/>
          <w:szCs w:val="26"/>
        </w:rPr>
        <w:t xml:space="preserve"> –</w:t>
      </w:r>
      <w:r w:rsidRPr="00A15891">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D7401" w:rsidRDefault="005D7401" w:rsidP="005D7401">
      <w:pPr>
        <w:ind w:firstLine="540"/>
        <w:jc w:val="both"/>
        <w:rPr>
          <w:sz w:val="26"/>
          <w:szCs w:val="26"/>
        </w:rPr>
      </w:pPr>
    </w:p>
    <w:p w:rsidR="004D35E3" w:rsidRPr="00445276" w:rsidRDefault="00706B66" w:rsidP="005D7401">
      <w:pPr>
        <w:ind w:firstLine="540"/>
        <w:jc w:val="both"/>
        <w:rPr>
          <w:b/>
          <w:sz w:val="28"/>
          <w:szCs w:val="28"/>
        </w:rPr>
      </w:pPr>
      <w:r w:rsidRPr="00445276">
        <w:rPr>
          <w:b/>
          <w:sz w:val="28"/>
          <w:szCs w:val="28"/>
        </w:rPr>
        <w:t>1</w:t>
      </w:r>
      <w:r w:rsidR="004D35E3" w:rsidRPr="00445276">
        <w:rPr>
          <w:b/>
          <w:sz w:val="28"/>
          <w:szCs w:val="28"/>
        </w:rPr>
        <w:t>.</w:t>
      </w:r>
      <w:r w:rsidR="001434B6" w:rsidRPr="00445276">
        <w:rPr>
          <w:b/>
          <w:sz w:val="28"/>
          <w:szCs w:val="28"/>
        </w:rPr>
        <w:t xml:space="preserve"> </w:t>
      </w:r>
      <w:r w:rsidR="004D35E3" w:rsidRPr="00445276">
        <w:rPr>
          <w:b/>
          <w:sz w:val="28"/>
          <w:szCs w:val="28"/>
        </w:rPr>
        <w:t>СЛУШАЛИ:</w:t>
      </w:r>
    </w:p>
    <w:p w:rsidR="00EC5953" w:rsidRPr="00445276" w:rsidRDefault="00EC5953" w:rsidP="009F1BEB">
      <w:pPr>
        <w:ind w:firstLine="540"/>
        <w:jc w:val="both"/>
        <w:rPr>
          <w:b/>
          <w:sz w:val="28"/>
          <w:szCs w:val="28"/>
        </w:rPr>
      </w:pPr>
      <w:r w:rsidRPr="00445276">
        <w:rPr>
          <w:b/>
          <w:sz w:val="28"/>
          <w:szCs w:val="28"/>
        </w:rPr>
        <w:t xml:space="preserve">О.С.Горину </w:t>
      </w:r>
      <w:r w:rsidR="009F1BEB">
        <w:rPr>
          <w:b/>
          <w:sz w:val="28"/>
          <w:szCs w:val="26"/>
        </w:rPr>
        <w:t>выдаче разрешения на распоряжение денежными средствами</w:t>
      </w:r>
      <w:r w:rsidR="009F1BEB" w:rsidRPr="00C05385">
        <w:rPr>
          <w:b/>
          <w:sz w:val="28"/>
          <w:szCs w:val="26"/>
        </w:rPr>
        <w:t xml:space="preserve"> </w:t>
      </w:r>
      <w:r w:rsidR="009F1BEB">
        <w:rPr>
          <w:b/>
          <w:sz w:val="28"/>
          <w:szCs w:val="26"/>
        </w:rPr>
        <w:t>недееспособно</w:t>
      </w:r>
      <w:r w:rsidR="005D7401">
        <w:rPr>
          <w:b/>
          <w:sz w:val="28"/>
          <w:szCs w:val="26"/>
        </w:rPr>
        <w:t>го</w:t>
      </w:r>
      <w:r w:rsidR="009F1BEB" w:rsidRPr="00C05385">
        <w:rPr>
          <w:b/>
          <w:sz w:val="28"/>
          <w:szCs w:val="26"/>
        </w:rPr>
        <w:t xml:space="preserve"> </w:t>
      </w:r>
      <w:r w:rsidR="005D7401">
        <w:rPr>
          <w:b/>
          <w:sz w:val="28"/>
          <w:szCs w:val="26"/>
        </w:rPr>
        <w:t>гражданина</w:t>
      </w:r>
      <w:r w:rsidR="009F1BEB">
        <w:rPr>
          <w:b/>
          <w:sz w:val="28"/>
          <w:szCs w:val="26"/>
        </w:rPr>
        <w:t>.</w:t>
      </w:r>
    </w:p>
    <w:p w:rsidR="009F1BEB" w:rsidRPr="00445276" w:rsidRDefault="00EC5953" w:rsidP="009F1BEB">
      <w:pPr>
        <w:ind w:firstLine="567"/>
        <w:jc w:val="both"/>
        <w:rPr>
          <w:sz w:val="28"/>
          <w:szCs w:val="28"/>
        </w:rPr>
      </w:pPr>
      <w:r w:rsidRPr="00445276">
        <w:rPr>
          <w:sz w:val="28"/>
          <w:szCs w:val="28"/>
        </w:rPr>
        <w:t xml:space="preserve">Проинформировала Совет об обращении в </w:t>
      </w:r>
      <w:proofErr w:type="spellStart"/>
      <w:r w:rsidRPr="00445276">
        <w:rPr>
          <w:sz w:val="28"/>
          <w:szCs w:val="28"/>
        </w:rPr>
        <w:t>ДТиСР</w:t>
      </w:r>
      <w:proofErr w:type="spellEnd"/>
      <w:r w:rsidRPr="00445276">
        <w:rPr>
          <w:sz w:val="28"/>
          <w:szCs w:val="28"/>
        </w:rPr>
        <w:t xml:space="preserve"> г. Волгодонска </w:t>
      </w:r>
      <w:r w:rsidR="007125D9">
        <w:rPr>
          <w:sz w:val="28"/>
          <w:szCs w:val="28"/>
        </w:rPr>
        <w:t>гражданина</w:t>
      </w:r>
      <w:r w:rsidRPr="00445276">
        <w:rPr>
          <w:sz w:val="28"/>
          <w:szCs w:val="28"/>
        </w:rPr>
        <w:t xml:space="preserve">, </w:t>
      </w:r>
      <w:r w:rsidR="009F1BEB">
        <w:rPr>
          <w:sz w:val="28"/>
          <w:szCs w:val="28"/>
        </w:rPr>
        <w:t>действующего в качестве опекуна на основании постановления Администрации города</w:t>
      </w:r>
      <w:r w:rsidR="007125D9">
        <w:rPr>
          <w:sz w:val="28"/>
          <w:szCs w:val="28"/>
        </w:rPr>
        <w:t xml:space="preserve"> </w:t>
      </w:r>
      <w:r w:rsidR="009F1BEB">
        <w:rPr>
          <w:sz w:val="28"/>
          <w:szCs w:val="28"/>
        </w:rPr>
        <w:t>Волгодонска в интересах недееспособно</w:t>
      </w:r>
      <w:r w:rsidR="00CD4CCC">
        <w:rPr>
          <w:sz w:val="28"/>
          <w:szCs w:val="28"/>
        </w:rPr>
        <w:t>й</w:t>
      </w:r>
      <w:r w:rsidR="009F1BEB">
        <w:rPr>
          <w:sz w:val="28"/>
          <w:szCs w:val="28"/>
        </w:rPr>
        <w:t xml:space="preserve"> </w:t>
      </w:r>
      <w:r w:rsidR="00CD4CCC">
        <w:rPr>
          <w:sz w:val="28"/>
          <w:szCs w:val="28"/>
        </w:rPr>
        <w:t>сестры</w:t>
      </w:r>
      <w:r w:rsidR="009F1BEB">
        <w:rPr>
          <w:sz w:val="28"/>
          <w:szCs w:val="28"/>
        </w:rPr>
        <w:t xml:space="preserve"> </w:t>
      </w:r>
      <w:r w:rsidRPr="00445276">
        <w:rPr>
          <w:sz w:val="28"/>
          <w:szCs w:val="28"/>
        </w:rPr>
        <w:t xml:space="preserve">по вопросу </w:t>
      </w:r>
      <w:r w:rsidR="009F1BEB">
        <w:rPr>
          <w:sz w:val="28"/>
          <w:szCs w:val="28"/>
        </w:rPr>
        <w:t xml:space="preserve">выдачи </w:t>
      </w:r>
      <w:r w:rsidR="009F1BEB" w:rsidRPr="009F1BEB">
        <w:rPr>
          <w:sz w:val="28"/>
          <w:szCs w:val="26"/>
        </w:rPr>
        <w:lastRenderedPageBreak/>
        <w:t>разрешения на распоряжение денежными средствами</w:t>
      </w:r>
      <w:r w:rsidR="009F1BEB" w:rsidRPr="00445276">
        <w:rPr>
          <w:sz w:val="28"/>
          <w:szCs w:val="28"/>
        </w:rPr>
        <w:t xml:space="preserve"> </w:t>
      </w:r>
      <w:r w:rsidR="007125D9">
        <w:rPr>
          <w:sz w:val="28"/>
          <w:szCs w:val="28"/>
        </w:rPr>
        <w:t>подопечной для удовлетворения её нужд и потребностей.</w:t>
      </w:r>
    </w:p>
    <w:p w:rsidR="00EC5953" w:rsidRPr="00445276" w:rsidRDefault="00EC5953" w:rsidP="00EC5953">
      <w:pPr>
        <w:ind w:firstLine="567"/>
        <w:jc w:val="both"/>
        <w:rPr>
          <w:sz w:val="28"/>
          <w:szCs w:val="28"/>
        </w:rPr>
      </w:pPr>
    </w:p>
    <w:p w:rsidR="00EC5953" w:rsidRPr="00445276" w:rsidRDefault="00EC5953" w:rsidP="00EC5953">
      <w:pPr>
        <w:ind w:firstLine="567"/>
        <w:jc w:val="both"/>
        <w:outlineLvl w:val="0"/>
        <w:rPr>
          <w:b/>
          <w:sz w:val="28"/>
          <w:szCs w:val="28"/>
        </w:rPr>
      </w:pPr>
      <w:r w:rsidRPr="00445276">
        <w:rPr>
          <w:b/>
          <w:sz w:val="28"/>
          <w:szCs w:val="28"/>
        </w:rPr>
        <w:t xml:space="preserve">Голосовали: единогласно. </w:t>
      </w:r>
    </w:p>
    <w:p w:rsidR="00EC5953" w:rsidRPr="00445276" w:rsidRDefault="00EC5953" w:rsidP="00EC5953">
      <w:pPr>
        <w:ind w:firstLine="567"/>
        <w:rPr>
          <w:b/>
          <w:sz w:val="28"/>
          <w:szCs w:val="28"/>
        </w:rPr>
      </w:pPr>
      <w:r w:rsidRPr="00445276">
        <w:rPr>
          <w:b/>
          <w:sz w:val="28"/>
          <w:szCs w:val="28"/>
        </w:rPr>
        <w:t xml:space="preserve">РЕШИЛИ:  </w:t>
      </w:r>
    </w:p>
    <w:p w:rsidR="00CD4CCC" w:rsidRPr="00FD49AD" w:rsidRDefault="00EC5953" w:rsidP="00CD4CCC">
      <w:pPr>
        <w:ind w:firstLine="567"/>
        <w:jc w:val="both"/>
        <w:rPr>
          <w:sz w:val="28"/>
          <w:szCs w:val="28"/>
        </w:rPr>
      </w:pPr>
      <w:r w:rsidRPr="00445276">
        <w:rPr>
          <w:sz w:val="28"/>
          <w:szCs w:val="28"/>
        </w:rPr>
        <w:t xml:space="preserve">1. </w:t>
      </w:r>
      <w:r w:rsidR="00CD4CCC" w:rsidRPr="00FD49AD">
        <w:rPr>
          <w:sz w:val="28"/>
          <w:szCs w:val="28"/>
        </w:rPr>
        <w:t xml:space="preserve">Выдать </w:t>
      </w:r>
      <w:r w:rsidR="007125D9">
        <w:rPr>
          <w:sz w:val="28"/>
          <w:szCs w:val="28"/>
        </w:rPr>
        <w:t xml:space="preserve">опекуну </w:t>
      </w:r>
      <w:r w:rsidR="00CD4CCC" w:rsidRPr="00FD49AD">
        <w:rPr>
          <w:sz w:val="28"/>
          <w:szCs w:val="28"/>
        </w:rPr>
        <w:t>разрешение на распоряжение денежными средствами недееспособно</w:t>
      </w:r>
      <w:r w:rsidR="00CD4CCC">
        <w:rPr>
          <w:sz w:val="28"/>
          <w:szCs w:val="28"/>
        </w:rPr>
        <w:t>й</w:t>
      </w:r>
      <w:r w:rsidR="00CD4CCC" w:rsidRPr="00FD49AD">
        <w:rPr>
          <w:sz w:val="28"/>
          <w:szCs w:val="28"/>
        </w:rPr>
        <w:t xml:space="preserve"> </w:t>
      </w:r>
      <w:r w:rsidR="007125D9">
        <w:rPr>
          <w:sz w:val="28"/>
          <w:szCs w:val="28"/>
        </w:rPr>
        <w:t>сестры</w:t>
      </w:r>
      <w:r w:rsidR="00CD4CCC" w:rsidRPr="00FD49AD">
        <w:rPr>
          <w:sz w:val="28"/>
          <w:szCs w:val="28"/>
        </w:rPr>
        <w:t>.</w:t>
      </w:r>
    </w:p>
    <w:p w:rsidR="00EC5953" w:rsidRPr="00445276" w:rsidRDefault="00CD4CCC" w:rsidP="00CD4CCC">
      <w:pPr>
        <w:ind w:firstLine="540"/>
        <w:jc w:val="both"/>
        <w:rPr>
          <w:b/>
          <w:sz w:val="28"/>
          <w:szCs w:val="28"/>
        </w:rPr>
      </w:pPr>
      <w:r w:rsidRPr="00FD49AD">
        <w:rPr>
          <w:sz w:val="28"/>
          <w:szCs w:val="28"/>
        </w:rPr>
        <w:t xml:space="preserve">2. Обязать </w:t>
      </w:r>
      <w:r w:rsidR="007125D9">
        <w:rPr>
          <w:sz w:val="28"/>
          <w:szCs w:val="28"/>
        </w:rPr>
        <w:t>опекуна</w:t>
      </w:r>
      <w:r w:rsidRPr="00FD49AD">
        <w:rPr>
          <w:sz w:val="28"/>
          <w:szCs w:val="28"/>
        </w:rPr>
        <w:t xml:space="preserve"> ежегодно, в срок до 1 февраля представлять в </w:t>
      </w:r>
      <w:proofErr w:type="spellStart"/>
      <w:r w:rsidRPr="00FD49AD">
        <w:rPr>
          <w:sz w:val="28"/>
          <w:szCs w:val="28"/>
        </w:rPr>
        <w:t>ДТиСР</w:t>
      </w:r>
      <w:proofErr w:type="spellEnd"/>
      <w:r>
        <w:rPr>
          <w:sz w:val="28"/>
          <w:szCs w:val="28"/>
        </w:rPr>
        <w:t xml:space="preserve"> </w:t>
      </w:r>
      <w:r w:rsidR="007125D9">
        <w:rPr>
          <w:sz w:val="28"/>
          <w:szCs w:val="28"/>
        </w:rPr>
        <w:t xml:space="preserve">        </w:t>
      </w:r>
      <w:r w:rsidRPr="00FD49AD">
        <w:rPr>
          <w:sz w:val="28"/>
          <w:szCs w:val="28"/>
        </w:rPr>
        <w:t>г. Волгодонска отчет и документы, подтверждающие целевое расходование денежных средств недееспособно</w:t>
      </w:r>
      <w:r w:rsidR="00BF1330">
        <w:rPr>
          <w:sz w:val="28"/>
          <w:szCs w:val="28"/>
        </w:rPr>
        <w:t>й</w:t>
      </w:r>
      <w:r w:rsidRPr="00FD49AD">
        <w:rPr>
          <w:sz w:val="28"/>
          <w:szCs w:val="28"/>
        </w:rPr>
        <w:t xml:space="preserve"> (чеки, квитанции и пр.)</w:t>
      </w:r>
      <w:r w:rsidR="003F1111">
        <w:rPr>
          <w:sz w:val="28"/>
          <w:szCs w:val="28"/>
        </w:rPr>
        <w:t>.</w:t>
      </w:r>
    </w:p>
    <w:p w:rsidR="008F3369" w:rsidRPr="00445276" w:rsidRDefault="008F3369" w:rsidP="00FC6157">
      <w:pPr>
        <w:ind w:firstLine="540"/>
        <w:jc w:val="both"/>
        <w:rPr>
          <w:b/>
          <w:sz w:val="28"/>
          <w:szCs w:val="28"/>
        </w:rPr>
      </w:pPr>
    </w:p>
    <w:p w:rsidR="001434B6" w:rsidRPr="00445276" w:rsidRDefault="001434B6" w:rsidP="001434B6">
      <w:pPr>
        <w:ind w:firstLine="540"/>
        <w:jc w:val="both"/>
        <w:rPr>
          <w:b/>
          <w:sz w:val="28"/>
          <w:szCs w:val="28"/>
        </w:rPr>
      </w:pPr>
      <w:r w:rsidRPr="00445276">
        <w:rPr>
          <w:b/>
          <w:sz w:val="28"/>
          <w:szCs w:val="28"/>
        </w:rPr>
        <w:t>2. СЛУШАЛИ:</w:t>
      </w:r>
    </w:p>
    <w:p w:rsidR="008F3369" w:rsidRPr="00445276" w:rsidRDefault="001434B6" w:rsidP="001434B6">
      <w:pPr>
        <w:ind w:firstLine="540"/>
        <w:jc w:val="both"/>
        <w:rPr>
          <w:b/>
          <w:sz w:val="28"/>
          <w:szCs w:val="28"/>
        </w:rPr>
      </w:pPr>
      <w:r w:rsidRPr="00445276">
        <w:rPr>
          <w:b/>
          <w:sz w:val="28"/>
          <w:szCs w:val="28"/>
        </w:rPr>
        <w:t>О.С.Горину</w:t>
      </w:r>
      <w:r w:rsidR="008F3369" w:rsidRPr="00445276">
        <w:rPr>
          <w:b/>
          <w:sz w:val="28"/>
          <w:szCs w:val="28"/>
        </w:rPr>
        <w:t xml:space="preserve"> </w:t>
      </w:r>
      <w:r w:rsidRPr="00445276">
        <w:rPr>
          <w:b/>
          <w:sz w:val="28"/>
          <w:szCs w:val="28"/>
        </w:rPr>
        <w:t xml:space="preserve">о </w:t>
      </w:r>
      <w:r w:rsidR="00BF1330" w:rsidRPr="00C05385">
        <w:rPr>
          <w:b/>
          <w:sz w:val="28"/>
          <w:szCs w:val="26"/>
        </w:rPr>
        <w:t xml:space="preserve">выдаче разрешения на совершение сделки </w:t>
      </w:r>
      <w:r w:rsidR="00BF1330">
        <w:rPr>
          <w:b/>
          <w:sz w:val="28"/>
          <w:szCs w:val="26"/>
        </w:rPr>
        <w:t xml:space="preserve">по распоряжению денежным вкладом </w:t>
      </w:r>
      <w:r w:rsidR="00BF1330" w:rsidRPr="00C05385">
        <w:rPr>
          <w:b/>
          <w:sz w:val="28"/>
          <w:szCs w:val="26"/>
        </w:rPr>
        <w:t>недееспособно</w:t>
      </w:r>
      <w:r w:rsidR="00BF1330">
        <w:rPr>
          <w:b/>
          <w:sz w:val="28"/>
          <w:szCs w:val="26"/>
        </w:rPr>
        <w:t>го</w:t>
      </w:r>
      <w:r w:rsidR="00BF1330" w:rsidRPr="00C05385">
        <w:rPr>
          <w:b/>
          <w:sz w:val="28"/>
          <w:szCs w:val="26"/>
        </w:rPr>
        <w:t xml:space="preserve"> </w:t>
      </w:r>
      <w:r w:rsidR="007125D9">
        <w:rPr>
          <w:b/>
          <w:sz w:val="28"/>
          <w:szCs w:val="26"/>
        </w:rPr>
        <w:t>гражданина</w:t>
      </w:r>
      <w:r w:rsidR="00BF1330" w:rsidRPr="00C05385">
        <w:rPr>
          <w:b/>
          <w:sz w:val="28"/>
          <w:szCs w:val="26"/>
        </w:rPr>
        <w:t>.</w:t>
      </w:r>
    </w:p>
    <w:p w:rsidR="00A62001" w:rsidRDefault="00A62001" w:rsidP="00BF1330">
      <w:pPr>
        <w:autoSpaceDE w:val="0"/>
        <w:autoSpaceDN w:val="0"/>
        <w:adjustRightInd w:val="0"/>
        <w:ind w:firstLine="709"/>
        <w:jc w:val="both"/>
        <w:rPr>
          <w:b/>
          <w:sz w:val="28"/>
          <w:szCs w:val="28"/>
        </w:rPr>
      </w:pPr>
    </w:p>
    <w:p w:rsidR="00BF1330" w:rsidRDefault="00BF1330" w:rsidP="00A62001">
      <w:pPr>
        <w:autoSpaceDE w:val="0"/>
        <w:autoSpaceDN w:val="0"/>
        <w:adjustRightInd w:val="0"/>
        <w:ind w:firstLine="540"/>
        <w:jc w:val="both"/>
        <w:rPr>
          <w:sz w:val="28"/>
          <w:szCs w:val="28"/>
        </w:rPr>
      </w:pPr>
      <w:r w:rsidRPr="008A54CE">
        <w:rPr>
          <w:sz w:val="28"/>
          <w:szCs w:val="28"/>
        </w:rPr>
        <w:t>Проинформировал Совет об обращении</w:t>
      </w:r>
      <w:r>
        <w:rPr>
          <w:sz w:val="28"/>
          <w:szCs w:val="28"/>
        </w:rPr>
        <w:t xml:space="preserve"> в </w:t>
      </w:r>
      <w:proofErr w:type="spellStart"/>
      <w:r>
        <w:rPr>
          <w:sz w:val="28"/>
          <w:szCs w:val="28"/>
        </w:rPr>
        <w:t>ДТиСР</w:t>
      </w:r>
      <w:proofErr w:type="spellEnd"/>
      <w:r>
        <w:rPr>
          <w:sz w:val="28"/>
          <w:szCs w:val="28"/>
        </w:rPr>
        <w:t> г. Волгодонска опекуна</w:t>
      </w:r>
      <w:r w:rsidRPr="00CA320B">
        <w:rPr>
          <w:sz w:val="28"/>
          <w:szCs w:val="28"/>
        </w:rPr>
        <w:t xml:space="preserve">, </w:t>
      </w:r>
      <w:r w:rsidRPr="00E2461F">
        <w:rPr>
          <w:sz w:val="28"/>
          <w:szCs w:val="28"/>
        </w:rPr>
        <w:t>действую</w:t>
      </w:r>
      <w:r>
        <w:rPr>
          <w:sz w:val="28"/>
          <w:szCs w:val="28"/>
        </w:rPr>
        <w:t>щей в интересах недееспособного</w:t>
      </w:r>
      <w:r w:rsidRPr="00E2461F">
        <w:rPr>
          <w:sz w:val="28"/>
          <w:szCs w:val="28"/>
        </w:rPr>
        <w:t xml:space="preserve"> </w:t>
      </w:r>
      <w:r>
        <w:rPr>
          <w:sz w:val="28"/>
          <w:szCs w:val="28"/>
        </w:rPr>
        <w:t>сына</w:t>
      </w:r>
      <w:r w:rsidRPr="00E2461F">
        <w:rPr>
          <w:sz w:val="28"/>
          <w:szCs w:val="28"/>
        </w:rPr>
        <w:t xml:space="preserve"> </w:t>
      </w:r>
      <w:r w:rsidRPr="009678C6">
        <w:rPr>
          <w:sz w:val="28"/>
          <w:szCs w:val="28"/>
        </w:rPr>
        <w:t>на основании постановления Администрации г</w:t>
      </w:r>
      <w:r>
        <w:rPr>
          <w:sz w:val="28"/>
          <w:szCs w:val="28"/>
        </w:rPr>
        <w:t>. Волгодонска</w:t>
      </w:r>
      <w:r w:rsidRPr="009678C6">
        <w:rPr>
          <w:sz w:val="28"/>
          <w:szCs w:val="28"/>
        </w:rPr>
        <w:t xml:space="preserve">, </w:t>
      </w:r>
      <w:r>
        <w:rPr>
          <w:sz w:val="28"/>
          <w:szCs w:val="28"/>
        </w:rPr>
        <w:t xml:space="preserve">по вопросу получения предварительного разрешения </w:t>
      </w:r>
      <w:r w:rsidR="002960ED">
        <w:rPr>
          <w:sz w:val="28"/>
          <w:szCs w:val="28"/>
        </w:rPr>
        <w:t>на совершение сделки по</w:t>
      </w:r>
      <w:r w:rsidRPr="009678C6">
        <w:rPr>
          <w:sz w:val="28"/>
          <w:szCs w:val="28"/>
        </w:rPr>
        <w:t xml:space="preserve"> </w:t>
      </w:r>
      <w:r>
        <w:rPr>
          <w:sz w:val="28"/>
          <w:szCs w:val="28"/>
        </w:rPr>
        <w:t>распоряжени</w:t>
      </w:r>
      <w:r w:rsidR="002960ED">
        <w:rPr>
          <w:sz w:val="28"/>
          <w:szCs w:val="28"/>
        </w:rPr>
        <w:t>ю</w:t>
      </w:r>
      <w:r>
        <w:rPr>
          <w:sz w:val="28"/>
          <w:szCs w:val="28"/>
        </w:rPr>
        <w:t xml:space="preserve"> </w:t>
      </w:r>
      <w:r w:rsidR="002960ED">
        <w:rPr>
          <w:sz w:val="28"/>
          <w:szCs w:val="28"/>
        </w:rPr>
        <w:t>банковским</w:t>
      </w:r>
      <w:r>
        <w:rPr>
          <w:sz w:val="28"/>
          <w:szCs w:val="28"/>
        </w:rPr>
        <w:t xml:space="preserve"> </w:t>
      </w:r>
      <w:r w:rsidR="002960ED">
        <w:rPr>
          <w:sz w:val="28"/>
          <w:szCs w:val="28"/>
        </w:rPr>
        <w:t xml:space="preserve">вкладом, </w:t>
      </w:r>
      <w:r>
        <w:rPr>
          <w:sz w:val="28"/>
          <w:szCs w:val="28"/>
        </w:rPr>
        <w:t>открыт</w:t>
      </w:r>
      <w:r w:rsidR="007125D9">
        <w:rPr>
          <w:sz w:val="28"/>
          <w:szCs w:val="28"/>
        </w:rPr>
        <w:t>ы</w:t>
      </w:r>
      <w:r>
        <w:rPr>
          <w:sz w:val="28"/>
          <w:szCs w:val="28"/>
        </w:rPr>
        <w:t>м на имя</w:t>
      </w:r>
      <w:r w:rsidRPr="009678C6">
        <w:rPr>
          <w:sz w:val="28"/>
          <w:szCs w:val="28"/>
        </w:rPr>
        <w:t xml:space="preserve"> </w:t>
      </w:r>
      <w:r w:rsidR="000549B8">
        <w:rPr>
          <w:sz w:val="28"/>
          <w:szCs w:val="28"/>
        </w:rPr>
        <w:t>подопечного,</w:t>
      </w:r>
      <w:r>
        <w:rPr>
          <w:sz w:val="28"/>
          <w:szCs w:val="28"/>
        </w:rPr>
        <w:t xml:space="preserve"> в связи с окончанием </w:t>
      </w:r>
      <w:r w:rsidR="00A62001">
        <w:rPr>
          <w:sz w:val="28"/>
          <w:szCs w:val="28"/>
        </w:rPr>
        <w:t>срока</w:t>
      </w:r>
      <w:r w:rsidRPr="006A564A">
        <w:rPr>
          <w:sz w:val="28"/>
          <w:szCs w:val="28"/>
        </w:rPr>
        <w:t xml:space="preserve"> вклад</w:t>
      </w:r>
      <w:r w:rsidR="00A62001">
        <w:rPr>
          <w:sz w:val="28"/>
          <w:szCs w:val="28"/>
        </w:rPr>
        <w:t>а</w:t>
      </w:r>
      <w:r w:rsidR="008B5505">
        <w:rPr>
          <w:sz w:val="28"/>
          <w:szCs w:val="28"/>
        </w:rPr>
        <w:t xml:space="preserve">. Опекун обязуется зачислить денежные средства на счет, открытый на имя </w:t>
      </w:r>
      <w:r w:rsidR="000549B8">
        <w:rPr>
          <w:sz w:val="28"/>
          <w:szCs w:val="28"/>
        </w:rPr>
        <w:t>недееспособного гражданина</w:t>
      </w:r>
      <w:r w:rsidR="008B5505">
        <w:rPr>
          <w:sz w:val="28"/>
          <w:szCs w:val="28"/>
        </w:rPr>
        <w:t>.</w:t>
      </w:r>
    </w:p>
    <w:p w:rsidR="00A62001" w:rsidRPr="009678C6" w:rsidRDefault="00A62001" w:rsidP="00BF1330">
      <w:pPr>
        <w:autoSpaceDE w:val="0"/>
        <w:autoSpaceDN w:val="0"/>
        <w:adjustRightInd w:val="0"/>
        <w:ind w:firstLine="709"/>
        <w:jc w:val="both"/>
        <w:rPr>
          <w:sz w:val="28"/>
          <w:szCs w:val="28"/>
        </w:rPr>
      </w:pPr>
    </w:p>
    <w:p w:rsidR="00BF1330" w:rsidRPr="009F3B26" w:rsidRDefault="00BF1330" w:rsidP="00BF1330">
      <w:pPr>
        <w:ind w:firstLine="567"/>
        <w:jc w:val="both"/>
        <w:outlineLvl w:val="0"/>
        <w:rPr>
          <w:b/>
          <w:sz w:val="28"/>
          <w:szCs w:val="28"/>
        </w:rPr>
      </w:pPr>
      <w:r w:rsidRPr="009F3B26">
        <w:rPr>
          <w:b/>
          <w:sz w:val="28"/>
          <w:szCs w:val="28"/>
        </w:rPr>
        <w:t>Голосова</w:t>
      </w:r>
      <w:r>
        <w:rPr>
          <w:b/>
          <w:sz w:val="28"/>
          <w:szCs w:val="28"/>
        </w:rPr>
        <w:t>ли</w:t>
      </w:r>
      <w:r w:rsidRPr="009F3B26">
        <w:rPr>
          <w:b/>
          <w:sz w:val="28"/>
          <w:szCs w:val="28"/>
        </w:rPr>
        <w:t xml:space="preserve">: единогласно. </w:t>
      </w:r>
    </w:p>
    <w:p w:rsidR="00BF1330" w:rsidRDefault="00BF1330" w:rsidP="00BF1330">
      <w:pPr>
        <w:ind w:firstLine="567"/>
        <w:jc w:val="both"/>
        <w:rPr>
          <w:b/>
          <w:sz w:val="28"/>
          <w:szCs w:val="28"/>
        </w:rPr>
      </w:pPr>
      <w:r w:rsidRPr="009F3B26">
        <w:rPr>
          <w:b/>
          <w:sz w:val="28"/>
          <w:szCs w:val="28"/>
        </w:rPr>
        <w:t xml:space="preserve">РЕШИЛИ:  </w:t>
      </w:r>
    </w:p>
    <w:p w:rsidR="00BF1330" w:rsidRPr="009678C6" w:rsidRDefault="00BF1330" w:rsidP="00A62001">
      <w:pPr>
        <w:autoSpaceDE w:val="0"/>
        <w:autoSpaceDN w:val="0"/>
        <w:adjustRightInd w:val="0"/>
        <w:ind w:firstLine="540"/>
        <w:jc w:val="both"/>
        <w:rPr>
          <w:sz w:val="28"/>
          <w:szCs w:val="28"/>
        </w:rPr>
      </w:pPr>
      <w:r>
        <w:rPr>
          <w:sz w:val="28"/>
          <w:szCs w:val="28"/>
        </w:rPr>
        <w:t>1. В</w:t>
      </w:r>
      <w:r w:rsidRPr="00E2461F">
        <w:rPr>
          <w:sz w:val="28"/>
          <w:szCs w:val="28"/>
        </w:rPr>
        <w:t>ыдать опекуну</w:t>
      </w:r>
      <w:r w:rsidRPr="008A4790">
        <w:rPr>
          <w:sz w:val="28"/>
          <w:szCs w:val="28"/>
        </w:rPr>
        <w:t xml:space="preserve"> </w:t>
      </w:r>
      <w:r w:rsidRPr="00A36C87">
        <w:rPr>
          <w:sz w:val="28"/>
          <w:szCs w:val="28"/>
        </w:rPr>
        <w:t xml:space="preserve">разрешение на совершение сделки </w:t>
      </w:r>
      <w:r w:rsidR="008B5505">
        <w:rPr>
          <w:sz w:val="28"/>
          <w:szCs w:val="28"/>
        </w:rPr>
        <w:t>по</w:t>
      </w:r>
      <w:r w:rsidR="008B5505" w:rsidRPr="009678C6">
        <w:rPr>
          <w:sz w:val="28"/>
          <w:szCs w:val="28"/>
        </w:rPr>
        <w:t xml:space="preserve"> </w:t>
      </w:r>
      <w:r w:rsidR="008B5505">
        <w:rPr>
          <w:sz w:val="28"/>
          <w:szCs w:val="28"/>
        </w:rPr>
        <w:t>р</w:t>
      </w:r>
      <w:r w:rsidR="000549B8">
        <w:rPr>
          <w:sz w:val="28"/>
          <w:szCs w:val="28"/>
        </w:rPr>
        <w:t>аспоряжению банковским вкладом</w:t>
      </w:r>
      <w:r w:rsidR="008B5505">
        <w:rPr>
          <w:sz w:val="28"/>
          <w:szCs w:val="28"/>
        </w:rPr>
        <w:t>, открыт</w:t>
      </w:r>
      <w:r w:rsidR="000549B8">
        <w:rPr>
          <w:sz w:val="28"/>
          <w:szCs w:val="28"/>
        </w:rPr>
        <w:t>ы</w:t>
      </w:r>
      <w:r w:rsidR="008B5505">
        <w:rPr>
          <w:sz w:val="28"/>
          <w:szCs w:val="28"/>
        </w:rPr>
        <w:t>м на имя</w:t>
      </w:r>
      <w:r w:rsidR="008B5505" w:rsidRPr="009678C6">
        <w:rPr>
          <w:sz w:val="28"/>
          <w:szCs w:val="28"/>
        </w:rPr>
        <w:t xml:space="preserve"> </w:t>
      </w:r>
      <w:r w:rsidR="000549B8">
        <w:rPr>
          <w:sz w:val="28"/>
          <w:szCs w:val="28"/>
        </w:rPr>
        <w:t>недееспособного гражданина</w:t>
      </w:r>
      <w:r w:rsidR="008B5505">
        <w:rPr>
          <w:sz w:val="28"/>
          <w:szCs w:val="28"/>
        </w:rPr>
        <w:t xml:space="preserve"> </w:t>
      </w:r>
      <w:proofErr w:type="gramStart"/>
      <w:r w:rsidR="008B5505">
        <w:rPr>
          <w:sz w:val="28"/>
          <w:szCs w:val="28"/>
        </w:rPr>
        <w:t>в</w:t>
      </w:r>
      <w:proofErr w:type="gramEnd"/>
      <w:r w:rsidR="008B5505">
        <w:rPr>
          <w:sz w:val="28"/>
          <w:szCs w:val="28"/>
        </w:rPr>
        <w:t xml:space="preserve"> </w:t>
      </w:r>
      <w:proofErr w:type="gramStart"/>
      <w:r w:rsidR="008B5505">
        <w:rPr>
          <w:sz w:val="28"/>
          <w:szCs w:val="28"/>
        </w:rPr>
        <w:t>Волгодонском</w:t>
      </w:r>
      <w:proofErr w:type="gramEnd"/>
      <w:r w:rsidR="008B5505">
        <w:rPr>
          <w:sz w:val="28"/>
          <w:szCs w:val="28"/>
        </w:rPr>
        <w:t xml:space="preserve"> филиале банка «Возрождение» (ОАО)</w:t>
      </w:r>
      <w:r>
        <w:rPr>
          <w:sz w:val="28"/>
          <w:szCs w:val="28"/>
        </w:rPr>
        <w:t xml:space="preserve">, с последующим закрытием счета. </w:t>
      </w:r>
    </w:p>
    <w:p w:rsidR="009075A7" w:rsidRDefault="00BF1330" w:rsidP="009075A7">
      <w:pPr>
        <w:ind w:firstLine="540"/>
        <w:jc w:val="both"/>
        <w:rPr>
          <w:sz w:val="28"/>
          <w:szCs w:val="28"/>
        </w:rPr>
      </w:pPr>
      <w:r w:rsidRPr="00E2461F">
        <w:rPr>
          <w:sz w:val="28"/>
          <w:szCs w:val="28"/>
        </w:rPr>
        <w:t>2. </w:t>
      </w:r>
      <w:r>
        <w:rPr>
          <w:sz w:val="28"/>
          <w:szCs w:val="28"/>
        </w:rPr>
        <w:t>О</w:t>
      </w:r>
      <w:r w:rsidRPr="00A36C87">
        <w:rPr>
          <w:sz w:val="28"/>
          <w:szCs w:val="28"/>
        </w:rPr>
        <w:t xml:space="preserve">бязать </w:t>
      </w:r>
      <w:r w:rsidR="000549B8">
        <w:rPr>
          <w:sz w:val="28"/>
          <w:szCs w:val="28"/>
        </w:rPr>
        <w:t xml:space="preserve">опекуна </w:t>
      </w:r>
      <w:r w:rsidRPr="00A36C87">
        <w:rPr>
          <w:sz w:val="28"/>
          <w:szCs w:val="28"/>
        </w:rPr>
        <w:t xml:space="preserve">в течение двух календарных месяцев с момента получения </w:t>
      </w:r>
      <w:r>
        <w:rPr>
          <w:sz w:val="28"/>
          <w:szCs w:val="28"/>
        </w:rPr>
        <w:t xml:space="preserve">предварительного </w:t>
      </w:r>
      <w:r w:rsidRPr="00A36C87">
        <w:rPr>
          <w:sz w:val="28"/>
          <w:szCs w:val="28"/>
        </w:rPr>
        <w:t xml:space="preserve">разрешения на совершение сделки </w:t>
      </w:r>
      <w:r w:rsidR="008B5505">
        <w:rPr>
          <w:sz w:val="28"/>
          <w:szCs w:val="28"/>
        </w:rPr>
        <w:t xml:space="preserve">по </w:t>
      </w:r>
      <w:r w:rsidRPr="00A36C87">
        <w:rPr>
          <w:sz w:val="28"/>
          <w:szCs w:val="28"/>
        </w:rPr>
        <w:t>распоряжени</w:t>
      </w:r>
      <w:r w:rsidR="008B5505">
        <w:rPr>
          <w:sz w:val="28"/>
          <w:szCs w:val="28"/>
        </w:rPr>
        <w:t>ю</w:t>
      </w:r>
      <w:r w:rsidRPr="00A36C87">
        <w:rPr>
          <w:sz w:val="28"/>
          <w:szCs w:val="28"/>
        </w:rPr>
        <w:t xml:space="preserve"> денежным </w:t>
      </w:r>
      <w:r w:rsidR="009075A7">
        <w:rPr>
          <w:sz w:val="28"/>
          <w:szCs w:val="28"/>
        </w:rPr>
        <w:t>вкладом:</w:t>
      </w:r>
    </w:p>
    <w:p w:rsidR="009075A7" w:rsidRDefault="009075A7" w:rsidP="009075A7">
      <w:pPr>
        <w:ind w:firstLine="540"/>
        <w:jc w:val="both"/>
        <w:rPr>
          <w:sz w:val="28"/>
          <w:szCs w:val="28"/>
        </w:rPr>
      </w:pPr>
      <w:r>
        <w:rPr>
          <w:sz w:val="28"/>
          <w:szCs w:val="28"/>
        </w:rPr>
        <w:t xml:space="preserve">2.1. зачислить денежные средства на счет, открытый на имя </w:t>
      </w:r>
      <w:r w:rsidR="000549B8">
        <w:rPr>
          <w:sz w:val="28"/>
          <w:szCs w:val="28"/>
        </w:rPr>
        <w:t>недееспособного гражданина</w:t>
      </w:r>
      <w:r>
        <w:rPr>
          <w:sz w:val="28"/>
          <w:szCs w:val="28"/>
        </w:rPr>
        <w:t>;</w:t>
      </w:r>
    </w:p>
    <w:p w:rsidR="008F3369" w:rsidRPr="009075A7" w:rsidRDefault="009075A7" w:rsidP="009075A7">
      <w:pPr>
        <w:ind w:firstLine="540"/>
        <w:jc w:val="both"/>
        <w:rPr>
          <w:sz w:val="28"/>
          <w:szCs w:val="28"/>
        </w:rPr>
      </w:pPr>
      <w:r>
        <w:rPr>
          <w:sz w:val="28"/>
          <w:szCs w:val="28"/>
        </w:rPr>
        <w:t>2.2.</w:t>
      </w:r>
      <w:r w:rsidR="008B5505">
        <w:rPr>
          <w:sz w:val="28"/>
          <w:szCs w:val="28"/>
        </w:rPr>
        <w:t xml:space="preserve"> пред</w:t>
      </w:r>
      <w:r w:rsidR="00BF1330" w:rsidRPr="00A36C87">
        <w:rPr>
          <w:sz w:val="28"/>
          <w:szCs w:val="28"/>
        </w:rPr>
        <w:t xml:space="preserve">ставить в </w:t>
      </w:r>
      <w:r w:rsidR="00BF1330">
        <w:rPr>
          <w:sz w:val="28"/>
          <w:szCs w:val="28"/>
        </w:rPr>
        <w:t>Департамент труда и социального развития Администрации</w:t>
      </w:r>
      <w:r w:rsidR="00BF1330" w:rsidRPr="00A36C87">
        <w:rPr>
          <w:sz w:val="28"/>
          <w:szCs w:val="28"/>
        </w:rPr>
        <w:t xml:space="preserve"> г</w:t>
      </w:r>
      <w:r w:rsidR="00BF1330">
        <w:rPr>
          <w:sz w:val="28"/>
          <w:szCs w:val="28"/>
        </w:rPr>
        <w:t>орода</w:t>
      </w:r>
      <w:r w:rsidR="00BF1330" w:rsidRPr="00A36C87">
        <w:rPr>
          <w:sz w:val="28"/>
          <w:szCs w:val="28"/>
        </w:rPr>
        <w:t xml:space="preserve"> Волгодонска документы, подтверждающие целевое расходование денежных средств недееспособного (чеки, квитанции и пр.), а также выписк</w:t>
      </w:r>
      <w:r>
        <w:rPr>
          <w:sz w:val="28"/>
          <w:szCs w:val="28"/>
        </w:rPr>
        <w:t>и</w:t>
      </w:r>
      <w:r w:rsidR="00BF1330" w:rsidRPr="00A36C87">
        <w:rPr>
          <w:sz w:val="28"/>
          <w:szCs w:val="28"/>
        </w:rPr>
        <w:t xml:space="preserve"> по </w:t>
      </w:r>
      <w:r>
        <w:rPr>
          <w:sz w:val="28"/>
          <w:szCs w:val="28"/>
        </w:rPr>
        <w:t>вкладам</w:t>
      </w:r>
      <w:r w:rsidR="00BF1330">
        <w:rPr>
          <w:sz w:val="28"/>
          <w:szCs w:val="28"/>
        </w:rPr>
        <w:t>.</w:t>
      </w:r>
    </w:p>
    <w:p w:rsidR="008F3369" w:rsidRPr="00445276" w:rsidRDefault="008F3369" w:rsidP="00FC6157">
      <w:pPr>
        <w:ind w:firstLine="540"/>
        <w:jc w:val="both"/>
        <w:rPr>
          <w:b/>
          <w:sz w:val="28"/>
          <w:szCs w:val="28"/>
        </w:rPr>
      </w:pPr>
    </w:p>
    <w:p w:rsidR="00D260F7" w:rsidRPr="00445276" w:rsidRDefault="00D260F7" w:rsidP="00D260F7">
      <w:pPr>
        <w:tabs>
          <w:tab w:val="left" w:pos="8080"/>
          <w:tab w:val="left" w:pos="8222"/>
          <w:tab w:val="left" w:pos="8505"/>
        </w:tabs>
        <w:ind w:firstLine="539"/>
        <w:jc w:val="both"/>
        <w:rPr>
          <w:sz w:val="28"/>
          <w:szCs w:val="28"/>
        </w:rPr>
      </w:pPr>
    </w:p>
    <w:p w:rsidR="00696CA7" w:rsidRDefault="003A7A59" w:rsidP="008A5D42">
      <w:pPr>
        <w:tabs>
          <w:tab w:val="left" w:pos="8080"/>
          <w:tab w:val="left" w:pos="8222"/>
          <w:tab w:val="left" w:pos="8505"/>
        </w:tabs>
        <w:rPr>
          <w:sz w:val="28"/>
          <w:szCs w:val="28"/>
        </w:rPr>
      </w:pPr>
      <w:r>
        <w:rPr>
          <w:sz w:val="28"/>
          <w:szCs w:val="28"/>
        </w:rPr>
        <w:t>П</w:t>
      </w:r>
      <w:r w:rsidR="00486637" w:rsidRPr="00F7374E">
        <w:rPr>
          <w:sz w:val="28"/>
          <w:szCs w:val="28"/>
        </w:rPr>
        <w:t>р</w:t>
      </w:r>
      <w:r w:rsidR="00D35B2D" w:rsidRPr="00F7374E">
        <w:rPr>
          <w:sz w:val="28"/>
          <w:szCs w:val="28"/>
        </w:rPr>
        <w:t>едседател</w:t>
      </w:r>
      <w:r>
        <w:rPr>
          <w:sz w:val="28"/>
          <w:szCs w:val="28"/>
        </w:rPr>
        <w:t>ь</w:t>
      </w:r>
      <w:r w:rsidR="007B2F4B">
        <w:rPr>
          <w:sz w:val="28"/>
          <w:szCs w:val="28"/>
        </w:rPr>
        <w:t xml:space="preserve">  </w:t>
      </w:r>
      <w:r w:rsidR="001A0101" w:rsidRPr="00F7374E">
        <w:rPr>
          <w:sz w:val="28"/>
          <w:szCs w:val="28"/>
        </w:rPr>
        <w:t xml:space="preserve">        </w:t>
      </w:r>
      <w:r w:rsidR="00D41C6E" w:rsidRPr="00F7374E">
        <w:rPr>
          <w:sz w:val="28"/>
          <w:szCs w:val="28"/>
        </w:rPr>
        <w:t xml:space="preserve">              </w:t>
      </w:r>
      <w:r w:rsidR="00EB0321" w:rsidRPr="00F7374E">
        <w:rPr>
          <w:sz w:val="28"/>
          <w:szCs w:val="28"/>
        </w:rPr>
        <w:t xml:space="preserve">                    </w:t>
      </w:r>
      <w:r w:rsidR="00DC6137" w:rsidRPr="00F7374E">
        <w:rPr>
          <w:sz w:val="28"/>
          <w:szCs w:val="28"/>
        </w:rPr>
        <w:t xml:space="preserve">     </w:t>
      </w:r>
      <w:r w:rsidR="002729E8" w:rsidRPr="00F7374E">
        <w:rPr>
          <w:sz w:val="28"/>
          <w:szCs w:val="28"/>
        </w:rPr>
        <w:t xml:space="preserve"> </w:t>
      </w:r>
      <w:r w:rsidR="00D8299C" w:rsidRPr="00F7374E">
        <w:rPr>
          <w:sz w:val="28"/>
          <w:szCs w:val="28"/>
        </w:rPr>
        <w:t xml:space="preserve"> </w:t>
      </w:r>
      <w:r w:rsidR="005212B1">
        <w:rPr>
          <w:sz w:val="28"/>
          <w:szCs w:val="28"/>
        </w:rPr>
        <w:t xml:space="preserve">                  </w:t>
      </w:r>
      <w:r w:rsidR="0074030D">
        <w:rPr>
          <w:sz w:val="28"/>
          <w:szCs w:val="28"/>
        </w:rPr>
        <w:t xml:space="preserve"> </w:t>
      </w:r>
      <w:r w:rsidR="007B2F4B">
        <w:rPr>
          <w:sz w:val="28"/>
          <w:szCs w:val="28"/>
        </w:rPr>
        <w:t xml:space="preserve">        </w:t>
      </w:r>
      <w:r>
        <w:rPr>
          <w:sz w:val="28"/>
          <w:szCs w:val="28"/>
        </w:rPr>
        <w:t xml:space="preserve">                        С.Я. </w:t>
      </w:r>
      <w:proofErr w:type="spellStart"/>
      <w:r>
        <w:rPr>
          <w:sz w:val="28"/>
          <w:szCs w:val="28"/>
        </w:rPr>
        <w:t>Цыба</w:t>
      </w:r>
      <w:proofErr w:type="spellEnd"/>
    </w:p>
    <w:p w:rsidR="007B2F4B" w:rsidRDefault="007B2F4B" w:rsidP="008A5D42">
      <w:pPr>
        <w:tabs>
          <w:tab w:val="left" w:pos="8080"/>
          <w:tab w:val="left" w:pos="8222"/>
          <w:tab w:val="left" w:pos="8505"/>
        </w:tabs>
        <w:rPr>
          <w:sz w:val="28"/>
          <w:szCs w:val="28"/>
        </w:rPr>
      </w:pPr>
    </w:p>
    <w:p w:rsidR="00C73FF1" w:rsidRPr="008B2567" w:rsidRDefault="001A0101" w:rsidP="008B2567">
      <w:pPr>
        <w:rPr>
          <w:sz w:val="28"/>
          <w:szCs w:val="28"/>
        </w:rPr>
      </w:pPr>
      <w:r w:rsidRPr="00F7374E">
        <w:rPr>
          <w:sz w:val="28"/>
          <w:szCs w:val="28"/>
        </w:rPr>
        <w:t xml:space="preserve">Секретарь  </w:t>
      </w:r>
      <w:r w:rsidR="00121CE0">
        <w:rPr>
          <w:sz w:val="28"/>
          <w:szCs w:val="28"/>
        </w:rPr>
        <w:t>Совета</w:t>
      </w:r>
      <w:r w:rsidRPr="00F7374E">
        <w:rPr>
          <w:sz w:val="28"/>
          <w:szCs w:val="28"/>
        </w:rPr>
        <w:t xml:space="preserve">                                              </w:t>
      </w:r>
      <w:r w:rsidR="00F70C50">
        <w:rPr>
          <w:sz w:val="28"/>
          <w:szCs w:val="28"/>
        </w:rPr>
        <w:t xml:space="preserve">       </w:t>
      </w:r>
      <w:r w:rsidR="000367B7">
        <w:rPr>
          <w:sz w:val="28"/>
          <w:szCs w:val="28"/>
        </w:rPr>
        <w:t xml:space="preserve">                             </w:t>
      </w:r>
      <w:r w:rsidR="00B23576">
        <w:rPr>
          <w:sz w:val="28"/>
          <w:szCs w:val="28"/>
        </w:rPr>
        <w:t xml:space="preserve">         О.С. Горин</w:t>
      </w:r>
      <w:r w:rsidR="008B2567">
        <w:rPr>
          <w:sz w:val="28"/>
          <w:szCs w:val="28"/>
        </w:rPr>
        <w:t>а</w:t>
      </w:r>
    </w:p>
    <w:p w:rsidR="00C73FF1" w:rsidRPr="00F7374E" w:rsidRDefault="00C73FF1" w:rsidP="00C73FF1">
      <w:pPr>
        <w:rPr>
          <w:sz w:val="28"/>
          <w:szCs w:val="28"/>
        </w:rPr>
      </w:pPr>
    </w:p>
    <w:sectPr w:rsidR="00C73FF1" w:rsidRPr="00F7374E" w:rsidSect="00353874">
      <w:pgSz w:w="11906" w:h="16838"/>
      <w:pgMar w:top="851"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63" w:rsidRDefault="009E4363" w:rsidP="007704F4">
      <w:r>
        <w:separator/>
      </w:r>
    </w:p>
  </w:endnote>
  <w:endnote w:type="continuationSeparator" w:id="0">
    <w:p w:rsidR="009E4363" w:rsidRDefault="009E4363"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63" w:rsidRDefault="009E4363" w:rsidP="007704F4">
      <w:r>
        <w:separator/>
      </w:r>
    </w:p>
  </w:footnote>
  <w:footnote w:type="continuationSeparator" w:id="0">
    <w:p w:rsidR="009E4363" w:rsidRDefault="009E4363"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7">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1">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3">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8">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28"/>
  </w:num>
  <w:num w:numId="3">
    <w:abstractNumId w:val="2"/>
  </w:num>
  <w:num w:numId="4">
    <w:abstractNumId w:val="36"/>
  </w:num>
  <w:num w:numId="5">
    <w:abstractNumId w:val="17"/>
  </w:num>
  <w:num w:numId="6">
    <w:abstractNumId w:val="13"/>
  </w:num>
  <w:num w:numId="7">
    <w:abstractNumId w:val="37"/>
  </w:num>
  <w:num w:numId="8">
    <w:abstractNumId w:val="8"/>
  </w:num>
  <w:num w:numId="9">
    <w:abstractNumId w:val="6"/>
  </w:num>
  <w:num w:numId="10">
    <w:abstractNumId w:val="14"/>
  </w:num>
  <w:num w:numId="11">
    <w:abstractNumId w:val="30"/>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4"/>
  </w:num>
  <w:num w:numId="15">
    <w:abstractNumId w:val="16"/>
  </w:num>
  <w:num w:numId="16">
    <w:abstractNumId w:val="18"/>
  </w:num>
  <w:num w:numId="17">
    <w:abstractNumId w:val="4"/>
  </w:num>
  <w:num w:numId="18">
    <w:abstractNumId w:val="31"/>
  </w:num>
  <w:num w:numId="19">
    <w:abstractNumId w:val="20"/>
  </w:num>
  <w:num w:numId="20">
    <w:abstractNumId w:val="39"/>
  </w:num>
  <w:num w:numId="21">
    <w:abstractNumId w:val="10"/>
  </w:num>
  <w:num w:numId="22">
    <w:abstractNumId w:val="25"/>
  </w:num>
  <w:num w:numId="23">
    <w:abstractNumId w:val="29"/>
  </w:num>
  <w:num w:numId="24">
    <w:abstractNumId w:val="38"/>
  </w:num>
  <w:num w:numId="25">
    <w:abstractNumId w:val="5"/>
  </w:num>
  <w:num w:numId="26">
    <w:abstractNumId w:val="35"/>
  </w:num>
  <w:num w:numId="27">
    <w:abstractNumId w:val="12"/>
  </w:num>
  <w:num w:numId="28">
    <w:abstractNumId w:val="3"/>
  </w:num>
  <w:num w:numId="29">
    <w:abstractNumId w:val="23"/>
  </w:num>
  <w:num w:numId="30">
    <w:abstractNumId w:val="26"/>
  </w:num>
  <w:num w:numId="31">
    <w:abstractNumId w:val="21"/>
  </w:num>
  <w:num w:numId="32">
    <w:abstractNumId w:val="32"/>
  </w:num>
  <w:num w:numId="33">
    <w:abstractNumId w:val="22"/>
  </w:num>
  <w:num w:numId="34">
    <w:abstractNumId w:val="11"/>
  </w:num>
  <w:num w:numId="35">
    <w:abstractNumId w:val="7"/>
  </w:num>
  <w:num w:numId="36">
    <w:abstractNumId w:val="24"/>
  </w:num>
  <w:num w:numId="37">
    <w:abstractNumId w:val="19"/>
  </w:num>
  <w:num w:numId="38">
    <w:abstractNumId w:val="33"/>
  </w:num>
  <w:num w:numId="39">
    <w:abstractNumId w:val="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BAC"/>
    <w:rsid w:val="00013BE9"/>
    <w:rsid w:val="00013D30"/>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9B8"/>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4B6"/>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67E"/>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1825"/>
    <w:rsid w:val="00381B92"/>
    <w:rsid w:val="00382563"/>
    <w:rsid w:val="00382585"/>
    <w:rsid w:val="00382B7B"/>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D13"/>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01"/>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5D9"/>
    <w:rsid w:val="007126B2"/>
    <w:rsid w:val="0071294E"/>
    <w:rsid w:val="0071354C"/>
    <w:rsid w:val="00713554"/>
    <w:rsid w:val="00713667"/>
    <w:rsid w:val="00713F80"/>
    <w:rsid w:val="0071453A"/>
    <w:rsid w:val="00714D35"/>
    <w:rsid w:val="007154B7"/>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E4B"/>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C02"/>
    <w:rsid w:val="00771C38"/>
    <w:rsid w:val="00771FEB"/>
    <w:rsid w:val="0077241E"/>
    <w:rsid w:val="007728DC"/>
    <w:rsid w:val="00772B69"/>
    <w:rsid w:val="00772CDA"/>
    <w:rsid w:val="00772EBC"/>
    <w:rsid w:val="007734D0"/>
    <w:rsid w:val="00773BE0"/>
    <w:rsid w:val="00773BF9"/>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DEC"/>
    <w:rsid w:val="007B2F4B"/>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2C"/>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E4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60ED"/>
    <w:rsid w:val="008C6171"/>
    <w:rsid w:val="008C6529"/>
    <w:rsid w:val="008C7030"/>
    <w:rsid w:val="008C704E"/>
    <w:rsid w:val="008C71C7"/>
    <w:rsid w:val="008C72F8"/>
    <w:rsid w:val="008C74F7"/>
    <w:rsid w:val="008C7590"/>
    <w:rsid w:val="008C7682"/>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75A7"/>
    <w:rsid w:val="00907711"/>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25FB"/>
    <w:rsid w:val="00962926"/>
    <w:rsid w:val="00962F06"/>
    <w:rsid w:val="00962FC2"/>
    <w:rsid w:val="009633E7"/>
    <w:rsid w:val="00963491"/>
    <w:rsid w:val="0096429C"/>
    <w:rsid w:val="00964DAF"/>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363"/>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01"/>
    <w:rsid w:val="00A6207F"/>
    <w:rsid w:val="00A62221"/>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C7F10"/>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CE"/>
    <w:rsid w:val="00E67239"/>
    <w:rsid w:val="00E67402"/>
    <w:rsid w:val="00E67AC5"/>
    <w:rsid w:val="00E67E89"/>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40F9"/>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096"/>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DA3"/>
    <w:rsid w:val="00FF1EA4"/>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6484-A392-42EE-B20A-857CD138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21</cp:revision>
  <cp:lastPrinted>2020-06-25T11:12:00Z</cp:lastPrinted>
  <dcterms:created xsi:type="dcterms:W3CDTF">2020-03-29T12:30:00Z</dcterms:created>
  <dcterms:modified xsi:type="dcterms:W3CDTF">2020-06-26T11:45:00Z</dcterms:modified>
</cp:coreProperties>
</file>