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7457A9" w:rsidRDefault="007D5B5D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7457A9">
        <w:rPr>
          <w:rFonts w:ascii="Times New Roman" w:hAnsi="Times New Roman" w:cs="Times New Roman"/>
          <w:b/>
          <w:sz w:val="28"/>
          <w:szCs w:val="28"/>
        </w:rPr>
        <w:t>регионального проекта на территории города Волгодонска</w:t>
      </w:r>
    </w:p>
    <w:p w:rsidR="007457A9" w:rsidRPr="00E750F8" w:rsidRDefault="007457A9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7A9">
        <w:rPr>
          <w:rFonts w:ascii="Times New Roman" w:hAnsi="Times New Roman" w:cs="Times New Roman"/>
          <w:sz w:val="28"/>
          <w:szCs w:val="28"/>
        </w:rPr>
        <w:t xml:space="preserve">Развитие детского здравоохранения, включая создание современной инфраструктуры оказания медицинской помощи </w:t>
      </w:r>
      <w:r w:rsidRPr="00E750F8">
        <w:rPr>
          <w:rFonts w:ascii="Times New Roman" w:hAnsi="Times New Roman" w:cs="Times New Roman"/>
          <w:sz w:val="28"/>
          <w:szCs w:val="28"/>
        </w:rPr>
        <w:t xml:space="preserve">детям </w:t>
      </w:r>
    </w:p>
    <w:p w:rsidR="007D5B5D" w:rsidRPr="00E750F8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0F8"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RPr="00E750F8" w:rsidTr="00CC16C7">
        <w:tc>
          <w:tcPr>
            <w:tcW w:w="5211" w:type="dxa"/>
          </w:tcPr>
          <w:p w:rsidR="007D5B5D" w:rsidRPr="00E750F8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F8"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Pr="00E750F8" w:rsidRDefault="001D58AA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7D5B5D" w:rsidRPr="00E750F8" w:rsidTr="00CC16C7">
        <w:tc>
          <w:tcPr>
            <w:tcW w:w="5211" w:type="dxa"/>
          </w:tcPr>
          <w:p w:rsidR="007D5B5D" w:rsidRPr="00E750F8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F8"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E750F8" w:rsidRPr="00E750F8" w:rsidRDefault="007457A9" w:rsidP="00E7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F8">
              <w:rPr>
                <w:rFonts w:ascii="Times New Roman" w:hAnsi="Times New Roman" w:cs="Times New Roman"/>
                <w:sz w:val="28"/>
                <w:szCs w:val="28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7D5B5D" w:rsidRPr="007457A9" w:rsidTr="00CC16C7">
        <w:tc>
          <w:tcPr>
            <w:tcW w:w="5211" w:type="dxa"/>
          </w:tcPr>
          <w:p w:rsidR="007D5B5D" w:rsidRPr="007457A9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A9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Pr="007457A9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A9">
              <w:rPr>
                <w:rFonts w:ascii="Times New Roman" w:hAnsi="Times New Roman" w:cs="Times New Roman"/>
                <w:sz w:val="28"/>
                <w:szCs w:val="28"/>
              </w:rPr>
              <w:t>01.01.2019 - 31.12.2024</w:t>
            </w:r>
          </w:p>
        </w:tc>
      </w:tr>
      <w:tr w:rsidR="00683479" w:rsidRPr="007457A9" w:rsidTr="00CC16C7">
        <w:tc>
          <w:tcPr>
            <w:tcW w:w="5211" w:type="dxa"/>
          </w:tcPr>
          <w:p w:rsidR="00683479" w:rsidRPr="007457A9" w:rsidRDefault="00C061DE" w:rsidP="00C0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A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регионального проекта на территории города Волгодонска </w:t>
            </w:r>
          </w:p>
        </w:tc>
        <w:tc>
          <w:tcPr>
            <w:tcW w:w="9639" w:type="dxa"/>
          </w:tcPr>
          <w:p w:rsidR="00F95358" w:rsidRPr="007457A9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A9">
              <w:rPr>
                <w:rFonts w:ascii="Times New Roman" w:hAnsi="Times New Roman" w:cs="Times New Roman"/>
                <w:sz w:val="28"/>
                <w:szCs w:val="28"/>
              </w:rPr>
              <w:t>Цыба Светлана Яковлевна,</w:t>
            </w:r>
          </w:p>
          <w:p w:rsidR="00683479" w:rsidRPr="007457A9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7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социальному развитию </w:t>
            </w:r>
          </w:p>
        </w:tc>
      </w:tr>
      <w:tr w:rsidR="007D5B5D" w:rsidRPr="006A52E3" w:rsidTr="00CC16C7">
        <w:tc>
          <w:tcPr>
            <w:tcW w:w="5211" w:type="dxa"/>
          </w:tcPr>
          <w:p w:rsidR="007D5B5D" w:rsidRPr="006A52E3" w:rsidRDefault="00FE37E5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3"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подразделение, орган  Администрации города Волгодонска</w:t>
            </w:r>
          </w:p>
        </w:tc>
        <w:tc>
          <w:tcPr>
            <w:tcW w:w="9639" w:type="dxa"/>
          </w:tcPr>
          <w:p w:rsidR="007D5B5D" w:rsidRPr="006A52E3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E3"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г.Волгодонска</w:t>
            </w:r>
          </w:p>
        </w:tc>
      </w:tr>
      <w:tr w:rsidR="007D5B5D" w:rsidRPr="006A52E3" w:rsidTr="00CC16C7">
        <w:tc>
          <w:tcPr>
            <w:tcW w:w="5211" w:type="dxa"/>
          </w:tcPr>
          <w:p w:rsidR="007D5B5D" w:rsidRPr="006A52E3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E3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Pr="006A52E3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2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B5D" w:rsidRPr="006A52E3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19"/>
      </w:tblGrid>
      <w:tr w:rsidR="00F95358" w:rsidRPr="006A52E3" w:rsidTr="00F95358">
        <w:trPr>
          <w:trHeight w:val="241"/>
        </w:trPr>
        <w:tc>
          <w:tcPr>
            <w:tcW w:w="15419" w:type="dxa"/>
          </w:tcPr>
          <w:p w:rsidR="00F95358" w:rsidRPr="006A52E3" w:rsidRDefault="008965EE" w:rsidP="006A52E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A52E3">
              <w:rPr>
                <w:color w:val="auto"/>
                <w:sz w:val="28"/>
                <w:szCs w:val="28"/>
              </w:rPr>
              <w:t>2.Содержание проекта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4786"/>
      </w:tblGrid>
      <w:tr w:rsidR="008965EE" w:rsidRPr="006A52E3" w:rsidTr="008965EE">
        <w:tc>
          <w:tcPr>
            <w:tcW w:w="14786" w:type="dxa"/>
          </w:tcPr>
          <w:p w:rsidR="008965EE" w:rsidRPr="006A52E3" w:rsidRDefault="006A52E3" w:rsidP="00420C11">
            <w:pPr>
              <w:pStyle w:val="Default"/>
              <w:rPr>
                <w:color w:val="auto"/>
                <w:sz w:val="28"/>
                <w:szCs w:val="28"/>
              </w:rPr>
            </w:pPr>
            <w:r w:rsidRPr="006A52E3">
              <w:rPr>
                <w:color w:val="auto"/>
                <w:sz w:val="28"/>
                <w:szCs w:val="28"/>
              </w:rPr>
              <w:t>Региональный проект «Развитие детского здравоохранения, включая создание современной инфраструктуры оказания медицинской помощи (Ростовская область)» направлен на развитие профилактической медицины в педиатрии, внедрение современных профилактических технологий; улучшение материально-технической базы детских поликлиник и детских поликлинических отделений медицинских организаций путем оснащения медицинскими изделиями.</w:t>
            </w:r>
          </w:p>
        </w:tc>
      </w:tr>
    </w:tbl>
    <w:p w:rsidR="006A52E3" w:rsidRPr="006A52E3" w:rsidRDefault="006A52E3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40" w:rsidRPr="006A52E3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2E3"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6B0940" w:rsidTr="00CC16C7">
        <w:tc>
          <w:tcPr>
            <w:tcW w:w="4077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Default="00F95358">
            <w:r w:rsidRPr="00E647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940" w:rsidRPr="007D5B5D" w:rsidRDefault="006B0940" w:rsidP="007D5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E750F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5B5D"/>
    <w:rsid w:val="00046BB5"/>
    <w:rsid w:val="00141B0A"/>
    <w:rsid w:val="001C317F"/>
    <w:rsid w:val="001D58AA"/>
    <w:rsid w:val="00234CCD"/>
    <w:rsid w:val="0024779E"/>
    <w:rsid w:val="003272AF"/>
    <w:rsid w:val="00420C11"/>
    <w:rsid w:val="00471973"/>
    <w:rsid w:val="005803DA"/>
    <w:rsid w:val="00593EC2"/>
    <w:rsid w:val="005A1D10"/>
    <w:rsid w:val="00603902"/>
    <w:rsid w:val="00683479"/>
    <w:rsid w:val="006953E1"/>
    <w:rsid w:val="006A52E3"/>
    <w:rsid w:val="006B0940"/>
    <w:rsid w:val="00725E8D"/>
    <w:rsid w:val="007457A9"/>
    <w:rsid w:val="007D5B5D"/>
    <w:rsid w:val="00833D79"/>
    <w:rsid w:val="008406DF"/>
    <w:rsid w:val="008965EE"/>
    <w:rsid w:val="00B03795"/>
    <w:rsid w:val="00C061DE"/>
    <w:rsid w:val="00C66DDC"/>
    <w:rsid w:val="00C924CC"/>
    <w:rsid w:val="00CC16C7"/>
    <w:rsid w:val="00CF6E0C"/>
    <w:rsid w:val="00DF7253"/>
    <w:rsid w:val="00E24D39"/>
    <w:rsid w:val="00E750F8"/>
    <w:rsid w:val="00ED647A"/>
    <w:rsid w:val="00F95358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5358"/>
    <w:rPr>
      <w:color w:val="0000FF"/>
      <w:u w:val="single"/>
    </w:rPr>
  </w:style>
  <w:style w:type="paragraph" w:customStyle="1" w:styleId="Default">
    <w:name w:val="Default"/>
    <w:rsid w:val="00F9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2</cp:revision>
  <cp:lastPrinted>2020-06-04T07:06:00Z</cp:lastPrinted>
  <dcterms:created xsi:type="dcterms:W3CDTF">2020-06-23T09:27:00Z</dcterms:created>
  <dcterms:modified xsi:type="dcterms:W3CDTF">2020-06-23T09:27:00Z</dcterms:modified>
</cp:coreProperties>
</file>