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B3E47" w:rsidRDefault="0042050D" w:rsidP="00D224B4">
      <w:pPr>
        <w:rPr>
          <w:sz w:val="28"/>
          <w:szCs w:val="28"/>
          <w:u w:val="single"/>
        </w:rPr>
      </w:pPr>
      <w:r>
        <w:rPr>
          <w:sz w:val="28"/>
          <w:szCs w:val="28"/>
        </w:rPr>
        <w:t>26.10.2020</w:t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B3A8B">
        <w:rPr>
          <w:sz w:val="28"/>
          <w:szCs w:val="28"/>
        </w:rPr>
        <w:tab/>
      </w:r>
      <w:r w:rsidR="00523C52">
        <w:rPr>
          <w:sz w:val="28"/>
          <w:szCs w:val="28"/>
        </w:rPr>
        <w:t xml:space="preserve">                     </w:t>
      </w:r>
      <w:r w:rsidR="00D224B4">
        <w:rPr>
          <w:sz w:val="28"/>
          <w:szCs w:val="28"/>
        </w:rPr>
        <w:tab/>
      </w:r>
      <w:r w:rsidR="00D224B4" w:rsidRPr="00642898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108Б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A870E2" w:rsidRPr="00883284" w:rsidRDefault="00C64C15" w:rsidP="00A870E2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 xml:space="preserve">т </w:t>
      </w:r>
      <w:r w:rsidR="00A870E2">
        <w:rPr>
          <w:sz w:val="28"/>
        </w:rPr>
        <w:t>30.09.2020</w:t>
      </w:r>
      <w:r w:rsidR="00E659EB" w:rsidRPr="002325FC">
        <w:rPr>
          <w:sz w:val="28"/>
        </w:rPr>
        <w:t xml:space="preserve"> №</w:t>
      </w:r>
      <w:r w:rsidR="00A870E2">
        <w:rPr>
          <w:sz w:val="28"/>
        </w:rPr>
        <w:t>104</w:t>
      </w:r>
      <w:r w:rsidR="00E659EB" w:rsidRPr="002325FC">
        <w:rPr>
          <w:sz w:val="28"/>
        </w:rPr>
        <w:t>Б «</w:t>
      </w:r>
      <w:r w:rsidR="00A870E2" w:rsidRPr="00883284">
        <w:rPr>
          <w:sz w:val="28"/>
        </w:rPr>
        <w:t xml:space="preserve">О порядке применения </w:t>
      </w:r>
      <w:proofErr w:type="gramStart"/>
      <w:r w:rsidR="00A870E2" w:rsidRPr="00883284">
        <w:rPr>
          <w:sz w:val="28"/>
        </w:rPr>
        <w:t>бюджетной</w:t>
      </w:r>
      <w:proofErr w:type="gramEnd"/>
      <w:r w:rsidR="00A870E2" w:rsidRPr="00883284">
        <w:rPr>
          <w:sz w:val="28"/>
        </w:rPr>
        <w:t xml:space="preserve"> </w:t>
      </w:r>
    </w:p>
    <w:p w:rsidR="00A870E2" w:rsidRPr="00883284" w:rsidRDefault="00A870E2" w:rsidP="00A870E2">
      <w:pPr>
        <w:rPr>
          <w:sz w:val="28"/>
          <w:szCs w:val="28"/>
        </w:rPr>
      </w:pPr>
      <w:r w:rsidRPr="00883284">
        <w:rPr>
          <w:sz w:val="28"/>
        </w:rPr>
        <w:t xml:space="preserve">классификации </w:t>
      </w:r>
      <w:r w:rsidRPr="00883284">
        <w:rPr>
          <w:sz w:val="28"/>
          <w:szCs w:val="28"/>
        </w:rPr>
        <w:t>местного бюджета на 202</w:t>
      </w:r>
      <w:r>
        <w:rPr>
          <w:sz w:val="28"/>
          <w:szCs w:val="28"/>
        </w:rPr>
        <w:t>1</w:t>
      </w:r>
      <w:r w:rsidRPr="00883284">
        <w:rPr>
          <w:sz w:val="28"/>
          <w:szCs w:val="28"/>
        </w:rPr>
        <w:t xml:space="preserve"> год </w:t>
      </w:r>
    </w:p>
    <w:p w:rsidR="00A61E89" w:rsidRPr="002325FC" w:rsidRDefault="00A870E2" w:rsidP="00A870E2">
      <w:pPr>
        <w:rPr>
          <w:sz w:val="28"/>
          <w:szCs w:val="28"/>
        </w:rPr>
      </w:pPr>
      <w:r w:rsidRPr="00883284">
        <w:rPr>
          <w:sz w:val="28"/>
          <w:szCs w:val="28"/>
        </w:rPr>
        <w:t>и на плановый период  202</w:t>
      </w:r>
      <w:r>
        <w:rPr>
          <w:sz w:val="28"/>
          <w:szCs w:val="28"/>
        </w:rPr>
        <w:t>2</w:t>
      </w:r>
      <w:r w:rsidRPr="0088328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83284">
        <w:rPr>
          <w:sz w:val="28"/>
          <w:szCs w:val="28"/>
        </w:rPr>
        <w:t xml:space="preserve"> 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A870E2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 xml:space="preserve">Настоящий приказ вступает в силу со дня принятия и применяется </w:t>
      </w:r>
      <w:proofErr w:type="gramStart"/>
      <w:r w:rsidR="00032132" w:rsidRPr="006319F3">
        <w:rPr>
          <w:sz w:val="28"/>
          <w:szCs w:val="28"/>
        </w:rPr>
        <w:t>к</w:t>
      </w:r>
      <w:proofErr w:type="gramEnd"/>
      <w:r w:rsidR="00032132" w:rsidRPr="006319F3">
        <w:rPr>
          <w:sz w:val="28"/>
          <w:szCs w:val="28"/>
        </w:rPr>
        <w:t xml:space="preserve"> правоотношениям, возникающим при составлении и исполнении местного бюджета на 2021 год и на плановый период 2022 и 2023 годов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63071" w:rsidP="00163071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163071" w:rsidRDefault="00163071" w:rsidP="00163071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902F5" w:rsidRDefault="000902F5" w:rsidP="00435FFB">
      <w:pPr>
        <w:shd w:val="clear" w:color="auto" w:fill="FFFFFF"/>
      </w:pPr>
    </w:p>
    <w:p w:rsidR="0042050D" w:rsidRDefault="0042050D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42050D" w:rsidRDefault="0042050D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6B3E47" w:rsidRDefault="00D224B4" w:rsidP="00D224B4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5E1389">
        <w:rPr>
          <w:sz w:val="28"/>
          <w:szCs w:val="28"/>
        </w:rPr>
        <w:t xml:space="preserve">от </w:t>
      </w:r>
      <w:r w:rsidR="0042050D">
        <w:rPr>
          <w:sz w:val="28"/>
          <w:szCs w:val="28"/>
          <w:u w:val="single"/>
        </w:rPr>
        <w:t>26.10.2020</w:t>
      </w:r>
      <w:r w:rsidR="003C61CA">
        <w:rPr>
          <w:sz w:val="28"/>
          <w:szCs w:val="28"/>
        </w:rPr>
        <w:t xml:space="preserve"> </w:t>
      </w:r>
      <w:r w:rsidRPr="00BD7AE7">
        <w:rPr>
          <w:sz w:val="28"/>
          <w:szCs w:val="28"/>
        </w:rPr>
        <w:t xml:space="preserve">№ </w:t>
      </w:r>
      <w:r w:rsidR="0042050D">
        <w:rPr>
          <w:sz w:val="28"/>
          <w:szCs w:val="28"/>
          <w:u w:val="single"/>
        </w:rPr>
        <w:t>108Б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08783D" w:rsidRPr="0008783D" w:rsidRDefault="0008783D" w:rsidP="0008783D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08783D">
        <w:rPr>
          <w:color w:val="000000"/>
          <w:sz w:val="28"/>
          <w:szCs w:val="28"/>
        </w:rPr>
        <w:t xml:space="preserve"> </w:t>
      </w:r>
      <w:r w:rsidR="00D32D73" w:rsidRPr="0008783D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08783D">
        <w:rPr>
          <w:sz w:val="28"/>
          <w:szCs w:val="28"/>
        </w:rPr>
        <w:t>2</w:t>
      </w:r>
      <w:r w:rsidR="004E5875" w:rsidRPr="0008783D">
        <w:rPr>
          <w:sz w:val="28"/>
          <w:szCs w:val="28"/>
        </w:rPr>
        <w:t>1</w:t>
      </w:r>
      <w:r w:rsidR="00D32D73" w:rsidRPr="0008783D">
        <w:rPr>
          <w:sz w:val="28"/>
          <w:szCs w:val="28"/>
        </w:rPr>
        <w:t xml:space="preserve"> год и на плановый период  202</w:t>
      </w:r>
      <w:r w:rsidR="004E5875" w:rsidRPr="0008783D">
        <w:rPr>
          <w:sz w:val="28"/>
          <w:szCs w:val="28"/>
        </w:rPr>
        <w:t>2</w:t>
      </w:r>
      <w:r w:rsidR="00D32D73" w:rsidRPr="0008783D">
        <w:rPr>
          <w:sz w:val="28"/>
          <w:szCs w:val="28"/>
        </w:rPr>
        <w:t xml:space="preserve"> и 202</w:t>
      </w:r>
      <w:r w:rsidR="004E5875" w:rsidRPr="0008783D">
        <w:rPr>
          <w:sz w:val="28"/>
          <w:szCs w:val="28"/>
        </w:rPr>
        <w:t>3</w:t>
      </w:r>
      <w:r w:rsidR="00D32D73" w:rsidRPr="0008783D">
        <w:rPr>
          <w:sz w:val="28"/>
          <w:szCs w:val="28"/>
        </w:rPr>
        <w:t xml:space="preserve"> годов</w:t>
      </w:r>
      <w:r w:rsidRPr="0008783D">
        <w:rPr>
          <w:sz w:val="28"/>
          <w:szCs w:val="28"/>
        </w:rPr>
        <w:t>:</w:t>
      </w:r>
    </w:p>
    <w:p w:rsidR="00445E54" w:rsidRDefault="0008783D" w:rsidP="00E6503F">
      <w:pPr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6B3E47">
        <w:rPr>
          <w:color w:val="000000"/>
          <w:sz w:val="28"/>
          <w:szCs w:val="28"/>
        </w:rPr>
        <w:t xml:space="preserve"> </w:t>
      </w:r>
      <w:r w:rsidRPr="0008783D">
        <w:rPr>
          <w:color w:val="000000"/>
          <w:sz w:val="28"/>
          <w:szCs w:val="28"/>
        </w:rPr>
        <w:t xml:space="preserve">пункте </w:t>
      </w:r>
      <w:r w:rsidRPr="0008783D">
        <w:rPr>
          <w:snapToGrid w:val="0"/>
          <w:sz w:val="28"/>
          <w:szCs w:val="28"/>
        </w:rPr>
        <w:t>1.1. Муниципальная программа города Волгодонска</w:t>
      </w:r>
      <w:r w:rsidR="00E6503F">
        <w:rPr>
          <w:snapToGrid w:val="0"/>
          <w:sz w:val="28"/>
          <w:szCs w:val="28"/>
        </w:rPr>
        <w:t xml:space="preserve"> </w:t>
      </w:r>
      <w:r w:rsidRPr="0008783D">
        <w:rPr>
          <w:snapToGrid w:val="0"/>
          <w:sz w:val="28"/>
          <w:szCs w:val="28"/>
        </w:rPr>
        <w:t xml:space="preserve">«Развитие культуры в городе Волгодонске» по строке 01 3 00 00000 Подпрограмма «Обеспечение реализации муниципальной программы» </w:t>
      </w:r>
      <w:r w:rsidRPr="0008783D">
        <w:rPr>
          <w:color w:val="000000"/>
          <w:sz w:val="28"/>
          <w:szCs w:val="28"/>
        </w:rPr>
        <w:t xml:space="preserve">после наименования и </w:t>
      </w:r>
      <w:r w:rsidRPr="0008783D">
        <w:rPr>
          <w:snapToGrid w:val="0"/>
          <w:color w:val="000000"/>
          <w:sz w:val="28"/>
          <w:szCs w:val="28"/>
        </w:rPr>
        <w:t>текста направления расходов «</w:t>
      </w:r>
      <w:r w:rsidRPr="0008783D">
        <w:rPr>
          <w:rFonts w:eastAsia="Calibri"/>
          <w:sz w:val="28"/>
          <w:szCs w:val="28"/>
          <w:lang w:eastAsia="en-US"/>
        </w:rPr>
        <w:t>25160</w:t>
      </w:r>
      <w:r w:rsidRPr="0008783D">
        <w:rPr>
          <w:color w:val="000000"/>
          <w:sz w:val="28"/>
          <w:szCs w:val="28"/>
        </w:rPr>
        <w:t>»</w:t>
      </w:r>
      <w:r w:rsidRPr="000878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83D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08783D" w:rsidRPr="00445E54" w:rsidRDefault="00445E54" w:rsidP="00E6503F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="0008783D" w:rsidRPr="00445E54">
        <w:rPr>
          <w:sz w:val="28"/>
          <w:szCs w:val="28"/>
        </w:rPr>
        <w:t>98725 – 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</w:t>
      </w:r>
    </w:p>
    <w:p w:rsidR="00270BE1" w:rsidRDefault="0008783D" w:rsidP="00270BE1">
      <w:pPr>
        <w:ind w:firstLine="709"/>
        <w:jc w:val="both"/>
        <w:rPr>
          <w:sz w:val="28"/>
          <w:szCs w:val="28"/>
        </w:rPr>
      </w:pPr>
      <w:r w:rsidRPr="00797CBF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797CBF">
        <w:rPr>
          <w:sz w:val="28"/>
          <w:szCs w:val="28"/>
        </w:rPr>
        <w:t xml:space="preserve">расходы местного бюджета на осуществление закупок в части приобретения работ, услуг по информационному сопровождению деятельности </w:t>
      </w:r>
      <w:r w:rsidR="004F17A2">
        <w:rPr>
          <w:sz w:val="28"/>
          <w:szCs w:val="28"/>
        </w:rPr>
        <w:t>Отдела культуры г</w:t>
      </w:r>
      <w:proofErr w:type="gramStart"/>
      <w:r w:rsidR="004F17A2">
        <w:rPr>
          <w:sz w:val="28"/>
          <w:szCs w:val="28"/>
        </w:rPr>
        <w:t>.В</w:t>
      </w:r>
      <w:proofErr w:type="gramEnd"/>
      <w:r w:rsidR="004F17A2">
        <w:rPr>
          <w:sz w:val="28"/>
          <w:szCs w:val="28"/>
        </w:rPr>
        <w:t>олгодонска</w:t>
      </w:r>
      <w:r w:rsidR="00445E54">
        <w:rPr>
          <w:sz w:val="28"/>
          <w:szCs w:val="28"/>
        </w:rPr>
        <w:t>.»</w:t>
      </w:r>
    </w:p>
    <w:p w:rsidR="00501AC7" w:rsidRPr="00270BE1" w:rsidRDefault="006B3E47" w:rsidP="00270BE1">
      <w:pPr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1AC7" w:rsidRPr="006B3E47">
        <w:rPr>
          <w:color w:val="000000"/>
          <w:sz w:val="28"/>
          <w:szCs w:val="28"/>
        </w:rPr>
        <w:t xml:space="preserve"> пункте </w:t>
      </w:r>
      <w:r w:rsidR="00972735" w:rsidRPr="006B3E47">
        <w:rPr>
          <w:snapToGrid w:val="0"/>
          <w:color w:val="000000"/>
          <w:sz w:val="28"/>
          <w:szCs w:val="28"/>
        </w:rPr>
        <w:t>1.</w:t>
      </w:r>
      <w:r w:rsidR="00E30D03" w:rsidRPr="006B3E47">
        <w:rPr>
          <w:snapToGrid w:val="0"/>
          <w:color w:val="000000"/>
          <w:sz w:val="28"/>
          <w:szCs w:val="28"/>
        </w:rPr>
        <w:t>8</w:t>
      </w:r>
      <w:r w:rsidR="00501AC7" w:rsidRPr="006B3E47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E30D03" w:rsidRPr="006B3E47">
        <w:rPr>
          <w:snapToGrid w:val="0"/>
          <w:color w:val="000000"/>
          <w:sz w:val="28"/>
          <w:szCs w:val="28"/>
        </w:rPr>
        <w:t>Социальная поддержка граждан Волгодонска</w:t>
      </w:r>
      <w:r w:rsidR="00501AC7" w:rsidRPr="006B3E47">
        <w:rPr>
          <w:snapToGrid w:val="0"/>
          <w:color w:val="000000"/>
          <w:sz w:val="28"/>
          <w:szCs w:val="28"/>
        </w:rPr>
        <w:t>» по строке</w:t>
      </w:r>
      <w:r w:rsidR="00972735" w:rsidRPr="006B3E47">
        <w:rPr>
          <w:color w:val="000000"/>
          <w:sz w:val="28"/>
          <w:szCs w:val="28"/>
        </w:rPr>
        <w:t xml:space="preserve"> </w:t>
      </w:r>
      <w:r w:rsidR="00E30D03" w:rsidRPr="006B3E47">
        <w:rPr>
          <w:snapToGrid w:val="0"/>
          <w:sz w:val="28"/>
          <w:szCs w:val="28"/>
        </w:rPr>
        <w:t xml:space="preserve">08 </w:t>
      </w:r>
      <w:r w:rsidR="008125CB">
        <w:rPr>
          <w:snapToGrid w:val="0"/>
          <w:sz w:val="28"/>
          <w:szCs w:val="28"/>
        </w:rPr>
        <w:t>5</w:t>
      </w:r>
      <w:r w:rsidR="00E30D03" w:rsidRPr="006B3E47">
        <w:rPr>
          <w:snapToGrid w:val="0"/>
          <w:sz w:val="28"/>
          <w:szCs w:val="28"/>
        </w:rPr>
        <w:t xml:space="preserve"> 00 00000 Подпрограмма «</w:t>
      </w:r>
      <w:r w:rsidR="00315C75" w:rsidRPr="00B35998">
        <w:rPr>
          <w:sz w:val="28"/>
          <w:szCs w:val="28"/>
        </w:rPr>
        <w:t>Обеспечение реализации муниципальной программы</w:t>
      </w:r>
      <w:r w:rsidR="00E30D03" w:rsidRPr="006B3E47">
        <w:rPr>
          <w:snapToGrid w:val="0"/>
          <w:sz w:val="28"/>
          <w:szCs w:val="28"/>
        </w:rPr>
        <w:t xml:space="preserve">» </w:t>
      </w:r>
      <w:r w:rsidR="00501AC7" w:rsidRPr="006B3E47">
        <w:rPr>
          <w:color w:val="000000"/>
          <w:sz w:val="28"/>
          <w:szCs w:val="28"/>
        </w:rPr>
        <w:t xml:space="preserve">после наименования и </w:t>
      </w:r>
      <w:r w:rsidR="00501AC7" w:rsidRPr="006B3E47">
        <w:rPr>
          <w:snapToGrid w:val="0"/>
          <w:color w:val="000000"/>
          <w:sz w:val="28"/>
          <w:szCs w:val="28"/>
        </w:rPr>
        <w:t xml:space="preserve">текста </w:t>
      </w:r>
      <w:r w:rsidR="00501AC7" w:rsidRPr="00D658ED">
        <w:rPr>
          <w:snapToGrid w:val="0"/>
          <w:color w:val="000000"/>
          <w:sz w:val="28"/>
          <w:szCs w:val="28"/>
        </w:rPr>
        <w:t>направления расходов «</w:t>
      </w:r>
      <w:r w:rsidR="00270BE1" w:rsidRPr="00E27C53">
        <w:rPr>
          <w:sz w:val="28"/>
          <w:szCs w:val="28"/>
        </w:rPr>
        <w:t>72110</w:t>
      </w:r>
      <w:r w:rsidR="00501AC7" w:rsidRPr="00D658ED">
        <w:rPr>
          <w:color w:val="000000"/>
          <w:sz w:val="28"/>
          <w:szCs w:val="28"/>
        </w:rPr>
        <w:t>»</w:t>
      </w:r>
      <w:r w:rsidR="00501AC7" w:rsidRPr="00D658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1AC7" w:rsidRPr="00D658ED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6B3E47" w:rsidRPr="00D658ED" w:rsidRDefault="00501AC7" w:rsidP="006B3E4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658ED">
        <w:rPr>
          <w:sz w:val="28"/>
          <w:szCs w:val="28"/>
        </w:rPr>
        <w:t>«</w:t>
      </w:r>
      <w:r w:rsidR="008125CB" w:rsidRPr="00D658ED">
        <w:rPr>
          <w:snapToGrid w:val="0"/>
          <w:color w:val="000000"/>
          <w:sz w:val="28"/>
          <w:szCs w:val="28"/>
          <w:lang w:val="en-US"/>
        </w:rPr>
        <w:t>S</w:t>
      </w:r>
      <w:r w:rsidR="008125CB" w:rsidRPr="00D658ED">
        <w:rPr>
          <w:snapToGrid w:val="0"/>
          <w:color w:val="000000"/>
          <w:sz w:val="28"/>
          <w:szCs w:val="28"/>
        </w:rPr>
        <w:t>4120</w:t>
      </w:r>
      <w:r w:rsidR="00B54C16" w:rsidRPr="00D658ED">
        <w:rPr>
          <w:sz w:val="28"/>
          <w:szCs w:val="28"/>
        </w:rPr>
        <w:t xml:space="preserve"> </w:t>
      </w:r>
      <w:r w:rsidR="006B3E47" w:rsidRPr="00D658ED">
        <w:rPr>
          <w:sz w:val="28"/>
          <w:szCs w:val="28"/>
        </w:rPr>
        <w:t>–</w:t>
      </w:r>
      <w:r w:rsidR="00B54C16" w:rsidRPr="00D658ED">
        <w:rPr>
          <w:sz w:val="28"/>
          <w:szCs w:val="28"/>
        </w:rPr>
        <w:t xml:space="preserve"> </w:t>
      </w:r>
      <w:r w:rsidR="00D658ED" w:rsidRPr="00D658ED">
        <w:rPr>
          <w:color w:val="000000"/>
          <w:sz w:val="28"/>
          <w:szCs w:val="28"/>
        </w:rPr>
        <w:t xml:space="preserve">Расходы </w:t>
      </w:r>
      <w:r w:rsidR="00D658ED" w:rsidRPr="00D658ED">
        <w:rPr>
          <w:rFonts w:eastAsia="Calibri"/>
          <w:sz w:val="28"/>
          <w:szCs w:val="28"/>
        </w:rPr>
        <w:t>на приобретение компьютерной техники органам социальной защиты населения муниципальных районов и городских округов</w:t>
      </w:r>
    </w:p>
    <w:p w:rsidR="006B3E47" w:rsidRPr="00E30D03" w:rsidRDefault="002C19DB" w:rsidP="006B3E47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  <w:r w:rsidRPr="00912A00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D658ED">
        <w:rPr>
          <w:rFonts w:eastAsia="Calibri"/>
          <w:sz w:val="28"/>
          <w:szCs w:val="28"/>
        </w:rPr>
        <w:t>на приобретение компьютерной техники органам социальной защиты населения муниципальных районов и городских округов</w:t>
      </w:r>
      <w:r w:rsidRPr="00912A00">
        <w:rPr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="006B3E47">
        <w:rPr>
          <w:iCs/>
          <w:sz w:val="28"/>
          <w:szCs w:val="28"/>
        </w:rPr>
        <w:t>.</w:t>
      </w:r>
      <w:r w:rsidR="006B3E47" w:rsidRPr="008316F5">
        <w:rPr>
          <w:iCs/>
          <w:sz w:val="28"/>
          <w:szCs w:val="28"/>
        </w:rPr>
        <w:t>»</w:t>
      </w:r>
      <w:r w:rsidR="006B3E47" w:rsidRPr="008316F5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6B3E47" w:rsidRPr="006B3E47" w:rsidRDefault="00D32D73" w:rsidP="006B3E47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В приложении №2 к Положению о порядке применения</w:t>
      </w:r>
      <w:r w:rsidRPr="00D949A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D949AF">
        <w:rPr>
          <w:sz w:val="28"/>
          <w:szCs w:val="28"/>
        </w:rPr>
        <w:t>2</w:t>
      </w:r>
      <w:r w:rsidR="00A02EEA" w:rsidRPr="00A02EEA">
        <w:rPr>
          <w:sz w:val="28"/>
          <w:szCs w:val="28"/>
        </w:rPr>
        <w:t>1</w:t>
      </w:r>
      <w:r w:rsidRPr="00D949AF">
        <w:rPr>
          <w:sz w:val="28"/>
          <w:szCs w:val="28"/>
        </w:rPr>
        <w:t xml:space="preserve"> год и на плановый период 202</w:t>
      </w:r>
      <w:r w:rsidR="00A02EEA" w:rsidRPr="00A02EEA">
        <w:rPr>
          <w:sz w:val="28"/>
          <w:szCs w:val="28"/>
        </w:rPr>
        <w:t>2</w:t>
      </w:r>
      <w:r w:rsidRPr="00D949AF">
        <w:rPr>
          <w:sz w:val="28"/>
          <w:szCs w:val="28"/>
        </w:rPr>
        <w:t xml:space="preserve"> и 202</w:t>
      </w:r>
      <w:r w:rsidR="00A02EEA" w:rsidRPr="00A02EEA">
        <w:rPr>
          <w:sz w:val="28"/>
          <w:szCs w:val="28"/>
        </w:rPr>
        <w:t>3</w:t>
      </w:r>
      <w:r w:rsidRPr="00D949AF">
        <w:rPr>
          <w:sz w:val="28"/>
          <w:szCs w:val="28"/>
        </w:rPr>
        <w:t xml:space="preserve"> годов</w:t>
      </w:r>
      <w:r w:rsidR="00280DC8" w:rsidRPr="00D949AF">
        <w:rPr>
          <w:sz w:val="28"/>
          <w:szCs w:val="28"/>
        </w:rPr>
        <w:t>:</w:t>
      </w:r>
    </w:p>
    <w:p w:rsidR="006B3E47" w:rsidRPr="00D949AF" w:rsidRDefault="002415E3" w:rsidP="009106C0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 xml:space="preserve">2.1. </w:t>
      </w:r>
      <w:r w:rsidR="00252E9A" w:rsidRPr="00D949AF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A5F6A" w:rsidRPr="00CA5F6A" w:rsidTr="009106C0">
        <w:trPr>
          <w:trHeight w:val="1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6A" w:rsidRPr="00CA5F6A" w:rsidRDefault="00CA5F6A" w:rsidP="00A2344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A5F6A">
              <w:rPr>
                <w:sz w:val="28"/>
                <w:szCs w:val="28"/>
              </w:rPr>
              <w:lastRenderedPageBreak/>
              <w:t>«01 3 00 25160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6A" w:rsidRPr="00CA5F6A" w:rsidRDefault="00CA5F6A" w:rsidP="00A23442">
            <w:pPr>
              <w:ind w:left="-57" w:right="-57"/>
              <w:jc w:val="both"/>
              <w:rPr>
                <w:sz w:val="28"/>
                <w:szCs w:val="28"/>
              </w:rPr>
            </w:pPr>
            <w:r w:rsidRPr="00CA5F6A">
              <w:rPr>
                <w:sz w:val="28"/>
                <w:szCs w:val="28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</w:t>
            </w:r>
            <w:r w:rsidR="00894B53">
              <w:rPr>
                <w:sz w:val="28"/>
                <w:szCs w:val="28"/>
              </w:rPr>
              <w:t xml:space="preserve"> культуры в городе Волгодонске»</w:t>
            </w:r>
            <w:r w:rsidR="00520A68">
              <w:rPr>
                <w:sz w:val="28"/>
                <w:szCs w:val="28"/>
              </w:rPr>
              <w:t>»</w:t>
            </w:r>
          </w:p>
        </w:tc>
      </w:tr>
    </w:tbl>
    <w:p w:rsidR="00252E9A" w:rsidRPr="00CA5F6A" w:rsidRDefault="00252E9A" w:rsidP="00252E9A">
      <w:pPr>
        <w:jc w:val="both"/>
        <w:rPr>
          <w:sz w:val="28"/>
          <w:szCs w:val="28"/>
        </w:rPr>
      </w:pPr>
      <w:r w:rsidRPr="00CA5F6A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52E9A" w:rsidRPr="00CA5F6A" w:rsidTr="006E22DD">
        <w:trPr>
          <w:trHeight w:val="1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E9A" w:rsidRPr="00CA5F6A" w:rsidRDefault="00252E9A" w:rsidP="002707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A5F6A">
              <w:rPr>
                <w:sz w:val="28"/>
                <w:szCs w:val="28"/>
              </w:rPr>
              <w:t>«</w:t>
            </w:r>
            <w:r w:rsidR="00CA5F6A" w:rsidRPr="00CA5F6A">
              <w:rPr>
                <w:sz w:val="28"/>
                <w:szCs w:val="28"/>
              </w:rPr>
              <w:t>01 3 00 98725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9A" w:rsidRPr="002E7875" w:rsidRDefault="002E7875" w:rsidP="00B07B0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E7875">
              <w:rPr>
                <w:rFonts w:ascii="Times New Roman" w:hAnsi="Times New Roman"/>
                <w:sz w:val="28"/>
                <w:szCs w:val="28"/>
              </w:rPr>
              <w:t>асходы местного бюджета на осуществление закупок в части приобретения работ, услуг по информационному сопровождению деятельности Отдела культуры г</w:t>
            </w:r>
            <w:proofErr w:type="gramStart"/>
            <w:r w:rsidRPr="002E787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E7875">
              <w:rPr>
                <w:rFonts w:ascii="Times New Roman" w:hAnsi="Times New Roman"/>
                <w:sz w:val="28"/>
                <w:szCs w:val="28"/>
              </w:rPr>
              <w:t>олгодонска</w:t>
            </w:r>
            <w:r w:rsidR="003C5FDE" w:rsidRPr="002E7875"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 «Обеспечение реализации муниципальной программы» муниципальной программы города Волгодонска «Развити</w:t>
            </w:r>
            <w:r w:rsidR="00894B53">
              <w:rPr>
                <w:rFonts w:ascii="Times New Roman" w:hAnsi="Times New Roman"/>
                <w:sz w:val="28"/>
                <w:szCs w:val="28"/>
              </w:rPr>
              <w:t>е культуры в городе Волгодонске</w:t>
            </w:r>
            <w:r w:rsidR="003C5FDE" w:rsidRPr="002E7875">
              <w:rPr>
                <w:rFonts w:ascii="Times New Roman" w:hAnsi="Times New Roman"/>
                <w:sz w:val="28"/>
                <w:szCs w:val="28"/>
              </w:rPr>
              <w:t>»</w:t>
            </w:r>
            <w:r w:rsidR="00520A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6A4" w:rsidRPr="00D949AF" w:rsidRDefault="006556A4" w:rsidP="006556A4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949AF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556A4" w:rsidRPr="00CA5F6A" w:rsidTr="00A23442">
        <w:trPr>
          <w:trHeight w:val="1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6A4" w:rsidRPr="004174A8" w:rsidRDefault="006556A4" w:rsidP="00A2344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174A8">
              <w:rPr>
                <w:sz w:val="28"/>
                <w:szCs w:val="28"/>
              </w:rPr>
              <w:t>08 5 00 72110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A4" w:rsidRPr="004174A8" w:rsidRDefault="006556A4" w:rsidP="00A23442">
            <w:pPr>
              <w:ind w:left="-57" w:right="-57"/>
              <w:jc w:val="both"/>
              <w:rPr>
                <w:sz w:val="28"/>
                <w:szCs w:val="28"/>
              </w:rPr>
            </w:pPr>
            <w:r w:rsidRPr="004174A8">
              <w:rPr>
                <w:snapToGrid w:val="0"/>
                <w:sz w:val="28"/>
                <w:szCs w:val="28"/>
              </w:rPr>
              <w:t>Расходы на о</w:t>
            </w:r>
            <w:r w:rsidRPr="004174A8">
              <w:rPr>
                <w:sz w:val="28"/>
                <w:szCs w:val="28"/>
              </w:rPr>
              <w:t xml:space="preserve">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174A8">
              <w:rPr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sz w:val="28"/>
                <w:szCs w:val="28"/>
              </w:rPr>
              <w:t>»</w:t>
            </w:r>
            <w:r w:rsidRPr="004174A8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174A8">
              <w:rPr>
                <w:snapToGrid w:val="0"/>
                <w:sz w:val="28"/>
                <w:szCs w:val="28"/>
              </w:rPr>
              <w:t>Социальная поддержка граждан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="00520A68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6556A4" w:rsidRPr="00CA5F6A" w:rsidRDefault="006556A4" w:rsidP="006556A4">
      <w:pPr>
        <w:jc w:val="both"/>
        <w:rPr>
          <w:sz w:val="28"/>
          <w:szCs w:val="28"/>
        </w:rPr>
      </w:pPr>
      <w:r w:rsidRPr="00CA5F6A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556A4" w:rsidRPr="00CA5F6A" w:rsidTr="00A23442">
        <w:trPr>
          <w:trHeight w:val="1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6A4" w:rsidRPr="004174A8" w:rsidRDefault="006556A4" w:rsidP="00A2344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174A8">
              <w:rPr>
                <w:sz w:val="28"/>
                <w:szCs w:val="28"/>
              </w:rPr>
              <w:t xml:space="preserve">08 5 00 </w:t>
            </w:r>
            <w:r w:rsidRPr="00D658ED">
              <w:rPr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D658ED">
              <w:rPr>
                <w:snapToGrid w:val="0"/>
                <w:color w:val="000000"/>
                <w:sz w:val="28"/>
                <w:szCs w:val="28"/>
              </w:rPr>
              <w:t>4120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A4" w:rsidRPr="004174A8" w:rsidRDefault="003C5FDE" w:rsidP="00520A68">
            <w:pPr>
              <w:ind w:left="-57" w:right="-57"/>
              <w:jc w:val="both"/>
              <w:rPr>
                <w:sz w:val="28"/>
                <w:szCs w:val="28"/>
              </w:rPr>
            </w:pPr>
            <w:r w:rsidRPr="00D658ED">
              <w:rPr>
                <w:color w:val="000000"/>
                <w:sz w:val="28"/>
                <w:szCs w:val="28"/>
              </w:rPr>
              <w:t xml:space="preserve">Расходы </w:t>
            </w:r>
            <w:r w:rsidRPr="00D658ED">
              <w:rPr>
                <w:rFonts w:eastAsia="Calibri"/>
                <w:sz w:val="28"/>
                <w:szCs w:val="28"/>
              </w:rPr>
              <w:t>на приобретение компьютерной техники органам социальной защиты населения муниципальных районов и городских округов</w:t>
            </w:r>
            <w:r w:rsidR="006556A4" w:rsidRPr="004174A8">
              <w:rPr>
                <w:sz w:val="28"/>
                <w:szCs w:val="28"/>
              </w:rPr>
              <w:t xml:space="preserve"> в рамках подпрограммы </w:t>
            </w:r>
            <w:r w:rsidR="006556A4">
              <w:rPr>
                <w:snapToGrid w:val="0"/>
                <w:sz w:val="28"/>
                <w:szCs w:val="28"/>
              </w:rPr>
              <w:t>«</w:t>
            </w:r>
            <w:r w:rsidR="006556A4" w:rsidRPr="004174A8">
              <w:rPr>
                <w:sz w:val="28"/>
                <w:szCs w:val="28"/>
              </w:rPr>
              <w:t>Обеспечение реализации муниципальной программы</w:t>
            </w:r>
            <w:r w:rsidR="006556A4">
              <w:rPr>
                <w:sz w:val="28"/>
                <w:szCs w:val="28"/>
              </w:rPr>
              <w:t>»</w:t>
            </w:r>
            <w:r w:rsidR="006556A4" w:rsidRPr="004174A8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="006556A4">
              <w:rPr>
                <w:snapToGrid w:val="0"/>
                <w:sz w:val="28"/>
                <w:szCs w:val="28"/>
              </w:rPr>
              <w:t>«</w:t>
            </w:r>
            <w:r w:rsidR="006556A4" w:rsidRPr="004174A8">
              <w:rPr>
                <w:snapToGrid w:val="0"/>
                <w:sz w:val="28"/>
                <w:szCs w:val="28"/>
              </w:rPr>
              <w:t>Социальная поддержка граждан Волгодонска</w:t>
            </w:r>
            <w:r w:rsidR="006556A4">
              <w:rPr>
                <w:snapToGrid w:val="0"/>
                <w:sz w:val="28"/>
                <w:szCs w:val="28"/>
              </w:rPr>
              <w:t>»</w:t>
            </w:r>
            <w:r w:rsidR="00520A68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270707" w:rsidRDefault="00270707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9F2750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9F2750" w:rsidRPr="004433E6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D32D73" w:rsidRPr="00D949AF" w:rsidRDefault="009F2750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D949AF">
        <w:rPr>
          <w:color w:val="000000"/>
          <w:sz w:val="28"/>
          <w:szCs w:val="28"/>
        </w:rPr>
        <w:t>ачальник</w:t>
      </w:r>
      <w:r w:rsidR="009106C0">
        <w:rPr>
          <w:color w:val="000000"/>
          <w:sz w:val="28"/>
          <w:szCs w:val="28"/>
        </w:rPr>
        <w:t xml:space="preserve"> </w:t>
      </w:r>
      <w:proofErr w:type="gramStart"/>
      <w:r w:rsidR="00D32D73" w:rsidRPr="00D949AF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упр</w:t>
      </w:r>
      <w:r w:rsidR="00D949AF" w:rsidRPr="00D949AF">
        <w:rPr>
          <w:color w:val="000000"/>
          <w:sz w:val="28"/>
          <w:szCs w:val="28"/>
        </w:rPr>
        <w:t>авления города Волгодонска</w:t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  <w:t xml:space="preserve">                 </w:t>
      </w:r>
      <w:r w:rsidR="009F2750">
        <w:rPr>
          <w:color w:val="000000"/>
          <w:sz w:val="28"/>
          <w:szCs w:val="28"/>
        </w:rPr>
        <w:t>М.А.</w:t>
      </w:r>
      <w:proofErr w:type="gramStart"/>
      <w:r w:rsidR="009F2750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10" w:rsidRDefault="00A42310">
      <w:r>
        <w:separator/>
      </w:r>
    </w:p>
  </w:endnote>
  <w:endnote w:type="continuationSeparator" w:id="0">
    <w:p w:rsidR="00A42310" w:rsidRDefault="00A4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0" w:rsidRDefault="00673A40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3A40" w:rsidRDefault="00673A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0" w:rsidRDefault="00673A40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0867">
      <w:rPr>
        <w:rStyle w:val="a9"/>
        <w:noProof/>
      </w:rPr>
      <w:t>3</w:t>
    </w:r>
    <w:r>
      <w:rPr>
        <w:rStyle w:val="a9"/>
      </w:rPr>
      <w:fldChar w:fldCharType="end"/>
    </w:r>
  </w:p>
  <w:p w:rsidR="00673A40" w:rsidRDefault="00673A40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10" w:rsidRDefault="00A42310">
      <w:r>
        <w:separator/>
      </w:r>
    </w:p>
  </w:footnote>
  <w:footnote w:type="continuationSeparator" w:id="0">
    <w:p w:rsidR="00A42310" w:rsidRDefault="00A42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86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9DB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2DD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310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2153"/>
    <w:rsid w:val="00E62BDE"/>
    <w:rsid w:val="00E62CA0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F565-5CF5-4D16-AB0B-7EA0D430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2020-10-23T08:20:00Z</cp:lastPrinted>
  <dcterms:created xsi:type="dcterms:W3CDTF">2020-10-26T11:31:00Z</dcterms:created>
  <dcterms:modified xsi:type="dcterms:W3CDTF">2020-10-26T11:31:00Z</dcterms:modified>
</cp:coreProperties>
</file>