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CBB" w:rsidRPr="00FB32E6" w:rsidRDefault="00162CBB" w:rsidP="00237C2C">
      <w:pPr>
        <w:spacing w:after="0" w:line="360" w:lineRule="auto"/>
        <w:ind w:right="142" w:firstLine="851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FB32E6">
        <w:rPr>
          <w:rFonts w:ascii="Times New Roman" w:hAnsi="Times New Roman" w:cs="Times New Roman"/>
          <w:sz w:val="32"/>
          <w:szCs w:val="32"/>
          <w:lang w:eastAsia="ru-RU"/>
        </w:rPr>
        <w:t>Уважаем</w:t>
      </w:r>
      <w:r w:rsidR="00FB32E6" w:rsidRPr="00FB32E6">
        <w:rPr>
          <w:rFonts w:ascii="Times New Roman" w:hAnsi="Times New Roman" w:cs="Times New Roman"/>
          <w:sz w:val="32"/>
          <w:szCs w:val="32"/>
          <w:lang w:eastAsia="ru-RU"/>
        </w:rPr>
        <w:t>ый Сергей Николаевич</w:t>
      </w:r>
      <w:r w:rsidRPr="00FB32E6">
        <w:rPr>
          <w:rFonts w:ascii="Times New Roman" w:hAnsi="Times New Roman" w:cs="Times New Roman"/>
          <w:sz w:val="32"/>
          <w:szCs w:val="32"/>
          <w:lang w:eastAsia="ru-RU"/>
        </w:rPr>
        <w:t>!</w:t>
      </w:r>
      <w:r w:rsidRPr="00FB32E6">
        <w:rPr>
          <w:rFonts w:ascii="Times New Roman" w:hAnsi="Times New Roman" w:cs="Times New Roman"/>
          <w:sz w:val="32"/>
          <w:szCs w:val="32"/>
          <w:lang w:eastAsia="ru-RU"/>
        </w:rPr>
        <w:br/>
        <w:t>Уважаемые участники публичных слушаний!</w:t>
      </w:r>
    </w:p>
    <w:p w:rsidR="00515806" w:rsidRPr="00FB32E6" w:rsidRDefault="00515806" w:rsidP="00237C2C">
      <w:pPr>
        <w:spacing w:after="0" w:line="360" w:lineRule="auto"/>
        <w:ind w:right="142" w:firstLine="851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3A1AD7" w:rsidRDefault="003A1AD7" w:rsidP="00237C2C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D53D3">
        <w:rPr>
          <w:rFonts w:ascii="Times New Roman" w:hAnsi="Times New Roman" w:cs="Times New Roman"/>
          <w:sz w:val="32"/>
          <w:szCs w:val="32"/>
        </w:rPr>
        <w:t>По сложившейся традиции, в целях обеспечения открытости бюджетных данных и информирования граждан сегодня мы представляем на общественное обсуждение проект бюджета города Волгодонска на 2021 год и на плановый период 2022 и 2023 годов</w:t>
      </w:r>
      <w:r>
        <w:rPr>
          <w:rFonts w:ascii="Times New Roman" w:hAnsi="Times New Roman" w:cs="Times New Roman"/>
          <w:sz w:val="32"/>
          <w:szCs w:val="32"/>
        </w:rPr>
        <w:t xml:space="preserve">.         </w:t>
      </w:r>
    </w:p>
    <w:p w:rsidR="003A1AD7" w:rsidRDefault="003A1AD7" w:rsidP="00237C2C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Это позволит ознакомить заинтересованных граждан с приоритетами бюджетной политики, обозначить основные параметры бюджета и куда будут направлены бюджетные средства в очередном финансовом году и в плановом периоде до 2023 года. </w:t>
      </w:r>
    </w:p>
    <w:p w:rsidR="003A1AD7" w:rsidRDefault="003A1AD7" w:rsidP="00237C2C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Помимо сегодняшнего обсуждения </w:t>
      </w:r>
      <w:r w:rsidRPr="00523EE0">
        <w:rPr>
          <w:rFonts w:ascii="Times New Roman" w:hAnsi="Times New Roman" w:cs="Times New Roman"/>
          <w:b/>
          <w:sz w:val="32"/>
          <w:szCs w:val="32"/>
        </w:rPr>
        <w:t xml:space="preserve">информация по </w:t>
      </w:r>
      <w:r w:rsidRPr="00523EE0">
        <w:rPr>
          <w:rFonts w:ascii="Times New Roman" w:hAnsi="Times New Roman"/>
          <w:b/>
          <w:sz w:val="32"/>
          <w:szCs w:val="32"/>
        </w:rPr>
        <w:t>проекту бюджета</w:t>
      </w:r>
      <w:r>
        <w:rPr>
          <w:rFonts w:ascii="Times New Roman" w:hAnsi="Times New Roman"/>
          <w:sz w:val="32"/>
          <w:szCs w:val="32"/>
        </w:rPr>
        <w:t xml:space="preserve"> на 2021-2023 годы представлена </w:t>
      </w:r>
      <w:r w:rsidRPr="00E26893">
        <w:rPr>
          <w:rFonts w:ascii="Times New Roman" w:hAnsi="Times New Roman"/>
          <w:b/>
          <w:sz w:val="32"/>
          <w:szCs w:val="32"/>
        </w:rPr>
        <w:t>в графическом формате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E26893">
        <w:rPr>
          <w:rFonts w:ascii="Times New Roman" w:hAnsi="Times New Roman"/>
          <w:b/>
          <w:sz w:val="32"/>
          <w:szCs w:val="32"/>
        </w:rPr>
        <w:t xml:space="preserve">в виде </w:t>
      </w:r>
      <w:r>
        <w:rPr>
          <w:rFonts w:ascii="Times New Roman" w:hAnsi="Times New Roman" w:cs="Times New Roman"/>
          <w:b/>
          <w:sz w:val="32"/>
          <w:szCs w:val="32"/>
        </w:rPr>
        <w:t>брошюры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B751C">
        <w:rPr>
          <w:rFonts w:ascii="Times New Roman" w:hAnsi="Times New Roman" w:cs="Times New Roman"/>
          <w:b/>
          <w:sz w:val="32"/>
          <w:szCs w:val="32"/>
        </w:rPr>
        <w:t>«Бюджет для граждан»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с использованием иллюстраций и </w:t>
      </w:r>
      <w:proofErr w:type="spellStart"/>
      <w:r>
        <w:rPr>
          <w:rFonts w:ascii="Times New Roman" w:hAnsi="Times New Roman"/>
          <w:sz w:val="32"/>
          <w:szCs w:val="32"/>
        </w:rPr>
        <w:t>инфографики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 w:rsidRPr="008A0EE6">
        <w:rPr>
          <w:rFonts w:ascii="Times New Roman" w:hAnsi="Times New Roman"/>
          <w:b/>
          <w:sz w:val="32"/>
          <w:szCs w:val="32"/>
        </w:rPr>
        <w:t xml:space="preserve">на сайте </w:t>
      </w:r>
      <w:r>
        <w:rPr>
          <w:rFonts w:ascii="Times New Roman" w:hAnsi="Times New Roman"/>
          <w:b/>
          <w:sz w:val="32"/>
          <w:szCs w:val="32"/>
        </w:rPr>
        <w:t>Администрации города Волгодонска</w:t>
      </w:r>
      <w:r>
        <w:rPr>
          <w:rFonts w:ascii="Times New Roman" w:hAnsi="Times New Roman"/>
          <w:sz w:val="32"/>
          <w:szCs w:val="32"/>
        </w:rPr>
        <w:t xml:space="preserve"> в разделе </w:t>
      </w:r>
      <w:r w:rsidRPr="0092615C">
        <w:rPr>
          <w:rFonts w:ascii="Times New Roman" w:hAnsi="Times New Roman"/>
          <w:b/>
          <w:sz w:val="32"/>
          <w:szCs w:val="32"/>
        </w:rPr>
        <w:t>«Экономика»</w:t>
      </w:r>
      <w:r>
        <w:rPr>
          <w:rFonts w:ascii="Times New Roman" w:hAnsi="Times New Roman"/>
          <w:sz w:val="32"/>
          <w:szCs w:val="32"/>
        </w:rPr>
        <w:t xml:space="preserve"> подразделе </w:t>
      </w:r>
      <w:r w:rsidRPr="0092615C">
        <w:rPr>
          <w:rFonts w:ascii="Times New Roman" w:hAnsi="Times New Roman"/>
          <w:b/>
          <w:sz w:val="32"/>
          <w:szCs w:val="32"/>
        </w:rPr>
        <w:t>«Бюджет города»</w:t>
      </w:r>
      <w:r w:rsidRPr="00DF2089">
        <w:rPr>
          <w:rFonts w:ascii="Times New Roman" w:hAnsi="Times New Roman" w:cs="Times New Roman"/>
          <w:sz w:val="32"/>
          <w:szCs w:val="32"/>
        </w:rPr>
        <w:t>.</w:t>
      </w:r>
    </w:p>
    <w:p w:rsidR="002B565E" w:rsidRDefault="003A1AD7" w:rsidP="00237C2C">
      <w:pPr>
        <w:keepLines/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C1BC2">
        <w:rPr>
          <w:rFonts w:ascii="Times New Roman" w:hAnsi="Times New Roman" w:cs="Times New Roman"/>
          <w:sz w:val="32"/>
          <w:szCs w:val="32"/>
        </w:rPr>
        <w:tab/>
      </w:r>
      <w:r w:rsidRPr="00FC1BC2">
        <w:rPr>
          <w:rFonts w:ascii="Times New Roman" w:hAnsi="Times New Roman" w:cs="Times New Roman"/>
          <w:sz w:val="32"/>
          <w:szCs w:val="32"/>
        </w:rPr>
        <w:tab/>
      </w:r>
      <w:r w:rsidRPr="00FC1BC2">
        <w:rPr>
          <w:rFonts w:ascii="Times New Roman" w:hAnsi="Times New Roman" w:cs="Times New Roman"/>
          <w:sz w:val="32"/>
          <w:szCs w:val="32"/>
        </w:rPr>
        <w:tab/>
      </w:r>
      <w:r w:rsidR="0028406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</w:p>
    <w:p w:rsidR="003A1AD7" w:rsidRPr="002A1423" w:rsidRDefault="002B565E" w:rsidP="00237C2C">
      <w:pPr>
        <w:keepLines/>
        <w:spacing w:after="0" w:line="360" w:lineRule="auto"/>
        <w:ind w:right="142" w:firstLine="851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</w:t>
      </w:r>
      <w:r w:rsidR="00284067">
        <w:rPr>
          <w:rFonts w:ascii="Times New Roman" w:hAnsi="Times New Roman" w:cs="Times New Roman"/>
          <w:sz w:val="32"/>
          <w:szCs w:val="32"/>
        </w:rPr>
        <w:t xml:space="preserve"> </w:t>
      </w:r>
      <w:r w:rsidR="003A1AD7" w:rsidRPr="002A1423">
        <w:rPr>
          <w:rFonts w:ascii="Times New Roman" w:hAnsi="Times New Roman" w:cs="Times New Roman"/>
          <w:i/>
          <w:sz w:val="32"/>
          <w:szCs w:val="32"/>
        </w:rPr>
        <w:t>Слайды № 2</w:t>
      </w:r>
    </w:p>
    <w:p w:rsidR="003A1AD7" w:rsidRPr="0062495E" w:rsidRDefault="003A1AD7" w:rsidP="00237C2C">
      <w:pPr>
        <w:keepLines/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31784">
        <w:rPr>
          <w:rFonts w:ascii="Times New Roman" w:hAnsi="Times New Roman" w:cs="Times New Roman"/>
          <w:sz w:val="32"/>
          <w:szCs w:val="32"/>
        </w:rPr>
        <w:t xml:space="preserve">По законодательно установленным правилам бюджет </w:t>
      </w:r>
      <w:r w:rsidRPr="0062495E">
        <w:rPr>
          <w:rFonts w:ascii="Times New Roman" w:hAnsi="Times New Roman" w:cs="Times New Roman"/>
          <w:sz w:val="32"/>
          <w:szCs w:val="32"/>
        </w:rPr>
        <w:t>сформирован на основе:</w:t>
      </w:r>
    </w:p>
    <w:p w:rsidR="003A1AD7" w:rsidRPr="0062495E" w:rsidRDefault="003A1AD7" w:rsidP="00237C2C">
      <w:pPr>
        <w:pStyle w:val="a3"/>
        <w:spacing w:line="360" w:lineRule="auto"/>
        <w:ind w:right="142" w:firstLine="851"/>
        <w:jc w:val="both"/>
        <w:rPr>
          <w:sz w:val="32"/>
          <w:szCs w:val="32"/>
        </w:rPr>
      </w:pPr>
      <w:r w:rsidRPr="0062495E">
        <w:rPr>
          <w:sz w:val="32"/>
          <w:szCs w:val="32"/>
        </w:rPr>
        <w:t xml:space="preserve">– </w:t>
      </w:r>
      <w:r w:rsidRPr="0062495E">
        <w:rPr>
          <w:b/>
          <w:sz w:val="32"/>
          <w:szCs w:val="32"/>
        </w:rPr>
        <w:t>прогноза социально–экономического развития города Волгодонска</w:t>
      </w:r>
      <w:r>
        <w:rPr>
          <w:b/>
          <w:sz w:val="32"/>
          <w:szCs w:val="32"/>
        </w:rPr>
        <w:t xml:space="preserve"> </w:t>
      </w:r>
      <w:r w:rsidRPr="00D26F3D">
        <w:rPr>
          <w:sz w:val="32"/>
          <w:szCs w:val="32"/>
        </w:rPr>
        <w:t>на 2021–2023 годы</w:t>
      </w:r>
      <w:r w:rsidRPr="0062495E">
        <w:rPr>
          <w:sz w:val="32"/>
          <w:szCs w:val="32"/>
        </w:rPr>
        <w:t>;</w:t>
      </w:r>
    </w:p>
    <w:p w:rsidR="003A1AD7" w:rsidRPr="00D26F3D" w:rsidRDefault="003A1AD7" w:rsidP="00237C2C">
      <w:pPr>
        <w:pStyle w:val="a3"/>
        <w:spacing w:line="360" w:lineRule="auto"/>
        <w:ind w:right="142" w:firstLine="851"/>
        <w:jc w:val="both"/>
        <w:rPr>
          <w:sz w:val="32"/>
          <w:szCs w:val="32"/>
          <w:lang w:eastAsia="en-US"/>
        </w:rPr>
      </w:pPr>
      <w:r w:rsidRPr="00D26F3D">
        <w:rPr>
          <w:sz w:val="32"/>
          <w:szCs w:val="32"/>
        </w:rPr>
        <w:t xml:space="preserve">– </w:t>
      </w:r>
      <w:r w:rsidR="00710745">
        <w:rPr>
          <w:sz w:val="32"/>
          <w:szCs w:val="32"/>
        </w:rPr>
        <w:t xml:space="preserve"> </w:t>
      </w:r>
      <w:r w:rsidRPr="00D26F3D">
        <w:rPr>
          <w:b/>
          <w:sz w:val="32"/>
          <w:szCs w:val="32"/>
        </w:rPr>
        <w:t>основных направлений бюджетной и налоговой политики</w:t>
      </w:r>
      <w:r w:rsidRPr="00D26F3D">
        <w:rPr>
          <w:sz w:val="32"/>
          <w:szCs w:val="32"/>
        </w:rPr>
        <w:t xml:space="preserve"> города Волгодонска на 2021–2023 годы</w:t>
      </w:r>
      <w:r w:rsidRPr="00D26F3D">
        <w:rPr>
          <w:sz w:val="32"/>
          <w:szCs w:val="32"/>
          <w:lang w:eastAsia="en-US"/>
        </w:rPr>
        <w:t>;</w:t>
      </w:r>
    </w:p>
    <w:p w:rsidR="003A1AD7" w:rsidRDefault="003A1AD7" w:rsidP="00237C2C">
      <w:pPr>
        <w:pStyle w:val="a3"/>
        <w:spacing w:line="360" w:lineRule="auto"/>
        <w:ind w:right="142" w:firstLine="851"/>
        <w:jc w:val="both"/>
        <w:rPr>
          <w:sz w:val="32"/>
          <w:szCs w:val="32"/>
          <w:lang w:eastAsia="en-US"/>
        </w:rPr>
      </w:pPr>
      <w:r w:rsidRPr="00D26F3D">
        <w:rPr>
          <w:sz w:val="32"/>
          <w:szCs w:val="32"/>
          <w:lang w:eastAsia="en-US"/>
        </w:rPr>
        <w:t xml:space="preserve">– </w:t>
      </w:r>
      <w:r w:rsidRPr="00D26F3D">
        <w:rPr>
          <w:b/>
          <w:sz w:val="32"/>
          <w:szCs w:val="32"/>
          <w:lang w:eastAsia="en-US"/>
        </w:rPr>
        <w:t xml:space="preserve">муниципальных программ города Волгодонска </w:t>
      </w:r>
      <w:r w:rsidRPr="00D26F3D">
        <w:rPr>
          <w:sz w:val="32"/>
          <w:szCs w:val="32"/>
          <w:lang w:eastAsia="en-US"/>
        </w:rPr>
        <w:t>со</w:t>
      </w:r>
      <w:r w:rsidRPr="00D26F3D">
        <w:rPr>
          <w:b/>
          <w:sz w:val="32"/>
          <w:szCs w:val="32"/>
          <w:lang w:eastAsia="en-US"/>
        </w:rPr>
        <w:t xml:space="preserve"> </w:t>
      </w:r>
      <w:r w:rsidRPr="00D26F3D">
        <w:rPr>
          <w:sz w:val="32"/>
          <w:szCs w:val="32"/>
          <w:lang w:eastAsia="en-US"/>
        </w:rPr>
        <w:t>сроком реализации до 2030 года;</w:t>
      </w:r>
    </w:p>
    <w:p w:rsidR="003A1AD7" w:rsidRDefault="003A1AD7" w:rsidP="00237C2C">
      <w:pPr>
        <w:pStyle w:val="a3"/>
        <w:spacing w:line="360" w:lineRule="auto"/>
        <w:ind w:right="142" w:firstLine="851"/>
        <w:jc w:val="both"/>
        <w:rPr>
          <w:sz w:val="32"/>
          <w:szCs w:val="32"/>
        </w:rPr>
      </w:pPr>
      <w:r w:rsidRPr="00D26F3D">
        <w:rPr>
          <w:sz w:val="32"/>
          <w:szCs w:val="32"/>
          <w:lang w:eastAsia="en-US"/>
        </w:rPr>
        <w:lastRenderedPageBreak/>
        <w:t xml:space="preserve">– </w:t>
      </w:r>
      <w:r w:rsidR="00710745">
        <w:rPr>
          <w:sz w:val="32"/>
          <w:szCs w:val="32"/>
          <w:lang w:eastAsia="en-US"/>
        </w:rPr>
        <w:t xml:space="preserve"> </w:t>
      </w:r>
      <w:r w:rsidRPr="00D26F3D">
        <w:rPr>
          <w:b/>
          <w:sz w:val="32"/>
          <w:szCs w:val="32"/>
          <w:lang w:eastAsia="en-US"/>
        </w:rPr>
        <w:t>п</w:t>
      </w:r>
      <w:r w:rsidRPr="00D26F3D">
        <w:rPr>
          <w:b/>
          <w:sz w:val="32"/>
          <w:szCs w:val="32"/>
        </w:rPr>
        <w:t>роект</w:t>
      </w:r>
      <w:r w:rsidR="008B0B36">
        <w:rPr>
          <w:b/>
          <w:sz w:val="32"/>
          <w:szCs w:val="32"/>
        </w:rPr>
        <w:t>а</w:t>
      </w:r>
      <w:r w:rsidRPr="00D26F3D">
        <w:rPr>
          <w:b/>
          <w:sz w:val="32"/>
          <w:szCs w:val="32"/>
        </w:rPr>
        <w:t xml:space="preserve"> областного закона</w:t>
      </w:r>
      <w:r w:rsidRPr="00D26F3D">
        <w:rPr>
          <w:sz w:val="32"/>
          <w:szCs w:val="32"/>
        </w:rPr>
        <w:t xml:space="preserve"> «Об областном бюджете на 2021 год и на плановый период 2022 и 2023 годов» в первом чтении. </w:t>
      </w:r>
    </w:p>
    <w:p w:rsidR="00635D72" w:rsidRDefault="003A1AD7" w:rsidP="00237C2C">
      <w:pPr>
        <w:keepLines/>
        <w:spacing w:after="0" w:line="360" w:lineRule="auto"/>
        <w:ind w:right="142"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647E4">
        <w:rPr>
          <w:rFonts w:ascii="Times New Roman" w:hAnsi="Times New Roman" w:cs="Times New Roman"/>
          <w:b/>
          <w:sz w:val="32"/>
          <w:szCs w:val="32"/>
        </w:rPr>
        <w:tab/>
      </w:r>
      <w:r w:rsidRPr="002647E4">
        <w:rPr>
          <w:rFonts w:ascii="Times New Roman" w:hAnsi="Times New Roman" w:cs="Times New Roman"/>
          <w:b/>
          <w:sz w:val="32"/>
          <w:szCs w:val="32"/>
        </w:rPr>
        <w:tab/>
      </w:r>
      <w:r w:rsidRPr="002647E4">
        <w:rPr>
          <w:rFonts w:ascii="Times New Roman" w:hAnsi="Times New Roman" w:cs="Times New Roman"/>
          <w:b/>
          <w:sz w:val="32"/>
          <w:szCs w:val="32"/>
        </w:rPr>
        <w:tab/>
      </w:r>
      <w:r w:rsidRPr="002647E4">
        <w:rPr>
          <w:rFonts w:ascii="Times New Roman" w:hAnsi="Times New Roman" w:cs="Times New Roman"/>
          <w:b/>
          <w:sz w:val="32"/>
          <w:szCs w:val="32"/>
        </w:rPr>
        <w:tab/>
      </w:r>
      <w:r w:rsidRPr="002647E4">
        <w:rPr>
          <w:rFonts w:ascii="Times New Roman" w:hAnsi="Times New Roman" w:cs="Times New Roman"/>
          <w:b/>
          <w:sz w:val="32"/>
          <w:szCs w:val="32"/>
        </w:rPr>
        <w:tab/>
      </w:r>
      <w:r w:rsidRPr="002647E4">
        <w:rPr>
          <w:rFonts w:ascii="Times New Roman" w:hAnsi="Times New Roman" w:cs="Times New Roman"/>
          <w:b/>
          <w:sz w:val="32"/>
          <w:szCs w:val="32"/>
        </w:rPr>
        <w:tab/>
      </w:r>
      <w:r w:rsidRPr="002647E4">
        <w:rPr>
          <w:rFonts w:ascii="Times New Roman" w:hAnsi="Times New Roman" w:cs="Times New Roman"/>
          <w:b/>
          <w:sz w:val="32"/>
          <w:szCs w:val="32"/>
        </w:rPr>
        <w:tab/>
      </w:r>
      <w:r w:rsidRPr="002647E4">
        <w:rPr>
          <w:rFonts w:ascii="Times New Roman" w:hAnsi="Times New Roman" w:cs="Times New Roman"/>
          <w:b/>
          <w:sz w:val="32"/>
          <w:szCs w:val="32"/>
        </w:rPr>
        <w:tab/>
      </w:r>
      <w:r w:rsidRPr="002647E4">
        <w:rPr>
          <w:rFonts w:ascii="Times New Roman" w:hAnsi="Times New Roman" w:cs="Times New Roman"/>
          <w:b/>
          <w:sz w:val="32"/>
          <w:szCs w:val="32"/>
        </w:rPr>
        <w:tab/>
      </w:r>
      <w:r w:rsidRPr="002647E4">
        <w:rPr>
          <w:rFonts w:ascii="Times New Roman" w:hAnsi="Times New Roman" w:cs="Times New Roman"/>
          <w:b/>
          <w:sz w:val="32"/>
          <w:szCs w:val="32"/>
        </w:rPr>
        <w:tab/>
      </w:r>
    </w:p>
    <w:p w:rsidR="003A1AD7" w:rsidRPr="002A1423" w:rsidRDefault="00562A85" w:rsidP="00237C2C">
      <w:pPr>
        <w:keepLines/>
        <w:spacing w:after="0" w:line="360" w:lineRule="auto"/>
        <w:ind w:right="142" w:firstLine="851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</w:t>
      </w:r>
      <w:r w:rsidR="003A1AD7" w:rsidRPr="002A1423">
        <w:rPr>
          <w:rFonts w:ascii="Times New Roman" w:hAnsi="Times New Roman" w:cs="Times New Roman"/>
          <w:i/>
          <w:sz w:val="32"/>
          <w:szCs w:val="32"/>
        </w:rPr>
        <w:t>Слайд №</w:t>
      </w:r>
      <w:r w:rsidR="00635D7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A1AD7" w:rsidRPr="002A1423">
        <w:rPr>
          <w:rFonts w:ascii="Times New Roman" w:hAnsi="Times New Roman" w:cs="Times New Roman"/>
          <w:i/>
          <w:sz w:val="32"/>
          <w:szCs w:val="32"/>
        </w:rPr>
        <w:t>3</w:t>
      </w:r>
    </w:p>
    <w:p w:rsidR="003A1AD7" w:rsidRPr="00CF3689" w:rsidRDefault="003A1AD7" w:rsidP="00237C2C">
      <w:pPr>
        <w:autoSpaceDE w:val="0"/>
        <w:autoSpaceDN w:val="0"/>
        <w:adjustRightInd w:val="0"/>
        <w:spacing w:after="0" w:line="360" w:lineRule="auto"/>
        <w:ind w:right="142"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F3689">
        <w:rPr>
          <w:rFonts w:ascii="Times New Roman" w:hAnsi="Times New Roman" w:cs="Times New Roman"/>
          <w:b/>
          <w:sz w:val="32"/>
          <w:szCs w:val="32"/>
        </w:rPr>
        <w:t>Проект бюджета сформирован с учетом принимаемых мер для обеспечения его сбалансированности и устойчивости.</w:t>
      </w:r>
    </w:p>
    <w:p w:rsidR="003A1AD7" w:rsidRPr="00CF3689" w:rsidRDefault="003A1AD7" w:rsidP="00237C2C">
      <w:pPr>
        <w:autoSpaceDE w:val="0"/>
        <w:autoSpaceDN w:val="0"/>
        <w:adjustRightInd w:val="0"/>
        <w:spacing w:after="0" w:line="360" w:lineRule="auto"/>
        <w:ind w:right="142" w:firstLine="851"/>
        <w:jc w:val="both"/>
        <w:outlineLvl w:val="3"/>
        <w:rPr>
          <w:rFonts w:ascii="Times New Roman" w:hAnsi="Times New Roman" w:cs="Times New Roman"/>
          <w:sz w:val="32"/>
          <w:szCs w:val="32"/>
        </w:rPr>
      </w:pPr>
      <w:r w:rsidRPr="00CF3689">
        <w:rPr>
          <w:rFonts w:ascii="Times New Roman" w:hAnsi="Times New Roman" w:cs="Times New Roman"/>
          <w:sz w:val="32"/>
          <w:szCs w:val="32"/>
        </w:rPr>
        <w:t xml:space="preserve">В их числе: </w:t>
      </w:r>
    </w:p>
    <w:p w:rsidR="003A1AD7" w:rsidRPr="00CF3689" w:rsidRDefault="003A1AD7" w:rsidP="00237C2C">
      <w:pPr>
        <w:autoSpaceDE w:val="0"/>
        <w:autoSpaceDN w:val="0"/>
        <w:adjustRightInd w:val="0"/>
        <w:spacing w:after="0" w:line="360" w:lineRule="auto"/>
        <w:ind w:right="142" w:firstLine="851"/>
        <w:jc w:val="both"/>
        <w:outlineLvl w:val="3"/>
        <w:rPr>
          <w:rFonts w:ascii="Times New Roman" w:hAnsi="Times New Roman" w:cs="Times New Roman"/>
          <w:sz w:val="32"/>
          <w:szCs w:val="32"/>
        </w:rPr>
      </w:pPr>
      <w:r w:rsidRPr="00CF3689">
        <w:rPr>
          <w:rFonts w:ascii="Times New Roman" w:hAnsi="Times New Roman" w:cs="Times New Roman"/>
          <w:sz w:val="32"/>
          <w:szCs w:val="32"/>
        </w:rPr>
        <w:t xml:space="preserve">–   </w:t>
      </w:r>
      <w:r w:rsidRPr="00CF3689">
        <w:rPr>
          <w:rFonts w:ascii="Times New Roman" w:hAnsi="Times New Roman" w:cs="Times New Roman"/>
          <w:b/>
          <w:sz w:val="32"/>
          <w:szCs w:val="32"/>
        </w:rPr>
        <w:t>План мероприятий по оптимизации расходов местного бюджета</w:t>
      </w:r>
      <w:r w:rsidRPr="00CF3689">
        <w:rPr>
          <w:rFonts w:ascii="Times New Roman" w:hAnsi="Times New Roman" w:cs="Times New Roman"/>
          <w:sz w:val="32"/>
          <w:szCs w:val="32"/>
        </w:rPr>
        <w:t xml:space="preserve"> и сокращению муниципального долга города Волгодонска до 2024 года (постановление Администрации города Волгодонска от 16.10.2018 № 2351);</w:t>
      </w:r>
    </w:p>
    <w:p w:rsidR="003A1AD7" w:rsidRPr="008A375E" w:rsidRDefault="003A1AD7" w:rsidP="00237C2C">
      <w:pPr>
        <w:autoSpaceDE w:val="0"/>
        <w:autoSpaceDN w:val="0"/>
        <w:adjustRightInd w:val="0"/>
        <w:spacing w:after="0" w:line="360" w:lineRule="auto"/>
        <w:ind w:right="142" w:firstLine="851"/>
        <w:jc w:val="both"/>
        <w:outlineLvl w:val="3"/>
        <w:rPr>
          <w:rFonts w:ascii="Times New Roman" w:hAnsi="Times New Roman" w:cs="Times New Roman"/>
          <w:sz w:val="32"/>
          <w:szCs w:val="32"/>
        </w:rPr>
      </w:pPr>
      <w:r w:rsidRPr="008A375E">
        <w:rPr>
          <w:rFonts w:ascii="Times New Roman" w:hAnsi="Times New Roman" w:cs="Times New Roman"/>
          <w:sz w:val="32"/>
          <w:szCs w:val="32"/>
        </w:rPr>
        <w:t xml:space="preserve">– </w:t>
      </w:r>
      <w:r w:rsidRPr="008A375E">
        <w:rPr>
          <w:rFonts w:ascii="Times New Roman" w:hAnsi="Times New Roman" w:cs="Times New Roman"/>
          <w:b/>
          <w:sz w:val="32"/>
          <w:szCs w:val="32"/>
        </w:rPr>
        <w:t>Проведение комплексной оценки эффективности налоговых</w:t>
      </w:r>
      <w:r w:rsidRPr="008A375E">
        <w:rPr>
          <w:rFonts w:ascii="Times New Roman" w:hAnsi="Times New Roman" w:cs="Times New Roman"/>
          <w:sz w:val="32"/>
          <w:szCs w:val="32"/>
        </w:rPr>
        <w:t xml:space="preserve"> льгот и преференций (пониженных ставок по налогам), установленных решениями Волгодонской городской Думой о налогах и сборах. </w:t>
      </w:r>
    </w:p>
    <w:p w:rsidR="003A1AD7" w:rsidRPr="00740773" w:rsidRDefault="003A1AD7" w:rsidP="00237C2C">
      <w:pPr>
        <w:keepLines/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84C74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="00A027EA" w:rsidRPr="00740773">
        <w:rPr>
          <w:rFonts w:ascii="Times New Roman" w:hAnsi="Times New Roman" w:cs="Times New Roman"/>
          <w:b/>
          <w:sz w:val="32"/>
          <w:szCs w:val="32"/>
        </w:rPr>
        <w:t>Р</w:t>
      </w:r>
      <w:r w:rsidR="00800863" w:rsidRPr="00740773">
        <w:rPr>
          <w:rFonts w:ascii="Times New Roman" w:hAnsi="Times New Roman" w:cs="Times New Roman"/>
          <w:b/>
          <w:sz w:val="32"/>
          <w:szCs w:val="32"/>
        </w:rPr>
        <w:t>асходы</w:t>
      </w:r>
      <w:r w:rsidR="00800863" w:rsidRPr="00740773">
        <w:rPr>
          <w:rFonts w:ascii="Times New Roman" w:hAnsi="Times New Roman" w:cs="Times New Roman"/>
          <w:sz w:val="32"/>
          <w:szCs w:val="32"/>
        </w:rPr>
        <w:t xml:space="preserve"> </w:t>
      </w:r>
      <w:r w:rsidR="00A027EA" w:rsidRPr="00740773">
        <w:rPr>
          <w:rFonts w:ascii="Times New Roman" w:hAnsi="Times New Roman" w:cs="Times New Roman"/>
          <w:sz w:val="32"/>
          <w:szCs w:val="32"/>
        </w:rPr>
        <w:t xml:space="preserve">сформированы </w:t>
      </w:r>
      <w:r w:rsidR="00800863" w:rsidRPr="00740773">
        <w:rPr>
          <w:rFonts w:ascii="Times New Roman" w:hAnsi="Times New Roman" w:cs="Times New Roman"/>
          <w:sz w:val="32"/>
          <w:szCs w:val="32"/>
        </w:rPr>
        <w:t xml:space="preserve">с учетом </w:t>
      </w:r>
      <w:r w:rsidR="00800863" w:rsidRPr="00740773">
        <w:rPr>
          <w:rFonts w:ascii="Times New Roman" w:hAnsi="Times New Roman" w:cs="Times New Roman"/>
          <w:b/>
          <w:sz w:val="32"/>
          <w:szCs w:val="32"/>
        </w:rPr>
        <w:t>принципа первоочередности,</w:t>
      </w:r>
      <w:r w:rsidR="00800863" w:rsidRPr="00740773">
        <w:rPr>
          <w:rFonts w:ascii="Times New Roman" w:hAnsi="Times New Roman" w:cs="Times New Roman"/>
          <w:sz w:val="32"/>
          <w:szCs w:val="32"/>
        </w:rPr>
        <w:t xml:space="preserve"> жесткой </w:t>
      </w:r>
      <w:proofErr w:type="spellStart"/>
      <w:r w:rsidR="00800863" w:rsidRPr="00740773">
        <w:rPr>
          <w:rFonts w:ascii="Times New Roman" w:hAnsi="Times New Roman" w:cs="Times New Roman"/>
          <w:sz w:val="32"/>
          <w:szCs w:val="32"/>
        </w:rPr>
        <w:t>приоритизации</w:t>
      </w:r>
      <w:proofErr w:type="spellEnd"/>
      <w:r w:rsidR="00800863" w:rsidRPr="00740773">
        <w:rPr>
          <w:rFonts w:ascii="Times New Roman" w:hAnsi="Times New Roman" w:cs="Times New Roman"/>
          <w:sz w:val="32"/>
          <w:szCs w:val="32"/>
        </w:rPr>
        <w:t>, преодоления последствий распространения в 2020 году</w:t>
      </w:r>
      <w:r w:rsidR="009F2488">
        <w:rPr>
          <w:rFonts w:ascii="Times New Roman" w:hAnsi="Times New Roman" w:cs="Times New Roman"/>
          <w:sz w:val="32"/>
          <w:szCs w:val="32"/>
        </w:rPr>
        <w:t xml:space="preserve"> новой </w:t>
      </w:r>
      <w:proofErr w:type="spellStart"/>
      <w:r w:rsidR="009F2488">
        <w:rPr>
          <w:rFonts w:ascii="Times New Roman" w:hAnsi="Times New Roman" w:cs="Times New Roman"/>
          <w:sz w:val="32"/>
          <w:szCs w:val="32"/>
        </w:rPr>
        <w:t>коронавирусной</w:t>
      </w:r>
      <w:proofErr w:type="spellEnd"/>
      <w:r w:rsidR="009F2488">
        <w:rPr>
          <w:rFonts w:ascii="Times New Roman" w:hAnsi="Times New Roman" w:cs="Times New Roman"/>
          <w:sz w:val="32"/>
          <w:szCs w:val="32"/>
        </w:rPr>
        <w:t xml:space="preserve"> инфекции </w:t>
      </w:r>
      <w:r w:rsidR="00800863" w:rsidRPr="00740773">
        <w:rPr>
          <w:rFonts w:ascii="Times New Roman" w:hAnsi="Times New Roman" w:cs="Times New Roman"/>
          <w:sz w:val="32"/>
          <w:szCs w:val="32"/>
        </w:rPr>
        <w:t>и ориентирования на достижение национальных целей развития.</w:t>
      </w:r>
    </w:p>
    <w:p w:rsidR="003A1AD7" w:rsidRPr="002A1423" w:rsidRDefault="00562A85" w:rsidP="00237C2C">
      <w:pPr>
        <w:keepLines/>
        <w:spacing w:after="0" w:line="360" w:lineRule="auto"/>
        <w:ind w:right="142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</w:t>
      </w:r>
      <w:r w:rsidR="003A1AD7" w:rsidRPr="002A1423">
        <w:rPr>
          <w:rFonts w:ascii="Times New Roman" w:hAnsi="Times New Roman" w:cs="Times New Roman"/>
          <w:i/>
          <w:sz w:val="32"/>
          <w:szCs w:val="32"/>
        </w:rPr>
        <w:t>Слайд № 4</w:t>
      </w:r>
    </w:p>
    <w:p w:rsidR="003A1AD7" w:rsidRPr="00D26F3D" w:rsidRDefault="003A1AD7" w:rsidP="00237C2C">
      <w:pPr>
        <w:spacing w:after="0" w:line="360" w:lineRule="auto"/>
        <w:ind w:right="142" w:firstLine="851"/>
        <w:jc w:val="both"/>
        <w:textAlignment w:val="baseline"/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 w:rsidRPr="00D26F3D">
        <w:rPr>
          <w:rFonts w:ascii="Times New Roman" w:eastAsia="+mn-ea" w:hAnsi="Times New Roman" w:cs="Times New Roman"/>
          <w:b/>
          <w:color w:val="000000" w:themeColor="text1"/>
          <w:kern w:val="24"/>
          <w:sz w:val="32"/>
          <w:szCs w:val="32"/>
          <w:lang w:eastAsia="ru-RU"/>
        </w:rPr>
        <w:t>Основные подходы</w:t>
      </w:r>
      <w:r w:rsidRPr="00D26F3D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к формированию бюджета на 2021–2023 годы:</w:t>
      </w:r>
    </w:p>
    <w:p w:rsidR="003A1AD7" w:rsidRPr="0032130A" w:rsidRDefault="003A1AD7" w:rsidP="00237C2C">
      <w:pPr>
        <w:pStyle w:val="a6"/>
        <w:numPr>
          <w:ilvl w:val="0"/>
          <w:numId w:val="7"/>
        </w:numPr>
        <w:spacing w:after="0" w:line="360" w:lineRule="auto"/>
        <w:ind w:left="0" w:right="142" w:firstLine="851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32130A">
        <w:rPr>
          <w:rFonts w:ascii="Times New Roman" w:hAnsi="Times New Roman" w:cs="Times New Roman"/>
          <w:b/>
          <w:sz w:val="32"/>
          <w:szCs w:val="32"/>
        </w:rPr>
        <w:t>доходы бюджета сформированы</w:t>
      </w:r>
      <w:r w:rsidRPr="0032130A">
        <w:rPr>
          <w:rFonts w:ascii="Times New Roman" w:hAnsi="Times New Roman" w:cs="Times New Roman"/>
          <w:sz w:val="32"/>
          <w:szCs w:val="32"/>
        </w:rPr>
        <w:t xml:space="preserve"> с учетом изменений, внесенных в </w:t>
      </w:r>
      <w:r w:rsidRPr="0032130A">
        <w:rPr>
          <w:rFonts w:ascii="Times New Roman" w:hAnsi="Times New Roman" w:cs="Times New Roman"/>
          <w:b/>
          <w:sz w:val="32"/>
          <w:szCs w:val="32"/>
        </w:rPr>
        <w:t>бюджетное и налоговое законодательство</w:t>
      </w:r>
      <w:r w:rsidRPr="0032130A">
        <w:rPr>
          <w:rFonts w:ascii="Times New Roman" w:hAnsi="Times New Roman" w:cs="Times New Roman"/>
          <w:sz w:val="32"/>
          <w:szCs w:val="32"/>
        </w:rPr>
        <w:t>;</w:t>
      </w:r>
    </w:p>
    <w:p w:rsidR="003A1AD7" w:rsidRPr="00B51775" w:rsidRDefault="003A1AD7" w:rsidP="00237C2C">
      <w:pPr>
        <w:pStyle w:val="a6"/>
        <w:numPr>
          <w:ilvl w:val="0"/>
          <w:numId w:val="7"/>
        </w:numPr>
        <w:spacing w:after="0" w:line="360" w:lineRule="auto"/>
        <w:ind w:left="0" w:right="142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снижение</w:t>
      </w:r>
      <w:r w:rsidRPr="00781B0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C2E2B">
        <w:rPr>
          <w:rFonts w:ascii="Times New Roman" w:hAnsi="Times New Roman" w:cs="Times New Roman"/>
          <w:bCs/>
          <w:sz w:val="32"/>
          <w:szCs w:val="32"/>
        </w:rPr>
        <w:t xml:space="preserve">процента </w:t>
      </w:r>
      <w:proofErr w:type="spellStart"/>
      <w:r w:rsidRPr="00CC2E2B">
        <w:rPr>
          <w:rFonts w:ascii="Times New Roman" w:hAnsi="Times New Roman" w:cs="Times New Roman"/>
          <w:bCs/>
          <w:sz w:val="32"/>
          <w:szCs w:val="32"/>
        </w:rPr>
        <w:t>софинансирования</w:t>
      </w:r>
      <w:proofErr w:type="spellEnd"/>
      <w:r w:rsidR="00641513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CC2E2B">
        <w:rPr>
          <w:rFonts w:ascii="Times New Roman" w:hAnsi="Times New Roman" w:cs="Times New Roman"/>
          <w:bCs/>
          <w:sz w:val="32"/>
          <w:szCs w:val="32"/>
        </w:rPr>
        <w:t>на 2023 год относительно 2022 года</w:t>
      </w:r>
      <w:r w:rsidRPr="00781B08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781B08">
        <w:rPr>
          <w:rFonts w:ascii="Times New Roman" w:hAnsi="Times New Roman" w:cs="Times New Roman"/>
          <w:bCs/>
          <w:sz w:val="32"/>
          <w:szCs w:val="32"/>
        </w:rPr>
        <w:t>на</w:t>
      </w:r>
      <w:r w:rsidRPr="00781B08">
        <w:rPr>
          <w:rFonts w:ascii="Times New Roman" w:hAnsi="Times New Roman" w:cs="Times New Roman"/>
          <w:b/>
          <w:bCs/>
          <w:sz w:val="32"/>
          <w:szCs w:val="32"/>
        </w:rPr>
        <w:t xml:space="preserve"> 1,4%  </w:t>
      </w:r>
      <w:r w:rsidRPr="00781B08">
        <w:rPr>
          <w:rFonts w:ascii="Times New Roman" w:hAnsi="Times New Roman" w:cs="Times New Roman"/>
          <w:bCs/>
          <w:sz w:val="32"/>
          <w:szCs w:val="32"/>
        </w:rPr>
        <w:t xml:space="preserve">до </w:t>
      </w:r>
      <w:r w:rsidRPr="00781B08">
        <w:rPr>
          <w:rFonts w:ascii="Times New Roman" w:hAnsi="Times New Roman" w:cs="Times New Roman"/>
          <w:b/>
          <w:bCs/>
          <w:sz w:val="32"/>
          <w:szCs w:val="32"/>
        </w:rPr>
        <w:t>23,3</w:t>
      </w:r>
      <w:r w:rsidRPr="00781B08">
        <w:rPr>
          <w:rFonts w:ascii="Times New Roman" w:hAnsi="Times New Roman" w:cs="Times New Roman"/>
          <w:bCs/>
          <w:sz w:val="32"/>
          <w:szCs w:val="32"/>
        </w:rPr>
        <w:t xml:space="preserve"> %</w:t>
      </w:r>
      <w:r w:rsidRPr="00781B08">
        <w:rPr>
          <w:rFonts w:ascii="Times New Roman" w:hAnsi="Times New Roman" w:cs="Times New Roman"/>
          <w:b/>
          <w:bCs/>
          <w:sz w:val="32"/>
          <w:szCs w:val="32"/>
        </w:rPr>
        <w:t>;</w:t>
      </w:r>
    </w:p>
    <w:p w:rsidR="00B51775" w:rsidRDefault="00CB3DF3" w:rsidP="00237C2C">
      <w:pPr>
        <w:pStyle w:val="a3"/>
        <w:numPr>
          <w:ilvl w:val="0"/>
          <w:numId w:val="7"/>
        </w:numPr>
        <w:spacing w:line="360" w:lineRule="auto"/>
        <w:ind w:left="0" w:right="142" w:firstLine="1211"/>
        <w:jc w:val="both"/>
        <w:rPr>
          <w:color w:val="000000" w:themeColor="text1"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B51775" w:rsidRPr="00C3601E">
        <w:rPr>
          <w:b/>
          <w:sz w:val="32"/>
          <w:szCs w:val="32"/>
        </w:rPr>
        <w:t>исходными данными</w:t>
      </w:r>
      <w:r w:rsidR="00B51775" w:rsidRPr="00C3601E">
        <w:rPr>
          <w:sz w:val="32"/>
          <w:szCs w:val="32"/>
        </w:rPr>
        <w:t xml:space="preserve"> для расчета расходов на 2021 и 2022 годы приняты бюджетные ассигнования, утвержденные Решением Волгодонской городской Думы </w:t>
      </w:r>
      <w:r w:rsidR="00B51775">
        <w:rPr>
          <w:sz w:val="32"/>
          <w:szCs w:val="32"/>
        </w:rPr>
        <w:t>о</w:t>
      </w:r>
      <w:r w:rsidR="00B51775" w:rsidRPr="00C3601E">
        <w:rPr>
          <w:sz w:val="32"/>
          <w:szCs w:val="32"/>
        </w:rPr>
        <w:t xml:space="preserve"> бюджете города Волгодонска на 2020 год и на плановый период 2021 и 2022 годов с учетом изменений, для расходов на 2023 год – бюджетные </w:t>
      </w:r>
      <w:r w:rsidR="00B51775" w:rsidRPr="00216A6D">
        <w:rPr>
          <w:color w:val="000000" w:themeColor="text1"/>
          <w:sz w:val="32"/>
          <w:szCs w:val="32"/>
        </w:rPr>
        <w:t>ассигнования 2022 года;</w:t>
      </w:r>
    </w:p>
    <w:p w:rsidR="003A1AD7" w:rsidRDefault="003A1AD7" w:rsidP="00237C2C">
      <w:pPr>
        <w:pStyle w:val="a6"/>
        <w:numPr>
          <w:ilvl w:val="0"/>
          <w:numId w:val="1"/>
        </w:numPr>
        <w:spacing w:after="0" w:line="360" w:lineRule="auto"/>
        <w:ind w:left="0" w:right="142"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16A6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предусмотрены средства </w:t>
      </w:r>
      <w:r w:rsidRPr="00216A6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на обеспечение реализации</w:t>
      </w:r>
      <w:r w:rsidRPr="00216A6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Указа Президента Российской Федерации №204 «О национальных целях и стратегических задачах развития Российской Федерации на период до 2024 года»</w:t>
      </w:r>
      <w:r w:rsidR="00A05E03"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</w:p>
    <w:p w:rsidR="00A05E03" w:rsidRPr="004710D9" w:rsidRDefault="00A05E03" w:rsidP="00237C2C">
      <w:pPr>
        <w:pStyle w:val="a6"/>
        <w:numPr>
          <w:ilvl w:val="0"/>
          <w:numId w:val="1"/>
        </w:numPr>
        <w:spacing w:after="0" w:line="360" w:lineRule="auto"/>
        <w:ind w:left="0" w:right="142"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710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уточнение проекта бюджета</w:t>
      </w:r>
      <w:r w:rsidRPr="004710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части объема межбюджетных трансфертов с учетом окончательного распределения средств, предусмотренных городу  из областного бюджета ко второму чтению</w:t>
      </w:r>
    </w:p>
    <w:p w:rsidR="003A1AD7" w:rsidRPr="002A1423" w:rsidRDefault="00562A85" w:rsidP="00237C2C">
      <w:pPr>
        <w:spacing w:after="0" w:line="360" w:lineRule="auto"/>
        <w:ind w:left="6372" w:right="142"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</w:t>
      </w:r>
      <w:r w:rsidR="003A1AD7" w:rsidRPr="002A1423">
        <w:rPr>
          <w:rFonts w:ascii="Times New Roman" w:hAnsi="Times New Roman" w:cs="Times New Roman"/>
          <w:i/>
          <w:sz w:val="32"/>
          <w:szCs w:val="32"/>
        </w:rPr>
        <w:t>Слайды № 5</w:t>
      </w:r>
    </w:p>
    <w:p w:rsidR="003A1AD7" w:rsidRPr="008E2224" w:rsidRDefault="003A1AD7" w:rsidP="00237C2C">
      <w:pPr>
        <w:keepLines/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8E2224">
        <w:rPr>
          <w:rFonts w:ascii="Times New Roman" w:hAnsi="Times New Roman" w:cs="Times New Roman"/>
          <w:b/>
          <w:sz w:val="32"/>
          <w:szCs w:val="32"/>
        </w:rPr>
        <w:t>Основные параметры</w:t>
      </w:r>
      <w:r w:rsidRPr="008E2224">
        <w:rPr>
          <w:rFonts w:ascii="Times New Roman" w:hAnsi="Times New Roman" w:cs="Times New Roman"/>
          <w:sz w:val="32"/>
          <w:szCs w:val="32"/>
        </w:rPr>
        <w:t xml:space="preserve"> проекта бюджета города Волгодонска сформированы следующим образом.</w:t>
      </w:r>
    </w:p>
    <w:p w:rsidR="003A1AD7" w:rsidRPr="00D26F3D" w:rsidRDefault="003A1AD7" w:rsidP="00237C2C">
      <w:pPr>
        <w:autoSpaceDE w:val="0"/>
        <w:autoSpaceDN w:val="0"/>
        <w:adjustRightInd w:val="0"/>
        <w:spacing w:after="0" w:line="360" w:lineRule="auto"/>
        <w:ind w:right="142"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26F3D">
        <w:rPr>
          <w:rFonts w:ascii="Times New Roman" w:hAnsi="Times New Roman" w:cs="Times New Roman"/>
          <w:b/>
          <w:sz w:val="32"/>
          <w:szCs w:val="32"/>
        </w:rPr>
        <w:t xml:space="preserve">На 2021 год: </w:t>
      </w:r>
    </w:p>
    <w:p w:rsidR="003A1AD7" w:rsidRPr="003B0357" w:rsidRDefault="003A1AD7" w:rsidP="00237C2C">
      <w:pPr>
        <w:autoSpaceDE w:val="0"/>
        <w:autoSpaceDN w:val="0"/>
        <w:adjustRightInd w:val="0"/>
        <w:spacing w:after="0" w:line="360" w:lineRule="auto"/>
        <w:ind w:right="142" w:firstLine="851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B0357">
        <w:rPr>
          <w:rFonts w:ascii="Times New Roman" w:hAnsi="Times New Roman" w:cs="Times New Roman"/>
          <w:b/>
          <w:sz w:val="32"/>
          <w:szCs w:val="32"/>
        </w:rPr>
        <w:t xml:space="preserve">Доходы </w:t>
      </w:r>
      <w:r w:rsidRPr="00001083">
        <w:rPr>
          <w:rFonts w:ascii="Times New Roman" w:hAnsi="Times New Roman" w:cs="Times New Roman"/>
          <w:sz w:val="32"/>
          <w:szCs w:val="32"/>
        </w:rPr>
        <w:t>в сумме</w:t>
      </w:r>
      <w:r w:rsidRPr="003B0357">
        <w:rPr>
          <w:rFonts w:ascii="Times New Roman" w:hAnsi="Times New Roman" w:cs="Times New Roman"/>
          <w:b/>
          <w:sz w:val="32"/>
          <w:szCs w:val="32"/>
        </w:rPr>
        <w:t xml:space="preserve">  7 753,0 млн. рублей, </w:t>
      </w:r>
      <w:r w:rsidRPr="003B0357">
        <w:rPr>
          <w:rFonts w:ascii="Times New Roman" w:hAnsi="Times New Roman" w:cs="Times New Roman"/>
          <w:sz w:val="32"/>
          <w:szCs w:val="32"/>
        </w:rPr>
        <w:t xml:space="preserve">что составляет </w:t>
      </w:r>
      <w:r w:rsidRPr="003B0357">
        <w:rPr>
          <w:rFonts w:ascii="Times New Roman" w:hAnsi="Times New Roman" w:cs="Times New Roman"/>
          <w:b/>
          <w:sz w:val="32"/>
          <w:szCs w:val="32"/>
        </w:rPr>
        <w:t>132,1%</w:t>
      </w:r>
      <w:r w:rsidRPr="003B0357">
        <w:rPr>
          <w:rFonts w:ascii="Times New Roman" w:hAnsi="Times New Roman" w:cs="Times New Roman"/>
          <w:sz w:val="32"/>
          <w:szCs w:val="32"/>
        </w:rPr>
        <w:t xml:space="preserve"> от ожидаемого исполнения 2020 года.</w:t>
      </w:r>
    </w:p>
    <w:p w:rsidR="003A1AD7" w:rsidRPr="0027129E" w:rsidRDefault="003A1AD7" w:rsidP="00237C2C">
      <w:pPr>
        <w:autoSpaceDE w:val="0"/>
        <w:autoSpaceDN w:val="0"/>
        <w:adjustRightInd w:val="0"/>
        <w:spacing w:after="0" w:line="360" w:lineRule="auto"/>
        <w:ind w:right="142" w:firstLine="851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7129E">
        <w:rPr>
          <w:rFonts w:ascii="Times New Roman" w:hAnsi="Times New Roman" w:cs="Times New Roman"/>
          <w:b/>
          <w:sz w:val="32"/>
          <w:szCs w:val="32"/>
        </w:rPr>
        <w:t xml:space="preserve">Расходы </w:t>
      </w:r>
      <w:r w:rsidRPr="00001083">
        <w:rPr>
          <w:rFonts w:ascii="Times New Roman" w:hAnsi="Times New Roman" w:cs="Times New Roman"/>
          <w:sz w:val="32"/>
          <w:szCs w:val="32"/>
        </w:rPr>
        <w:t>в сумме</w:t>
      </w:r>
      <w:r w:rsidRPr="0027129E">
        <w:rPr>
          <w:rFonts w:ascii="Times New Roman" w:hAnsi="Times New Roman" w:cs="Times New Roman"/>
          <w:b/>
          <w:sz w:val="32"/>
          <w:szCs w:val="32"/>
        </w:rPr>
        <w:t xml:space="preserve"> 7 958,6 млн. рублей, </w:t>
      </w:r>
      <w:r w:rsidRPr="0027129E">
        <w:rPr>
          <w:rFonts w:ascii="Times New Roman" w:hAnsi="Times New Roman" w:cs="Times New Roman"/>
          <w:sz w:val="32"/>
          <w:szCs w:val="32"/>
        </w:rPr>
        <w:t>что составляет</w:t>
      </w:r>
      <w:r w:rsidRPr="0027129E">
        <w:rPr>
          <w:rFonts w:ascii="Times New Roman" w:hAnsi="Times New Roman" w:cs="Times New Roman"/>
          <w:b/>
          <w:sz w:val="32"/>
          <w:szCs w:val="32"/>
        </w:rPr>
        <w:t xml:space="preserve"> 125,1% </w:t>
      </w:r>
      <w:r w:rsidRPr="0027129E">
        <w:rPr>
          <w:rFonts w:ascii="Times New Roman" w:hAnsi="Times New Roman" w:cs="Times New Roman"/>
          <w:sz w:val="32"/>
          <w:szCs w:val="32"/>
        </w:rPr>
        <w:t>от ожидаемого исполнения бюджета 2020 года.</w:t>
      </w:r>
    </w:p>
    <w:p w:rsidR="003A1AD7" w:rsidRPr="00181EEE" w:rsidRDefault="003A1AD7" w:rsidP="00237C2C">
      <w:pPr>
        <w:autoSpaceDE w:val="0"/>
        <w:autoSpaceDN w:val="0"/>
        <w:adjustRightInd w:val="0"/>
        <w:spacing w:after="0" w:line="360" w:lineRule="auto"/>
        <w:ind w:right="142" w:firstLine="851"/>
        <w:jc w:val="both"/>
        <w:outlineLvl w:val="3"/>
        <w:rPr>
          <w:rFonts w:ascii="Times New Roman" w:hAnsi="Times New Roman" w:cs="Times New Roman"/>
          <w:sz w:val="32"/>
          <w:szCs w:val="32"/>
        </w:rPr>
      </w:pPr>
      <w:proofErr w:type="gramStart"/>
      <w:r w:rsidRPr="00181EEE">
        <w:rPr>
          <w:rFonts w:ascii="Times New Roman" w:hAnsi="Times New Roman" w:cs="Times New Roman"/>
          <w:sz w:val="32"/>
          <w:szCs w:val="32"/>
        </w:rPr>
        <w:t xml:space="preserve">Бюджет на 2021 год сформирован с превышением расходной части над доходной (дефицитом) в сумме </w:t>
      </w:r>
      <w:r w:rsidRPr="00181EEE">
        <w:rPr>
          <w:rFonts w:ascii="Times New Roman" w:hAnsi="Times New Roman" w:cs="Times New Roman"/>
          <w:b/>
          <w:sz w:val="32"/>
          <w:szCs w:val="32"/>
        </w:rPr>
        <w:t>205,6</w:t>
      </w:r>
      <w:r w:rsidRPr="00181EEE">
        <w:rPr>
          <w:rFonts w:ascii="Times New Roman" w:hAnsi="Times New Roman" w:cs="Times New Roman"/>
          <w:sz w:val="32"/>
          <w:szCs w:val="32"/>
        </w:rPr>
        <w:t xml:space="preserve"> млн. рублей.</w:t>
      </w:r>
      <w:proofErr w:type="gramEnd"/>
    </w:p>
    <w:p w:rsidR="003A1AD7" w:rsidRPr="002B2A0E" w:rsidRDefault="003A1AD7" w:rsidP="00237C2C">
      <w:pPr>
        <w:autoSpaceDE w:val="0"/>
        <w:autoSpaceDN w:val="0"/>
        <w:adjustRightInd w:val="0"/>
        <w:spacing w:after="0" w:line="360" w:lineRule="auto"/>
        <w:ind w:right="142" w:firstLine="851"/>
        <w:jc w:val="both"/>
        <w:outlineLvl w:val="3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3A1AD7" w:rsidRDefault="003A1AD7" w:rsidP="00237C2C">
      <w:pPr>
        <w:autoSpaceDE w:val="0"/>
        <w:autoSpaceDN w:val="0"/>
        <w:adjustRightInd w:val="0"/>
        <w:spacing w:after="0" w:line="360" w:lineRule="auto"/>
        <w:ind w:right="142" w:firstLine="851"/>
        <w:jc w:val="both"/>
        <w:outlineLvl w:val="3"/>
        <w:rPr>
          <w:rFonts w:ascii="Times New Roman" w:hAnsi="Times New Roman" w:cs="Times New Roman"/>
          <w:sz w:val="32"/>
          <w:szCs w:val="32"/>
        </w:rPr>
      </w:pPr>
      <w:r w:rsidRPr="00C35CA0">
        <w:rPr>
          <w:rFonts w:ascii="Times New Roman" w:hAnsi="Times New Roman" w:cs="Times New Roman"/>
          <w:b/>
          <w:sz w:val="32"/>
          <w:szCs w:val="32"/>
        </w:rPr>
        <w:t xml:space="preserve">На 2022 год параметры </w:t>
      </w:r>
      <w:r w:rsidRPr="008D32F5">
        <w:rPr>
          <w:rFonts w:ascii="Times New Roman" w:hAnsi="Times New Roman" w:cs="Times New Roman"/>
          <w:b/>
          <w:sz w:val="32"/>
          <w:szCs w:val="32"/>
        </w:rPr>
        <w:t xml:space="preserve">бюджета предусмотрены по доходам с ростом относительно 2020 года – </w:t>
      </w:r>
      <w:r w:rsidRPr="008D32F5">
        <w:rPr>
          <w:rFonts w:ascii="Times New Roman" w:hAnsi="Times New Roman" w:cs="Times New Roman"/>
          <w:sz w:val="32"/>
          <w:szCs w:val="32"/>
        </w:rPr>
        <w:t>на</w:t>
      </w:r>
      <w:r w:rsidRPr="008D32F5">
        <w:rPr>
          <w:rFonts w:ascii="Times New Roman" w:hAnsi="Times New Roman" w:cs="Times New Roman"/>
          <w:b/>
          <w:sz w:val="32"/>
          <w:szCs w:val="32"/>
        </w:rPr>
        <w:t xml:space="preserve"> 170,4%, </w:t>
      </w:r>
      <w:r w:rsidRPr="008D32F5">
        <w:rPr>
          <w:rFonts w:ascii="Times New Roman" w:hAnsi="Times New Roman" w:cs="Times New Roman"/>
          <w:sz w:val="32"/>
          <w:szCs w:val="32"/>
        </w:rPr>
        <w:t>по расходам с ростом</w:t>
      </w:r>
      <w:r w:rsidRPr="00006EF5">
        <w:rPr>
          <w:rFonts w:ascii="Times New Roman" w:hAnsi="Times New Roman" w:cs="Times New Roman"/>
          <w:sz w:val="32"/>
          <w:szCs w:val="32"/>
        </w:rPr>
        <w:t xml:space="preserve"> на </w:t>
      </w:r>
      <w:r w:rsidRPr="00006EF5">
        <w:rPr>
          <w:rFonts w:ascii="Times New Roman" w:hAnsi="Times New Roman" w:cs="Times New Roman"/>
          <w:b/>
          <w:sz w:val="32"/>
          <w:szCs w:val="32"/>
        </w:rPr>
        <w:t>159,6</w:t>
      </w:r>
      <w:r w:rsidRPr="00006EF5">
        <w:rPr>
          <w:rFonts w:ascii="Times New Roman" w:hAnsi="Times New Roman" w:cs="Times New Roman"/>
          <w:sz w:val="32"/>
          <w:szCs w:val="32"/>
        </w:rPr>
        <w:t xml:space="preserve"> %  и с дефицитом – </w:t>
      </w:r>
      <w:r w:rsidRPr="00006EF5">
        <w:rPr>
          <w:rFonts w:ascii="Times New Roman" w:hAnsi="Times New Roman" w:cs="Times New Roman"/>
          <w:b/>
          <w:sz w:val="32"/>
          <w:szCs w:val="32"/>
        </w:rPr>
        <w:t>150,0</w:t>
      </w:r>
      <w:r w:rsidRPr="00006EF5">
        <w:rPr>
          <w:rFonts w:ascii="Times New Roman" w:hAnsi="Times New Roman" w:cs="Times New Roman"/>
          <w:sz w:val="32"/>
          <w:szCs w:val="32"/>
        </w:rPr>
        <w:t xml:space="preserve"> млн. рублей. </w:t>
      </w:r>
    </w:p>
    <w:p w:rsidR="003A1AD7" w:rsidRPr="00AB546C" w:rsidRDefault="003A1AD7" w:rsidP="00237C2C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B546C">
        <w:rPr>
          <w:rFonts w:ascii="Times New Roman" w:hAnsi="Times New Roman" w:cs="Times New Roman"/>
          <w:sz w:val="32"/>
          <w:szCs w:val="32"/>
        </w:rPr>
        <w:t xml:space="preserve">Увеличение расходов </w:t>
      </w:r>
      <w:r>
        <w:rPr>
          <w:rFonts w:ascii="Times New Roman" w:hAnsi="Times New Roman" w:cs="Times New Roman"/>
          <w:sz w:val="32"/>
          <w:szCs w:val="32"/>
        </w:rPr>
        <w:t xml:space="preserve">в 2021 - 2022 годах </w:t>
      </w:r>
      <w:r w:rsidRPr="00AB546C">
        <w:rPr>
          <w:rFonts w:ascii="Times New Roman" w:hAnsi="Times New Roman" w:cs="Times New Roman"/>
          <w:sz w:val="32"/>
          <w:szCs w:val="32"/>
        </w:rPr>
        <w:t xml:space="preserve">от ожидаемого исполнения бюджета на 2020 год объясняется тем, что в проекте бюджета предусмотрены средства на </w:t>
      </w:r>
      <w:r w:rsidRPr="00AB546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строительства мостового перехода через балку </w:t>
      </w:r>
      <w:proofErr w:type="spellStart"/>
      <w:r w:rsidRPr="00AB546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Сухо-Соленовская</w:t>
      </w:r>
      <w:proofErr w:type="spellEnd"/>
      <w:r w:rsidRPr="00AB546C">
        <w:rPr>
          <w:rFonts w:ascii="Times New Roman" w:hAnsi="Times New Roman" w:cs="Times New Roman"/>
          <w:sz w:val="32"/>
          <w:szCs w:val="32"/>
        </w:rPr>
        <w:t xml:space="preserve"> за счет средств федерального бюджета </w:t>
      </w:r>
      <w:r>
        <w:rPr>
          <w:rFonts w:ascii="Times New Roman" w:hAnsi="Times New Roman" w:cs="Times New Roman"/>
          <w:sz w:val="32"/>
          <w:szCs w:val="32"/>
        </w:rPr>
        <w:t xml:space="preserve">на 2021 год </w:t>
      </w:r>
      <w:r w:rsidRPr="00AB546C">
        <w:rPr>
          <w:rFonts w:ascii="Times New Roman" w:hAnsi="Times New Roman" w:cs="Times New Roman"/>
          <w:sz w:val="32"/>
          <w:szCs w:val="32"/>
        </w:rPr>
        <w:t xml:space="preserve">в сумме </w:t>
      </w:r>
      <w:r w:rsidRPr="00AB546C">
        <w:rPr>
          <w:rFonts w:ascii="Times New Roman" w:hAnsi="Times New Roman" w:cs="Times New Roman"/>
          <w:b/>
          <w:sz w:val="32"/>
          <w:szCs w:val="32"/>
        </w:rPr>
        <w:t>3 000,0</w:t>
      </w:r>
      <w:r w:rsidRPr="00AB546C">
        <w:rPr>
          <w:rFonts w:ascii="Times New Roman" w:hAnsi="Times New Roman" w:cs="Times New Roman"/>
          <w:sz w:val="32"/>
          <w:szCs w:val="32"/>
        </w:rPr>
        <w:t xml:space="preserve"> млн.  рублей</w:t>
      </w:r>
      <w:r>
        <w:rPr>
          <w:rFonts w:ascii="Times New Roman" w:hAnsi="Times New Roman" w:cs="Times New Roman"/>
          <w:sz w:val="32"/>
          <w:szCs w:val="32"/>
        </w:rPr>
        <w:t>, на 2022 год –             5 5</w:t>
      </w:r>
      <w:r w:rsidRPr="00AB546C">
        <w:rPr>
          <w:rFonts w:ascii="Times New Roman" w:hAnsi="Times New Roman" w:cs="Times New Roman"/>
          <w:b/>
          <w:sz w:val="32"/>
          <w:szCs w:val="32"/>
        </w:rPr>
        <w:t>00,0</w:t>
      </w:r>
      <w:r w:rsidRPr="00AB546C">
        <w:rPr>
          <w:rFonts w:ascii="Times New Roman" w:hAnsi="Times New Roman" w:cs="Times New Roman"/>
          <w:sz w:val="32"/>
          <w:szCs w:val="32"/>
        </w:rPr>
        <w:t xml:space="preserve"> млн.  рублей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B546C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Pr="00AB546C">
        <w:rPr>
          <w:rFonts w:ascii="Times New Roman" w:hAnsi="Times New Roman" w:cs="Times New Roman"/>
          <w:sz w:val="32"/>
          <w:szCs w:val="32"/>
        </w:rPr>
        <w:t xml:space="preserve"> 2020 год</w:t>
      </w:r>
      <w:r>
        <w:rPr>
          <w:rFonts w:ascii="Times New Roman" w:hAnsi="Times New Roman" w:cs="Times New Roman"/>
          <w:sz w:val="32"/>
          <w:szCs w:val="32"/>
        </w:rPr>
        <w:t xml:space="preserve">у </w:t>
      </w:r>
      <w:r w:rsidRPr="00AB546C">
        <w:rPr>
          <w:rFonts w:ascii="Times New Roman" w:hAnsi="Times New Roman" w:cs="Times New Roman"/>
          <w:sz w:val="32"/>
          <w:szCs w:val="32"/>
        </w:rPr>
        <w:t xml:space="preserve"> – </w:t>
      </w:r>
      <w:r w:rsidRPr="00AB546C">
        <w:rPr>
          <w:rFonts w:ascii="Times New Roman" w:hAnsi="Times New Roman" w:cs="Times New Roman"/>
          <w:b/>
          <w:sz w:val="32"/>
          <w:szCs w:val="32"/>
        </w:rPr>
        <w:t>700,0</w:t>
      </w:r>
      <w:r w:rsidRPr="00AB546C">
        <w:rPr>
          <w:rFonts w:ascii="Times New Roman" w:hAnsi="Times New Roman" w:cs="Times New Roman"/>
          <w:sz w:val="32"/>
          <w:szCs w:val="32"/>
        </w:rPr>
        <w:t xml:space="preserve"> млн. рублей).</w:t>
      </w:r>
      <w:proofErr w:type="gramEnd"/>
    </w:p>
    <w:p w:rsidR="003A1AD7" w:rsidRPr="00CA7963" w:rsidRDefault="003A1AD7" w:rsidP="00237C2C">
      <w:pPr>
        <w:autoSpaceDE w:val="0"/>
        <w:autoSpaceDN w:val="0"/>
        <w:adjustRightInd w:val="0"/>
        <w:spacing w:after="0" w:line="360" w:lineRule="auto"/>
        <w:ind w:right="142" w:firstLine="851"/>
        <w:jc w:val="both"/>
        <w:outlineLvl w:val="3"/>
        <w:rPr>
          <w:rFonts w:ascii="Times New Roman" w:hAnsi="Times New Roman" w:cs="Times New Roman"/>
          <w:i/>
          <w:sz w:val="32"/>
          <w:szCs w:val="32"/>
        </w:rPr>
      </w:pPr>
      <w:r w:rsidRPr="00CA7963">
        <w:rPr>
          <w:rFonts w:ascii="Times New Roman" w:hAnsi="Times New Roman" w:cs="Times New Roman"/>
          <w:i/>
          <w:sz w:val="32"/>
          <w:szCs w:val="32"/>
        </w:rPr>
        <w:t>(Доходы – 10 001,0 млн.  рублей, расходы – 10 151,0 млн.  рублей).</w:t>
      </w:r>
    </w:p>
    <w:p w:rsidR="003A1AD7" w:rsidRDefault="003A1AD7" w:rsidP="00237C2C">
      <w:pPr>
        <w:autoSpaceDE w:val="0"/>
        <w:autoSpaceDN w:val="0"/>
        <w:adjustRightInd w:val="0"/>
        <w:spacing w:after="0" w:line="360" w:lineRule="auto"/>
        <w:ind w:right="142" w:firstLine="851"/>
        <w:jc w:val="both"/>
        <w:outlineLvl w:val="3"/>
        <w:rPr>
          <w:rFonts w:ascii="Times New Roman" w:hAnsi="Times New Roman" w:cs="Times New Roman"/>
          <w:sz w:val="32"/>
          <w:szCs w:val="32"/>
        </w:rPr>
      </w:pPr>
      <w:r w:rsidRPr="00F47CA4">
        <w:rPr>
          <w:rFonts w:ascii="Times New Roman" w:hAnsi="Times New Roman" w:cs="Times New Roman"/>
          <w:b/>
          <w:sz w:val="32"/>
          <w:szCs w:val="32"/>
        </w:rPr>
        <w:t>На 202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F47CA4">
        <w:rPr>
          <w:rFonts w:ascii="Times New Roman" w:hAnsi="Times New Roman" w:cs="Times New Roman"/>
          <w:b/>
          <w:sz w:val="32"/>
          <w:szCs w:val="32"/>
        </w:rPr>
        <w:t xml:space="preserve"> год параметры бюджета предусмотрены по доходам с уменьшением относительно 2020 года – </w:t>
      </w:r>
      <w:r w:rsidRPr="00F47CA4">
        <w:rPr>
          <w:rFonts w:ascii="Times New Roman" w:hAnsi="Times New Roman" w:cs="Times New Roman"/>
          <w:sz w:val="32"/>
          <w:szCs w:val="32"/>
        </w:rPr>
        <w:t xml:space="preserve">на </w:t>
      </w:r>
      <w:r w:rsidRPr="00F47CA4">
        <w:rPr>
          <w:rFonts w:ascii="Times New Roman" w:hAnsi="Times New Roman" w:cs="Times New Roman"/>
          <w:b/>
          <w:sz w:val="32"/>
          <w:szCs w:val="32"/>
        </w:rPr>
        <w:t xml:space="preserve">36,2%, </w:t>
      </w:r>
      <w:r w:rsidRPr="00F47CA4">
        <w:rPr>
          <w:rFonts w:ascii="Times New Roman" w:hAnsi="Times New Roman" w:cs="Times New Roman"/>
          <w:sz w:val="32"/>
          <w:szCs w:val="32"/>
        </w:rPr>
        <w:t xml:space="preserve">по расходам с уменьшением на </w:t>
      </w:r>
      <w:r w:rsidRPr="00AE5C8B">
        <w:rPr>
          <w:rFonts w:ascii="Times New Roman" w:hAnsi="Times New Roman" w:cs="Times New Roman"/>
          <w:b/>
          <w:sz w:val="32"/>
          <w:szCs w:val="32"/>
        </w:rPr>
        <w:t>38,8</w:t>
      </w:r>
      <w:r w:rsidRPr="00F47CA4">
        <w:rPr>
          <w:rFonts w:ascii="Times New Roman" w:hAnsi="Times New Roman" w:cs="Times New Roman"/>
          <w:sz w:val="32"/>
          <w:szCs w:val="32"/>
        </w:rPr>
        <w:t xml:space="preserve"> % , с дефицитом – </w:t>
      </w:r>
      <w:r w:rsidRPr="00F47CA4">
        <w:rPr>
          <w:rFonts w:ascii="Times New Roman" w:hAnsi="Times New Roman" w:cs="Times New Roman"/>
          <w:b/>
          <w:sz w:val="32"/>
          <w:szCs w:val="32"/>
        </w:rPr>
        <w:t>150,0</w:t>
      </w:r>
      <w:r w:rsidRPr="00F47CA4">
        <w:rPr>
          <w:rFonts w:ascii="Times New Roman" w:hAnsi="Times New Roman" w:cs="Times New Roman"/>
          <w:sz w:val="32"/>
          <w:szCs w:val="32"/>
        </w:rPr>
        <w:t xml:space="preserve"> млн. рублей.</w:t>
      </w:r>
    </w:p>
    <w:p w:rsidR="003A1AD7" w:rsidRPr="00C944E9" w:rsidRDefault="003A1AD7" w:rsidP="00237C2C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944E9">
        <w:rPr>
          <w:rFonts w:ascii="Times New Roman" w:hAnsi="Times New Roman" w:cs="Times New Roman"/>
          <w:sz w:val="32"/>
          <w:szCs w:val="32"/>
        </w:rPr>
        <w:t>Снижение от ожидаемого исполнения бюджета на 20</w:t>
      </w:r>
      <w:r>
        <w:rPr>
          <w:rFonts w:ascii="Times New Roman" w:hAnsi="Times New Roman" w:cs="Times New Roman"/>
          <w:sz w:val="32"/>
          <w:szCs w:val="32"/>
        </w:rPr>
        <w:t>20</w:t>
      </w:r>
      <w:r w:rsidRPr="00C944E9">
        <w:rPr>
          <w:rFonts w:ascii="Times New Roman" w:hAnsi="Times New Roman" w:cs="Times New Roman"/>
          <w:sz w:val="32"/>
          <w:szCs w:val="32"/>
        </w:rPr>
        <w:t xml:space="preserve"> год объясняется рассмотрением проекта областного бюджета в Законодательном собрании в первом чтении, где еще не завершено </w:t>
      </w:r>
      <w:r>
        <w:rPr>
          <w:rFonts w:ascii="Times New Roman" w:hAnsi="Times New Roman" w:cs="Times New Roman"/>
          <w:sz w:val="32"/>
          <w:szCs w:val="32"/>
        </w:rPr>
        <w:t>распределение</w:t>
      </w:r>
      <w:r w:rsidRPr="00C944E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муниципальным образованиям</w:t>
      </w:r>
      <w:r w:rsidRPr="00C944E9">
        <w:rPr>
          <w:rFonts w:ascii="Times New Roman" w:hAnsi="Times New Roman" w:cs="Times New Roman"/>
          <w:sz w:val="32"/>
          <w:szCs w:val="32"/>
        </w:rPr>
        <w:t xml:space="preserve"> межбюджетных трансфертов.</w:t>
      </w:r>
    </w:p>
    <w:p w:rsidR="003A1AD7" w:rsidRPr="00CF067A" w:rsidRDefault="003A1AD7" w:rsidP="00237C2C">
      <w:pPr>
        <w:autoSpaceDE w:val="0"/>
        <w:autoSpaceDN w:val="0"/>
        <w:adjustRightInd w:val="0"/>
        <w:spacing w:after="0" w:line="360" w:lineRule="auto"/>
        <w:ind w:right="142" w:firstLine="851"/>
        <w:jc w:val="both"/>
        <w:outlineLvl w:val="3"/>
        <w:rPr>
          <w:rFonts w:ascii="Times New Roman" w:hAnsi="Times New Roman" w:cs="Times New Roman"/>
          <w:i/>
          <w:sz w:val="32"/>
          <w:szCs w:val="32"/>
        </w:rPr>
      </w:pPr>
      <w:r w:rsidRPr="00CF067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F067A">
        <w:rPr>
          <w:rFonts w:ascii="Times New Roman" w:hAnsi="Times New Roman" w:cs="Times New Roman"/>
          <w:i/>
          <w:sz w:val="32"/>
          <w:szCs w:val="32"/>
        </w:rPr>
        <w:t xml:space="preserve"> (Доходы – 3 746,2 млн. рублей, расходы – 3 896,2 млн. рублей).</w:t>
      </w:r>
    </w:p>
    <w:p w:rsidR="00635D72" w:rsidRDefault="00FF55F5" w:rsidP="00237C2C">
      <w:pPr>
        <w:spacing w:after="0" w:line="360" w:lineRule="auto"/>
        <w:ind w:left="7080" w:right="142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A142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252F5" w:rsidRPr="00307086">
        <w:rPr>
          <w:rFonts w:ascii="Times New Roman" w:hAnsi="Times New Roman" w:cs="Times New Roman"/>
          <w:i/>
          <w:sz w:val="32"/>
          <w:szCs w:val="32"/>
        </w:rPr>
        <w:t xml:space="preserve">           </w:t>
      </w:r>
    </w:p>
    <w:p w:rsidR="00FF55F5" w:rsidRDefault="00635D72" w:rsidP="00237C2C">
      <w:pPr>
        <w:spacing w:after="0" w:line="360" w:lineRule="auto"/>
        <w:ind w:left="7080" w:right="142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</w:t>
      </w:r>
      <w:r w:rsidR="00FF55F5" w:rsidRPr="00307086">
        <w:rPr>
          <w:rFonts w:ascii="Times New Roman" w:hAnsi="Times New Roman" w:cs="Times New Roman"/>
          <w:i/>
          <w:sz w:val="32"/>
          <w:szCs w:val="32"/>
        </w:rPr>
        <w:t xml:space="preserve"> Слайд № </w:t>
      </w:r>
      <w:r w:rsidR="00FA619B" w:rsidRPr="00307086">
        <w:rPr>
          <w:rFonts w:ascii="Times New Roman" w:hAnsi="Times New Roman" w:cs="Times New Roman"/>
          <w:i/>
          <w:sz w:val="32"/>
          <w:szCs w:val="32"/>
        </w:rPr>
        <w:t>6</w:t>
      </w:r>
    </w:p>
    <w:p w:rsidR="000560A0" w:rsidRDefault="000560A0" w:rsidP="00237C2C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Основные направления расходов в 2021 году:</w:t>
      </w:r>
    </w:p>
    <w:p w:rsidR="000560A0" w:rsidRDefault="00162192" w:rsidP="00237C2C">
      <w:pPr>
        <w:spacing w:after="0" w:line="360" w:lineRule="auto"/>
        <w:ind w:righ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0560A0">
        <w:rPr>
          <w:rFonts w:ascii="Times New Roman" w:hAnsi="Times New Roman" w:cs="Times New Roman"/>
          <w:sz w:val="32"/>
          <w:szCs w:val="32"/>
        </w:rPr>
        <w:t>бразование – 2 437,2 млн. рублей;</w:t>
      </w:r>
    </w:p>
    <w:p w:rsidR="000560A0" w:rsidRDefault="00162192" w:rsidP="00237C2C">
      <w:pPr>
        <w:spacing w:after="0" w:line="360" w:lineRule="auto"/>
        <w:ind w:righ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0560A0">
        <w:rPr>
          <w:rFonts w:ascii="Times New Roman" w:hAnsi="Times New Roman" w:cs="Times New Roman"/>
          <w:sz w:val="32"/>
          <w:szCs w:val="32"/>
        </w:rPr>
        <w:t>оциальная политика – 1 237,3 млн. рублей;</w:t>
      </w:r>
    </w:p>
    <w:p w:rsidR="000560A0" w:rsidRDefault="00162192" w:rsidP="00237C2C">
      <w:pPr>
        <w:spacing w:after="0" w:line="360" w:lineRule="auto"/>
        <w:ind w:righ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</w:t>
      </w:r>
      <w:r w:rsidR="000560A0">
        <w:rPr>
          <w:rFonts w:ascii="Times New Roman" w:hAnsi="Times New Roman" w:cs="Times New Roman"/>
          <w:sz w:val="32"/>
          <w:szCs w:val="32"/>
        </w:rPr>
        <w:t>ациональная экономика  – 3 180,0 млн. рублей.</w:t>
      </w:r>
    </w:p>
    <w:p w:rsidR="00635D72" w:rsidRDefault="000560A0" w:rsidP="00237C2C">
      <w:pPr>
        <w:spacing w:after="0" w:line="360" w:lineRule="auto"/>
        <w:ind w:left="7080" w:right="142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07086">
        <w:rPr>
          <w:rFonts w:ascii="Times New Roman" w:hAnsi="Times New Roman" w:cs="Times New Roman"/>
          <w:i/>
          <w:sz w:val="32"/>
          <w:szCs w:val="32"/>
        </w:rPr>
        <w:t xml:space="preserve">           </w:t>
      </w:r>
    </w:p>
    <w:p w:rsidR="000560A0" w:rsidRDefault="00635D72" w:rsidP="00237C2C">
      <w:pPr>
        <w:spacing w:after="0" w:line="360" w:lineRule="auto"/>
        <w:ind w:left="7080" w:right="142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</w:t>
      </w:r>
      <w:r w:rsidR="000560A0" w:rsidRPr="00307086">
        <w:rPr>
          <w:rFonts w:ascii="Times New Roman" w:hAnsi="Times New Roman" w:cs="Times New Roman"/>
          <w:i/>
          <w:sz w:val="32"/>
          <w:szCs w:val="32"/>
        </w:rPr>
        <w:t xml:space="preserve"> Слайд № </w:t>
      </w:r>
      <w:r>
        <w:rPr>
          <w:rFonts w:ascii="Times New Roman" w:hAnsi="Times New Roman" w:cs="Times New Roman"/>
          <w:i/>
          <w:sz w:val="32"/>
          <w:szCs w:val="32"/>
        </w:rPr>
        <w:t>7</w:t>
      </w:r>
    </w:p>
    <w:p w:rsidR="007F72C1" w:rsidRPr="00307086" w:rsidRDefault="007F72C1" w:rsidP="00237C2C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307086">
        <w:rPr>
          <w:rFonts w:ascii="Times New Roman" w:hAnsi="Times New Roman" w:cs="Times New Roman"/>
          <w:b/>
          <w:sz w:val="32"/>
          <w:szCs w:val="32"/>
        </w:rPr>
        <w:t xml:space="preserve">Собственные налоговые и неналоговые поступления </w:t>
      </w:r>
      <w:r w:rsidRPr="00635D72">
        <w:rPr>
          <w:rFonts w:ascii="Times New Roman" w:hAnsi="Times New Roman" w:cs="Times New Roman"/>
          <w:sz w:val="32"/>
          <w:szCs w:val="32"/>
        </w:rPr>
        <w:t>на</w:t>
      </w:r>
      <w:r w:rsidRPr="00307086">
        <w:rPr>
          <w:rFonts w:ascii="Times New Roman" w:hAnsi="Times New Roman" w:cs="Times New Roman"/>
          <w:sz w:val="32"/>
          <w:szCs w:val="32"/>
        </w:rPr>
        <w:t xml:space="preserve"> 202</w:t>
      </w:r>
      <w:r w:rsidR="00307086" w:rsidRPr="00307086">
        <w:rPr>
          <w:rFonts w:ascii="Times New Roman" w:hAnsi="Times New Roman" w:cs="Times New Roman"/>
          <w:sz w:val="32"/>
          <w:szCs w:val="32"/>
        </w:rPr>
        <w:t>1</w:t>
      </w:r>
      <w:r w:rsidRPr="00307086">
        <w:rPr>
          <w:rFonts w:ascii="Times New Roman" w:hAnsi="Times New Roman" w:cs="Times New Roman"/>
          <w:sz w:val="32"/>
          <w:szCs w:val="32"/>
        </w:rPr>
        <w:t xml:space="preserve"> год запланированы в объеме </w:t>
      </w:r>
      <w:r w:rsidRPr="00307086">
        <w:rPr>
          <w:rFonts w:ascii="Times New Roman" w:hAnsi="Times New Roman" w:cs="Times New Roman"/>
          <w:b/>
          <w:sz w:val="32"/>
          <w:szCs w:val="32"/>
        </w:rPr>
        <w:t>1</w:t>
      </w:r>
      <w:r w:rsidR="00307086" w:rsidRPr="00307086">
        <w:rPr>
          <w:rFonts w:ascii="Times New Roman" w:hAnsi="Times New Roman" w:cs="Times New Roman"/>
          <w:b/>
          <w:sz w:val="32"/>
          <w:szCs w:val="32"/>
        </w:rPr>
        <w:t> </w:t>
      </w:r>
      <w:r w:rsidRPr="00307086">
        <w:rPr>
          <w:rFonts w:ascii="Times New Roman" w:hAnsi="Times New Roman" w:cs="Times New Roman"/>
          <w:b/>
          <w:sz w:val="32"/>
          <w:szCs w:val="32"/>
        </w:rPr>
        <w:t>6</w:t>
      </w:r>
      <w:r w:rsidR="00307086" w:rsidRPr="00307086">
        <w:rPr>
          <w:rFonts w:ascii="Times New Roman" w:hAnsi="Times New Roman" w:cs="Times New Roman"/>
          <w:b/>
          <w:sz w:val="32"/>
          <w:szCs w:val="32"/>
        </w:rPr>
        <w:t>82,9</w:t>
      </w:r>
      <w:r w:rsidRPr="00307086">
        <w:rPr>
          <w:rFonts w:ascii="Times New Roman" w:hAnsi="Times New Roman" w:cs="Times New Roman"/>
          <w:sz w:val="32"/>
          <w:szCs w:val="32"/>
        </w:rPr>
        <w:t xml:space="preserve"> млн</w:t>
      </w:r>
      <w:r w:rsidR="00E808EC" w:rsidRPr="00307086">
        <w:rPr>
          <w:rFonts w:ascii="Times New Roman" w:hAnsi="Times New Roman" w:cs="Times New Roman"/>
          <w:sz w:val="32"/>
          <w:szCs w:val="32"/>
        </w:rPr>
        <w:t>.</w:t>
      </w:r>
      <w:r w:rsidRPr="00307086">
        <w:rPr>
          <w:rFonts w:ascii="Times New Roman" w:hAnsi="Times New Roman" w:cs="Times New Roman"/>
          <w:sz w:val="32"/>
          <w:szCs w:val="32"/>
        </w:rPr>
        <w:t xml:space="preserve">  рублей </w:t>
      </w:r>
      <w:r w:rsidRPr="00307086">
        <w:rPr>
          <w:rFonts w:ascii="Times New Roman" w:hAnsi="Times New Roman" w:cs="Times New Roman"/>
          <w:i/>
          <w:sz w:val="32"/>
          <w:szCs w:val="32"/>
        </w:rPr>
        <w:t>(рост к 20</w:t>
      </w:r>
      <w:r w:rsidR="00307086" w:rsidRPr="00307086">
        <w:rPr>
          <w:rFonts w:ascii="Times New Roman" w:hAnsi="Times New Roman" w:cs="Times New Roman"/>
          <w:i/>
          <w:sz w:val="32"/>
          <w:szCs w:val="32"/>
        </w:rPr>
        <w:t>20</w:t>
      </w:r>
      <w:r w:rsidRPr="00307086">
        <w:rPr>
          <w:rFonts w:ascii="Times New Roman" w:hAnsi="Times New Roman" w:cs="Times New Roman"/>
          <w:i/>
          <w:sz w:val="32"/>
          <w:szCs w:val="32"/>
        </w:rPr>
        <w:t xml:space="preserve"> году составил – </w:t>
      </w:r>
      <w:r w:rsidR="00307086" w:rsidRPr="00307086">
        <w:rPr>
          <w:rFonts w:ascii="Times New Roman" w:hAnsi="Times New Roman" w:cs="Times New Roman"/>
          <w:i/>
          <w:sz w:val="32"/>
          <w:szCs w:val="32"/>
        </w:rPr>
        <w:t>4,2</w:t>
      </w:r>
      <w:r w:rsidRPr="00307086">
        <w:rPr>
          <w:rFonts w:ascii="Times New Roman" w:hAnsi="Times New Roman" w:cs="Times New Roman"/>
          <w:i/>
          <w:sz w:val="32"/>
          <w:szCs w:val="32"/>
        </w:rPr>
        <w:t xml:space="preserve">%, и </w:t>
      </w:r>
      <w:r w:rsidR="00307086" w:rsidRPr="00307086">
        <w:rPr>
          <w:rFonts w:ascii="Times New Roman" w:hAnsi="Times New Roman" w:cs="Times New Roman"/>
          <w:i/>
          <w:sz w:val="32"/>
          <w:szCs w:val="32"/>
        </w:rPr>
        <w:t>10,6</w:t>
      </w:r>
      <w:r w:rsidRPr="00307086">
        <w:rPr>
          <w:rFonts w:ascii="Times New Roman" w:hAnsi="Times New Roman" w:cs="Times New Roman"/>
          <w:i/>
          <w:sz w:val="32"/>
          <w:szCs w:val="32"/>
        </w:rPr>
        <w:t>% к фактическому исполнению  201</w:t>
      </w:r>
      <w:r w:rsidR="00307086" w:rsidRPr="00307086">
        <w:rPr>
          <w:rFonts w:ascii="Times New Roman" w:hAnsi="Times New Roman" w:cs="Times New Roman"/>
          <w:i/>
          <w:sz w:val="32"/>
          <w:szCs w:val="32"/>
        </w:rPr>
        <w:t>9</w:t>
      </w:r>
      <w:r w:rsidRPr="00307086">
        <w:rPr>
          <w:rFonts w:ascii="Times New Roman" w:hAnsi="Times New Roman" w:cs="Times New Roman"/>
          <w:i/>
          <w:sz w:val="32"/>
          <w:szCs w:val="32"/>
        </w:rPr>
        <w:t xml:space="preserve"> года). </w:t>
      </w:r>
      <w:r w:rsidRPr="00307086">
        <w:rPr>
          <w:rFonts w:ascii="Times New Roman" w:hAnsi="Times New Roman" w:cs="Times New Roman"/>
          <w:sz w:val="32"/>
          <w:szCs w:val="32"/>
        </w:rPr>
        <w:t>Прогноз по 202</w:t>
      </w:r>
      <w:r w:rsidR="00307086" w:rsidRPr="00307086">
        <w:rPr>
          <w:rFonts w:ascii="Times New Roman" w:hAnsi="Times New Roman" w:cs="Times New Roman"/>
          <w:sz w:val="32"/>
          <w:szCs w:val="32"/>
        </w:rPr>
        <w:t>2</w:t>
      </w:r>
      <w:r w:rsidRPr="00307086">
        <w:rPr>
          <w:rFonts w:ascii="Times New Roman" w:hAnsi="Times New Roman" w:cs="Times New Roman"/>
          <w:sz w:val="32"/>
          <w:szCs w:val="32"/>
        </w:rPr>
        <w:t xml:space="preserve"> и 202</w:t>
      </w:r>
      <w:r w:rsidR="00307086" w:rsidRPr="00307086">
        <w:rPr>
          <w:rFonts w:ascii="Times New Roman" w:hAnsi="Times New Roman" w:cs="Times New Roman"/>
          <w:sz w:val="32"/>
          <w:szCs w:val="32"/>
        </w:rPr>
        <w:t>3</w:t>
      </w:r>
      <w:r w:rsidRPr="00307086">
        <w:rPr>
          <w:rFonts w:ascii="Times New Roman" w:hAnsi="Times New Roman" w:cs="Times New Roman"/>
          <w:sz w:val="32"/>
          <w:szCs w:val="32"/>
        </w:rPr>
        <w:t xml:space="preserve"> год</w:t>
      </w:r>
      <w:r w:rsidR="00307086" w:rsidRPr="00307086">
        <w:rPr>
          <w:rFonts w:ascii="Times New Roman" w:hAnsi="Times New Roman" w:cs="Times New Roman"/>
          <w:sz w:val="32"/>
          <w:szCs w:val="32"/>
        </w:rPr>
        <w:t>ы</w:t>
      </w:r>
      <w:r w:rsidRPr="00307086">
        <w:rPr>
          <w:rFonts w:ascii="Times New Roman" w:hAnsi="Times New Roman" w:cs="Times New Roman"/>
          <w:sz w:val="32"/>
          <w:szCs w:val="32"/>
        </w:rPr>
        <w:t xml:space="preserve"> – </w:t>
      </w:r>
      <w:r w:rsidRPr="00307086">
        <w:rPr>
          <w:rFonts w:ascii="Times New Roman" w:hAnsi="Times New Roman" w:cs="Times New Roman"/>
          <w:b/>
          <w:sz w:val="32"/>
          <w:szCs w:val="32"/>
        </w:rPr>
        <w:t>1</w:t>
      </w:r>
      <w:r w:rsidR="00307086" w:rsidRPr="00307086">
        <w:rPr>
          <w:rFonts w:ascii="Times New Roman" w:hAnsi="Times New Roman" w:cs="Times New Roman"/>
          <w:b/>
          <w:sz w:val="32"/>
          <w:szCs w:val="32"/>
        </w:rPr>
        <w:t> </w:t>
      </w:r>
      <w:r w:rsidRPr="00307086">
        <w:rPr>
          <w:rFonts w:ascii="Times New Roman" w:hAnsi="Times New Roman" w:cs="Times New Roman"/>
          <w:b/>
          <w:sz w:val="32"/>
          <w:szCs w:val="32"/>
        </w:rPr>
        <w:t>6</w:t>
      </w:r>
      <w:r w:rsidR="00307086" w:rsidRPr="00307086">
        <w:rPr>
          <w:rFonts w:ascii="Times New Roman" w:hAnsi="Times New Roman" w:cs="Times New Roman"/>
          <w:b/>
          <w:sz w:val="32"/>
          <w:szCs w:val="32"/>
        </w:rPr>
        <w:t>22,3</w:t>
      </w:r>
      <w:r w:rsidRPr="00307086">
        <w:rPr>
          <w:rFonts w:ascii="Times New Roman" w:hAnsi="Times New Roman" w:cs="Times New Roman"/>
          <w:sz w:val="32"/>
          <w:szCs w:val="32"/>
        </w:rPr>
        <w:t xml:space="preserve"> и </w:t>
      </w:r>
      <w:r w:rsidRPr="00307086">
        <w:rPr>
          <w:rFonts w:ascii="Times New Roman" w:hAnsi="Times New Roman" w:cs="Times New Roman"/>
          <w:b/>
          <w:sz w:val="32"/>
          <w:szCs w:val="32"/>
        </w:rPr>
        <w:t>1</w:t>
      </w:r>
      <w:r w:rsidR="00307086" w:rsidRPr="00307086">
        <w:rPr>
          <w:rFonts w:ascii="Times New Roman" w:hAnsi="Times New Roman" w:cs="Times New Roman"/>
          <w:b/>
          <w:sz w:val="32"/>
          <w:szCs w:val="32"/>
        </w:rPr>
        <w:t> </w:t>
      </w:r>
      <w:r w:rsidRPr="00307086">
        <w:rPr>
          <w:rFonts w:ascii="Times New Roman" w:hAnsi="Times New Roman" w:cs="Times New Roman"/>
          <w:b/>
          <w:sz w:val="32"/>
          <w:szCs w:val="32"/>
        </w:rPr>
        <w:t>6</w:t>
      </w:r>
      <w:r w:rsidR="00307086" w:rsidRPr="00307086">
        <w:rPr>
          <w:rFonts w:ascii="Times New Roman" w:hAnsi="Times New Roman" w:cs="Times New Roman"/>
          <w:b/>
          <w:sz w:val="32"/>
          <w:szCs w:val="32"/>
        </w:rPr>
        <w:t>59,8</w:t>
      </w:r>
      <w:r w:rsidRPr="00307086">
        <w:rPr>
          <w:rFonts w:ascii="Times New Roman" w:hAnsi="Times New Roman" w:cs="Times New Roman"/>
          <w:sz w:val="32"/>
          <w:szCs w:val="32"/>
        </w:rPr>
        <w:t xml:space="preserve"> млн</w:t>
      </w:r>
      <w:r w:rsidR="00E808EC" w:rsidRPr="00307086">
        <w:rPr>
          <w:rFonts w:ascii="Times New Roman" w:hAnsi="Times New Roman" w:cs="Times New Roman"/>
          <w:sz w:val="32"/>
          <w:szCs w:val="32"/>
        </w:rPr>
        <w:t>.</w:t>
      </w:r>
      <w:r w:rsidRPr="00307086">
        <w:rPr>
          <w:rFonts w:ascii="Times New Roman" w:hAnsi="Times New Roman" w:cs="Times New Roman"/>
          <w:sz w:val="32"/>
          <w:szCs w:val="32"/>
        </w:rPr>
        <w:t xml:space="preserve">  рублей соответственно. Что на </w:t>
      </w:r>
      <w:r w:rsidR="00307086" w:rsidRPr="00307086">
        <w:rPr>
          <w:rFonts w:ascii="Times New Roman" w:hAnsi="Times New Roman" w:cs="Times New Roman"/>
          <w:sz w:val="32"/>
          <w:szCs w:val="32"/>
        </w:rPr>
        <w:t>6,7</w:t>
      </w:r>
      <w:r w:rsidRPr="00307086">
        <w:rPr>
          <w:rFonts w:ascii="Times New Roman" w:hAnsi="Times New Roman" w:cs="Times New Roman"/>
          <w:sz w:val="32"/>
          <w:szCs w:val="32"/>
        </w:rPr>
        <w:t>% – в 202</w:t>
      </w:r>
      <w:r w:rsidR="00307086" w:rsidRPr="00307086">
        <w:rPr>
          <w:rFonts w:ascii="Times New Roman" w:hAnsi="Times New Roman" w:cs="Times New Roman"/>
          <w:sz w:val="32"/>
          <w:szCs w:val="32"/>
        </w:rPr>
        <w:t>2</w:t>
      </w:r>
      <w:r w:rsidRPr="00307086">
        <w:rPr>
          <w:rFonts w:ascii="Times New Roman" w:hAnsi="Times New Roman" w:cs="Times New Roman"/>
          <w:sz w:val="32"/>
          <w:szCs w:val="32"/>
        </w:rPr>
        <w:t>г. и</w:t>
      </w:r>
      <w:r w:rsidR="00307086" w:rsidRPr="00307086">
        <w:rPr>
          <w:rFonts w:ascii="Times New Roman" w:hAnsi="Times New Roman" w:cs="Times New Roman"/>
          <w:sz w:val="32"/>
          <w:szCs w:val="32"/>
        </w:rPr>
        <w:t xml:space="preserve"> на</w:t>
      </w:r>
      <w:r w:rsidRPr="00307086">
        <w:rPr>
          <w:rFonts w:ascii="Times New Roman" w:hAnsi="Times New Roman" w:cs="Times New Roman"/>
          <w:sz w:val="32"/>
          <w:szCs w:val="32"/>
        </w:rPr>
        <w:t xml:space="preserve"> </w:t>
      </w:r>
      <w:r w:rsidR="00307086" w:rsidRPr="00307086">
        <w:rPr>
          <w:rFonts w:ascii="Times New Roman" w:hAnsi="Times New Roman" w:cs="Times New Roman"/>
          <w:sz w:val="32"/>
          <w:szCs w:val="32"/>
        </w:rPr>
        <w:t>9</w:t>
      </w:r>
      <w:r w:rsidRPr="00307086">
        <w:rPr>
          <w:rFonts w:ascii="Times New Roman" w:hAnsi="Times New Roman" w:cs="Times New Roman"/>
          <w:sz w:val="32"/>
          <w:szCs w:val="32"/>
        </w:rPr>
        <w:t>,1% – в 202</w:t>
      </w:r>
      <w:r w:rsidR="00307086" w:rsidRPr="00307086">
        <w:rPr>
          <w:rFonts w:ascii="Times New Roman" w:hAnsi="Times New Roman" w:cs="Times New Roman"/>
          <w:sz w:val="32"/>
          <w:szCs w:val="32"/>
        </w:rPr>
        <w:t>3</w:t>
      </w:r>
      <w:r w:rsidRPr="00307086">
        <w:rPr>
          <w:rFonts w:ascii="Times New Roman" w:hAnsi="Times New Roman" w:cs="Times New Roman"/>
          <w:sz w:val="32"/>
          <w:szCs w:val="32"/>
        </w:rPr>
        <w:t xml:space="preserve"> году выше фактического исполнения 201</w:t>
      </w:r>
      <w:r w:rsidR="00307086" w:rsidRPr="00307086">
        <w:rPr>
          <w:rFonts w:ascii="Times New Roman" w:hAnsi="Times New Roman" w:cs="Times New Roman"/>
          <w:sz w:val="32"/>
          <w:szCs w:val="32"/>
        </w:rPr>
        <w:t>9</w:t>
      </w:r>
      <w:r w:rsidRPr="00307086">
        <w:rPr>
          <w:rFonts w:ascii="Times New Roman" w:hAnsi="Times New Roman" w:cs="Times New Roman"/>
          <w:sz w:val="32"/>
          <w:szCs w:val="32"/>
        </w:rPr>
        <w:t xml:space="preserve"> года.</w:t>
      </w:r>
    </w:p>
    <w:p w:rsidR="007F72C1" w:rsidRPr="00307086" w:rsidRDefault="007F72C1" w:rsidP="00237C2C">
      <w:pPr>
        <w:tabs>
          <w:tab w:val="left" w:pos="0"/>
        </w:tabs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307086">
        <w:rPr>
          <w:rFonts w:ascii="Times New Roman" w:hAnsi="Times New Roman" w:cs="Times New Roman"/>
          <w:sz w:val="32"/>
          <w:szCs w:val="32"/>
        </w:rPr>
        <w:t>При формировании проекта местного бюджета мы стремились к максимальной надежности прогноза собственных доходов, соотнося наши возможности по расходам с нашими ресурсами.</w:t>
      </w:r>
    </w:p>
    <w:p w:rsidR="007F72C1" w:rsidRPr="00307086" w:rsidRDefault="007F72C1" w:rsidP="00237C2C">
      <w:pPr>
        <w:keepLines/>
        <w:autoSpaceDE w:val="0"/>
        <w:autoSpaceDN w:val="0"/>
        <w:adjustRightInd w:val="0"/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307086">
        <w:rPr>
          <w:rFonts w:ascii="Times New Roman" w:hAnsi="Times New Roman" w:cs="Times New Roman"/>
          <w:sz w:val="32"/>
          <w:szCs w:val="32"/>
        </w:rPr>
        <w:t>Прогноз собственных доходов сформирован на основании  данных о прогнозе поступлений  доходов, представленных главными администраторами доходов – органами государственной власти Российской Федерации, государственными органами Ростовской области и органами местного самоуправления, отраслевыми (функциональными) органами Администрации города Волгодонска.</w:t>
      </w:r>
    </w:p>
    <w:p w:rsidR="007F72C1" w:rsidRPr="002949F4" w:rsidRDefault="007F72C1" w:rsidP="00237C2C">
      <w:pPr>
        <w:autoSpaceDE w:val="0"/>
        <w:autoSpaceDN w:val="0"/>
        <w:adjustRightInd w:val="0"/>
        <w:spacing w:after="0" w:line="360" w:lineRule="auto"/>
        <w:ind w:right="14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949F4">
        <w:rPr>
          <w:rFonts w:ascii="Times New Roman" w:hAnsi="Times New Roman" w:cs="Times New Roman"/>
          <w:sz w:val="32"/>
          <w:szCs w:val="32"/>
        </w:rPr>
        <w:t>При прогнозировании объема доходов местного бюджета учтен</w:t>
      </w:r>
      <w:r w:rsidR="006B7DD3" w:rsidRPr="002949F4">
        <w:rPr>
          <w:rFonts w:ascii="Times New Roman" w:hAnsi="Times New Roman" w:cs="Times New Roman"/>
          <w:sz w:val="32"/>
          <w:szCs w:val="32"/>
        </w:rPr>
        <w:t>о</w:t>
      </w:r>
      <w:r w:rsidRPr="002949F4">
        <w:rPr>
          <w:rFonts w:ascii="Times New Roman" w:hAnsi="Times New Roman" w:cs="Times New Roman"/>
          <w:sz w:val="32"/>
          <w:szCs w:val="32"/>
        </w:rPr>
        <w:t xml:space="preserve"> изменения бюджетного и налогового законодательства Российской Федерации, </w:t>
      </w:r>
      <w:r w:rsidR="006B7DD3" w:rsidRPr="002949F4">
        <w:rPr>
          <w:rFonts w:ascii="Times New Roman" w:hAnsi="Times New Roman" w:cs="Times New Roman"/>
          <w:sz w:val="32"/>
          <w:szCs w:val="32"/>
        </w:rPr>
        <w:t>в том числе</w:t>
      </w:r>
      <w:r w:rsidRPr="002949F4">
        <w:rPr>
          <w:rFonts w:ascii="Times New Roman" w:hAnsi="Times New Roman" w:cs="Times New Roman"/>
          <w:sz w:val="32"/>
          <w:szCs w:val="32"/>
        </w:rPr>
        <w:t>:</w:t>
      </w:r>
    </w:p>
    <w:p w:rsidR="002213DF" w:rsidRPr="002949F4" w:rsidRDefault="002213DF" w:rsidP="00237C2C">
      <w:pPr>
        <w:spacing w:after="0" w:line="360" w:lineRule="auto"/>
        <w:ind w:left="7080" w:right="142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949F4">
        <w:rPr>
          <w:rFonts w:ascii="Times New Roman" w:hAnsi="Times New Roman" w:cs="Times New Roman"/>
          <w:i/>
          <w:sz w:val="32"/>
          <w:szCs w:val="32"/>
        </w:rPr>
        <w:t xml:space="preserve">        </w:t>
      </w:r>
      <w:r w:rsidR="00635D72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Pr="002949F4">
        <w:rPr>
          <w:rFonts w:ascii="Times New Roman" w:hAnsi="Times New Roman" w:cs="Times New Roman"/>
          <w:i/>
          <w:sz w:val="32"/>
          <w:szCs w:val="32"/>
        </w:rPr>
        <w:t xml:space="preserve">  Слайд № </w:t>
      </w:r>
      <w:r w:rsidR="00635D72">
        <w:rPr>
          <w:rFonts w:ascii="Times New Roman" w:hAnsi="Times New Roman" w:cs="Times New Roman"/>
          <w:i/>
          <w:sz w:val="32"/>
          <w:szCs w:val="32"/>
        </w:rPr>
        <w:t>8</w:t>
      </w:r>
    </w:p>
    <w:p w:rsidR="007F72C1" w:rsidRPr="002949F4" w:rsidRDefault="007F72C1" w:rsidP="00237C2C">
      <w:pPr>
        <w:pStyle w:val="a3"/>
        <w:spacing w:line="360" w:lineRule="auto"/>
        <w:ind w:right="142" w:firstLine="709"/>
        <w:jc w:val="both"/>
        <w:rPr>
          <w:rFonts w:eastAsia="Calibri"/>
          <w:sz w:val="32"/>
          <w:szCs w:val="32"/>
          <w:lang w:eastAsia="en-US"/>
        </w:rPr>
      </w:pPr>
      <w:r w:rsidRPr="002949F4">
        <w:rPr>
          <w:sz w:val="32"/>
          <w:szCs w:val="32"/>
        </w:rPr>
        <w:t xml:space="preserve">- </w:t>
      </w:r>
      <w:r w:rsidRPr="002949F4">
        <w:rPr>
          <w:rFonts w:eastAsia="Calibri"/>
          <w:sz w:val="32"/>
          <w:szCs w:val="32"/>
          <w:lang w:eastAsia="en-US"/>
        </w:rPr>
        <w:t>прекращение действия с 01.01.2021 года в соответствии с Федеральным законом от 02.06.2016 № 178-ФЗ специального налогового режима в виде единого налога на вмененный доход д</w:t>
      </w:r>
      <w:r w:rsidR="002949F4">
        <w:rPr>
          <w:rFonts w:eastAsia="Calibri"/>
          <w:sz w:val="32"/>
          <w:szCs w:val="32"/>
          <w:lang w:eastAsia="en-US"/>
        </w:rPr>
        <w:t>ля отдельных видов деятельности.</w:t>
      </w:r>
    </w:p>
    <w:p w:rsidR="002949F4" w:rsidRDefault="002949F4" w:rsidP="00237C2C">
      <w:pPr>
        <w:tabs>
          <w:tab w:val="left" w:pos="0"/>
        </w:tabs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7F72C1" w:rsidRPr="00307086" w:rsidRDefault="007F72C1" w:rsidP="00237C2C">
      <w:pPr>
        <w:tabs>
          <w:tab w:val="left" w:pos="0"/>
        </w:tabs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307086">
        <w:rPr>
          <w:rFonts w:ascii="Times New Roman" w:hAnsi="Times New Roman" w:cs="Times New Roman"/>
          <w:sz w:val="32"/>
          <w:szCs w:val="32"/>
        </w:rPr>
        <w:tab/>
      </w:r>
      <w:r w:rsidRPr="00307086">
        <w:rPr>
          <w:rFonts w:ascii="Times New Roman" w:hAnsi="Times New Roman" w:cs="Times New Roman"/>
          <w:sz w:val="32"/>
          <w:szCs w:val="32"/>
        </w:rPr>
        <w:tab/>
      </w:r>
      <w:r w:rsidRPr="00307086">
        <w:rPr>
          <w:rFonts w:ascii="Times New Roman" w:hAnsi="Times New Roman" w:cs="Times New Roman"/>
          <w:sz w:val="32"/>
          <w:szCs w:val="32"/>
        </w:rPr>
        <w:tab/>
      </w:r>
      <w:r w:rsidRPr="00307086">
        <w:rPr>
          <w:rFonts w:ascii="Times New Roman" w:hAnsi="Times New Roman" w:cs="Times New Roman"/>
          <w:sz w:val="32"/>
          <w:szCs w:val="32"/>
        </w:rPr>
        <w:tab/>
      </w:r>
      <w:r w:rsidRPr="00307086">
        <w:rPr>
          <w:rFonts w:ascii="Times New Roman" w:hAnsi="Times New Roman" w:cs="Times New Roman"/>
          <w:sz w:val="32"/>
          <w:szCs w:val="32"/>
        </w:rPr>
        <w:tab/>
      </w:r>
      <w:r w:rsidRPr="00307086">
        <w:rPr>
          <w:rFonts w:ascii="Times New Roman" w:hAnsi="Times New Roman" w:cs="Times New Roman"/>
          <w:sz w:val="32"/>
          <w:szCs w:val="32"/>
        </w:rPr>
        <w:tab/>
      </w:r>
      <w:r w:rsidRPr="00307086">
        <w:rPr>
          <w:rFonts w:ascii="Times New Roman" w:hAnsi="Times New Roman" w:cs="Times New Roman"/>
          <w:sz w:val="32"/>
          <w:szCs w:val="32"/>
        </w:rPr>
        <w:tab/>
      </w:r>
      <w:r w:rsidRPr="00307086">
        <w:rPr>
          <w:rFonts w:ascii="Times New Roman" w:hAnsi="Times New Roman" w:cs="Times New Roman"/>
          <w:sz w:val="32"/>
          <w:szCs w:val="32"/>
        </w:rPr>
        <w:tab/>
      </w:r>
      <w:r w:rsidRPr="00307086">
        <w:rPr>
          <w:rFonts w:ascii="Times New Roman" w:hAnsi="Times New Roman" w:cs="Times New Roman"/>
          <w:sz w:val="32"/>
          <w:szCs w:val="32"/>
        </w:rPr>
        <w:tab/>
      </w:r>
      <w:r w:rsidRPr="00307086">
        <w:rPr>
          <w:rFonts w:ascii="Times New Roman" w:hAnsi="Times New Roman" w:cs="Times New Roman"/>
          <w:sz w:val="32"/>
          <w:szCs w:val="32"/>
        </w:rPr>
        <w:tab/>
      </w:r>
      <w:r w:rsidR="00635D72">
        <w:rPr>
          <w:rFonts w:ascii="Times New Roman" w:hAnsi="Times New Roman" w:cs="Times New Roman"/>
          <w:sz w:val="32"/>
          <w:szCs w:val="32"/>
        </w:rPr>
        <w:t xml:space="preserve">    </w:t>
      </w:r>
      <w:r w:rsidRPr="00307086">
        <w:rPr>
          <w:rFonts w:ascii="Times New Roman" w:hAnsi="Times New Roman" w:cs="Times New Roman"/>
          <w:i/>
          <w:sz w:val="32"/>
          <w:szCs w:val="32"/>
        </w:rPr>
        <w:t xml:space="preserve">Слайд № </w:t>
      </w:r>
      <w:r w:rsidR="00635D72">
        <w:rPr>
          <w:rFonts w:ascii="Times New Roman" w:hAnsi="Times New Roman" w:cs="Times New Roman"/>
          <w:i/>
          <w:sz w:val="32"/>
          <w:szCs w:val="32"/>
        </w:rPr>
        <w:t>9</w:t>
      </w:r>
    </w:p>
    <w:p w:rsidR="007F72C1" w:rsidRPr="00307086" w:rsidRDefault="007F72C1" w:rsidP="00237C2C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307086">
        <w:rPr>
          <w:rFonts w:ascii="Times New Roman" w:hAnsi="Times New Roman" w:cs="Times New Roman"/>
          <w:sz w:val="32"/>
          <w:szCs w:val="32"/>
        </w:rPr>
        <w:t>В структуре собственных доходов по–прежнему основную часть составляют налоговые доходы (</w:t>
      </w:r>
      <w:r w:rsidRPr="00307086">
        <w:rPr>
          <w:rFonts w:ascii="Times New Roman" w:hAnsi="Times New Roman" w:cs="Times New Roman"/>
          <w:b/>
          <w:sz w:val="32"/>
          <w:szCs w:val="32"/>
        </w:rPr>
        <w:t>8</w:t>
      </w:r>
      <w:r w:rsidR="00307086" w:rsidRPr="00307086">
        <w:rPr>
          <w:rFonts w:ascii="Times New Roman" w:hAnsi="Times New Roman" w:cs="Times New Roman"/>
          <w:b/>
          <w:sz w:val="32"/>
          <w:szCs w:val="32"/>
        </w:rPr>
        <w:t>2,7</w:t>
      </w:r>
      <w:r w:rsidRPr="00307086">
        <w:rPr>
          <w:rFonts w:ascii="Times New Roman" w:hAnsi="Times New Roman" w:cs="Times New Roman"/>
          <w:sz w:val="32"/>
          <w:szCs w:val="32"/>
        </w:rPr>
        <w:t>%), объем которых прогнозируется в 202</w:t>
      </w:r>
      <w:r w:rsidR="00307086" w:rsidRPr="00307086">
        <w:rPr>
          <w:rFonts w:ascii="Times New Roman" w:hAnsi="Times New Roman" w:cs="Times New Roman"/>
          <w:sz w:val="32"/>
          <w:szCs w:val="32"/>
        </w:rPr>
        <w:t>1</w:t>
      </w:r>
      <w:r w:rsidRPr="00307086">
        <w:rPr>
          <w:rFonts w:ascii="Times New Roman" w:hAnsi="Times New Roman" w:cs="Times New Roman"/>
          <w:sz w:val="32"/>
          <w:szCs w:val="32"/>
        </w:rPr>
        <w:t xml:space="preserve"> году в сумме </w:t>
      </w:r>
      <w:r w:rsidRPr="00307086">
        <w:rPr>
          <w:rFonts w:ascii="Times New Roman" w:hAnsi="Times New Roman" w:cs="Times New Roman"/>
          <w:b/>
          <w:sz w:val="32"/>
          <w:szCs w:val="32"/>
        </w:rPr>
        <w:t>1</w:t>
      </w:r>
      <w:r w:rsidR="00307086" w:rsidRPr="00307086">
        <w:rPr>
          <w:rFonts w:ascii="Times New Roman" w:hAnsi="Times New Roman" w:cs="Times New Roman"/>
          <w:b/>
          <w:sz w:val="32"/>
          <w:szCs w:val="32"/>
        </w:rPr>
        <w:t> </w:t>
      </w:r>
      <w:r w:rsidRPr="00307086">
        <w:rPr>
          <w:rFonts w:ascii="Times New Roman" w:hAnsi="Times New Roman" w:cs="Times New Roman"/>
          <w:b/>
          <w:sz w:val="32"/>
          <w:szCs w:val="32"/>
        </w:rPr>
        <w:t>3</w:t>
      </w:r>
      <w:r w:rsidR="00307086" w:rsidRPr="00307086">
        <w:rPr>
          <w:rFonts w:ascii="Times New Roman" w:hAnsi="Times New Roman" w:cs="Times New Roman"/>
          <w:b/>
          <w:sz w:val="32"/>
          <w:szCs w:val="32"/>
        </w:rPr>
        <w:t>92,0</w:t>
      </w:r>
      <w:r w:rsidRPr="00307086">
        <w:rPr>
          <w:rFonts w:ascii="Times New Roman" w:hAnsi="Times New Roman" w:cs="Times New Roman"/>
          <w:sz w:val="32"/>
          <w:szCs w:val="32"/>
        </w:rPr>
        <w:t xml:space="preserve"> млн</w:t>
      </w:r>
      <w:r w:rsidR="00FB70E4" w:rsidRPr="00307086">
        <w:rPr>
          <w:rFonts w:ascii="Times New Roman" w:hAnsi="Times New Roman" w:cs="Times New Roman"/>
          <w:sz w:val="32"/>
          <w:szCs w:val="32"/>
        </w:rPr>
        <w:t>.</w:t>
      </w:r>
      <w:r w:rsidRPr="00307086">
        <w:rPr>
          <w:rFonts w:ascii="Times New Roman" w:hAnsi="Times New Roman" w:cs="Times New Roman"/>
          <w:sz w:val="32"/>
          <w:szCs w:val="32"/>
        </w:rPr>
        <w:t xml:space="preserve"> рублей.</w:t>
      </w:r>
    </w:p>
    <w:p w:rsidR="007F72C1" w:rsidRPr="00307086" w:rsidRDefault="007F72C1" w:rsidP="00237C2C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307086">
        <w:rPr>
          <w:rFonts w:ascii="Times New Roman" w:hAnsi="Times New Roman" w:cs="Times New Roman"/>
          <w:sz w:val="32"/>
          <w:szCs w:val="32"/>
        </w:rPr>
        <w:t xml:space="preserve"> Прогноз на 202</w:t>
      </w:r>
      <w:r w:rsidR="00307086" w:rsidRPr="00307086">
        <w:rPr>
          <w:rFonts w:ascii="Times New Roman" w:hAnsi="Times New Roman" w:cs="Times New Roman"/>
          <w:sz w:val="32"/>
          <w:szCs w:val="32"/>
        </w:rPr>
        <w:t>2</w:t>
      </w:r>
      <w:r w:rsidRPr="00307086">
        <w:rPr>
          <w:rFonts w:ascii="Times New Roman" w:hAnsi="Times New Roman" w:cs="Times New Roman"/>
          <w:sz w:val="32"/>
          <w:szCs w:val="32"/>
        </w:rPr>
        <w:t xml:space="preserve"> и 202</w:t>
      </w:r>
      <w:r w:rsidR="00307086" w:rsidRPr="00307086">
        <w:rPr>
          <w:rFonts w:ascii="Times New Roman" w:hAnsi="Times New Roman" w:cs="Times New Roman"/>
          <w:sz w:val="32"/>
          <w:szCs w:val="32"/>
        </w:rPr>
        <w:t>3</w:t>
      </w:r>
      <w:r w:rsidRPr="00307086">
        <w:rPr>
          <w:rFonts w:ascii="Times New Roman" w:hAnsi="Times New Roman" w:cs="Times New Roman"/>
          <w:sz w:val="32"/>
          <w:szCs w:val="32"/>
        </w:rPr>
        <w:t xml:space="preserve"> годы – </w:t>
      </w:r>
      <w:r w:rsidRPr="00307086">
        <w:rPr>
          <w:rFonts w:ascii="Times New Roman" w:hAnsi="Times New Roman" w:cs="Times New Roman"/>
          <w:b/>
          <w:sz w:val="32"/>
          <w:szCs w:val="32"/>
        </w:rPr>
        <w:t>1</w:t>
      </w:r>
      <w:r w:rsidR="00307086" w:rsidRPr="00307086">
        <w:rPr>
          <w:rFonts w:ascii="Times New Roman" w:hAnsi="Times New Roman" w:cs="Times New Roman"/>
          <w:b/>
          <w:sz w:val="32"/>
          <w:szCs w:val="32"/>
        </w:rPr>
        <w:t> 432,5</w:t>
      </w:r>
      <w:r w:rsidRPr="00307086">
        <w:rPr>
          <w:rFonts w:ascii="Times New Roman" w:hAnsi="Times New Roman" w:cs="Times New Roman"/>
          <w:sz w:val="32"/>
          <w:szCs w:val="32"/>
        </w:rPr>
        <w:t xml:space="preserve"> и </w:t>
      </w:r>
      <w:r w:rsidRPr="00307086">
        <w:rPr>
          <w:rFonts w:ascii="Times New Roman" w:hAnsi="Times New Roman" w:cs="Times New Roman"/>
          <w:b/>
          <w:sz w:val="32"/>
          <w:szCs w:val="32"/>
        </w:rPr>
        <w:t>1</w:t>
      </w:r>
      <w:r w:rsidR="00307086" w:rsidRPr="00307086">
        <w:rPr>
          <w:rFonts w:ascii="Times New Roman" w:hAnsi="Times New Roman" w:cs="Times New Roman"/>
          <w:b/>
          <w:sz w:val="32"/>
          <w:szCs w:val="32"/>
        </w:rPr>
        <w:t> </w:t>
      </w:r>
      <w:r w:rsidRPr="00307086">
        <w:rPr>
          <w:rFonts w:ascii="Times New Roman" w:hAnsi="Times New Roman" w:cs="Times New Roman"/>
          <w:b/>
          <w:sz w:val="32"/>
          <w:szCs w:val="32"/>
        </w:rPr>
        <w:t>4</w:t>
      </w:r>
      <w:r w:rsidR="00307086" w:rsidRPr="00307086">
        <w:rPr>
          <w:rFonts w:ascii="Times New Roman" w:hAnsi="Times New Roman" w:cs="Times New Roman"/>
          <w:b/>
          <w:sz w:val="32"/>
          <w:szCs w:val="32"/>
        </w:rPr>
        <w:t>73,3</w:t>
      </w:r>
      <w:r w:rsidRPr="00307086">
        <w:rPr>
          <w:rFonts w:ascii="Times New Roman" w:hAnsi="Times New Roman" w:cs="Times New Roman"/>
          <w:sz w:val="32"/>
          <w:szCs w:val="32"/>
        </w:rPr>
        <w:t xml:space="preserve"> млн</w:t>
      </w:r>
      <w:r w:rsidR="00FB70E4" w:rsidRPr="00307086">
        <w:rPr>
          <w:rFonts w:ascii="Times New Roman" w:hAnsi="Times New Roman" w:cs="Times New Roman"/>
          <w:sz w:val="32"/>
          <w:szCs w:val="32"/>
        </w:rPr>
        <w:t>.</w:t>
      </w:r>
      <w:r w:rsidRPr="00307086">
        <w:rPr>
          <w:rFonts w:ascii="Times New Roman" w:hAnsi="Times New Roman" w:cs="Times New Roman"/>
          <w:sz w:val="32"/>
          <w:szCs w:val="32"/>
        </w:rPr>
        <w:t xml:space="preserve">  рублей соответственно.</w:t>
      </w:r>
    </w:p>
    <w:p w:rsidR="007F72C1" w:rsidRPr="00307086" w:rsidRDefault="007F72C1" w:rsidP="00237C2C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307086">
        <w:rPr>
          <w:rFonts w:ascii="Times New Roman" w:hAnsi="Times New Roman" w:cs="Times New Roman"/>
          <w:sz w:val="32"/>
          <w:szCs w:val="32"/>
        </w:rPr>
        <w:t>Объем неналоговых доходов 202</w:t>
      </w:r>
      <w:r w:rsidR="00307086" w:rsidRPr="00307086">
        <w:rPr>
          <w:rFonts w:ascii="Times New Roman" w:hAnsi="Times New Roman" w:cs="Times New Roman"/>
          <w:sz w:val="32"/>
          <w:szCs w:val="32"/>
        </w:rPr>
        <w:t>1</w:t>
      </w:r>
      <w:r w:rsidRPr="00307086">
        <w:rPr>
          <w:rFonts w:ascii="Times New Roman" w:hAnsi="Times New Roman" w:cs="Times New Roman"/>
          <w:sz w:val="32"/>
          <w:szCs w:val="32"/>
        </w:rPr>
        <w:t xml:space="preserve"> года прогнозируется в сумме </w:t>
      </w:r>
      <w:r w:rsidRPr="00307086">
        <w:rPr>
          <w:rFonts w:ascii="Times New Roman" w:hAnsi="Times New Roman" w:cs="Times New Roman"/>
          <w:b/>
          <w:sz w:val="32"/>
          <w:szCs w:val="32"/>
        </w:rPr>
        <w:t>2</w:t>
      </w:r>
      <w:r w:rsidR="00307086" w:rsidRPr="00307086">
        <w:rPr>
          <w:rFonts w:ascii="Times New Roman" w:hAnsi="Times New Roman" w:cs="Times New Roman"/>
          <w:b/>
          <w:sz w:val="32"/>
          <w:szCs w:val="32"/>
        </w:rPr>
        <w:t>90,9</w:t>
      </w:r>
      <w:r w:rsidRPr="00307086">
        <w:rPr>
          <w:rFonts w:ascii="Times New Roman" w:hAnsi="Times New Roman" w:cs="Times New Roman"/>
          <w:sz w:val="32"/>
          <w:szCs w:val="32"/>
        </w:rPr>
        <w:t xml:space="preserve"> млн</w:t>
      </w:r>
      <w:r w:rsidR="00FB70E4" w:rsidRPr="00307086">
        <w:rPr>
          <w:rFonts w:ascii="Times New Roman" w:hAnsi="Times New Roman" w:cs="Times New Roman"/>
          <w:sz w:val="32"/>
          <w:szCs w:val="32"/>
        </w:rPr>
        <w:t>.</w:t>
      </w:r>
      <w:r w:rsidRPr="00307086">
        <w:rPr>
          <w:rFonts w:ascii="Times New Roman" w:hAnsi="Times New Roman" w:cs="Times New Roman"/>
          <w:sz w:val="32"/>
          <w:szCs w:val="32"/>
        </w:rPr>
        <w:t xml:space="preserve"> рублей (</w:t>
      </w:r>
      <w:r w:rsidRPr="00307086">
        <w:rPr>
          <w:rFonts w:ascii="Times New Roman" w:hAnsi="Times New Roman" w:cs="Times New Roman"/>
          <w:b/>
          <w:sz w:val="32"/>
          <w:szCs w:val="32"/>
        </w:rPr>
        <w:t>1</w:t>
      </w:r>
      <w:r w:rsidR="00307086" w:rsidRPr="00307086">
        <w:rPr>
          <w:rFonts w:ascii="Times New Roman" w:hAnsi="Times New Roman" w:cs="Times New Roman"/>
          <w:b/>
          <w:sz w:val="32"/>
          <w:szCs w:val="32"/>
        </w:rPr>
        <w:t>7,3</w:t>
      </w:r>
      <w:r w:rsidRPr="00307086">
        <w:rPr>
          <w:rFonts w:ascii="Times New Roman" w:hAnsi="Times New Roman" w:cs="Times New Roman"/>
          <w:sz w:val="32"/>
          <w:szCs w:val="32"/>
        </w:rPr>
        <w:t xml:space="preserve"> % от общей суммы собственных доходов). На 202</w:t>
      </w:r>
      <w:r w:rsidR="00307086" w:rsidRPr="00307086">
        <w:rPr>
          <w:rFonts w:ascii="Times New Roman" w:hAnsi="Times New Roman" w:cs="Times New Roman"/>
          <w:sz w:val="32"/>
          <w:szCs w:val="32"/>
        </w:rPr>
        <w:t>2</w:t>
      </w:r>
      <w:r w:rsidRPr="00307086">
        <w:rPr>
          <w:rFonts w:ascii="Times New Roman" w:hAnsi="Times New Roman" w:cs="Times New Roman"/>
          <w:sz w:val="32"/>
          <w:szCs w:val="32"/>
        </w:rPr>
        <w:t xml:space="preserve"> и 202</w:t>
      </w:r>
      <w:r w:rsidR="00307086" w:rsidRPr="00307086">
        <w:rPr>
          <w:rFonts w:ascii="Times New Roman" w:hAnsi="Times New Roman" w:cs="Times New Roman"/>
          <w:sz w:val="32"/>
          <w:szCs w:val="32"/>
        </w:rPr>
        <w:t>3</w:t>
      </w:r>
      <w:r w:rsidRPr="00307086">
        <w:rPr>
          <w:rFonts w:ascii="Times New Roman" w:hAnsi="Times New Roman" w:cs="Times New Roman"/>
          <w:sz w:val="32"/>
          <w:szCs w:val="32"/>
        </w:rPr>
        <w:t xml:space="preserve"> годы – </w:t>
      </w:r>
      <w:r w:rsidR="00307086" w:rsidRPr="00307086">
        <w:rPr>
          <w:rFonts w:ascii="Times New Roman" w:hAnsi="Times New Roman" w:cs="Times New Roman"/>
          <w:b/>
          <w:sz w:val="32"/>
          <w:szCs w:val="32"/>
        </w:rPr>
        <w:t>189,8</w:t>
      </w:r>
      <w:r w:rsidRPr="00307086">
        <w:rPr>
          <w:rFonts w:ascii="Times New Roman" w:hAnsi="Times New Roman" w:cs="Times New Roman"/>
          <w:sz w:val="32"/>
          <w:szCs w:val="32"/>
        </w:rPr>
        <w:t xml:space="preserve"> и </w:t>
      </w:r>
      <w:r w:rsidR="00307086" w:rsidRPr="00307086">
        <w:rPr>
          <w:rFonts w:ascii="Times New Roman" w:hAnsi="Times New Roman" w:cs="Times New Roman"/>
          <w:b/>
          <w:sz w:val="32"/>
          <w:szCs w:val="32"/>
        </w:rPr>
        <w:t>186,5</w:t>
      </w:r>
      <w:r w:rsidRPr="00307086">
        <w:rPr>
          <w:rFonts w:ascii="Times New Roman" w:hAnsi="Times New Roman" w:cs="Times New Roman"/>
          <w:sz w:val="32"/>
          <w:szCs w:val="32"/>
        </w:rPr>
        <w:t xml:space="preserve"> млн</w:t>
      </w:r>
      <w:r w:rsidR="00FB70E4" w:rsidRPr="00307086">
        <w:rPr>
          <w:rFonts w:ascii="Times New Roman" w:hAnsi="Times New Roman" w:cs="Times New Roman"/>
          <w:sz w:val="32"/>
          <w:szCs w:val="32"/>
        </w:rPr>
        <w:t>.</w:t>
      </w:r>
      <w:r w:rsidRPr="00307086">
        <w:rPr>
          <w:rFonts w:ascii="Times New Roman" w:hAnsi="Times New Roman" w:cs="Times New Roman"/>
          <w:sz w:val="32"/>
          <w:szCs w:val="32"/>
        </w:rPr>
        <w:t xml:space="preserve">  рублей соответственно.</w:t>
      </w:r>
    </w:p>
    <w:p w:rsidR="00FA619B" w:rsidRPr="00307086" w:rsidRDefault="007F72C1" w:rsidP="00237C2C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307086">
        <w:rPr>
          <w:rFonts w:ascii="Times New Roman" w:hAnsi="Times New Roman" w:cs="Times New Roman"/>
          <w:sz w:val="32"/>
          <w:szCs w:val="32"/>
        </w:rPr>
        <w:tab/>
      </w:r>
      <w:r w:rsidRPr="00307086">
        <w:rPr>
          <w:rFonts w:ascii="Times New Roman" w:hAnsi="Times New Roman" w:cs="Times New Roman"/>
          <w:sz w:val="32"/>
          <w:szCs w:val="32"/>
        </w:rPr>
        <w:tab/>
      </w:r>
      <w:r w:rsidRPr="00307086">
        <w:rPr>
          <w:rFonts w:ascii="Times New Roman" w:hAnsi="Times New Roman" w:cs="Times New Roman"/>
          <w:sz w:val="32"/>
          <w:szCs w:val="32"/>
        </w:rPr>
        <w:tab/>
      </w:r>
      <w:r w:rsidRPr="00307086">
        <w:rPr>
          <w:rFonts w:ascii="Times New Roman" w:hAnsi="Times New Roman" w:cs="Times New Roman"/>
          <w:sz w:val="32"/>
          <w:szCs w:val="32"/>
        </w:rPr>
        <w:tab/>
      </w:r>
      <w:r w:rsidRPr="00307086">
        <w:rPr>
          <w:rFonts w:ascii="Times New Roman" w:hAnsi="Times New Roman" w:cs="Times New Roman"/>
          <w:sz w:val="32"/>
          <w:szCs w:val="32"/>
        </w:rPr>
        <w:tab/>
      </w:r>
      <w:r w:rsidRPr="00307086">
        <w:rPr>
          <w:rFonts w:ascii="Times New Roman" w:hAnsi="Times New Roman" w:cs="Times New Roman"/>
          <w:sz w:val="32"/>
          <w:szCs w:val="32"/>
        </w:rPr>
        <w:tab/>
      </w:r>
      <w:r w:rsidRPr="00307086">
        <w:rPr>
          <w:rFonts w:ascii="Times New Roman" w:hAnsi="Times New Roman" w:cs="Times New Roman"/>
          <w:sz w:val="32"/>
          <w:szCs w:val="32"/>
        </w:rPr>
        <w:tab/>
      </w:r>
      <w:r w:rsidRPr="00307086">
        <w:rPr>
          <w:rFonts w:ascii="Times New Roman" w:hAnsi="Times New Roman" w:cs="Times New Roman"/>
          <w:sz w:val="32"/>
          <w:szCs w:val="32"/>
        </w:rPr>
        <w:tab/>
      </w:r>
      <w:r w:rsidRPr="00307086">
        <w:rPr>
          <w:rFonts w:ascii="Times New Roman" w:hAnsi="Times New Roman" w:cs="Times New Roman"/>
          <w:sz w:val="32"/>
          <w:szCs w:val="32"/>
        </w:rPr>
        <w:tab/>
      </w:r>
    </w:p>
    <w:p w:rsidR="007F72C1" w:rsidRPr="00307086" w:rsidRDefault="007F72C1" w:rsidP="00237C2C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07086">
        <w:rPr>
          <w:rFonts w:ascii="Times New Roman" w:hAnsi="Times New Roman" w:cs="Times New Roman"/>
          <w:i/>
          <w:sz w:val="32"/>
          <w:szCs w:val="32"/>
        </w:rPr>
        <w:t xml:space="preserve">Слайд № </w:t>
      </w:r>
      <w:r w:rsidR="00635D72">
        <w:rPr>
          <w:rFonts w:ascii="Times New Roman" w:hAnsi="Times New Roman" w:cs="Times New Roman"/>
          <w:i/>
          <w:sz w:val="32"/>
          <w:szCs w:val="32"/>
        </w:rPr>
        <w:t>10</w:t>
      </w:r>
    </w:p>
    <w:p w:rsidR="007F72C1" w:rsidRPr="00307086" w:rsidRDefault="007F72C1" w:rsidP="00237C2C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307086">
        <w:rPr>
          <w:rFonts w:ascii="Times New Roman" w:hAnsi="Times New Roman" w:cs="Times New Roman"/>
          <w:sz w:val="32"/>
          <w:szCs w:val="32"/>
        </w:rPr>
        <w:t xml:space="preserve">В общем объеме налоговых доходов наибольший удельный вес занимают: налог на доходы физических лиц – </w:t>
      </w:r>
      <w:r w:rsidRPr="00307086">
        <w:rPr>
          <w:rFonts w:ascii="Times New Roman" w:hAnsi="Times New Roman" w:cs="Times New Roman"/>
          <w:b/>
          <w:sz w:val="32"/>
          <w:szCs w:val="32"/>
        </w:rPr>
        <w:t>5</w:t>
      </w:r>
      <w:r w:rsidR="00307086" w:rsidRPr="00307086">
        <w:rPr>
          <w:rFonts w:ascii="Times New Roman" w:hAnsi="Times New Roman" w:cs="Times New Roman"/>
          <w:b/>
          <w:sz w:val="32"/>
          <w:szCs w:val="32"/>
        </w:rPr>
        <w:t>5</w:t>
      </w:r>
      <w:r w:rsidRPr="00307086">
        <w:rPr>
          <w:rFonts w:ascii="Times New Roman" w:hAnsi="Times New Roman" w:cs="Times New Roman"/>
          <w:sz w:val="32"/>
          <w:szCs w:val="32"/>
        </w:rPr>
        <w:t xml:space="preserve"> %, земельный налог – </w:t>
      </w:r>
      <w:r w:rsidRPr="00307086">
        <w:rPr>
          <w:rFonts w:ascii="Times New Roman" w:hAnsi="Times New Roman" w:cs="Times New Roman"/>
          <w:b/>
          <w:sz w:val="32"/>
          <w:szCs w:val="32"/>
        </w:rPr>
        <w:t>2</w:t>
      </w:r>
      <w:r w:rsidR="00307086" w:rsidRPr="00307086">
        <w:rPr>
          <w:rFonts w:ascii="Times New Roman" w:hAnsi="Times New Roman" w:cs="Times New Roman"/>
          <w:b/>
          <w:sz w:val="32"/>
          <w:szCs w:val="32"/>
        </w:rPr>
        <w:t>6</w:t>
      </w:r>
      <w:r w:rsidRPr="00307086">
        <w:rPr>
          <w:rFonts w:ascii="Times New Roman" w:hAnsi="Times New Roman" w:cs="Times New Roman"/>
          <w:sz w:val="32"/>
          <w:szCs w:val="32"/>
        </w:rPr>
        <w:t xml:space="preserve"> %. </w:t>
      </w:r>
    </w:p>
    <w:p w:rsidR="006B7DD3" w:rsidRDefault="007F72C1" w:rsidP="00237C2C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800306">
        <w:rPr>
          <w:rFonts w:ascii="Times New Roman" w:hAnsi="Times New Roman" w:cs="Times New Roman"/>
          <w:sz w:val="32"/>
          <w:szCs w:val="32"/>
        </w:rPr>
        <w:tab/>
      </w:r>
      <w:r w:rsidRPr="00800306">
        <w:rPr>
          <w:rFonts w:ascii="Times New Roman" w:hAnsi="Times New Roman" w:cs="Times New Roman"/>
          <w:sz w:val="32"/>
          <w:szCs w:val="32"/>
        </w:rPr>
        <w:tab/>
      </w:r>
      <w:r w:rsidRPr="00800306">
        <w:rPr>
          <w:rFonts w:ascii="Times New Roman" w:hAnsi="Times New Roman" w:cs="Times New Roman"/>
          <w:sz w:val="32"/>
          <w:szCs w:val="32"/>
        </w:rPr>
        <w:tab/>
      </w:r>
      <w:r w:rsidRPr="00800306">
        <w:rPr>
          <w:rFonts w:ascii="Times New Roman" w:hAnsi="Times New Roman" w:cs="Times New Roman"/>
          <w:sz w:val="32"/>
          <w:szCs w:val="32"/>
        </w:rPr>
        <w:tab/>
      </w:r>
      <w:r w:rsidRPr="00800306">
        <w:rPr>
          <w:rFonts w:ascii="Times New Roman" w:hAnsi="Times New Roman" w:cs="Times New Roman"/>
          <w:sz w:val="32"/>
          <w:szCs w:val="32"/>
        </w:rPr>
        <w:tab/>
      </w:r>
      <w:r w:rsidRPr="00800306">
        <w:rPr>
          <w:rFonts w:ascii="Times New Roman" w:hAnsi="Times New Roman" w:cs="Times New Roman"/>
          <w:sz w:val="32"/>
          <w:szCs w:val="32"/>
        </w:rPr>
        <w:tab/>
      </w:r>
    </w:p>
    <w:p w:rsidR="007F72C1" w:rsidRPr="00800306" w:rsidRDefault="007F72C1" w:rsidP="00237C2C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00306">
        <w:rPr>
          <w:rFonts w:ascii="Times New Roman" w:hAnsi="Times New Roman" w:cs="Times New Roman"/>
          <w:sz w:val="32"/>
          <w:szCs w:val="32"/>
        </w:rPr>
        <w:t xml:space="preserve"> </w:t>
      </w:r>
      <w:r w:rsidRPr="00800306">
        <w:rPr>
          <w:rFonts w:ascii="Times New Roman" w:hAnsi="Times New Roman" w:cs="Times New Roman"/>
          <w:i/>
          <w:sz w:val="32"/>
          <w:szCs w:val="32"/>
        </w:rPr>
        <w:t>Слайд № 1</w:t>
      </w:r>
      <w:r w:rsidR="004D0008">
        <w:rPr>
          <w:rFonts w:ascii="Times New Roman" w:hAnsi="Times New Roman" w:cs="Times New Roman"/>
          <w:i/>
          <w:sz w:val="32"/>
          <w:szCs w:val="32"/>
        </w:rPr>
        <w:t>1</w:t>
      </w:r>
    </w:p>
    <w:p w:rsidR="007F72C1" w:rsidRPr="00800306" w:rsidRDefault="007F72C1" w:rsidP="00237C2C">
      <w:pPr>
        <w:shd w:val="clear" w:color="auto" w:fill="FFFFFF"/>
        <w:tabs>
          <w:tab w:val="left" w:pos="709"/>
        </w:tabs>
        <w:spacing w:after="0" w:line="360" w:lineRule="auto"/>
        <w:ind w:right="142" w:firstLine="851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80030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Налог на доходы физических лиц</w:t>
      </w:r>
    </w:p>
    <w:p w:rsidR="007F72C1" w:rsidRPr="00800306" w:rsidRDefault="007F72C1" w:rsidP="00237C2C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800306">
        <w:rPr>
          <w:rFonts w:ascii="Times New Roman" w:hAnsi="Times New Roman" w:cs="Times New Roman"/>
          <w:sz w:val="32"/>
          <w:szCs w:val="32"/>
        </w:rPr>
        <w:t>Оценка налогового потенциала по налогу на доходы физических лиц на 202</w:t>
      </w:r>
      <w:r w:rsidR="00307086" w:rsidRPr="00800306">
        <w:rPr>
          <w:rFonts w:ascii="Times New Roman" w:hAnsi="Times New Roman" w:cs="Times New Roman"/>
          <w:sz w:val="32"/>
          <w:szCs w:val="32"/>
        </w:rPr>
        <w:t>1</w:t>
      </w:r>
      <w:r w:rsidRPr="00800306">
        <w:rPr>
          <w:rFonts w:ascii="Times New Roman" w:hAnsi="Times New Roman" w:cs="Times New Roman"/>
          <w:sz w:val="32"/>
          <w:szCs w:val="32"/>
        </w:rPr>
        <w:t xml:space="preserve"> год составляет </w:t>
      </w:r>
      <w:r w:rsidRPr="00800306">
        <w:rPr>
          <w:rFonts w:ascii="Times New Roman" w:hAnsi="Times New Roman" w:cs="Times New Roman"/>
          <w:b/>
          <w:sz w:val="32"/>
          <w:szCs w:val="32"/>
        </w:rPr>
        <w:t>7</w:t>
      </w:r>
      <w:r w:rsidR="00307086" w:rsidRPr="00800306">
        <w:rPr>
          <w:rFonts w:ascii="Times New Roman" w:hAnsi="Times New Roman" w:cs="Times New Roman"/>
          <w:b/>
          <w:sz w:val="32"/>
          <w:szCs w:val="32"/>
        </w:rPr>
        <w:t>65</w:t>
      </w:r>
      <w:r w:rsidRPr="00800306">
        <w:rPr>
          <w:rFonts w:ascii="Times New Roman" w:hAnsi="Times New Roman" w:cs="Times New Roman"/>
          <w:b/>
          <w:sz w:val="32"/>
          <w:szCs w:val="32"/>
        </w:rPr>
        <w:t>,5</w:t>
      </w:r>
      <w:r w:rsidRPr="00800306">
        <w:rPr>
          <w:rFonts w:ascii="Times New Roman" w:hAnsi="Times New Roman" w:cs="Times New Roman"/>
          <w:sz w:val="32"/>
          <w:szCs w:val="32"/>
        </w:rPr>
        <w:t xml:space="preserve"> млн. рублей, что выше ожидаемого исполнения 20</w:t>
      </w:r>
      <w:r w:rsidR="00307086" w:rsidRPr="00800306">
        <w:rPr>
          <w:rFonts w:ascii="Times New Roman" w:hAnsi="Times New Roman" w:cs="Times New Roman"/>
          <w:sz w:val="32"/>
          <w:szCs w:val="32"/>
        </w:rPr>
        <w:t>20</w:t>
      </w:r>
      <w:r w:rsidRPr="00800306">
        <w:rPr>
          <w:rFonts w:ascii="Times New Roman" w:hAnsi="Times New Roman" w:cs="Times New Roman"/>
          <w:sz w:val="32"/>
          <w:szCs w:val="32"/>
        </w:rPr>
        <w:t xml:space="preserve"> года на </w:t>
      </w:r>
      <w:r w:rsidR="00800306" w:rsidRPr="00800306">
        <w:rPr>
          <w:rFonts w:ascii="Times New Roman" w:hAnsi="Times New Roman" w:cs="Times New Roman"/>
          <w:b/>
          <w:sz w:val="32"/>
          <w:szCs w:val="32"/>
        </w:rPr>
        <w:t>32,8</w:t>
      </w:r>
      <w:r w:rsidRPr="00800306">
        <w:rPr>
          <w:rFonts w:ascii="Times New Roman" w:hAnsi="Times New Roman" w:cs="Times New Roman"/>
          <w:sz w:val="32"/>
          <w:szCs w:val="32"/>
        </w:rPr>
        <w:t xml:space="preserve"> млн</w:t>
      </w:r>
      <w:r w:rsidR="00FB70E4" w:rsidRPr="00800306">
        <w:rPr>
          <w:rFonts w:ascii="Times New Roman" w:hAnsi="Times New Roman" w:cs="Times New Roman"/>
          <w:sz w:val="32"/>
          <w:szCs w:val="32"/>
        </w:rPr>
        <w:t>.</w:t>
      </w:r>
      <w:r w:rsidRPr="00800306">
        <w:rPr>
          <w:rFonts w:ascii="Times New Roman" w:hAnsi="Times New Roman" w:cs="Times New Roman"/>
          <w:sz w:val="32"/>
          <w:szCs w:val="32"/>
        </w:rPr>
        <w:t xml:space="preserve"> рублей, на 202</w:t>
      </w:r>
      <w:r w:rsidR="00800306" w:rsidRPr="00800306">
        <w:rPr>
          <w:rFonts w:ascii="Times New Roman" w:hAnsi="Times New Roman" w:cs="Times New Roman"/>
          <w:sz w:val="32"/>
          <w:szCs w:val="32"/>
        </w:rPr>
        <w:t>2</w:t>
      </w:r>
      <w:r w:rsidRPr="00800306">
        <w:rPr>
          <w:rFonts w:ascii="Times New Roman" w:hAnsi="Times New Roman" w:cs="Times New Roman"/>
          <w:sz w:val="32"/>
          <w:szCs w:val="32"/>
        </w:rPr>
        <w:t xml:space="preserve"> год – </w:t>
      </w:r>
      <w:r w:rsidR="00800306" w:rsidRPr="00800306">
        <w:rPr>
          <w:rFonts w:ascii="Times New Roman" w:hAnsi="Times New Roman" w:cs="Times New Roman"/>
          <w:b/>
          <w:sz w:val="32"/>
          <w:szCs w:val="32"/>
        </w:rPr>
        <w:t>799,7</w:t>
      </w:r>
      <w:r w:rsidRPr="00800306">
        <w:rPr>
          <w:rFonts w:ascii="Times New Roman" w:hAnsi="Times New Roman" w:cs="Times New Roman"/>
          <w:sz w:val="32"/>
          <w:szCs w:val="32"/>
        </w:rPr>
        <w:t xml:space="preserve"> млн</w:t>
      </w:r>
      <w:r w:rsidR="00FB70E4" w:rsidRPr="00800306">
        <w:rPr>
          <w:rFonts w:ascii="Times New Roman" w:hAnsi="Times New Roman" w:cs="Times New Roman"/>
          <w:sz w:val="32"/>
          <w:szCs w:val="32"/>
        </w:rPr>
        <w:t>.</w:t>
      </w:r>
      <w:r w:rsidRPr="00800306">
        <w:rPr>
          <w:rFonts w:ascii="Times New Roman" w:hAnsi="Times New Roman" w:cs="Times New Roman"/>
          <w:sz w:val="32"/>
          <w:szCs w:val="32"/>
        </w:rPr>
        <w:t xml:space="preserve"> рублей (</w:t>
      </w:r>
      <w:r w:rsidR="00800306" w:rsidRPr="00800306">
        <w:rPr>
          <w:rFonts w:ascii="Times New Roman" w:hAnsi="Times New Roman" w:cs="Times New Roman"/>
          <w:sz w:val="32"/>
          <w:szCs w:val="32"/>
        </w:rPr>
        <w:t>104,5</w:t>
      </w:r>
      <w:r w:rsidRPr="00800306">
        <w:rPr>
          <w:rFonts w:ascii="Times New Roman" w:hAnsi="Times New Roman" w:cs="Times New Roman"/>
          <w:sz w:val="32"/>
          <w:szCs w:val="32"/>
        </w:rPr>
        <w:t>% к 202</w:t>
      </w:r>
      <w:r w:rsidR="00800306" w:rsidRPr="00800306">
        <w:rPr>
          <w:rFonts w:ascii="Times New Roman" w:hAnsi="Times New Roman" w:cs="Times New Roman"/>
          <w:sz w:val="32"/>
          <w:szCs w:val="32"/>
        </w:rPr>
        <w:t>1</w:t>
      </w:r>
      <w:r w:rsidRPr="00800306">
        <w:rPr>
          <w:rFonts w:ascii="Times New Roman" w:hAnsi="Times New Roman" w:cs="Times New Roman"/>
          <w:sz w:val="32"/>
          <w:szCs w:val="32"/>
        </w:rPr>
        <w:t xml:space="preserve"> году), на 202</w:t>
      </w:r>
      <w:r w:rsidR="00800306" w:rsidRPr="00800306">
        <w:rPr>
          <w:rFonts w:ascii="Times New Roman" w:hAnsi="Times New Roman" w:cs="Times New Roman"/>
          <w:sz w:val="32"/>
          <w:szCs w:val="32"/>
        </w:rPr>
        <w:t>3</w:t>
      </w:r>
      <w:r w:rsidRPr="00800306">
        <w:rPr>
          <w:rFonts w:ascii="Times New Roman" w:hAnsi="Times New Roman" w:cs="Times New Roman"/>
          <w:sz w:val="32"/>
          <w:szCs w:val="32"/>
        </w:rPr>
        <w:t xml:space="preserve"> год – </w:t>
      </w:r>
      <w:r w:rsidRPr="00800306">
        <w:rPr>
          <w:rFonts w:ascii="Times New Roman" w:hAnsi="Times New Roman" w:cs="Times New Roman"/>
          <w:b/>
          <w:sz w:val="32"/>
          <w:szCs w:val="32"/>
        </w:rPr>
        <w:t>8</w:t>
      </w:r>
      <w:r w:rsidR="00800306" w:rsidRPr="00800306">
        <w:rPr>
          <w:rFonts w:ascii="Times New Roman" w:hAnsi="Times New Roman" w:cs="Times New Roman"/>
          <w:b/>
          <w:sz w:val="32"/>
          <w:szCs w:val="32"/>
        </w:rPr>
        <w:t>34,4</w:t>
      </w:r>
      <w:r w:rsidRPr="00800306">
        <w:rPr>
          <w:rFonts w:ascii="Times New Roman" w:hAnsi="Times New Roman" w:cs="Times New Roman"/>
          <w:sz w:val="32"/>
          <w:szCs w:val="32"/>
        </w:rPr>
        <w:t xml:space="preserve"> млн</w:t>
      </w:r>
      <w:r w:rsidR="00FB70E4" w:rsidRPr="00800306">
        <w:rPr>
          <w:rFonts w:ascii="Times New Roman" w:hAnsi="Times New Roman" w:cs="Times New Roman"/>
          <w:sz w:val="32"/>
          <w:szCs w:val="32"/>
        </w:rPr>
        <w:t>.</w:t>
      </w:r>
      <w:r w:rsidRPr="00800306">
        <w:rPr>
          <w:rFonts w:ascii="Times New Roman" w:hAnsi="Times New Roman" w:cs="Times New Roman"/>
          <w:sz w:val="32"/>
          <w:szCs w:val="32"/>
        </w:rPr>
        <w:t xml:space="preserve"> рублей (1</w:t>
      </w:r>
      <w:r w:rsidR="00800306" w:rsidRPr="00800306">
        <w:rPr>
          <w:rFonts w:ascii="Times New Roman" w:hAnsi="Times New Roman" w:cs="Times New Roman"/>
          <w:sz w:val="32"/>
          <w:szCs w:val="32"/>
        </w:rPr>
        <w:t>04,3</w:t>
      </w:r>
      <w:r w:rsidRPr="00800306">
        <w:rPr>
          <w:rFonts w:ascii="Times New Roman" w:hAnsi="Times New Roman" w:cs="Times New Roman"/>
          <w:sz w:val="32"/>
          <w:szCs w:val="32"/>
        </w:rPr>
        <w:t>% к 202</w:t>
      </w:r>
      <w:r w:rsidR="00800306" w:rsidRPr="00800306">
        <w:rPr>
          <w:rFonts w:ascii="Times New Roman" w:hAnsi="Times New Roman" w:cs="Times New Roman"/>
          <w:sz w:val="32"/>
          <w:szCs w:val="32"/>
        </w:rPr>
        <w:t>2</w:t>
      </w:r>
      <w:r w:rsidRPr="00800306">
        <w:rPr>
          <w:rFonts w:ascii="Times New Roman" w:hAnsi="Times New Roman" w:cs="Times New Roman"/>
          <w:sz w:val="32"/>
          <w:szCs w:val="32"/>
        </w:rPr>
        <w:t xml:space="preserve"> году). </w:t>
      </w:r>
    </w:p>
    <w:p w:rsidR="006B7DD3" w:rsidRPr="004D0008" w:rsidRDefault="002949F4" w:rsidP="00237C2C">
      <w:pPr>
        <w:spacing w:after="0" w:line="360" w:lineRule="auto"/>
        <w:ind w:left="7080" w:right="142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D0008">
        <w:rPr>
          <w:rFonts w:ascii="Times New Roman" w:hAnsi="Times New Roman" w:cs="Times New Roman"/>
          <w:i/>
          <w:sz w:val="32"/>
          <w:szCs w:val="32"/>
        </w:rPr>
        <w:t xml:space="preserve">         </w:t>
      </w:r>
      <w:r w:rsidR="006B7DD3" w:rsidRPr="004D0008">
        <w:rPr>
          <w:rFonts w:ascii="Times New Roman" w:hAnsi="Times New Roman" w:cs="Times New Roman"/>
          <w:i/>
          <w:sz w:val="32"/>
          <w:szCs w:val="32"/>
        </w:rPr>
        <w:t xml:space="preserve"> Слайд № 1</w:t>
      </w:r>
      <w:r w:rsidR="004D0008" w:rsidRPr="004D0008">
        <w:rPr>
          <w:rFonts w:ascii="Times New Roman" w:hAnsi="Times New Roman" w:cs="Times New Roman"/>
          <w:i/>
          <w:sz w:val="32"/>
          <w:szCs w:val="32"/>
        </w:rPr>
        <w:t>2</w:t>
      </w:r>
    </w:p>
    <w:p w:rsidR="007F72C1" w:rsidRPr="00800306" w:rsidRDefault="007F72C1" w:rsidP="00237C2C">
      <w:pPr>
        <w:spacing w:after="0" w:line="360" w:lineRule="auto"/>
        <w:ind w:right="142" w:firstLine="851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80030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Земельный налог</w:t>
      </w:r>
    </w:p>
    <w:p w:rsidR="007F72C1" w:rsidRDefault="007F72C1" w:rsidP="00237C2C">
      <w:pPr>
        <w:autoSpaceDE w:val="0"/>
        <w:autoSpaceDN w:val="0"/>
        <w:adjustRightInd w:val="0"/>
        <w:spacing w:after="0" w:line="360" w:lineRule="auto"/>
        <w:ind w:right="142" w:firstLine="851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800306">
        <w:rPr>
          <w:rFonts w:ascii="Times New Roman" w:hAnsi="Times New Roman" w:cs="Times New Roman"/>
          <w:sz w:val="32"/>
          <w:szCs w:val="32"/>
        </w:rPr>
        <w:lastRenderedPageBreak/>
        <w:t>Общая сумма налогового ресурса по земельному налогу с учетом налоговых преференций, предоставления льгот и погашения недоимки прошлых лет прогнозируется на 202</w:t>
      </w:r>
      <w:r w:rsidR="00800306" w:rsidRPr="00800306">
        <w:rPr>
          <w:rFonts w:ascii="Times New Roman" w:hAnsi="Times New Roman" w:cs="Times New Roman"/>
          <w:sz w:val="32"/>
          <w:szCs w:val="32"/>
        </w:rPr>
        <w:t>1</w:t>
      </w:r>
      <w:r w:rsidRPr="00800306">
        <w:rPr>
          <w:rFonts w:ascii="Times New Roman" w:hAnsi="Times New Roman" w:cs="Times New Roman"/>
          <w:sz w:val="32"/>
          <w:szCs w:val="32"/>
        </w:rPr>
        <w:t xml:space="preserve"> год в сумме  </w:t>
      </w:r>
      <w:r w:rsidRPr="00800306">
        <w:rPr>
          <w:rFonts w:ascii="Times New Roman" w:hAnsi="Times New Roman" w:cs="Times New Roman"/>
          <w:b/>
          <w:sz w:val="32"/>
          <w:szCs w:val="32"/>
        </w:rPr>
        <w:t>3</w:t>
      </w:r>
      <w:r w:rsidR="00800306" w:rsidRPr="00800306">
        <w:rPr>
          <w:rFonts w:ascii="Times New Roman" w:hAnsi="Times New Roman" w:cs="Times New Roman"/>
          <w:b/>
          <w:sz w:val="32"/>
          <w:szCs w:val="32"/>
        </w:rPr>
        <w:t>6</w:t>
      </w:r>
      <w:r w:rsidRPr="00800306">
        <w:rPr>
          <w:rFonts w:ascii="Times New Roman" w:hAnsi="Times New Roman" w:cs="Times New Roman"/>
          <w:b/>
          <w:sz w:val="32"/>
          <w:szCs w:val="32"/>
        </w:rPr>
        <w:t>2,</w:t>
      </w:r>
      <w:r w:rsidR="00800306" w:rsidRPr="00800306">
        <w:rPr>
          <w:rFonts w:ascii="Times New Roman" w:hAnsi="Times New Roman" w:cs="Times New Roman"/>
          <w:b/>
          <w:sz w:val="32"/>
          <w:szCs w:val="32"/>
        </w:rPr>
        <w:t>2</w:t>
      </w:r>
      <w:r w:rsidRPr="00800306">
        <w:rPr>
          <w:rFonts w:ascii="Times New Roman" w:hAnsi="Times New Roman" w:cs="Times New Roman"/>
          <w:sz w:val="32"/>
          <w:szCs w:val="32"/>
        </w:rPr>
        <w:t xml:space="preserve"> млн</w:t>
      </w:r>
      <w:r w:rsidR="00FB70E4" w:rsidRPr="00800306">
        <w:rPr>
          <w:rFonts w:ascii="Times New Roman" w:hAnsi="Times New Roman" w:cs="Times New Roman"/>
          <w:sz w:val="32"/>
          <w:szCs w:val="32"/>
        </w:rPr>
        <w:t>.</w:t>
      </w:r>
      <w:r w:rsidRPr="00800306">
        <w:rPr>
          <w:rFonts w:ascii="Times New Roman" w:hAnsi="Times New Roman" w:cs="Times New Roman"/>
          <w:sz w:val="32"/>
          <w:szCs w:val="32"/>
        </w:rPr>
        <w:t xml:space="preserve"> рублей (</w:t>
      </w:r>
      <w:r w:rsidR="00800306" w:rsidRPr="00800306">
        <w:rPr>
          <w:rFonts w:ascii="Times New Roman" w:hAnsi="Times New Roman" w:cs="Times New Roman"/>
          <w:sz w:val="32"/>
          <w:szCs w:val="32"/>
        </w:rPr>
        <w:t>108,2</w:t>
      </w:r>
      <w:r w:rsidRPr="00800306">
        <w:rPr>
          <w:rFonts w:ascii="Times New Roman" w:hAnsi="Times New Roman" w:cs="Times New Roman"/>
          <w:sz w:val="32"/>
          <w:szCs w:val="32"/>
        </w:rPr>
        <w:t>% к ожидаемым поступлениям 20</w:t>
      </w:r>
      <w:r w:rsidR="00800306" w:rsidRPr="00800306">
        <w:rPr>
          <w:rFonts w:ascii="Times New Roman" w:hAnsi="Times New Roman" w:cs="Times New Roman"/>
          <w:sz w:val="32"/>
          <w:szCs w:val="32"/>
        </w:rPr>
        <w:t>20</w:t>
      </w:r>
      <w:r w:rsidRPr="00800306">
        <w:rPr>
          <w:rFonts w:ascii="Times New Roman" w:hAnsi="Times New Roman" w:cs="Times New Roman"/>
          <w:sz w:val="32"/>
          <w:szCs w:val="32"/>
        </w:rPr>
        <w:t xml:space="preserve"> года), на 202</w:t>
      </w:r>
      <w:r w:rsidR="00800306" w:rsidRPr="00800306">
        <w:rPr>
          <w:rFonts w:ascii="Times New Roman" w:hAnsi="Times New Roman" w:cs="Times New Roman"/>
          <w:sz w:val="32"/>
          <w:szCs w:val="32"/>
        </w:rPr>
        <w:t>2</w:t>
      </w:r>
      <w:r w:rsidRPr="00800306">
        <w:rPr>
          <w:rFonts w:ascii="Times New Roman" w:hAnsi="Times New Roman" w:cs="Times New Roman"/>
          <w:sz w:val="32"/>
          <w:szCs w:val="32"/>
        </w:rPr>
        <w:t xml:space="preserve"> – 202</w:t>
      </w:r>
      <w:r w:rsidR="00800306" w:rsidRPr="00800306">
        <w:rPr>
          <w:rFonts w:ascii="Times New Roman" w:hAnsi="Times New Roman" w:cs="Times New Roman"/>
          <w:sz w:val="32"/>
          <w:szCs w:val="32"/>
        </w:rPr>
        <w:t>3</w:t>
      </w:r>
      <w:r w:rsidRPr="00800306">
        <w:rPr>
          <w:rFonts w:ascii="Times New Roman" w:hAnsi="Times New Roman" w:cs="Times New Roman"/>
          <w:sz w:val="32"/>
          <w:szCs w:val="32"/>
        </w:rPr>
        <w:t xml:space="preserve"> годы – </w:t>
      </w:r>
      <w:r w:rsidR="00800306" w:rsidRPr="00800306">
        <w:rPr>
          <w:rFonts w:ascii="Times New Roman" w:hAnsi="Times New Roman" w:cs="Times New Roman"/>
          <w:b/>
          <w:sz w:val="32"/>
          <w:szCs w:val="32"/>
        </w:rPr>
        <w:t>364,9</w:t>
      </w:r>
      <w:r w:rsidRPr="00800306">
        <w:rPr>
          <w:rFonts w:ascii="Times New Roman" w:hAnsi="Times New Roman" w:cs="Times New Roman"/>
          <w:sz w:val="32"/>
          <w:szCs w:val="32"/>
        </w:rPr>
        <w:t xml:space="preserve"> и </w:t>
      </w:r>
      <w:r w:rsidR="00800306" w:rsidRPr="00800306">
        <w:rPr>
          <w:rFonts w:ascii="Times New Roman" w:hAnsi="Times New Roman" w:cs="Times New Roman"/>
          <w:b/>
          <w:sz w:val="32"/>
          <w:szCs w:val="32"/>
        </w:rPr>
        <w:t>367,7</w:t>
      </w:r>
      <w:r w:rsidRPr="00800306">
        <w:rPr>
          <w:rFonts w:ascii="Times New Roman" w:hAnsi="Times New Roman" w:cs="Times New Roman"/>
          <w:sz w:val="32"/>
          <w:szCs w:val="32"/>
        </w:rPr>
        <w:t xml:space="preserve"> млн</w:t>
      </w:r>
      <w:r w:rsidR="00FB70E4" w:rsidRPr="00800306">
        <w:rPr>
          <w:rFonts w:ascii="Times New Roman" w:hAnsi="Times New Roman" w:cs="Times New Roman"/>
          <w:sz w:val="32"/>
          <w:szCs w:val="32"/>
        </w:rPr>
        <w:t>.</w:t>
      </w:r>
      <w:r w:rsidRPr="00800306">
        <w:rPr>
          <w:rFonts w:ascii="Times New Roman" w:hAnsi="Times New Roman" w:cs="Times New Roman"/>
          <w:sz w:val="32"/>
          <w:szCs w:val="32"/>
        </w:rPr>
        <w:t xml:space="preserve"> рублей соответственно. </w:t>
      </w:r>
    </w:p>
    <w:p w:rsidR="002949F4" w:rsidRDefault="002949F4" w:rsidP="00237C2C">
      <w:pPr>
        <w:autoSpaceDE w:val="0"/>
        <w:autoSpaceDN w:val="0"/>
        <w:adjustRightInd w:val="0"/>
        <w:spacing w:after="0" w:line="360" w:lineRule="auto"/>
        <w:ind w:right="142" w:firstLine="851"/>
        <w:jc w:val="both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</w:p>
    <w:p w:rsidR="006B7DD3" w:rsidRDefault="002949F4" w:rsidP="00237C2C">
      <w:pPr>
        <w:autoSpaceDE w:val="0"/>
        <w:autoSpaceDN w:val="0"/>
        <w:adjustRightInd w:val="0"/>
        <w:spacing w:after="0" w:line="360" w:lineRule="auto"/>
        <w:ind w:right="142" w:firstLine="851"/>
        <w:jc w:val="both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 w:rsidRPr="002949F4">
        <w:rPr>
          <w:rFonts w:ascii="Times New Roman" w:hAnsi="Times New Roman" w:cs="Times New Roman"/>
          <w:b/>
          <w:i/>
          <w:sz w:val="32"/>
          <w:szCs w:val="32"/>
        </w:rPr>
        <w:t>Транспортный налог</w:t>
      </w:r>
    </w:p>
    <w:p w:rsidR="002949F4" w:rsidRPr="00800306" w:rsidRDefault="002949F4" w:rsidP="00237C2C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800306">
        <w:rPr>
          <w:rFonts w:ascii="Times New Roman" w:hAnsi="Times New Roman" w:cs="Times New Roman"/>
          <w:sz w:val="32"/>
          <w:szCs w:val="32"/>
        </w:rPr>
        <w:t xml:space="preserve">Оценка налогового потенциала по </w:t>
      </w:r>
      <w:r>
        <w:rPr>
          <w:rFonts w:ascii="Times New Roman" w:hAnsi="Times New Roman" w:cs="Times New Roman"/>
          <w:sz w:val="32"/>
          <w:szCs w:val="32"/>
        </w:rPr>
        <w:t xml:space="preserve">транспортному </w:t>
      </w:r>
      <w:r w:rsidRPr="00800306">
        <w:rPr>
          <w:rFonts w:ascii="Times New Roman" w:hAnsi="Times New Roman" w:cs="Times New Roman"/>
          <w:sz w:val="32"/>
          <w:szCs w:val="32"/>
        </w:rPr>
        <w:t xml:space="preserve">налогу на 2021 год составляет </w:t>
      </w:r>
      <w:r>
        <w:rPr>
          <w:rFonts w:ascii="Times New Roman" w:hAnsi="Times New Roman" w:cs="Times New Roman"/>
          <w:sz w:val="32"/>
          <w:szCs w:val="32"/>
        </w:rPr>
        <w:t>119,9</w:t>
      </w:r>
      <w:r w:rsidRPr="00800306">
        <w:rPr>
          <w:rFonts w:ascii="Times New Roman" w:hAnsi="Times New Roman" w:cs="Times New Roman"/>
          <w:sz w:val="32"/>
          <w:szCs w:val="32"/>
        </w:rPr>
        <w:t xml:space="preserve"> млн. рублей, что </w:t>
      </w:r>
      <w:r>
        <w:rPr>
          <w:rFonts w:ascii="Times New Roman" w:hAnsi="Times New Roman" w:cs="Times New Roman"/>
          <w:sz w:val="32"/>
          <w:szCs w:val="32"/>
        </w:rPr>
        <w:t>ниже</w:t>
      </w:r>
      <w:r w:rsidRPr="00800306">
        <w:rPr>
          <w:rFonts w:ascii="Times New Roman" w:hAnsi="Times New Roman" w:cs="Times New Roman"/>
          <w:sz w:val="32"/>
          <w:szCs w:val="32"/>
        </w:rPr>
        <w:t xml:space="preserve"> ожидаемого исполнения 2020 года на </w:t>
      </w:r>
      <w:r w:rsidRPr="00800306">
        <w:rPr>
          <w:rFonts w:ascii="Times New Roman" w:hAnsi="Times New Roman" w:cs="Times New Roman"/>
          <w:b/>
          <w:sz w:val="32"/>
          <w:szCs w:val="32"/>
        </w:rPr>
        <w:t>3,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800306">
        <w:rPr>
          <w:rFonts w:ascii="Times New Roman" w:hAnsi="Times New Roman" w:cs="Times New Roman"/>
          <w:sz w:val="32"/>
          <w:szCs w:val="32"/>
        </w:rPr>
        <w:t xml:space="preserve"> млн. рублей, на 2022 год – </w:t>
      </w:r>
      <w:r w:rsidRPr="002949F4">
        <w:rPr>
          <w:rFonts w:ascii="Times New Roman" w:hAnsi="Times New Roman" w:cs="Times New Roman"/>
          <w:b/>
          <w:sz w:val="32"/>
          <w:szCs w:val="32"/>
        </w:rPr>
        <w:t>120,0</w:t>
      </w:r>
      <w:r w:rsidRPr="00800306">
        <w:rPr>
          <w:rFonts w:ascii="Times New Roman" w:hAnsi="Times New Roman" w:cs="Times New Roman"/>
          <w:sz w:val="32"/>
          <w:szCs w:val="32"/>
        </w:rPr>
        <w:t xml:space="preserve"> млн. рублей (10</w:t>
      </w:r>
      <w:r>
        <w:rPr>
          <w:rFonts w:ascii="Times New Roman" w:hAnsi="Times New Roman" w:cs="Times New Roman"/>
          <w:sz w:val="32"/>
          <w:szCs w:val="32"/>
        </w:rPr>
        <w:t>0</w:t>
      </w:r>
      <w:r w:rsidRPr="0080030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800306">
        <w:rPr>
          <w:rFonts w:ascii="Times New Roman" w:hAnsi="Times New Roman" w:cs="Times New Roman"/>
          <w:sz w:val="32"/>
          <w:szCs w:val="32"/>
        </w:rPr>
        <w:t xml:space="preserve">% к 2021 году), на 2023 год – </w:t>
      </w:r>
      <w:r>
        <w:rPr>
          <w:rFonts w:ascii="Times New Roman" w:hAnsi="Times New Roman" w:cs="Times New Roman"/>
          <w:sz w:val="32"/>
          <w:szCs w:val="32"/>
        </w:rPr>
        <w:t>120,2</w:t>
      </w:r>
      <w:r w:rsidRPr="00800306">
        <w:rPr>
          <w:rFonts w:ascii="Times New Roman" w:hAnsi="Times New Roman" w:cs="Times New Roman"/>
          <w:sz w:val="32"/>
          <w:szCs w:val="32"/>
        </w:rPr>
        <w:t xml:space="preserve"> млн. рублей (10</w:t>
      </w:r>
      <w:r>
        <w:rPr>
          <w:rFonts w:ascii="Times New Roman" w:hAnsi="Times New Roman" w:cs="Times New Roman"/>
          <w:sz w:val="32"/>
          <w:szCs w:val="32"/>
        </w:rPr>
        <w:t>0</w:t>
      </w:r>
      <w:r w:rsidRPr="0080030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800306">
        <w:rPr>
          <w:rFonts w:ascii="Times New Roman" w:hAnsi="Times New Roman" w:cs="Times New Roman"/>
          <w:sz w:val="32"/>
          <w:szCs w:val="32"/>
        </w:rPr>
        <w:t xml:space="preserve">% к 2022 году). </w:t>
      </w:r>
    </w:p>
    <w:p w:rsidR="002949F4" w:rsidRPr="002949F4" w:rsidRDefault="002949F4" w:rsidP="00237C2C">
      <w:pPr>
        <w:autoSpaceDE w:val="0"/>
        <w:autoSpaceDN w:val="0"/>
        <w:adjustRightInd w:val="0"/>
        <w:spacing w:after="0" w:line="360" w:lineRule="auto"/>
        <w:ind w:right="142" w:firstLine="851"/>
        <w:jc w:val="both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</w:p>
    <w:p w:rsidR="007F72C1" w:rsidRPr="00800306" w:rsidRDefault="007F72C1" w:rsidP="00237C2C">
      <w:pPr>
        <w:tabs>
          <w:tab w:val="left" w:pos="0"/>
        </w:tabs>
        <w:spacing w:after="0" w:line="360" w:lineRule="auto"/>
        <w:ind w:right="142" w:firstLine="851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00306">
        <w:rPr>
          <w:rFonts w:ascii="Times New Roman" w:hAnsi="Times New Roman" w:cs="Times New Roman"/>
          <w:sz w:val="32"/>
          <w:szCs w:val="32"/>
        </w:rPr>
        <w:tab/>
      </w:r>
      <w:r w:rsidRPr="00800306">
        <w:rPr>
          <w:rFonts w:ascii="Times New Roman" w:hAnsi="Times New Roman" w:cs="Times New Roman"/>
          <w:sz w:val="32"/>
          <w:szCs w:val="32"/>
        </w:rPr>
        <w:tab/>
      </w:r>
      <w:r w:rsidRPr="00800306">
        <w:rPr>
          <w:rFonts w:ascii="Times New Roman" w:hAnsi="Times New Roman" w:cs="Times New Roman"/>
          <w:sz w:val="32"/>
          <w:szCs w:val="32"/>
        </w:rPr>
        <w:tab/>
      </w:r>
      <w:r w:rsidRPr="00800306">
        <w:rPr>
          <w:rFonts w:ascii="Times New Roman" w:hAnsi="Times New Roman" w:cs="Times New Roman"/>
          <w:sz w:val="32"/>
          <w:szCs w:val="32"/>
        </w:rPr>
        <w:tab/>
      </w:r>
      <w:r w:rsidRPr="00800306">
        <w:rPr>
          <w:rFonts w:ascii="Times New Roman" w:hAnsi="Times New Roman" w:cs="Times New Roman"/>
          <w:sz w:val="32"/>
          <w:szCs w:val="32"/>
        </w:rPr>
        <w:tab/>
      </w:r>
      <w:r w:rsidRPr="00800306">
        <w:rPr>
          <w:rFonts w:ascii="Times New Roman" w:hAnsi="Times New Roman" w:cs="Times New Roman"/>
          <w:sz w:val="32"/>
          <w:szCs w:val="32"/>
        </w:rPr>
        <w:tab/>
      </w:r>
      <w:r w:rsidRPr="00800306">
        <w:rPr>
          <w:rFonts w:ascii="Times New Roman" w:hAnsi="Times New Roman" w:cs="Times New Roman"/>
          <w:sz w:val="32"/>
          <w:szCs w:val="32"/>
        </w:rPr>
        <w:tab/>
      </w:r>
      <w:r w:rsidRPr="00800306">
        <w:rPr>
          <w:rFonts w:ascii="Times New Roman" w:hAnsi="Times New Roman" w:cs="Times New Roman"/>
          <w:sz w:val="32"/>
          <w:szCs w:val="32"/>
        </w:rPr>
        <w:tab/>
      </w:r>
      <w:r w:rsidRPr="00800306">
        <w:rPr>
          <w:rFonts w:ascii="Times New Roman" w:hAnsi="Times New Roman" w:cs="Times New Roman"/>
          <w:sz w:val="32"/>
          <w:szCs w:val="32"/>
        </w:rPr>
        <w:tab/>
      </w:r>
      <w:r w:rsidRPr="00800306">
        <w:rPr>
          <w:rFonts w:ascii="Times New Roman" w:hAnsi="Times New Roman" w:cs="Times New Roman"/>
          <w:sz w:val="32"/>
          <w:szCs w:val="32"/>
        </w:rPr>
        <w:tab/>
      </w:r>
      <w:r w:rsidR="00237C2C">
        <w:rPr>
          <w:rFonts w:ascii="Times New Roman" w:hAnsi="Times New Roman" w:cs="Times New Roman"/>
          <w:sz w:val="32"/>
          <w:szCs w:val="32"/>
        </w:rPr>
        <w:t xml:space="preserve">  </w:t>
      </w:r>
      <w:r w:rsidRPr="00800306">
        <w:rPr>
          <w:rFonts w:ascii="Times New Roman" w:hAnsi="Times New Roman" w:cs="Times New Roman"/>
          <w:i/>
          <w:sz w:val="32"/>
          <w:szCs w:val="32"/>
        </w:rPr>
        <w:t>Слайд №</w:t>
      </w:r>
      <w:r w:rsidR="00FA619B" w:rsidRPr="00800306">
        <w:rPr>
          <w:rFonts w:ascii="Times New Roman" w:hAnsi="Times New Roman" w:cs="Times New Roman"/>
          <w:i/>
          <w:sz w:val="32"/>
          <w:szCs w:val="32"/>
        </w:rPr>
        <w:t xml:space="preserve"> 1</w:t>
      </w:r>
      <w:r w:rsidR="004D0008">
        <w:rPr>
          <w:rFonts w:ascii="Times New Roman" w:hAnsi="Times New Roman" w:cs="Times New Roman"/>
          <w:i/>
          <w:sz w:val="32"/>
          <w:szCs w:val="32"/>
        </w:rPr>
        <w:t>3</w:t>
      </w:r>
    </w:p>
    <w:p w:rsidR="007F72C1" w:rsidRPr="00800306" w:rsidRDefault="007F72C1" w:rsidP="00237C2C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800306">
        <w:rPr>
          <w:rFonts w:ascii="Times New Roman" w:hAnsi="Times New Roman" w:cs="Times New Roman"/>
          <w:sz w:val="32"/>
          <w:szCs w:val="32"/>
        </w:rPr>
        <w:t xml:space="preserve">Наибольший удельный вес в неналоговых доходах приходится на доходы от использования имущества, находящегося в государственной и муниципальной собственности – </w:t>
      </w:r>
      <w:r w:rsidR="00800306" w:rsidRPr="00800306">
        <w:rPr>
          <w:rFonts w:ascii="Times New Roman" w:hAnsi="Times New Roman" w:cs="Times New Roman"/>
          <w:b/>
          <w:sz w:val="32"/>
          <w:szCs w:val="32"/>
        </w:rPr>
        <w:t>60,1</w:t>
      </w:r>
      <w:r w:rsidRPr="00800306">
        <w:rPr>
          <w:rFonts w:ascii="Times New Roman" w:hAnsi="Times New Roman" w:cs="Times New Roman"/>
          <w:sz w:val="32"/>
          <w:szCs w:val="32"/>
        </w:rPr>
        <w:t xml:space="preserve"> %. </w:t>
      </w:r>
    </w:p>
    <w:p w:rsidR="002949F4" w:rsidRDefault="007F72C1" w:rsidP="00237C2C">
      <w:pPr>
        <w:tabs>
          <w:tab w:val="left" w:pos="0"/>
        </w:tabs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800306">
        <w:rPr>
          <w:rFonts w:ascii="Times New Roman" w:hAnsi="Times New Roman" w:cs="Times New Roman"/>
          <w:sz w:val="32"/>
          <w:szCs w:val="32"/>
        </w:rPr>
        <w:tab/>
      </w:r>
      <w:r w:rsidRPr="00800306">
        <w:rPr>
          <w:rFonts w:ascii="Times New Roman" w:hAnsi="Times New Roman" w:cs="Times New Roman"/>
          <w:sz w:val="32"/>
          <w:szCs w:val="32"/>
        </w:rPr>
        <w:tab/>
      </w:r>
      <w:r w:rsidRPr="00800306">
        <w:rPr>
          <w:rFonts w:ascii="Times New Roman" w:hAnsi="Times New Roman" w:cs="Times New Roman"/>
          <w:sz w:val="32"/>
          <w:szCs w:val="32"/>
        </w:rPr>
        <w:tab/>
      </w:r>
      <w:r w:rsidRPr="00800306">
        <w:rPr>
          <w:rFonts w:ascii="Times New Roman" w:hAnsi="Times New Roman" w:cs="Times New Roman"/>
          <w:sz w:val="32"/>
          <w:szCs w:val="32"/>
        </w:rPr>
        <w:tab/>
      </w:r>
      <w:r w:rsidRPr="00800306">
        <w:rPr>
          <w:rFonts w:ascii="Times New Roman" w:hAnsi="Times New Roman" w:cs="Times New Roman"/>
          <w:sz w:val="32"/>
          <w:szCs w:val="32"/>
        </w:rPr>
        <w:tab/>
      </w:r>
      <w:r w:rsidRPr="00800306">
        <w:rPr>
          <w:rFonts w:ascii="Times New Roman" w:hAnsi="Times New Roman" w:cs="Times New Roman"/>
          <w:sz w:val="32"/>
          <w:szCs w:val="32"/>
        </w:rPr>
        <w:tab/>
      </w:r>
      <w:r w:rsidRPr="00800306">
        <w:rPr>
          <w:rFonts w:ascii="Times New Roman" w:hAnsi="Times New Roman" w:cs="Times New Roman"/>
          <w:sz w:val="32"/>
          <w:szCs w:val="32"/>
        </w:rPr>
        <w:tab/>
      </w:r>
      <w:r w:rsidRPr="00800306">
        <w:rPr>
          <w:rFonts w:ascii="Times New Roman" w:hAnsi="Times New Roman" w:cs="Times New Roman"/>
          <w:sz w:val="32"/>
          <w:szCs w:val="32"/>
        </w:rPr>
        <w:tab/>
      </w:r>
    </w:p>
    <w:p w:rsidR="007F72C1" w:rsidRPr="00800306" w:rsidRDefault="00562A85" w:rsidP="00237C2C">
      <w:pPr>
        <w:tabs>
          <w:tab w:val="left" w:pos="0"/>
        </w:tabs>
        <w:spacing w:after="0" w:line="360" w:lineRule="auto"/>
        <w:ind w:right="142" w:firstLine="851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</w:t>
      </w:r>
      <w:r w:rsidR="007F72C1" w:rsidRPr="00800306">
        <w:rPr>
          <w:rFonts w:ascii="Times New Roman" w:hAnsi="Times New Roman" w:cs="Times New Roman"/>
          <w:i/>
          <w:sz w:val="32"/>
          <w:szCs w:val="32"/>
        </w:rPr>
        <w:t xml:space="preserve">Слайд № </w:t>
      </w:r>
      <w:r w:rsidR="00FA619B" w:rsidRPr="00800306">
        <w:rPr>
          <w:rFonts w:ascii="Times New Roman" w:hAnsi="Times New Roman" w:cs="Times New Roman"/>
          <w:i/>
          <w:sz w:val="32"/>
          <w:szCs w:val="32"/>
        </w:rPr>
        <w:t>1</w:t>
      </w:r>
      <w:r w:rsidR="004D0008">
        <w:rPr>
          <w:rFonts w:ascii="Times New Roman" w:hAnsi="Times New Roman" w:cs="Times New Roman"/>
          <w:i/>
          <w:sz w:val="32"/>
          <w:szCs w:val="32"/>
        </w:rPr>
        <w:t>4</w:t>
      </w:r>
      <w:r w:rsidR="00FA619B" w:rsidRPr="00800306">
        <w:rPr>
          <w:rFonts w:ascii="Times New Roman" w:hAnsi="Times New Roman" w:cs="Times New Roman"/>
          <w:i/>
          <w:sz w:val="32"/>
          <w:szCs w:val="32"/>
        </w:rPr>
        <w:t>,1</w:t>
      </w:r>
      <w:r w:rsidR="004D0008">
        <w:rPr>
          <w:rFonts w:ascii="Times New Roman" w:hAnsi="Times New Roman" w:cs="Times New Roman"/>
          <w:i/>
          <w:sz w:val="32"/>
          <w:szCs w:val="32"/>
        </w:rPr>
        <w:t>5</w:t>
      </w:r>
    </w:p>
    <w:p w:rsidR="007F72C1" w:rsidRPr="00800306" w:rsidRDefault="007F72C1" w:rsidP="00237C2C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800306">
        <w:rPr>
          <w:rFonts w:ascii="Times New Roman" w:hAnsi="Times New Roman" w:cs="Times New Roman"/>
          <w:sz w:val="32"/>
          <w:szCs w:val="32"/>
        </w:rPr>
        <w:t xml:space="preserve">Объем их поступлений прогнозируется в сумме </w:t>
      </w:r>
      <w:r w:rsidRPr="00800306">
        <w:rPr>
          <w:rFonts w:ascii="Times New Roman" w:hAnsi="Times New Roman" w:cs="Times New Roman"/>
          <w:b/>
          <w:sz w:val="32"/>
          <w:szCs w:val="32"/>
        </w:rPr>
        <w:t>1</w:t>
      </w:r>
      <w:r w:rsidR="00800306" w:rsidRPr="00800306">
        <w:rPr>
          <w:rFonts w:ascii="Times New Roman" w:hAnsi="Times New Roman" w:cs="Times New Roman"/>
          <w:b/>
          <w:sz w:val="32"/>
          <w:szCs w:val="32"/>
        </w:rPr>
        <w:t>74,7</w:t>
      </w:r>
      <w:r w:rsidRPr="00800306">
        <w:rPr>
          <w:rFonts w:ascii="Times New Roman" w:hAnsi="Times New Roman" w:cs="Times New Roman"/>
          <w:sz w:val="32"/>
          <w:szCs w:val="32"/>
        </w:rPr>
        <w:t xml:space="preserve"> млн</w:t>
      </w:r>
      <w:r w:rsidR="00FB70E4" w:rsidRPr="00800306">
        <w:rPr>
          <w:rFonts w:ascii="Times New Roman" w:hAnsi="Times New Roman" w:cs="Times New Roman"/>
          <w:sz w:val="32"/>
          <w:szCs w:val="32"/>
        </w:rPr>
        <w:t>.</w:t>
      </w:r>
      <w:r w:rsidRPr="00800306">
        <w:rPr>
          <w:rFonts w:ascii="Times New Roman" w:hAnsi="Times New Roman" w:cs="Times New Roman"/>
          <w:sz w:val="32"/>
          <w:szCs w:val="32"/>
        </w:rPr>
        <w:t xml:space="preserve"> руб</w:t>
      </w:r>
      <w:r w:rsidR="00FB70E4" w:rsidRPr="00800306">
        <w:rPr>
          <w:rFonts w:ascii="Times New Roman" w:hAnsi="Times New Roman" w:cs="Times New Roman"/>
          <w:sz w:val="32"/>
          <w:szCs w:val="32"/>
        </w:rPr>
        <w:t>лей</w:t>
      </w:r>
      <w:r w:rsidRPr="00800306">
        <w:rPr>
          <w:rFonts w:ascii="Times New Roman" w:hAnsi="Times New Roman" w:cs="Times New Roman"/>
          <w:sz w:val="32"/>
          <w:szCs w:val="32"/>
        </w:rPr>
        <w:t xml:space="preserve">, что на </w:t>
      </w:r>
      <w:r w:rsidRPr="00800306">
        <w:rPr>
          <w:rFonts w:ascii="Times New Roman" w:hAnsi="Times New Roman" w:cs="Times New Roman"/>
          <w:b/>
          <w:sz w:val="32"/>
          <w:szCs w:val="32"/>
        </w:rPr>
        <w:t>1</w:t>
      </w:r>
      <w:r w:rsidR="00800306" w:rsidRPr="00800306">
        <w:rPr>
          <w:rFonts w:ascii="Times New Roman" w:hAnsi="Times New Roman" w:cs="Times New Roman"/>
          <w:b/>
          <w:sz w:val="32"/>
          <w:szCs w:val="32"/>
        </w:rPr>
        <w:t>5</w:t>
      </w:r>
      <w:r w:rsidRPr="00800306">
        <w:rPr>
          <w:rFonts w:ascii="Times New Roman" w:hAnsi="Times New Roman" w:cs="Times New Roman"/>
          <w:b/>
          <w:sz w:val="32"/>
          <w:szCs w:val="32"/>
        </w:rPr>
        <w:t>,</w:t>
      </w:r>
      <w:r w:rsidR="00800306" w:rsidRPr="00800306">
        <w:rPr>
          <w:rFonts w:ascii="Times New Roman" w:hAnsi="Times New Roman" w:cs="Times New Roman"/>
          <w:b/>
          <w:sz w:val="32"/>
          <w:szCs w:val="32"/>
        </w:rPr>
        <w:t>9</w:t>
      </w:r>
      <w:r w:rsidRPr="00800306">
        <w:rPr>
          <w:rFonts w:ascii="Times New Roman" w:hAnsi="Times New Roman" w:cs="Times New Roman"/>
          <w:sz w:val="32"/>
          <w:szCs w:val="32"/>
        </w:rPr>
        <w:t>% выше ожидаемых поступлений 20</w:t>
      </w:r>
      <w:r w:rsidR="00800306" w:rsidRPr="00800306">
        <w:rPr>
          <w:rFonts w:ascii="Times New Roman" w:hAnsi="Times New Roman" w:cs="Times New Roman"/>
          <w:sz w:val="32"/>
          <w:szCs w:val="32"/>
        </w:rPr>
        <w:t>20</w:t>
      </w:r>
      <w:r w:rsidRPr="00800306">
        <w:rPr>
          <w:rFonts w:ascii="Times New Roman" w:hAnsi="Times New Roman" w:cs="Times New Roman"/>
          <w:sz w:val="32"/>
          <w:szCs w:val="32"/>
        </w:rPr>
        <w:t xml:space="preserve"> года и на </w:t>
      </w:r>
      <w:r w:rsidR="00800306" w:rsidRPr="00800306">
        <w:rPr>
          <w:rFonts w:ascii="Times New Roman" w:hAnsi="Times New Roman" w:cs="Times New Roman"/>
          <w:sz w:val="32"/>
          <w:szCs w:val="32"/>
        </w:rPr>
        <w:t>3</w:t>
      </w:r>
      <w:r w:rsidRPr="00800306">
        <w:rPr>
          <w:rFonts w:ascii="Times New Roman" w:hAnsi="Times New Roman" w:cs="Times New Roman"/>
          <w:b/>
          <w:sz w:val="32"/>
          <w:szCs w:val="32"/>
        </w:rPr>
        <w:t>,1</w:t>
      </w:r>
      <w:r w:rsidRPr="00800306">
        <w:rPr>
          <w:rFonts w:ascii="Times New Roman" w:hAnsi="Times New Roman" w:cs="Times New Roman"/>
          <w:sz w:val="32"/>
          <w:szCs w:val="32"/>
        </w:rPr>
        <w:t>% выше фактических поступлений 201</w:t>
      </w:r>
      <w:r w:rsidR="00800306" w:rsidRPr="00800306">
        <w:rPr>
          <w:rFonts w:ascii="Times New Roman" w:hAnsi="Times New Roman" w:cs="Times New Roman"/>
          <w:sz w:val="32"/>
          <w:szCs w:val="32"/>
        </w:rPr>
        <w:t>9</w:t>
      </w:r>
      <w:r w:rsidRPr="00800306">
        <w:rPr>
          <w:rFonts w:ascii="Times New Roman" w:hAnsi="Times New Roman" w:cs="Times New Roman"/>
          <w:sz w:val="32"/>
          <w:szCs w:val="32"/>
        </w:rPr>
        <w:t xml:space="preserve"> года. </w:t>
      </w:r>
    </w:p>
    <w:p w:rsidR="007F72C1" w:rsidRPr="002B2A0E" w:rsidRDefault="007F72C1" w:rsidP="00237C2C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8A375E" w:rsidRDefault="007F72C1" w:rsidP="00237C2C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00306">
        <w:rPr>
          <w:rFonts w:ascii="Times New Roman" w:hAnsi="Times New Roman" w:cs="Times New Roman"/>
          <w:sz w:val="32"/>
          <w:szCs w:val="32"/>
        </w:rPr>
        <w:t xml:space="preserve">Проектом </w:t>
      </w:r>
      <w:proofErr w:type="gramStart"/>
      <w:r w:rsidRPr="00800306">
        <w:rPr>
          <w:rFonts w:ascii="Times New Roman" w:hAnsi="Times New Roman" w:cs="Times New Roman"/>
          <w:sz w:val="32"/>
          <w:szCs w:val="32"/>
        </w:rPr>
        <w:t>бюджета</w:t>
      </w:r>
      <w:proofErr w:type="gramEnd"/>
      <w:r w:rsidRPr="00800306">
        <w:rPr>
          <w:rFonts w:ascii="Times New Roman" w:hAnsi="Times New Roman" w:cs="Times New Roman"/>
          <w:sz w:val="32"/>
          <w:szCs w:val="32"/>
        </w:rPr>
        <w:t xml:space="preserve"> безусловно учтены местные налоговые преференции, носящие социально ориентированный характер, предоставленные решениями Волгодонской городской Думы – это </w:t>
      </w:r>
      <w:r w:rsidRPr="00800306">
        <w:rPr>
          <w:rFonts w:ascii="Times New Roman" w:hAnsi="Times New Roman" w:cs="Times New Roman"/>
          <w:sz w:val="32"/>
          <w:szCs w:val="32"/>
        </w:rPr>
        <w:lastRenderedPageBreak/>
        <w:t>льготы многодетным семьям по земельному налогу, а также выпадающие доходы от предоставления налоговых преференций (установление налоговых ставок по земельному налогу ниже установленных Налоговым кодексом</w:t>
      </w:r>
      <w:r w:rsidRPr="008A375E">
        <w:rPr>
          <w:rFonts w:ascii="Times New Roman" w:hAnsi="Times New Roman" w:cs="Times New Roman"/>
          <w:sz w:val="32"/>
          <w:szCs w:val="32"/>
        </w:rPr>
        <w:t>).</w:t>
      </w:r>
      <w:r w:rsidR="0018471E" w:rsidRPr="008A375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A375E" w:rsidRPr="008A375E" w:rsidRDefault="008A375E" w:rsidP="00237C2C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Кроме того н</w:t>
      </w:r>
      <w:r w:rsidRPr="008A375E">
        <w:rPr>
          <w:rFonts w:ascii="Times New Roman" w:hAnsi="Times New Roman" w:cs="Times New Roman"/>
          <w:sz w:val="32"/>
          <w:szCs w:val="32"/>
        </w:rPr>
        <w:t xml:space="preserve">а бюджет 2021 года окажут влияние меры поддержки организаций и индивидуальных предпринимателей, принятые в условиях ухудшения ситуации в связи с распространением </w:t>
      </w:r>
      <w:proofErr w:type="spellStart"/>
      <w:r w:rsidRPr="008A375E">
        <w:rPr>
          <w:rFonts w:ascii="Times New Roman" w:hAnsi="Times New Roman" w:cs="Times New Roman"/>
          <w:sz w:val="32"/>
          <w:szCs w:val="32"/>
        </w:rPr>
        <w:t>коронавирусной</w:t>
      </w:r>
      <w:proofErr w:type="spellEnd"/>
      <w:r w:rsidRPr="008A375E">
        <w:rPr>
          <w:rFonts w:ascii="Times New Roman" w:hAnsi="Times New Roman" w:cs="Times New Roman"/>
          <w:sz w:val="32"/>
          <w:szCs w:val="32"/>
        </w:rPr>
        <w:t xml:space="preserve"> инфекции в 2020 году, поскольку сроки годовых расчетов по итогам 2020 года приходятся на 1-ое полугодие 2021 года.</w:t>
      </w:r>
    </w:p>
    <w:p w:rsidR="004340FC" w:rsidRDefault="004340FC" w:rsidP="00237C2C">
      <w:pPr>
        <w:keepLines/>
        <w:spacing w:after="0" w:line="360" w:lineRule="auto"/>
        <w:ind w:left="6937" w:right="142" w:firstLine="851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FF55F5" w:rsidRPr="00800306" w:rsidRDefault="00237C2C" w:rsidP="00237C2C">
      <w:pPr>
        <w:keepLines/>
        <w:spacing w:after="0" w:line="360" w:lineRule="auto"/>
        <w:ind w:left="6937" w:right="142" w:firstLine="851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="00FF55F5" w:rsidRPr="00800306">
        <w:rPr>
          <w:rFonts w:ascii="Times New Roman" w:hAnsi="Times New Roman" w:cs="Times New Roman"/>
          <w:i/>
          <w:sz w:val="32"/>
          <w:szCs w:val="32"/>
        </w:rPr>
        <w:t xml:space="preserve">Слайд </w:t>
      </w:r>
      <w:r w:rsidR="00FF4285" w:rsidRPr="00800306">
        <w:rPr>
          <w:rFonts w:ascii="Times New Roman" w:hAnsi="Times New Roman" w:cs="Times New Roman"/>
          <w:i/>
          <w:sz w:val="32"/>
          <w:szCs w:val="32"/>
        </w:rPr>
        <w:t>№</w:t>
      </w:r>
      <w:r w:rsidR="00CB07D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8471E" w:rsidRPr="00800306">
        <w:rPr>
          <w:rFonts w:ascii="Times New Roman" w:hAnsi="Times New Roman" w:cs="Times New Roman"/>
          <w:i/>
          <w:sz w:val="32"/>
          <w:szCs w:val="32"/>
        </w:rPr>
        <w:t>1</w:t>
      </w:r>
      <w:r w:rsidR="00537CAD">
        <w:rPr>
          <w:rFonts w:ascii="Times New Roman" w:hAnsi="Times New Roman" w:cs="Times New Roman"/>
          <w:i/>
          <w:sz w:val="32"/>
          <w:szCs w:val="32"/>
        </w:rPr>
        <w:t>6</w:t>
      </w:r>
    </w:p>
    <w:p w:rsidR="00FF55F5" w:rsidRPr="00800306" w:rsidRDefault="00FF55F5" w:rsidP="00237C2C">
      <w:pPr>
        <w:pStyle w:val="a6"/>
        <w:keepLines/>
        <w:autoSpaceDE w:val="0"/>
        <w:autoSpaceDN w:val="0"/>
        <w:adjustRightInd w:val="0"/>
        <w:spacing w:after="0" w:line="360" w:lineRule="auto"/>
        <w:ind w:left="0" w:right="142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800306">
        <w:rPr>
          <w:rFonts w:ascii="Times New Roman" w:hAnsi="Times New Roman" w:cs="Times New Roman"/>
          <w:sz w:val="32"/>
          <w:szCs w:val="32"/>
        </w:rPr>
        <w:t xml:space="preserve">Весомый вклад в развитие налогового потенциала и в формирование собственных доходов местного бюджета вносят </w:t>
      </w:r>
      <w:r w:rsidRPr="00800306">
        <w:rPr>
          <w:rFonts w:ascii="Times New Roman" w:hAnsi="Times New Roman" w:cs="Times New Roman"/>
          <w:b/>
          <w:sz w:val="32"/>
          <w:szCs w:val="32"/>
        </w:rPr>
        <w:t>крупные организации города</w:t>
      </w:r>
      <w:r w:rsidRPr="00800306">
        <w:rPr>
          <w:rFonts w:ascii="Times New Roman" w:hAnsi="Times New Roman" w:cs="Times New Roman"/>
          <w:sz w:val="32"/>
          <w:szCs w:val="32"/>
        </w:rPr>
        <w:t xml:space="preserve">, в их числе: </w:t>
      </w:r>
      <w:proofErr w:type="gramStart"/>
      <w:r w:rsidRPr="00800306">
        <w:rPr>
          <w:rFonts w:ascii="Times New Roman" w:hAnsi="Times New Roman" w:cs="Times New Roman"/>
          <w:sz w:val="32"/>
          <w:szCs w:val="32"/>
        </w:rPr>
        <w:t xml:space="preserve">Филиал АО </w:t>
      </w:r>
      <w:r w:rsidR="002107AD" w:rsidRPr="00800306">
        <w:rPr>
          <w:rFonts w:ascii="Times New Roman" w:hAnsi="Times New Roman" w:cs="Times New Roman"/>
          <w:sz w:val="32"/>
          <w:szCs w:val="32"/>
        </w:rPr>
        <w:t>«</w:t>
      </w:r>
      <w:r w:rsidRPr="00800306">
        <w:rPr>
          <w:rFonts w:ascii="Times New Roman" w:hAnsi="Times New Roman" w:cs="Times New Roman"/>
          <w:sz w:val="32"/>
          <w:szCs w:val="32"/>
        </w:rPr>
        <w:t>Концерн Росэнергоатом</w:t>
      </w:r>
      <w:r w:rsidR="002107AD" w:rsidRPr="00800306">
        <w:rPr>
          <w:rFonts w:ascii="Times New Roman" w:hAnsi="Times New Roman" w:cs="Times New Roman"/>
          <w:sz w:val="32"/>
          <w:szCs w:val="32"/>
        </w:rPr>
        <w:t>»</w:t>
      </w:r>
      <w:r w:rsidRPr="00800306">
        <w:rPr>
          <w:rFonts w:ascii="Times New Roman" w:hAnsi="Times New Roman" w:cs="Times New Roman"/>
          <w:sz w:val="32"/>
          <w:szCs w:val="32"/>
        </w:rPr>
        <w:t xml:space="preserve"> </w:t>
      </w:r>
      <w:r w:rsidR="002107AD" w:rsidRPr="00800306">
        <w:rPr>
          <w:rFonts w:ascii="Times New Roman" w:hAnsi="Times New Roman" w:cs="Times New Roman"/>
          <w:sz w:val="32"/>
          <w:szCs w:val="32"/>
        </w:rPr>
        <w:t>«</w:t>
      </w:r>
      <w:r w:rsidRPr="00800306">
        <w:rPr>
          <w:rFonts w:ascii="Times New Roman" w:hAnsi="Times New Roman" w:cs="Times New Roman"/>
          <w:sz w:val="32"/>
          <w:szCs w:val="32"/>
        </w:rPr>
        <w:t>Ростовская атомная станция</w:t>
      </w:r>
      <w:r w:rsidR="002107AD" w:rsidRPr="00800306">
        <w:rPr>
          <w:rFonts w:ascii="Times New Roman" w:hAnsi="Times New Roman" w:cs="Times New Roman"/>
          <w:sz w:val="32"/>
          <w:szCs w:val="32"/>
        </w:rPr>
        <w:t>»</w:t>
      </w:r>
      <w:r w:rsidR="001D3AE9" w:rsidRPr="00800306">
        <w:rPr>
          <w:rFonts w:ascii="Times New Roman" w:hAnsi="Times New Roman" w:cs="Times New Roman"/>
          <w:sz w:val="32"/>
          <w:szCs w:val="32"/>
        </w:rPr>
        <w:t>,</w:t>
      </w:r>
      <w:r w:rsidRPr="00800306">
        <w:rPr>
          <w:rFonts w:ascii="Times New Roman" w:hAnsi="Times New Roman" w:cs="Times New Roman"/>
          <w:sz w:val="32"/>
          <w:szCs w:val="32"/>
        </w:rPr>
        <w:t xml:space="preserve"> </w:t>
      </w:r>
      <w:r w:rsidR="001D3AE9" w:rsidRPr="00800306">
        <w:rPr>
          <w:rFonts w:ascii="Times New Roman" w:hAnsi="Times New Roman" w:cs="Times New Roman"/>
          <w:sz w:val="32"/>
          <w:szCs w:val="32"/>
        </w:rPr>
        <w:t>Филиал АО «АЭМ–технологии» «</w:t>
      </w:r>
      <w:proofErr w:type="spellStart"/>
      <w:r w:rsidR="001D3AE9" w:rsidRPr="00800306">
        <w:rPr>
          <w:rFonts w:ascii="Times New Roman" w:hAnsi="Times New Roman" w:cs="Times New Roman"/>
          <w:sz w:val="32"/>
          <w:szCs w:val="32"/>
        </w:rPr>
        <w:t>Атоммаш</w:t>
      </w:r>
      <w:proofErr w:type="spellEnd"/>
      <w:r w:rsidR="001D3AE9" w:rsidRPr="00800306">
        <w:rPr>
          <w:rFonts w:ascii="Times New Roman" w:hAnsi="Times New Roman" w:cs="Times New Roman"/>
          <w:sz w:val="32"/>
          <w:szCs w:val="32"/>
        </w:rPr>
        <w:t xml:space="preserve">» в г. Волгодонск, </w:t>
      </w:r>
      <w:r w:rsidRPr="00800306">
        <w:rPr>
          <w:rFonts w:ascii="Times New Roman" w:hAnsi="Times New Roman" w:cs="Times New Roman"/>
          <w:sz w:val="32"/>
          <w:szCs w:val="32"/>
        </w:rPr>
        <w:t xml:space="preserve">ООО </w:t>
      </w:r>
      <w:r w:rsidR="002107AD" w:rsidRPr="00800306">
        <w:rPr>
          <w:rFonts w:ascii="Times New Roman" w:hAnsi="Times New Roman" w:cs="Times New Roman"/>
          <w:sz w:val="32"/>
          <w:szCs w:val="32"/>
        </w:rPr>
        <w:t>«</w:t>
      </w:r>
      <w:r w:rsidR="001D3AE9" w:rsidRPr="00800306">
        <w:rPr>
          <w:rFonts w:ascii="Times New Roman" w:hAnsi="Times New Roman" w:cs="Times New Roman"/>
          <w:sz w:val="32"/>
          <w:szCs w:val="32"/>
        </w:rPr>
        <w:t>Алмаз</w:t>
      </w:r>
      <w:r w:rsidR="002107AD" w:rsidRPr="00800306">
        <w:rPr>
          <w:rFonts w:ascii="Times New Roman" w:hAnsi="Times New Roman" w:cs="Times New Roman"/>
          <w:sz w:val="32"/>
          <w:szCs w:val="32"/>
        </w:rPr>
        <w:t>»</w:t>
      </w:r>
      <w:r w:rsidRPr="00800306">
        <w:rPr>
          <w:rFonts w:ascii="Times New Roman" w:hAnsi="Times New Roman" w:cs="Times New Roman"/>
          <w:sz w:val="32"/>
          <w:szCs w:val="32"/>
        </w:rPr>
        <w:t xml:space="preserve">, </w:t>
      </w:r>
      <w:r w:rsidR="001D3AE9" w:rsidRPr="00800306">
        <w:rPr>
          <w:rFonts w:ascii="Times New Roman" w:hAnsi="Times New Roman" w:cs="Times New Roman"/>
          <w:sz w:val="32"/>
          <w:szCs w:val="32"/>
        </w:rPr>
        <w:t>ОАО «ВКДП», АО «</w:t>
      </w:r>
      <w:proofErr w:type="spellStart"/>
      <w:r w:rsidR="001D3AE9" w:rsidRPr="00800306">
        <w:rPr>
          <w:rFonts w:ascii="Times New Roman" w:hAnsi="Times New Roman" w:cs="Times New Roman"/>
          <w:sz w:val="32"/>
          <w:szCs w:val="32"/>
        </w:rPr>
        <w:t>Атоммашэкспорт</w:t>
      </w:r>
      <w:proofErr w:type="spellEnd"/>
      <w:r w:rsidR="001D3AE9" w:rsidRPr="00800306">
        <w:rPr>
          <w:rFonts w:ascii="Times New Roman" w:hAnsi="Times New Roman" w:cs="Times New Roman"/>
          <w:sz w:val="32"/>
          <w:szCs w:val="32"/>
        </w:rPr>
        <w:t xml:space="preserve">», АО «ВЗМЭО», </w:t>
      </w:r>
      <w:r w:rsidRPr="00800306">
        <w:rPr>
          <w:rFonts w:ascii="Times New Roman" w:hAnsi="Times New Roman" w:cs="Times New Roman"/>
          <w:sz w:val="32"/>
          <w:szCs w:val="32"/>
        </w:rPr>
        <w:t xml:space="preserve">ООО </w:t>
      </w:r>
      <w:r w:rsidR="002107AD" w:rsidRPr="00800306">
        <w:rPr>
          <w:rFonts w:ascii="Times New Roman" w:hAnsi="Times New Roman" w:cs="Times New Roman"/>
          <w:sz w:val="32"/>
          <w:szCs w:val="32"/>
        </w:rPr>
        <w:t>«</w:t>
      </w:r>
      <w:r w:rsidRPr="00800306">
        <w:rPr>
          <w:rFonts w:ascii="Times New Roman" w:hAnsi="Times New Roman" w:cs="Times New Roman"/>
          <w:sz w:val="32"/>
          <w:szCs w:val="32"/>
        </w:rPr>
        <w:t>Топаз – сервис</w:t>
      </w:r>
      <w:r w:rsidR="002107AD" w:rsidRPr="00800306">
        <w:rPr>
          <w:rFonts w:ascii="Times New Roman" w:hAnsi="Times New Roman" w:cs="Times New Roman"/>
          <w:sz w:val="32"/>
          <w:szCs w:val="32"/>
        </w:rPr>
        <w:t>»</w:t>
      </w:r>
      <w:r w:rsidR="001D3AE9" w:rsidRPr="00800306">
        <w:rPr>
          <w:rFonts w:ascii="Times New Roman" w:hAnsi="Times New Roman" w:cs="Times New Roman"/>
          <w:sz w:val="32"/>
          <w:szCs w:val="32"/>
        </w:rPr>
        <w:t xml:space="preserve"> </w:t>
      </w:r>
      <w:r w:rsidRPr="00800306">
        <w:rPr>
          <w:rFonts w:ascii="Times New Roman" w:hAnsi="Times New Roman" w:cs="Times New Roman"/>
          <w:sz w:val="32"/>
          <w:szCs w:val="32"/>
        </w:rPr>
        <w:t>и ряд других.</w:t>
      </w:r>
      <w:proofErr w:type="gramEnd"/>
    </w:p>
    <w:p w:rsidR="00805316" w:rsidRPr="00537CAD" w:rsidRDefault="00237C2C" w:rsidP="00237C2C">
      <w:pPr>
        <w:keepLines/>
        <w:spacing w:after="0" w:line="360" w:lineRule="auto"/>
        <w:ind w:left="6937" w:right="142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</w:t>
      </w:r>
      <w:r w:rsidR="00FF55F5" w:rsidRPr="00537CAD">
        <w:rPr>
          <w:rFonts w:ascii="Times New Roman" w:hAnsi="Times New Roman" w:cs="Times New Roman"/>
          <w:i/>
          <w:sz w:val="32"/>
          <w:szCs w:val="32"/>
        </w:rPr>
        <w:t>С</w:t>
      </w:r>
      <w:r w:rsidR="00805316" w:rsidRPr="00537CAD">
        <w:rPr>
          <w:rFonts w:ascii="Times New Roman" w:hAnsi="Times New Roman" w:cs="Times New Roman"/>
          <w:i/>
          <w:sz w:val="32"/>
          <w:szCs w:val="32"/>
        </w:rPr>
        <w:t>лайд</w:t>
      </w:r>
      <w:r w:rsidR="008E21BC" w:rsidRPr="00537CA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817BF5" w:rsidRPr="00537CAD">
        <w:rPr>
          <w:rFonts w:ascii="Times New Roman" w:hAnsi="Times New Roman" w:cs="Times New Roman"/>
          <w:i/>
          <w:sz w:val="32"/>
          <w:szCs w:val="32"/>
        </w:rPr>
        <w:t>№</w:t>
      </w:r>
      <w:r w:rsidR="00FA619B" w:rsidRPr="00537CAD">
        <w:rPr>
          <w:rFonts w:ascii="Times New Roman" w:hAnsi="Times New Roman" w:cs="Times New Roman"/>
          <w:i/>
          <w:sz w:val="32"/>
          <w:szCs w:val="32"/>
        </w:rPr>
        <w:t xml:space="preserve"> 1</w:t>
      </w:r>
      <w:r w:rsidR="00537CAD" w:rsidRPr="00537CAD">
        <w:rPr>
          <w:rFonts w:ascii="Times New Roman" w:hAnsi="Times New Roman" w:cs="Times New Roman"/>
          <w:i/>
          <w:sz w:val="32"/>
          <w:szCs w:val="32"/>
        </w:rPr>
        <w:t>7</w:t>
      </w:r>
      <w:r w:rsidR="00817BF5" w:rsidRPr="00537CAD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3A1AD7" w:rsidRPr="00BC3ABC" w:rsidRDefault="003A1AD7" w:rsidP="00237C2C">
      <w:pPr>
        <w:pStyle w:val="a3"/>
        <w:spacing w:before="120" w:line="360" w:lineRule="auto"/>
        <w:ind w:right="142" w:firstLine="709"/>
        <w:jc w:val="both"/>
        <w:rPr>
          <w:sz w:val="32"/>
          <w:szCs w:val="32"/>
        </w:rPr>
      </w:pPr>
      <w:r w:rsidRPr="00C35CA0">
        <w:rPr>
          <w:b/>
          <w:sz w:val="32"/>
          <w:szCs w:val="32"/>
        </w:rPr>
        <w:t>Безвозмездные поступления</w:t>
      </w:r>
      <w:r w:rsidRPr="00C35CA0">
        <w:rPr>
          <w:sz w:val="32"/>
          <w:szCs w:val="32"/>
        </w:rPr>
        <w:t xml:space="preserve"> учтены в соответствии с проектом Областного закона «Об областном бюджете на 2021 год и на </w:t>
      </w:r>
      <w:r w:rsidRPr="00BC3ABC">
        <w:rPr>
          <w:sz w:val="32"/>
          <w:szCs w:val="32"/>
        </w:rPr>
        <w:t xml:space="preserve">плановый период 2022 и 2023 годов» </w:t>
      </w:r>
      <w:r w:rsidRPr="00BC3ABC">
        <w:rPr>
          <w:b/>
          <w:sz w:val="32"/>
          <w:szCs w:val="32"/>
        </w:rPr>
        <w:t>в первом чтении</w:t>
      </w:r>
      <w:r w:rsidRPr="00BC3ABC">
        <w:rPr>
          <w:sz w:val="32"/>
          <w:szCs w:val="32"/>
        </w:rPr>
        <w:t xml:space="preserve"> на 2021 год в сумме  </w:t>
      </w:r>
      <w:r w:rsidRPr="00BC3ABC">
        <w:rPr>
          <w:b/>
          <w:sz w:val="32"/>
          <w:szCs w:val="32"/>
        </w:rPr>
        <w:t>6 070,1</w:t>
      </w:r>
      <w:r w:rsidRPr="00BC3ABC">
        <w:rPr>
          <w:sz w:val="32"/>
          <w:szCs w:val="32"/>
        </w:rPr>
        <w:t xml:space="preserve"> млн. рублей, в том числе:</w:t>
      </w:r>
    </w:p>
    <w:p w:rsidR="003A1AD7" w:rsidRPr="00BC3ABC" w:rsidRDefault="003A1AD7" w:rsidP="00237C2C">
      <w:pPr>
        <w:pStyle w:val="a3"/>
        <w:numPr>
          <w:ilvl w:val="0"/>
          <w:numId w:val="10"/>
        </w:numPr>
        <w:spacing w:before="120" w:line="360" w:lineRule="auto"/>
        <w:ind w:left="0" w:right="142" w:firstLine="709"/>
        <w:jc w:val="both"/>
        <w:rPr>
          <w:sz w:val="32"/>
          <w:szCs w:val="32"/>
        </w:rPr>
      </w:pPr>
      <w:r w:rsidRPr="00BC3ABC">
        <w:rPr>
          <w:b/>
          <w:sz w:val="32"/>
          <w:szCs w:val="32"/>
        </w:rPr>
        <w:lastRenderedPageBreak/>
        <w:t>дотации</w:t>
      </w:r>
      <w:r w:rsidRPr="00BC3ABC">
        <w:rPr>
          <w:sz w:val="32"/>
          <w:szCs w:val="32"/>
        </w:rPr>
        <w:t xml:space="preserve"> для частичной компенсации расходов на увеличение МРОТ и повышение оплаты труда в рамках реализации указов Президента РФ  в сумме </w:t>
      </w:r>
      <w:r w:rsidRPr="00BC3ABC">
        <w:rPr>
          <w:b/>
          <w:sz w:val="32"/>
          <w:szCs w:val="32"/>
        </w:rPr>
        <w:t>66,1</w:t>
      </w:r>
      <w:r w:rsidRPr="00BC3ABC">
        <w:rPr>
          <w:sz w:val="32"/>
          <w:szCs w:val="32"/>
        </w:rPr>
        <w:t xml:space="preserve"> млн. рублей:</w:t>
      </w:r>
    </w:p>
    <w:p w:rsidR="003A1AD7" w:rsidRPr="00F34E8F" w:rsidRDefault="003A1AD7" w:rsidP="00237C2C">
      <w:pPr>
        <w:pStyle w:val="a3"/>
        <w:numPr>
          <w:ilvl w:val="0"/>
          <w:numId w:val="2"/>
        </w:numPr>
        <w:spacing w:before="120" w:line="360" w:lineRule="auto"/>
        <w:ind w:left="0" w:right="142" w:firstLine="709"/>
        <w:jc w:val="both"/>
        <w:rPr>
          <w:sz w:val="32"/>
          <w:szCs w:val="32"/>
        </w:rPr>
      </w:pPr>
      <w:r w:rsidRPr="00F34E8F">
        <w:rPr>
          <w:b/>
          <w:sz w:val="32"/>
          <w:szCs w:val="32"/>
        </w:rPr>
        <w:t>субсидии</w:t>
      </w:r>
      <w:r w:rsidRPr="00F34E8F">
        <w:rPr>
          <w:sz w:val="32"/>
          <w:szCs w:val="32"/>
        </w:rPr>
        <w:t xml:space="preserve"> для софинансирования расходных обязатель</w:t>
      </w:r>
      <w:proofErr w:type="gramStart"/>
      <w:r w:rsidRPr="00F34E8F">
        <w:rPr>
          <w:sz w:val="32"/>
          <w:szCs w:val="32"/>
        </w:rPr>
        <w:t>ств пр</w:t>
      </w:r>
      <w:proofErr w:type="gramEnd"/>
      <w:r w:rsidRPr="00F34E8F">
        <w:rPr>
          <w:sz w:val="32"/>
          <w:szCs w:val="32"/>
        </w:rPr>
        <w:t xml:space="preserve">и выполнении полномочий органами местного самоуправления – </w:t>
      </w:r>
      <w:r w:rsidRPr="00F34E8F">
        <w:rPr>
          <w:b/>
          <w:sz w:val="32"/>
          <w:szCs w:val="32"/>
        </w:rPr>
        <w:t>570,4</w:t>
      </w:r>
      <w:r w:rsidRPr="00F34E8F">
        <w:rPr>
          <w:sz w:val="32"/>
          <w:szCs w:val="32"/>
        </w:rPr>
        <w:t xml:space="preserve"> млн. рублей;</w:t>
      </w:r>
    </w:p>
    <w:p w:rsidR="003A1AD7" w:rsidRPr="00F34E8F" w:rsidRDefault="003A1AD7" w:rsidP="00237C2C">
      <w:pPr>
        <w:pStyle w:val="a3"/>
        <w:numPr>
          <w:ilvl w:val="0"/>
          <w:numId w:val="2"/>
        </w:numPr>
        <w:spacing w:before="120" w:line="360" w:lineRule="auto"/>
        <w:ind w:left="0" w:right="142" w:firstLine="709"/>
        <w:jc w:val="both"/>
        <w:rPr>
          <w:sz w:val="32"/>
          <w:szCs w:val="32"/>
        </w:rPr>
      </w:pPr>
      <w:r w:rsidRPr="00F34E8F">
        <w:rPr>
          <w:b/>
          <w:sz w:val="32"/>
          <w:szCs w:val="32"/>
        </w:rPr>
        <w:t xml:space="preserve">субвенции </w:t>
      </w:r>
      <w:r w:rsidRPr="00F34E8F">
        <w:rPr>
          <w:sz w:val="32"/>
          <w:szCs w:val="32"/>
        </w:rPr>
        <w:t xml:space="preserve">– </w:t>
      </w:r>
      <w:r w:rsidRPr="00F34E8F">
        <w:rPr>
          <w:b/>
          <w:sz w:val="32"/>
          <w:szCs w:val="32"/>
        </w:rPr>
        <w:t>2 379,</w:t>
      </w:r>
      <w:r>
        <w:rPr>
          <w:b/>
          <w:sz w:val="32"/>
          <w:szCs w:val="32"/>
        </w:rPr>
        <w:t>7</w:t>
      </w:r>
      <w:r w:rsidRPr="00F34E8F">
        <w:rPr>
          <w:sz w:val="32"/>
          <w:szCs w:val="32"/>
        </w:rPr>
        <w:t xml:space="preserve"> млн. рублей;</w:t>
      </w:r>
    </w:p>
    <w:p w:rsidR="003A1AD7" w:rsidRPr="00F34E8F" w:rsidRDefault="003A1AD7" w:rsidP="00237C2C">
      <w:pPr>
        <w:pStyle w:val="a3"/>
        <w:numPr>
          <w:ilvl w:val="0"/>
          <w:numId w:val="2"/>
        </w:numPr>
        <w:spacing w:before="120" w:line="360" w:lineRule="auto"/>
        <w:ind w:left="0" w:right="142" w:firstLine="709"/>
        <w:jc w:val="both"/>
        <w:rPr>
          <w:sz w:val="32"/>
          <w:szCs w:val="32"/>
        </w:rPr>
      </w:pPr>
      <w:r w:rsidRPr="00F34E8F">
        <w:rPr>
          <w:b/>
          <w:sz w:val="32"/>
          <w:szCs w:val="32"/>
        </w:rPr>
        <w:t xml:space="preserve">иные </w:t>
      </w:r>
      <w:r w:rsidRPr="00F34E8F">
        <w:rPr>
          <w:sz w:val="32"/>
          <w:szCs w:val="32"/>
        </w:rPr>
        <w:t xml:space="preserve">межбюджетные трансферты – </w:t>
      </w:r>
      <w:r w:rsidRPr="00F34E8F">
        <w:rPr>
          <w:b/>
          <w:sz w:val="32"/>
          <w:szCs w:val="32"/>
        </w:rPr>
        <w:t>3 053,9</w:t>
      </w:r>
      <w:r w:rsidRPr="00F34E8F">
        <w:rPr>
          <w:sz w:val="32"/>
          <w:szCs w:val="32"/>
        </w:rPr>
        <w:t xml:space="preserve"> млн. рублей.</w:t>
      </w:r>
    </w:p>
    <w:p w:rsidR="003A1AD7" w:rsidRDefault="003A1AD7" w:rsidP="00237C2C">
      <w:pPr>
        <w:pStyle w:val="a3"/>
        <w:spacing w:before="120" w:line="360" w:lineRule="auto"/>
        <w:ind w:right="142" w:firstLine="709"/>
        <w:jc w:val="both"/>
        <w:rPr>
          <w:b/>
          <w:sz w:val="32"/>
          <w:szCs w:val="32"/>
        </w:rPr>
      </w:pPr>
      <w:r w:rsidRPr="00057673">
        <w:rPr>
          <w:sz w:val="32"/>
          <w:szCs w:val="32"/>
        </w:rPr>
        <w:t xml:space="preserve">Объем безвозмездных поступлений в проекте бюджета подлежит уточнению по проекту Областного закона «Об областном бюджете на 2021 год и на плановый период 2022 и 2023 годов» </w:t>
      </w:r>
      <w:r w:rsidRPr="005C7356">
        <w:rPr>
          <w:b/>
          <w:sz w:val="32"/>
          <w:szCs w:val="32"/>
        </w:rPr>
        <w:t>во втором чтении.</w:t>
      </w:r>
    </w:p>
    <w:p w:rsidR="00DF464C" w:rsidRPr="00537CAD" w:rsidRDefault="00562A85" w:rsidP="00237C2C">
      <w:pPr>
        <w:tabs>
          <w:tab w:val="left" w:pos="7265"/>
        </w:tabs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</w:t>
      </w:r>
      <w:r w:rsidR="00DF464C" w:rsidRPr="00537CAD">
        <w:rPr>
          <w:rFonts w:ascii="Times New Roman" w:hAnsi="Times New Roman" w:cs="Times New Roman"/>
          <w:i/>
          <w:sz w:val="32"/>
          <w:szCs w:val="32"/>
        </w:rPr>
        <w:t>Слайд</w:t>
      </w:r>
      <w:r w:rsidR="00AE54C6" w:rsidRPr="00537CAD">
        <w:rPr>
          <w:rFonts w:ascii="Times New Roman" w:hAnsi="Times New Roman" w:cs="Times New Roman"/>
          <w:i/>
          <w:sz w:val="32"/>
          <w:szCs w:val="32"/>
        </w:rPr>
        <w:t xml:space="preserve"> №</w:t>
      </w:r>
      <w:r w:rsidR="00DF464C" w:rsidRPr="00537CA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252F5" w:rsidRPr="00537CAD">
        <w:rPr>
          <w:rFonts w:ascii="Times New Roman" w:hAnsi="Times New Roman" w:cs="Times New Roman"/>
          <w:i/>
          <w:sz w:val="32"/>
          <w:szCs w:val="32"/>
        </w:rPr>
        <w:t>1</w:t>
      </w:r>
      <w:r w:rsidR="00537CAD" w:rsidRPr="00537CAD">
        <w:rPr>
          <w:rFonts w:ascii="Times New Roman" w:hAnsi="Times New Roman" w:cs="Times New Roman"/>
          <w:i/>
          <w:sz w:val="32"/>
          <w:szCs w:val="32"/>
        </w:rPr>
        <w:t>8</w:t>
      </w:r>
    </w:p>
    <w:p w:rsidR="004446AF" w:rsidRPr="00254A00" w:rsidRDefault="004446AF" w:rsidP="00237C2C">
      <w:pPr>
        <w:tabs>
          <w:tab w:val="left" w:pos="7265"/>
        </w:tabs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4A00">
        <w:rPr>
          <w:rFonts w:ascii="Times New Roman" w:hAnsi="Times New Roman" w:cs="Times New Roman"/>
          <w:sz w:val="32"/>
          <w:szCs w:val="32"/>
        </w:rPr>
        <w:t xml:space="preserve">В проекте бюджета зарезервированы средства в объеме: </w:t>
      </w:r>
    </w:p>
    <w:p w:rsidR="004446AF" w:rsidRPr="00254A00" w:rsidRDefault="004446AF" w:rsidP="00237C2C">
      <w:pPr>
        <w:pStyle w:val="ConsPlusTitle"/>
        <w:numPr>
          <w:ilvl w:val="0"/>
          <w:numId w:val="8"/>
        </w:numPr>
        <w:tabs>
          <w:tab w:val="left" w:pos="709"/>
        </w:tabs>
        <w:adjustRightInd w:val="0"/>
        <w:spacing w:line="360" w:lineRule="auto"/>
        <w:ind w:left="0" w:right="142" w:firstLine="709"/>
        <w:jc w:val="both"/>
        <w:outlineLvl w:val="0"/>
        <w:rPr>
          <w:b w:val="0"/>
          <w:sz w:val="32"/>
          <w:szCs w:val="32"/>
        </w:rPr>
      </w:pPr>
      <w:r w:rsidRPr="00254A00">
        <w:rPr>
          <w:sz w:val="32"/>
          <w:szCs w:val="32"/>
        </w:rPr>
        <w:t>резервный фонд</w:t>
      </w:r>
      <w:r w:rsidRPr="00254A00">
        <w:rPr>
          <w:b w:val="0"/>
          <w:sz w:val="32"/>
          <w:szCs w:val="32"/>
        </w:rPr>
        <w:t xml:space="preserve"> Администрации города Волгодонска по 5,0 млн. рублей ежегодно;</w:t>
      </w:r>
    </w:p>
    <w:p w:rsidR="004446AF" w:rsidRPr="00303F32" w:rsidRDefault="004446AF" w:rsidP="00237C2C">
      <w:pPr>
        <w:pStyle w:val="2"/>
        <w:numPr>
          <w:ilvl w:val="0"/>
          <w:numId w:val="8"/>
        </w:numPr>
        <w:tabs>
          <w:tab w:val="left" w:pos="709"/>
        </w:tabs>
        <w:adjustRightInd w:val="0"/>
        <w:spacing w:after="0" w:line="360" w:lineRule="auto"/>
        <w:ind w:left="0" w:right="142" w:firstLine="709"/>
        <w:jc w:val="both"/>
        <w:outlineLvl w:val="0"/>
        <w:rPr>
          <w:sz w:val="32"/>
          <w:szCs w:val="32"/>
        </w:rPr>
      </w:pPr>
      <w:r w:rsidRPr="00254A00">
        <w:rPr>
          <w:rFonts w:ascii="Times New Roman" w:hAnsi="Times New Roman" w:cs="Times New Roman"/>
          <w:sz w:val="32"/>
          <w:szCs w:val="32"/>
        </w:rPr>
        <w:t xml:space="preserve">на </w:t>
      </w:r>
      <w:r w:rsidRPr="00254A00">
        <w:rPr>
          <w:rFonts w:ascii="Times New Roman" w:hAnsi="Times New Roman" w:cs="Times New Roman"/>
          <w:b/>
          <w:sz w:val="32"/>
          <w:szCs w:val="32"/>
        </w:rPr>
        <w:t>с</w:t>
      </w:r>
      <w:r w:rsidRPr="00254A00">
        <w:rPr>
          <w:rFonts w:ascii="Times New Roman" w:hAnsi="Times New Roman" w:cs="Times New Roman"/>
          <w:b/>
          <w:color w:val="000000"/>
          <w:sz w:val="32"/>
          <w:szCs w:val="32"/>
        </w:rPr>
        <w:t>офинансирование к средствам областного</w:t>
      </w:r>
      <w:r w:rsidRPr="00254A00">
        <w:rPr>
          <w:rFonts w:ascii="Times New Roman" w:hAnsi="Times New Roman" w:cs="Times New Roman"/>
          <w:color w:val="000000"/>
          <w:sz w:val="32"/>
          <w:szCs w:val="32"/>
        </w:rPr>
        <w:t xml:space="preserve"> (федерального) бюджета и расходам капитального характера, не предусмотренным другими направлениями расходов (2021 год </w:t>
      </w:r>
      <w:r w:rsidRPr="00254A00">
        <w:rPr>
          <w:rFonts w:ascii="Times New Roman" w:hAnsi="Times New Roman" w:cs="Times New Roman"/>
          <w:bCs/>
          <w:sz w:val="32"/>
          <w:szCs w:val="32"/>
        </w:rPr>
        <w:t xml:space="preserve">– </w:t>
      </w:r>
      <w:r w:rsidRPr="00254A00">
        <w:rPr>
          <w:rFonts w:ascii="Times New Roman" w:hAnsi="Times New Roman" w:cs="Times New Roman"/>
          <w:b/>
          <w:bCs/>
          <w:sz w:val="32"/>
          <w:szCs w:val="32"/>
        </w:rPr>
        <w:t>13,2</w:t>
      </w:r>
      <w:r w:rsidRPr="00254A00">
        <w:rPr>
          <w:rFonts w:ascii="Times New Roman" w:hAnsi="Times New Roman" w:cs="Times New Roman"/>
          <w:bCs/>
          <w:sz w:val="32"/>
          <w:szCs w:val="32"/>
        </w:rPr>
        <w:t xml:space="preserve"> млн. рублей)</w:t>
      </w:r>
      <w:r w:rsidRPr="00254A00"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303F32" w:rsidRPr="00254A00" w:rsidRDefault="007F3E1C" w:rsidP="00237C2C">
      <w:pPr>
        <w:pStyle w:val="ConsPlusTitle"/>
        <w:numPr>
          <w:ilvl w:val="0"/>
          <w:numId w:val="8"/>
        </w:numPr>
        <w:tabs>
          <w:tab w:val="left" w:pos="709"/>
        </w:tabs>
        <w:adjustRightInd w:val="0"/>
        <w:spacing w:line="360" w:lineRule="auto"/>
        <w:ind w:left="0" w:right="142" w:firstLine="709"/>
        <w:jc w:val="both"/>
        <w:outlineLvl w:val="0"/>
        <w:rPr>
          <w:b w:val="0"/>
          <w:sz w:val="32"/>
          <w:szCs w:val="32"/>
        </w:rPr>
      </w:pPr>
      <w:r w:rsidRPr="007F3E1C">
        <w:rPr>
          <w:sz w:val="32"/>
          <w:szCs w:val="32"/>
        </w:rPr>
        <w:t>условно утвержденные</w:t>
      </w:r>
      <w:r w:rsidRPr="007F3E1C">
        <w:rPr>
          <w:b w:val="0"/>
          <w:sz w:val="32"/>
          <w:szCs w:val="32"/>
        </w:rPr>
        <w:t xml:space="preserve"> расходы</w:t>
      </w:r>
      <w:r w:rsidR="005359F5">
        <w:rPr>
          <w:b w:val="0"/>
          <w:sz w:val="32"/>
          <w:szCs w:val="32"/>
        </w:rPr>
        <w:t xml:space="preserve">, которые являются </w:t>
      </w:r>
      <w:r w:rsidRPr="007F3E1C">
        <w:rPr>
          <w:sz w:val="32"/>
          <w:szCs w:val="32"/>
        </w:rPr>
        <w:t xml:space="preserve"> </w:t>
      </w:r>
      <w:r w:rsidR="005359F5" w:rsidRPr="007F3E1C">
        <w:rPr>
          <w:sz w:val="32"/>
          <w:szCs w:val="32"/>
        </w:rPr>
        <w:t>резервом</w:t>
      </w:r>
      <w:r w:rsidR="005359F5" w:rsidRPr="007F3E1C">
        <w:rPr>
          <w:b w:val="0"/>
          <w:sz w:val="32"/>
          <w:szCs w:val="32"/>
        </w:rPr>
        <w:t xml:space="preserve"> для будущих периодов </w:t>
      </w:r>
      <w:r w:rsidR="00303F32" w:rsidRPr="00254A00">
        <w:rPr>
          <w:b w:val="0"/>
          <w:sz w:val="32"/>
          <w:szCs w:val="32"/>
        </w:rPr>
        <w:t xml:space="preserve">(2022 </w:t>
      </w:r>
      <w:r w:rsidR="00303F32" w:rsidRPr="00254A00">
        <w:rPr>
          <w:bCs/>
          <w:sz w:val="32"/>
          <w:szCs w:val="32"/>
        </w:rPr>
        <w:t>–</w:t>
      </w:r>
      <w:r w:rsidR="00303F32" w:rsidRPr="00254A00">
        <w:rPr>
          <w:b w:val="0"/>
          <w:sz w:val="32"/>
          <w:szCs w:val="32"/>
        </w:rPr>
        <w:t xml:space="preserve"> </w:t>
      </w:r>
      <w:r w:rsidR="00303F32" w:rsidRPr="00254A00">
        <w:rPr>
          <w:sz w:val="32"/>
          <w:szCs w:val="32"/>
        </w:rPr>
        <w:t>46,5</w:t>
      </w:r>
      <w:r w:rsidR="00303F32" w:rsidRPr="00254A00">
        <w:rPr>
          <w:b w:val="0"/>
          <w:sz w:val="32"/>
          <w:szCs w:val="32"/>
        </w:rPr>
        <w:t xml:space="preserve"> млн. рублей, 2023 </w:t>
      </w:r>
      <w:r w:rsidR="00303F32" w:rsidRPr="00254A00">
        <w:rPr>
          <w:bCs/>
          <w:sz w:val="32"/>
          <w:szCs w:val="32"/>
        </w:rPr>
        <w:t>– 94,8</w:t>
      </w:r>
      <w:r w:rsidR="00F14CAD">
        <w:rPr>
          <w:b w:val="0"/>
          <w:sz w:val="32"/>
          <w:szCs w:val="32"/>
        </w:rPr>
        <w:t xml:space="preserve"> млн. рублей).</w:t>
      </w:r>
    </w:p>
    <w:p w:rsidR="00641513" w:rsidRPr="00BB218A" w:rsidRDefault="00562A85" w:rsidP="00237C2C">
      <w:pPr>
        <w:pStyle w:val="a6"/>
        <w:keepLines/>
        <w:spacing w:after="0" w:line="360" w:lineRule="auto"/>
        <w:ind w:left="1571" w:right="142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</w:t>
      </w:r>
      <w:r w:rsidR="00641513" w:rsidRPr="00BB218A">
        <w:rPr>
          <w:rFonts w:ascii="Times New Roman" w:hAnsi="Times New Roman" w:cs="Times New Roman"/>
          <w:i/>
          <w:sz w:val="32"/>
          <w:szCs w:val="32"/>
        </w:rPr>
        <w:t xml:space="preserve">  Слайд №</w:t>
      </w:r>
      <w:r w:rsidR="00AF3BC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641513" w:rsidRPr="00BB218A">
        <w:rPr>
          <w:rFonts w:ascii="Times New Roman" w:hAnsi="Times New Roman" w:cs="Times New Roman"/>
          <w:i/>
          <w:sz w:val="32"/>
          <w:szCs w:val="32"/>
        </w:rPr>
        <w:t>19</w:t>
      </w:r>
    </w:p>
    <w:p w:rsidR="00F54E98" w:rsidRPr="0094601B" w:rsidRDefault="00F54E98" w:rsidP="00237C2C">
      <w:pPr>
        <w:pStyle w:val="a6"/>
        <w:keepLines/>
        <w:spacing w:after="0" w:line="360" w:lineRule="auto"/>
        <w:ind w:left="0" w:right="142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601B">
        <w:rPr>
          <w:rFonts w:ascii="Times New Roman" w:hAnsi="Times New Roman" w:cs="Times New Roman"/>
          <w:sz w:val="32"/>
          <w:szCs w:val="32"/>
        </w:rPr>
        <w:lastRenderedPageBreak/>
        <w:t xml:space="preserve">Продолжится начатая в 2020 году реализация инициатив граждан города Волгодонска в решении вопросов местного значения  посредством внесения проектов инициативного </w:t>
      </w:r>
      <w:proofErr w:type="spellStart"/>
      <w:r w:rsidRPr="0094601B">
        <w:rPr>
          <w:rFonts w:ascii="Times New Roman" w:hAnsi="Times New Roman" w:cs="Times New Roman"/>
          <w:sz w:val="32"/>
          <w:szCs w:val="32"/>
        </w:rPr>
        <w:t>бюджетирования</w:t>
      </w:r>
      <w:proofErr w:type="spellEnd"/>
      <w:r w:rsidRPr="0094601B">
        <w:rPr>
          <w:rFonts w:ascii="Times New Roman" w:hAnsi="Times New Roman" w:cs="Times New Roman"/>
          <w:sz w:val="32"/>
          <w:szCs w:val="32"/>
        </w:rPr>
        <w:t xml:space="preserve"> и участия в их реализации. </w:t>
      </w:r>
    </w:p>
    <w:p w:rsidR="00641513" w:rsidRDefault="00F54E98" w:rsidP="00237C2C">
      <w:pPr>
        <w:pStyle w:val="a6"/>
        <w:keepLines/>
        <w:spacing w:after="0" w:line="360" w:lineRule="auto"/>
        <w:ind w:left="0" w:right="142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4601B">
        <w:rPr>
          <w:rFonts w:ascii="Times New Roman" w:hAnsi="Times New Roman" w:cs="Times New Roman"/>
          <w:sz w:val="32"/>
          <w:szCs w:val="32"/>
        </w:rPr>
        <w:t xml:space="preserve">На эти цели в проекте бюджета </w:t>
      </w:r>
      <w:r w:rsidR="0094601B">
        <w:rPr>
          <w:rFonts w:ascii="Times New Roman" w:hAnsi="Times New Roman" w:cs="Times New Roman"/>
          <w:sz w:val="32"/>
          <w:szCs w:val="32"/>
        </w:rPr>
        <w:t xml:space="preserve">зарезервированы средства </w:t>
      </w:r>
      <w:r w:rsidRPr="0094601B">
        <w:rPr>
          <w:rFonts w:ascii="Times New Roman" w:hAnsi="Times New Roman" w:cs="Times New Roman"/>
          <w:sz w:val="32"/>
          <w:szCs w:val="32"/>
        </w:rPr>
        <w:t xml:space="preserve"> </w:t>
      </w:r>
      <w:r w:rsidR="00641513" w:rsidRPr="0094601B">
        <w:rPr>
          <w:rFonts w:ascii="Times New Roman" w:hAnsi="Times New Roman" w:cs="Times New Roman"/>
          <w:b/>
          <w:bCs/>
          <w:sz w:val="32"/>
          <w:szCs w:val="32"/>
        </w:rPr>
        <w:t xml:space="preserve">на реализацию 6-ти проектов инициативного </w:t>
      </w:r>
      <w:proofErr w:type="spellStart"/>
      <w:r w:rsidR="00641513" w:rsidRPr="0094601B">
        <w:rPr>
          <w:rFonts w:ascii="Times New Roman" w:hAnsi="Times New Roman" w:cs="Times New Roman"/>
          <w:b/>
          <w:bCs/>
          <w:sz w:val="32"/>
          <w:szCs w:val="32"/>
        </w:rPr>
        <w:t>бюджетирования</w:t>
      </w:r>
      <w:proofErr w:type="spellEnd"/>
      <w:r w:rsidR="00641513" w:rsidRPr="0094601B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641513" w:rsidRPr="0094601B">
        <w:rPr>
          <w:rFonts w:ascii="Times New Roman" w:hAnsi="Times New Roman" w:cs="Times New Roman"/>
          <w:bCs/>
          <w:sz w:val="32"/>
          <w:szCs w:val="32"/>
        </w:rPr>
        <w:t xml:space="preserve">(2021  – </w:t>
      </w:r>
      <w:r w:rsidR="00641513" w:rsidRPr="0094601B">
        <w:rPr>
          <w:rFonts w:ascii="Times New Roman" w:hAnsi="Times New Roman" w:cs="Times New Roman"/>
          <w:b/>
          <w:bCs/>
          <w:sz w:val="32"/>
          <w:szCs w:val="32"/>
        </w:rPr>
        <w:t>3,2</w:t>
      </w:r>
      <w:r w:rsidR="00641513" w:rsidRPr="0094601B">
        <w:rPr>
          <w:rFonts w:ascii="Times New Roman" w:hAnsi="Times New Roman" w:cs="Times New Roman"/>
          <w:bCs/>
          <w:sz w:val="32"/>
          <w:szCs w:val="32"/>
        </w:rPr>
        <w:t xml:space="preserve"> млн. рублей, 2022 – </w:t>
      </w:r>
      <w:r w:rsidR="00641513" w:rsidRPr="0094601B">
        <w:rPr>
          <w:rFonts w:ascii="Times New Roman" w:hAnsi="Times New Roman" w:cs="Times New Roman"/>
          <w:b/>
          <w:bCs/>
          <w:sz w:val="32"/>
          <w:szCs w:val="32"/>
        </w:rPr>
        <w:t>3,1</w:t>
      </w:r>
      <w:r w:rsidR="00641513" w:rsidRPr="0094601B">
        <w:rPr>
          <w:rFonts w:ascii="Times New Roman" w:hAnsi="Times New Roman" w:cs="Times New Roman"/>
          <w:bCs/>
          <w:sz w:val="32"/>
          <w:szCs w:val="32"/>
        </w:rPr>
        <w:t xml:space="preserve"> млн. рублей,  2023 – </w:t>
      </w:r>
      <w:r w:rsidR="00641513" w:rsidRPr="0094601B">
        <w:rPr>
          <w:rFonts w:ascii="Times New Roman" w:hAnsi="Times New Roman" w:cs="Times New Roman"/>
          <w:b/>
          <w:bCs/>
          <w:sz w:val="32"/>
          <w:szCs w:val="32"/>
        </w:rPr>
        <w:t>2,9</w:t>
      </w:r>
      <w:r w:rsidR="00073CD5">
        <w:rPr>
          <w:rFonts w:ascii="Times New Roman" w:hAnsi="Times New Roman" w:cs="Times New Roman"/>
          <w:bCs/>
          <w:sz w:val="32"/>
          <w:szCs w:val="32"/>
        </w:rPr>
        <w:t xml:space="preserve"> млн. рублей).</w:t>
      </w:r>
      <w:r w:rsidR="001A48E0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1A48E0" w:rsidRDefault="00F809C0" w:rsidP="00237C2C">
      <w:pPr>
        <w:pStyle w:val="a6"/>
        <w:keepLines/>
        <w:spacing w:after="0" w:line="360" w:lineRule="auto"/>
        <w:ind w:left="0" w:right="142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Распределение резерва будет осуществлено </w:t>
      </w:r>
      <w:r w:rsidR="00281AB5">
        <w:rPr>
          <w:rFonts w:ascii="Times New Roman" w:hAnsi="Times New Roman" w:cs="Times New Roman"/>
          <w:bCs/>
          <w:sz w:val="32"/>
          <w:szCs w:val="32"/>
        </w:rPr>
        <w:t>п</w:t>
      </w:r>
      <w:r w:rsidR="001A48E0">
        <w:rPr>
          <w:rFonts w:ascii="Times New Roman" w:hAnsi="Times New Roman" w:cs="Times New Roman"/>
          <w:bCs/>
          <w:sz w:val="32"/>
          <w:szCs w:val="32"/>
        </w:rPr>
        <w:t xml:space="preserve">о результатам проведенного отбора </w:t>
      </w:r>
      <w:r w:rsidR="008936E5">
        <w:rPr>
          <w:rFonts w:ascii="Times New Roman" w:hAnsi="Times New Roman" w:cs="Times New Roman"/>
          <w:bCs/>
          <w:sz w:val="32"/>
          <w:szCs w:val="32"/>
        </w:rPr>
        <w:t>О</w:t>
      </w:r>
      <w:r w:rsidR="001A48E0">
        <w:rPr>
          <w:rFonts w:ascii="Times New Roman" w:hAnsi="Times New Roman" w:cs="Times New Roman"/>
          <w:bCs/>
          <w:sz w:val="32"/>
          <w:szCs w:val="32"/>
        </w:rPr>
        <w:t>бластной конкурсной комиссии</w:t>
      </w:r>
      <w:r w:rsidR="00281AB5">
        <w:rPr>
          <w:rFonts w:ascii="Times New Roman" w:hAnsi="Times New Roman" w:cs="Times New Roman"/>
          <w:bCs/>
          <w:sz w:val="32"/>
          <w:szCs w:val="32"/>
        </w:rPr>
        <w:t>.</w:t>
      </w:r>
    </w:p>
    <w:p w:rsidR="001639DE" w:rsidRDefault="001639DE" w:rsidP="00237C2C">
      <w:pPr>
        <w:keepLines/>
        <w:spacing w:after="0" w:line="360" w:lineRule="auto"/>
        <w:ind w:right="142" w:firstLine="709"/>
        <w:jc w:val="both"/>
        <w:rPr>
          <w:rFonts w:ascii="Times New Roman" w:hAnsi="Times New Roman" w:cs="Times New Roman"/>
          <w:i/>
          <w:sz w:val="32"/>
          <w:szCs w:val="32"/>
          <w:highlight w:val="yellow"/>
        </w:rPr>
      </w:pPr>
    </w:p>
    <w:p w:rsidR="00805316" w:rsidRPr="001639DE" w:rsidRDefault="00562A85" w:rsidP="00237C2C">
      <w:pPr>
        <w:keepLines/>
        <w:spacing w:after="0" w:line="360" w:lineRule="auto"/>
        <w:ind w:right="142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</w:t>
      </w:r>
      <w:r w:rsidR="00DF464C" w:rsidRPr="001639DE">
        <w:rPr>
          <w:rFonts w:ascii="Times New Roman" w:hAnsi="Times New Roman" w:cs="Times New Roman"/>
          <w:i/>
          <w:sz w:val="32"/>
          <w:szCs w:val="32"/>
        </w:rPr>
        <w:t>С</w:t>
      </w:r>
      <w:r w:rsidR="00805316" w:rsidRPr="001639DE">
        <w:rPr>
          <w:rFonts w:ascii="Times New Roman" w:hAnsi="Times New Roman" w:cs="Times New Roman"/>
          <w:i/>
          <w:sz w:val="32"/>
          <w:szCs w:val="32"/>
        </w:rPr>
        <w:t xml:space="preserve">лайд </w:t>
      </w:r>
      <w:r w:rsidR="008F5AEC" w:rsidRPr="001639DE">
        <w:rPr>
          <w:rFonts w:ascii="Times New Roman" w:hAnsi="Times New Roman" w:cs="Times New Roman"/>
          <w:i/>
          <w:sz w:val="32"/>
          <w:szCs w:val="32"/>
        </w:rPr>
        <w:t>№</w:t>
      </w:r>
      <w:r w:rsidR="00AF3BC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639DE" w:rsidRPr="001639DE">
        <w:rPr>
          <w:rFonts w:ascii="Times New Roman" w:hAnsi="Times New Roman" w:cs="Times New Roman"/>
          <w:i/>
          <w:sz w:val="32"/>
          <w:szCs w:val="32"/>
        </w:rPr>
        <w:t>20</w:t>
      </w:r>
      <w:r w:rsidR="001639DE">
        <w:rPr>
          <w:rFonts w:ascii="Times New Roman" w:hAnsi="Times New Roman" w:cs="Times New Roman"/>
          <w:i/>
          <w:sz w:val="32"/>
          <w:szCs w:val="32"/>
        </w:rPr>
        <w:t>,21</w:t>
      </w:r>
    </w:p>
    <w:p w:rsidR="004446AF" w:rsidRPr="00745ED0" w:rsidRDefault="004446AF" w:rsidP="00237C2C">
      <w:pPr>
        <w:pStyle w:val="2"/>
        <w:spacing w:after="0" w:line="360" w:lineRule="auto"/>
        <w:ind w:left="0" w:right="142" w:firstLine="993"/>
        <w:jc w:val="both"/>
        <w:rPr>
          <w:rFonts w:ascii="Times New Roman" w:hAnsi="Times New Roman" w:cs="Times New Roman"/>
          <w:sz w:val="32"/>
          <w:szCs w:val="32"/>
        </w:rPr>
      </w:pPr>
      <w:r w:rsidRPr="00745ED0">
        <w:rPr>
          <w:rFonts w:ascii="Times New Roman" w:hAnsi="Times New Roman" w:cs="Times New Roman"/>
          <w:sz w:val="32"/>
          <w:szCs w:val="32"/>
        </w:rPr>
        <w:t xml:space="preserve">Основным инструментом достижения национальных целей развития будут являться </w:t>
      </w:r>
      <w:r w:rsidRPr="00745ED0">
        <w:rPr>
          <w:rFonts w:ascii="Times New Roman" w:hAnsi="Times New Roman" w:cs="Times New Roman"/>
          <w:b/>
          <w:sz w:val="32"/>
          <w:szCs w:val="32"/>
        </w:rPr>
        <w:t>региональные проекты</w:t>
      </w:r>
      <w:r w:rsidRPr="00745ED0">
        <w:rPr>
          <w:rFonts w:ascii="Times New Roman" w:hAnsi="Times New Roman" w:cs="Times New Roman"/>
          <w:sz w:val="32"/>
          <w:szCs w:val="32"/>
        </w:rPr>
        <w:t xml:space="preserve">, направленные на реализацию </w:t>
      </w:r>
      <w:r w:rsidRPr="00745ED0">
        <w:rPr>
          <w:rFonts w:ascii="Times New Roman" w:hAnsi="Times New Roman" w:cs="Times New Roman"/>
          <w:b/>
          <w:sz w:val="32"/>
          <w:szCs w:val="32"/>
        </w:rPr>
        <w:t>национальных проектов</w:t>
      </w:r>
      <w:r w:rsidRPr="00745ED0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4446AF" w:rsidRPr="009D6A7B" w:rsidRDefault="004446AF" w:rsidP="00237C2C">
      <w:pPr>
        <w:pStyle w:val="2"/>
        <w:spacing w:after="0" w:line="360" w:lineRule="auto"/>
        <w:ind w:left="0" w:right="142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D6A7B">
        <w:rPr>
          <w:rFonts w:ascii="Times New Roman" w:hAnsi="Times New Roman" w:cs="Times New Roman"/>
          <w:sz w:val="32"/>
          <w:szCs w:val="32"/>
        </w:rPr>
        <w:t xml:space="preserve">На финансовое обеспечение реализации </w:t>
      </w:r>
      <w:r w:rsidRPr="009D6A7B">
        <w:rPr>
          <w:rFonts w:ascii="Times New Roman" w:hAnsi="Times New Roman" w:cs="Times New Roman"/>
          <w:b/>
          <w:sz w:val="32"/>
          <w:szCs w:val="32"/>
        </w:rPr>
        <w:t>региональных проектов</w:t>
      </w:r>
      <w:r w:rsidRPr="009D6A7B">
        <w:rPr>
          <w:rFonts w:ascii="Times New Roman" w:hAnsi="Times New Roman" w:cs="Times New Roman"/>
          <w:sz w:val="32"/>
          <w:szCs w:val="32"/>
        </w:rPr>
        <w:t xml:space="preserve"> </w:t>
      </w:r>
      <w:r w:rsidR="00881C99" w:rsidRPr="00881C99">
        <w:rPr>
          <w:rFonts w:ascii="Times New Roman" w:hAnsi="Times New Roman" w:cs="Times New Roman"/>
          <w:sz w:val="32"/>
          <w:szCs w:val="32"/>
        </w:rPr>
        <w:t>«Финансовая поддержка семей при рождении детей», «Старшее поколение», «Культурная среда», «Цифровая образовательная среда», «Формирование комфортной среды»</w:t>
      </w:r>
      <w:r w:rsidR="00881C99">
        <w:rPr>
          <w:rFonts w:ascii="Times New Roman" w:hAnsi="Times New Roman" w:cs="Times New Roman"/>
          <w:sz w:val="32"/>
          <w:szCs w:val="32"/>
        </w:rPr>
        <w:t xml:space="preserve"> </w:t>
      </w:r>
      <w:r w:rsidRPr="009D6A7B">
        <w:rPr>
          <w:rFonts w:ascii="Times New Roman" w:hAnsi="Times New Roman" w:cs="Times New Roman"/>
          <w:sz w:val="32"/>
          <w:szCs w:val="32"/>
        </w:rPr>
        <w:t xml:space="preserve">в проекте бюджета на 2021 год предусмотрено </w:t>
      </w:r>
      <w:r w:rsidRPr="00792CBA">
        <w:rPr>
          <w:rFonts w:ascii="Times New Roman" w:hAnsi="Times New Roman" w:cs="Times New Roman"/>
          <w:b/>
          <w:sz w:val="32"/>
          <w:szCs w:val="32"/>
        </w:rPr>
        <w:t>271,6</w:t>
      </w:r>
      <w:r w:rsidRPr="009D6A7B">
        <w:rPr>
          <w:rFonts w:ascii="Times New Roman" w:hAnsi="Times New Roman" w:cs="Times New Roman"/>
          <w:sz w:val="32"/>
          <w:szCs w:val="32"/>
        </w:rPr>
        <w:t xml:space="preserve"> млн. рублей, на 2022 год –   </w:t>
      </w:r>
      <w:r w:rsidRPr="009D6A7B">
        <w:rPr>
          <w:rFonts w:ascii="Times New Roman" w:hAnsi="Times New Roman" w:cs="Times New Roman"/>
          <w:b/>
          <w:sz w:val="32"/>
          <w:szCs w:val="32"/>
        </w:rPr>
        <w:t>299,0</w:t>
      </w:r>
      <w:r w:rsidRPr="009D6A7B">
        <w:rPr>
          <w:rFonts w:ascii="Times New Roman" w:hAnsi="Times New Roman" w:cs="Times New Roman"/>
          <w:sz w:val="32"/>
          <w:szCs w:val="32"/>
        </w:rPr>
        <w:t xml:space="preserve"> млн. рублей и на 2023 год –  </w:t>
      </w:r>
      <w:r w:rsidRPr="009D6A7B">
        <w:rPr>
          <w:rFonts w:ascii="Times New Roman" w:hAnsi="Times New Roman" w:cs="Times New Roman"/>
          <w:b/>
          <w:sz w:val="32"/>
          <w:szCs w:val="32"/>
        </w:rPr>
        <w:t>32,1</w:t>
      </w:r>
      <w:r w:rsidRPr="009D6A7B">
        <w:rPr>
          <w:rFonts w:ascii="Times New Roman" w:hAnsi="Times New Roman" w:cs="Times New Roman"/>
          <w:sz w:val="32"/>
          <w:szCs w:val="32"/>
        </w:rPr>
        <w:t xml:space="preserve"> млн. рублей. </w:t>
      </w:r>
    </w:p>
    <w:p w:rsidR="00043418" w:rsidRDefault="00043418" w:rsidP="00237C2C">
      <w:pPr>
        <w:keepLines/>
        <w:spacing w:after="0" w:line="360" w:lineRule="auto"/>
        <w:ind w:right="142" w:firstLine="709"/>
        <w:jc w:val="both"/>
        <w:rPr>
          <w:rFonts w:ascii="Times New Roman" w:hAnsi="Times New Roman" w:cs="Times New Roman"/>
          <w:i/>
          <w:sz w:val="32"/>
          <w:szCs w:val="32"/>
          <w:highlight w:val="yellow"/>
        </w:rPr>
      </w:pPr>
    </w:p>
    <w:p w:rsidR="00043418" w:rsidRPr="001639DE" w:rsidRDefault="00562A85" w:rsidP="00237C2C">
      <w:pPr>
        <w:keepLines/>
        <w:spacing w:after="0" w:line="360" w:lineRule="auto"/>
        <w:ind w:right="142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</w:t>
      </w:r>
      <w:r w:rsidR="00043418" w:rsidRPr="001639DE">
        <w:rPr>
          <w:rFonts w:ascii="Times New Roman" w:hAnsi="Times New Roman" w:cs="Times New Roman"/>
          <w:i/>
          <w:sz w:val="32"/>
          <w:szCs w:val="32"/>
        </w:rPr>
        <w:t>Слайд №</w:t>
      </w:r>
      <w:r w:rsidR="00AF3BC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43418" w:rsidRPr="001639DE">
        <w:rPr>
          <w:rFonts w:ascii="Times New Roman" w:hAnsi="Times New Roman" w:cs="Times New Roman"/>
          <w:i/>
          <w:sz w:val="32"/>
          <w:szCs w:val="32"/>
        </w:rPr>
        <w:t>2</w:t>
      </w:r>
      <w:r w:rsidR="001639DE" w:rsidRPr="001639DE">
        <w:rPr>
          <w:rFonts w:ascii="Times New Roman" w:hAnsi="Times New Roman" w:cs="Times New Roman"/>
          <w:i/>
          <w:sz w:val="32"/>
          <w:szCs w:val="32"/>
        </w:rPr>
        <w:t>2</w:t>
      </w:r>
    </w:p>
    <w:p w:rsidR="00043418" w:rsidRPr="00F00621" w:rsidRDefault="00043418" w:rsidP="00237C2C">
      <w:pPr>
        <w:pStyle w:val="2"/>
        <w:spacing w:after="0" w:line="360" w:lineRule="auto"/>
        <w:ind w:left="0" w:right="142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51E71">
        <w:rPr>
          <w:rFonts w:ascii="Times New Roman" w:hAnsi="Times New Roman" w:cs="Times New Roman"/>
          <w:b/>
          <w:sz w:val="32"/>
          <w:szCs w:val="32"/>
        </w:rPr>
        <w:t xml:space="preserve">Объем «бюджета </w:t>
      </w:r>
      <w:r w:rsidRPr="00F00621">
        <w:rPr>
          <w:rFonts w:ascii="Times New Roman" w:hAnsi="Times New Roman" w:cs="Times New Roman"/>
          <w:b/>
          <w:sz w:val="32"/>
          <w:szCs w:val="32"/>
        </w:rPr>
        <w:t>развития»</w:t>
      </w:r>
      <w:r w:rsidRPr="00F00621">
        <w:rPr>
          <w:rFonts w:ascii="Times New Roman" w:hAnsi="Times New Roman" w:cs="Times New Roman"/>
          <w:sz w:val="32"/>
          <w:szCs w:val="32"/>
        </w:rPr>
        <w:t xml:space="preserve"> на 2021 - 2023 годы оценивается</w:t>
      </w:r>
      <w:r w:rsidRPr="00F0062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00621">
        <w:rPr>
          <w:rFonts w:ascii="Times New Roman" w:hAnsi="Times New Roman" w:cs="Times New Roman"/>
          <w:sz w:val="32"/>
          <w:szCs w:val="32"/>
        </w:rPr>
        <w:t>в</w:t>
      </w:r>
      <w:r w:rsidRPr="00F0062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1E71" w:rsidRPr="00F00621">
        <w:rPr>
          <w:rFonts w:ascii="Times New Roman" w:hAnsi="Times New Roman" w:cs="Times New Roman"/>
          <w:b/>
          <w:sz w:val="32"/>
          <w:szCs w:val="32"/>
        </w:rPr>
        <w:t>9 622,6</w:t>
      </w:r>
      <w:r w:rsidRPr="00F0062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00621">
        <w:rPr>
          <w:rFonts w:ascii="Times New Roman" w:hAnsi="Times New Roman" w:cs="Times New Roman"/>
          <w:sz w:val="32"/>
          <w:szCs w:val="32"/>
        </w:rPr>
        <w:t xml:space="preserve">млн. рублей, в том числе в 2021 году – </w:t>
      </w:r>
      <w:r w:rsidR="00F00621" w:rsidRPr="00F00621">
        <w:rPr>
          <w:rFonts w:ascii="Times New Roman" w:hAnsi="Times New Roman" w:cs="Times New Roman"/>
          <w:b/>
          <w:sz w:val="32"/>
          <w:szCs w:val="32"/>
        </w:rPr>
        <w:t>3</w:t>
      </w:r>
      <w:r w:rsidR="00F0062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00621" w:rsidRPr="00F00621">
        <w:rPr>
          <w:rFonts w:ascii="Times New Roman" w:hAnsi="Times New Roman" w:cs="Times New Roman"/>
          <w:b/>
          <w:sz w:val="32"/>
          <w:szCs w:val="32"/>
        </w:rPr>
        <w:t>686,1</w:t>
      </w:r>
      <w:r w:rsidRPr="00F00621">
        <w:rPr>
          <w:rFonts w:ascii="Times New Roman" w:hAnsi="Times New Roman" w:cs="Times New Roman"/>
          <w:sz w:val="32"/>
          <w:szCs w:val="32"/>
        </w:rPr>
        <w:t xml:space="preserve"> млн. рублей.</w:t>
      </w:r>
    </w:p>
    <w:p w:rsidR="00043418" w:rsidRPr="00151E71" w:rsidRDefault="00043418" w:rsidP="00237C2C">
      <w:pPr>
        <w:keepLines/>
        <w:spacing w:after="0" w:line="360" w:lineRule="auto"/>
        <w:ind w:right="142" w:firstLine="709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043418" w:rsidRPr="001639DE" w:rsidRDefault="00562A85" w:rsidP="00237C2C">
      <w:pPr>
        <w:keepLines/>
        <w:spacing w:after="0" w:line="360" w:lineRule="auto"/>
        <w:ind w:right="142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 xml:space="preserve">                                                                                    </w:t>
      </w:r>
      <w:r w:rsidR="00043418" w:rsidRPr="001639DE">
        <w:rPr>
          <w:rFonts w:ascii="Times New Roman" w:hAnsi="Times New Roman" w:cs="Times New Roman"/>
          <w:i/>
          <w:sz w:val="32"/>
          <w:szCs w:val="32"/>
        </w:rPr>
        <w:t>Слайд №</w:t>
      </w:r>
      <w:r w:rsidR="00AF3BC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43418" w:rsidRPr="001639DE">
        <w:rPr>
          <w:rFonts w:ascii="Times New Roman" w:hAnsi="Times New Roman" w:cs="Times New Roman"/>
          <w:i/>
          <w:sz w:val="32"/>
          <w:szCs w:val="32"/>
        </w:rPr>
        <w:t>2</w:t>
      </w:r>
      <w:r w:rsidR="001639DE" w:rsidRPr="001639DE">
        <w:rPr>
          <w:rFonts w:ascii="Times New Roman" w:hAnsi="Times New Roman" w:cs="Times New Roman"/>
          <w:i/>
          <w:sz w:val="32"/>
          <w:szCs w:val="32"/>
        </w:rPr>
        <w:t>3</w:t>
      </w:r>
    </w:p>
    <w:p w:rsidR="00043418" w:rsidRPr="0088051E" w:rsidRDefault="00043418" w:rsidP="00237C2C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5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Наиболее значимыми и крупными </w:t>
      </w:r>
      <w:r w:rsidRPr="008805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инвестиционными проектами</w:t>
      </w:r>
      <w:r w:rsidRPr="008805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города на предстоящую 3-х летку остаются:</w:t>
      </w:r>
    </w:p>
    <w:p w:rsidR="001639AF" w:rsidRPr="005E3675" w:rsidRDefault="00043418" w:rsidP="00237C2C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8805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639AF" w:rsidRPr="0088051E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строительства мостового перехода через балку </w:t>
      </w:r>
      <w:proofErr w:type="spellStart"/>
      <w:r w:rsidR="001639AF" w:rsidRPr="0088051E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Сухо-</w:t>
      </w:r>
      <w:r w:rsidR="001639AF" w:rsidRPr="005E3675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Соленовская</w:t>
      </w:r>
      <w:proofErr w:type="spellEnd"/>
      <w:r w:rsidR="001639AF" w:rsidRPr="005E367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:</w:t>
      </w:r>
    </w:p>
    <w:p w:rsidR="001639AF" w:rsidRPr="005E3675" w:rsidRDefault="001639AF" w:rsidP="00237C2C">
      <w:pPr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6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эти цели предусмотрено </w:t>
      </w:r>
      <w:r w:rsidRPr="005E36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8 500,0</w:t>
      </w:r>
      <w:r w:rsidRPr="005E36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рублей,  в том числе:</w:t>
      </w:r>
    </w:p>
    <w:p w:rsidR="001639AF" w:rsidRPr="005E3675" w:rsidRDefault="001639AF" w:rsidP="00237C2C">
      <w:pPr>
        <w:spacing w:after="0" w:line="360" w:lineRule="auto"/>
        <w:ind w:right="142"/>
        <w:jc w:val="both"/>
        <w:rPr>
          <w:rFonts w:ascii="Times New Roman" w:hAnsi="Times New Roman" w:cs="Times New Roman"/>
          <w:sz w:val="32"/>
          <w:szCs w:val="32"/>
        </w:rPr>
      </w:pPr>
      <w:r w:rsidRPr="005E36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2021 году </w:t>
      </w:r>
      <w:r w:rsidRPr="005E3675">
        <w:rPr>
          <w:rFonts w:ascii="Times New Roman" w:hAnsi="Times New Roman" w:cs="Times New Roman"/>
          <w:sz w:val="32"/>
          <w:szCs w:val="32"/>
        </w:rPr>
        <w:t xml:space="preserve">– </w:t>
      </w:r>
      <w:r w:rsidRPr="005E3675">
        <w:rPr>
          <w:rFonts w:ascii="Times New Roman" w:hAnsi="Times New Roman" w:cs="Times New Roman"/>
          <w:b/>
          <w:sz w:val="32"/>
          <w:szCs w:val="32"/>
        </w:rPr>
        <w:t>3 000,0</w:t>
      </w:r>
      <w:r w:rsidRPr="005E3675">
        <w:rPr>
          <w:rFonts w:ascii="Times New Roman" w:hAnsi="Times New Roman" w:cs="Times New Roman"/>
          <w:sz w:val="32"/>
          <w:szCs w:val="32"/>
        </w:rPr>
        <w:t xml:space="preserve"> млн. рублей, </w:t>
      </w:r>
    </w:p>
    <w:p w:rsidR="001639AF" w:rsidRDefault="001639AF" w:rsidP="00237C2C">
      <w:pPr>
        <w:spacing w:after="0" w:line="360" w:lineRule="auto"/>
        <w:ind w:right="142"/>
        <w:jc w:val="both"/>
        <w:rPr>
          <w:rFonts w:ascii="Times New Roman" w:hAnsi="Times New Roman" w:cs="Times New Roman"/>
          <w:sz w:val="32"/>
          <w:szCs w:val="32"/>
        </w:rPr>
      </w:pPr>
      <w:r w:rsidRPr="005E3675">
        <w:rPr>
          <w:rFonts w:ascii="Times New Roman" w:hAnsi="Times New Roman" w:cs="Times New Roman"/>
          <w:sz w:val="32"/>
          <w:szCs w:val="32"/>
        </w:rPr>
        <w:t xml:space="preserve">в 2022 году – </w:t>
      </w:r>
      <w:r w:rsidRPr="005E3675">
        <w:rPr>
          <w:rFonts w:ascii="Times New Roman" w:hAnsi="Times New Roman" w:cs="Times New Roman"/>
          <w:b/>
          <w:sz w:val="32"/>
          <w:szCs w:val="32"/>
        </w:rPr>
        <w:t>5 500,0</w:t>
      </w:r>
      <w:r w:rsidRPr="005E3675">
        <w:rPr>
          <w:rFonts w:ascii="Times New Roman" w:hAnsi="Times New Roman" w:cs="Times New Roman"/>
          <w:sz w:val="32"/>
          <w:szCs w:val="32"/>
        </w:rPr>
        <w:t xml:space="preserve"> млн. рублей;</w:t>
      </w:r>
    </w:p>
    <w:p w:rsidR="001639DE" w:rsidRPr="005E3675" w:rsidRDefault="001639DE" w:rsidP="00237C2C">
      <w:pPr>
        <w:spacing w:after="0" w:line="360" w:lineRule="auto"/>
        <w:ind w:right="142"/>
        <w:jc w:val="both"/>
        <w:rPr>
          <w:rFonts w:ascii="Times New Roman" w:hAnsi="Times New Roman" w:cs="Times New Roman"/>
          <w:sz w:val="32"/>
          <w:szCs w:val="32"/>
        </w:rPr>
      </w:pPr>
    </w:p>
    <w:p w:rsidR="001639AF" w:rsidRDefault="00562A85" w:rsidP="00237C2C">
      <w:pPr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</w:t>
      </w:r>
      <w:r w:rsidR="00043418" w:rsidRPr="000064B8">
        <w:rPr>
          <w:rFonts w:ascii="Times New Roman" w:hAnsi="Times New Roman" w:cs="Times New Roman"/>
          <w:sz w:val="32"/>
          <w:szCs w:val="32"/>
        </w:rPr>
        <w:t xml:space="preserve"> </w:t>
      </w:r>
      <w:r w:rsidR="00043418" w:rsidRPr="001639DE">
        <w:rPr>
          <w:rFonts w:ascii="Times New Roman" w:hAnsi="Times New Roman" w:cs="Times New Roman"/>
          <w:i/>
          <w:sz w:val="32"/>
          <w:szCs w:val="32"/>
        </w:rPr>
        <w:t>Слайд №</w:t>
      </w:r>
      <w:r w:rsidR="00AF3BC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43418" w:rsidRPr="001639DE">
        <w:rPr>
          <w:rFonts w:ascii="Times New Roman" w:hAnsi="Times New Roman" w:cs="Times New Roman"/>
          <w:i/>
          <w:sz w:val="32"/>
          <w:szCs w:val="32"/>
        </w:rPr>
        <w:t>2</w:t>
      </w:r>
      <w:r w:rsidR="001639DE" w:rsidRPr="001639DE">
        <w:rPr>
          <w:rFonts w:ascii="Times New Roman" w:hAnsi="Times New Roman" w:cs="Times New Roman"/>
          <w:i/>
          <w:sz w:val="32"/>
          <w:szCs w:val="32"/>
        </w:rPr>
        <w:t>4</w:t>
      </w:r>
      <w:r w:rsidR="001639AF" w:rsidRPr="001639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1639AF" w:rsidRPr="000064B8" w:rsidRDefault="001639AF" w:rsidP="00237C2C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5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строительство общеобразовательной школы на 600 мест в </w:t>
      </w:r>
      <w:r w:rsidRPr="000064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микрорайоне «В-9»:</w:t>
      </w:r>
      <w:r w:rsidRPr="000064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639AF" w:rsidRPr="000064B8" w:rsidRDefault="001639AF" w:rsidP="00237C2C">
      <w:pPr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64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эти цели предусмотрено </w:t>
      </w:r>
      <w:r w:rsidRPr="000064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676,4</w:t>
      </w:r>
      <w:r w:rsidRPr="000064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рублей,  в том числе:</w:t>
      </w:r>
    </w:p>
    <w:p w:rsidR="001639AF" w:rsidRPr="000064B8" w:rsidRDefault="001639AF" w:rsidP="00237C2C">
      <w:pPr>
        <w:spacing w:after="0" w:line="360" w:lineRule="auto"/>
        <w:ind w:right="142"/>
        <w:jc w:val="both"/>
        <w:rPr>
          <w:rFonts w:ascii="Times New Roman" w:hAnsi="Times New Roman" w:cs="Times New Roman"/>
          <w:sz w:val="32"/>
          <w:szCs w:val="32"/>
        </w:rPr>
      </w:pPr>
      <w:r w:rsidRPr="000064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2021 году </w:t>
      </w:r>
      <w:r w:rsidRPr="000064B8">
        <w:rPr>
          <w:rFonts w:ascii="Times New Roman" w:hAnsi="Times New Roman" w:cs="Times New Roman"/>
          <w:sz w:val="32"/>
          <w:szCs w:val="32"/>
        </w:rPr>
        <w:t xml:space="preserve">– </w:t>
      </w:r>
      <w:r w:rsidRPr="000064B8">
        <w:rPr>
          <w:rFonts w:ascii="Times New Roman" w:hAnsi="Times New Roman" w:cs="Times New Roman"/>
          <w:b/>
          <w:sz w:val="32"/>
          <w:szCs w:val="32"/>
        </w:rPr>
        <w:t>424,0</w:t>
      </w:r>
      <w:r w:rsidRPr="000064B8">
        <w:rPr>
          <w:rFonts w:ascii="Times New Roman" w:hAnsi="Times New Roman" w:cs="Times New Roman"/>
          <w:sz w:val="32"/>
          <w:szCs w:val="32"/>
        </w:rPr>
        <w:t xml:space="preserve"> млн. рублей, </w:t>
      </w:r>
    </w:p>
    <w:p w:rsidR="00043418" w:rsidRPr="002B2A0E" w:rsidRDefault="001639AF" w:rsidP="00237C2C">
      <w:pPr>
        <w:keepLines/>
        <w:spacing w:after="0" w:line="360" w:lineRule="auto"/>
        <w:ind w:right="142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0064B8">
        <w:rPr>
          <w:rFonts w:ascii="Times New Roman" w:hAnsi="Times New Roman" w:cs="Times New Roman"/>
          <w:sz w:val="32"/>
          <w:szCs w:val="32"/>
        </w:rPr>
        <w:t xml:space="preserve">в 2022 году – </w:t>
      </w:r>
      <w:r w:rsidRPr="000064B8">
        <w:rPr>
          <w:rFonts w:ascii="Times New Roman" w:hAnsi="Times New Roman" w:cs="Times New Roman"/>
          <w:b/>
          <w:sz w:val="32"/>
          <w:szCs w:val="32"/>
        </w:rPr>
        <w:t>252,4</w:t>
      </w:r>
      <w:r w:rsidRPr="000064B8">
        <w:rPr>
          <w:rFonts w:ascii="Times New Roman" w:hAnsi="Times New Roman" w:cs="Times New Roman"/>
          <w:sz w:val="32"/>
          <w:szCs w:val="32"/>
        </w:rPr>
        <w:t xml:space="preserve"> млн. рублей;</w:t>
      </w:r>
    </w:p>
    <w:p w:rsidR="00562A85" w:rsidRDefault="00562A85" w:rsidP="00237C2C">
      <w:pPr>
        <w:keepLines/>
        <w:spacing w:after="0" w:line="360" w:lineRule="auto"/>
        <w:ind w:right="142"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</w:t>
      </w:r>
    </w:p>
    <w:p w:rsidR="00043418" w:rsidRPr="00493E0D" w:rsidRDefault="00562A85" w:rsidP="00237C2C">
      <w:pPr>
        <w:keepLines/>
        <w:spacing w:after="0" w:line="360" w:lineRule="auto"/>
        <w:ind w:right="142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</w:t>
      </w:r>
      <w:r w:rsidR="00043418" w:rsidRPr="00B4279E">
        <w:rPr>
          <w:rFonts w:ascii="Times New Roman" w:hAnsi="Times New Roman" w:cs="Times New Roman"/>
          <w:i/>
          <w:sz w:val="32"/>
          <w:szCs w:val="32"/>
        </w:rPr>
        <w:t>Слайд №</w:t>
      </w:r>
      <w:r w:rsidR="00AF3BC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43418" w:rsidRPr="00B4279E">
        <w:rPr>
          <w:rFonts w:ascii="Times New Roman" w:hAnsi="Times New Roman" w:cs="Times New Roman"/>
          <w:i/>
          <w:sz w:val="32"/>
          <w:szCs w:val="32"/>
        </w:rPr>
        <w:t>2</w:t>
      </w:r>
      <w:r w:rsidR="00B4279E" w:rsidRPr="00B4279E">
        <w:rPr>
          <w:rFonts w:ascii="Times New Roman" w:hAnsi="Times New Roman" w:cs="Times New Roman"/>
          <w:i/>
          <w:sz w:val="32"/>
          <w:szCs w:val="32"/>
        </w:rPr>
        <w:t>5</w:t>
      </w:r>
    </w:p>
    <w:p w:rsidR="00043418" w:rsidRPr="00493E0D" w:rsidRDefault="00043418" w:rsidP="00237C2C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493E0D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строительство «Центра единоборств»:</w:t>
      </w:r>
    </w:p>
    <w:p w:rsidR="00043418" w:rsidRPr="00493E0D" w:rsidRDefault="00043418" w:rsidP="00237C2C">
      <w:pPr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E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эти цели предусмотрено </w:t>
      </w:r>
      <w:r w:rsidRPr="00493E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150,6</w:t>
      </w:r>
      <w:r w:rsidRPr="00493E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рублей,  в том числе:</w:t>
      </w:r>
    </w:p>
    <w:p w:rsidR="00043418" w:rsidRDefault="00043418" w:rsidP="00237C2C">
      <w:pPr>
        <w:spacing w:after="0" w:line="360" w:lineRule="auto"/>
        <w:ind w:right="142"/>
        <w:jc w:val="both"/>
        <w:rPr>
          <w:rFonts w:ascii="Times New Roman" w:hAnsi="Times New Roman" w:cs="Times New Roman"/>
          <w:sz w:val="32"/>
          <w:szCs w:val="32"/>
        </w:rPr>
      </w:pPr>
      <w:r w:rsidRPr="00493E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2021 году </w:t>
      </w:r>
      <w:r w:rsidRPr="00493E0D">
        <w:rPr>
          <w:rFonts w:ascii="Times New Roman" w:hAnsi="Times New Roman" w:cs="Times New Roman"/>
          <w:sz w:val="32"/>
          <w:szCs w:val="32"/>
        </w:rPr>
        <w:t xml:space="preserve">– </w:t>
      </w:r>
      <w:r w:rsidRPr="00493E0D">
        <w:rPr>
          <w:rFonts w:ascii="Times New Roman" w:hAnsi="Times New Roman" w:cs="Times New Roman"/>
          <w:b/>
          <w:sz w:val="32"/>
          <w:szCs w:val="32"/>
        </w:rPr>
        <w:t>150,6</w:t>
      </w:r>
      <w:r w:rsidRPr="00493E0D">
        <w:rPr>
          <w:rFonts w:ascii="Times New Roman" w:hAnsi="Times New Roman" w:cs="Times New Roman"/>
          <w:sz w:val="32"/>
          <w:szCs w:val="32"/>
        </w:rPr>
        <w:t xml:space="preserve"> млн. рублей. </w:t>
      </w:r>
    </w:p>
    <w:p w:rsidR="00B4279E" w:rsidRPr="00493E0D" w:rsidRDefault="00B4279E" w:rsidP="00237C2C">
      <w:pPr>
        <w:spacing w:after="0" w:line="360" w:lineRule="auto"/>
        <w:ind w:right="142"/>
        <w:jc w:val="both"/>
        <w:rPr>
          <w:rFonts w:ascii="Times New Roman" w:hAnsi="Times New Roman" w:cs="Times New Roman"/>
          <w:sz w:val="32"/>
          <w:szCs w:val="32"/>
        </w:rPr>
      </w:pPr>
    </w:p>
    <w:p w:rsidR="008A42CA" w:rsidRDefault="00562A85" w:rsidP="00237C2C">
      <w:pPr>
        <w:keepLines/>
        <w:spacing w:after="0" w:line="360" w:lineRule="auto"/>
        <w:ind w:right="142"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</w:t>
      </w:r>
      <w:r w:rsidR="008A42CA" w:rsidRPr="00B4279E">
        <w:rPr>
          <w:rFonts w:ascii="Times New Roman" w:hAnsi="Times New Roman" w:cs="Times New Roman"/>
          <w:i/>
          <w:sz w:val="32"/>
          <w:szCs w:val="32"/>
        </w:rPr>
        <w:t>Слайд №</w:t>
      </w:r>
      <w:r w:rsidR="00AF3BC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651E40" w:rsidRPr="00B4279E">
        <w:rPr>
          <w:rFonts w:ascii="Times New Roman" w:hAnsi="Times New Roman" w:cs="Times New Roman"/>
          <w:i/>
          <w:sz w:val="32"/>
          <w:szCs w:val="32"/>
        </w:rPr>
        <w:t>2</w:t>
      </w:r>
      <w:r w:rsidR="00B4279E" w:rsidRPr="00B4279E">
        <w:rPr>
          <w:rFonts w:ascii="Times New Roman" w:hAnsi="Times New Roman" w:cs="Times New Roman"/>
          <w:i/>
          <w:sz w:val="32"/>
          <w:szCs w:val="32"/>
        </w:rPr>
        <w:t>6</w:t>
      </w:r>
    </w:p>
    <w:p w:rsidR="00360230" w:rsidRPr="00360230" w:rsidRDefault="00360230" w:rsidP="00237C2C">
      <w:pPr>
        <w:keepLines/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023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Инвестиционные проекты предусмотрены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также </w:t>
      </w:r>
      <w:r w:rsidRPr="003602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на развитие образования,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культур</w:t>
      </w:r>
      <w:r w:rsidR="00CA4031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CA40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A4031"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944D24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коммунальной инфраструктуры,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A4031" w:rsidRPr="00360230">
        <w:rPr>
          <w:rFonts w:ascii="Times New Roman" w:eastAsia="Times New Roman" w:hAnsi="Times New Roman" w:cs="Times New Roman"/>
          <w:sz w:val="32"/>
          <w:szCs w:val="32"/>
          <w:lang w:eastAsia="ru-RU"/>
        </w:rPr>
        <w:t>благоустройств</w:t>
      </w:r>
      <w:r w:rsidR="00CA40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этом бюджетные ресурсы концентрируются на ключевых проектах, важных для жителей города. В планах на «трехлетку»:</w:t>
      </w:r>
    </w:p>
    <w:p w:rsidR="00191902" w:rsidRPr="00D0525D" w:rsidRDefault="00950FE6" w:rsidP="00237C2C">
      <w:pPr>
        <w:pStyle w:val="a6"/>
        <w:numPr>
          <w:ilvl w:val="0"/>
          <w:numId w:val="3"/>
        </w:numPr>
        <w:tabs>
          <w:tab w:val="left" w:pos="0"/>
        </w:tabs>
        <w:spacing w:after="0" w:line="360" w:lineRule="auto"/>
        <w:ind w:left="0" w:right="142" w:firstLine="99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</w:t>
      </w:r>
      <w:r w:rsidR="00805316" w:rsidRPr="00D05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изготовление проектной документации</w:t>
      </w:r>
      <w:r w:rsidR="005F6785" w:rsidRPr="00D05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944D24">
        <w:rPr>
          <w:rFonts w:ascii="Times New Roman" w:hAnsi="Times New Roman" w:cs="Times New Roman"/>
          <w:sz w:val="32"/>
          <w:szCs w:val="32"/>
        </w:rPr>
        <w:t>предусмотрено</w:t>
      </w:r>
      <w:r w:rsidR="00D435F0" w:rsidRPr="002D3AC5">
        <w:rPr>
          <w:rFonts w:ascii="Times New Roman" w:hAnsi="Times New Roman" w:cs="Times New Roman"/>
          <w:sz w:val="32"/>
          <w:szCs w:val="32"/>
        </w:rPr>
        <w:t xml:space="preserve"> </w:t>
      </w:r>
      <w:r w:rsidR="00745603" w:rsidRPr="00745603">
        <w:rPr>
          <w:rFonts w:ascii="Times New Roman" w:hAnsi="Times New Roman" w:cs="Times New Roman"/>
          <w:b/>
          <w:sz w:val="32"/>
          <w:szCs w:val="32"/>
        </w:rPr>
        <w:t>33</w:t>
      </w:r>
      <w:r w:rsidR="00DF7FEB" w:rsidRPr="007456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  <w:r w:rsidR="007456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</w:t>
      </w:r>
      <w:r w:rsidR="00D435F0" w:rsidRPr="002D3A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</w:t>
      </w:r>
      <w:r w:rsidR="00D435F0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D435F0" w:rsidRPr="00D05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D435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D435F0" w:rsidRPr="00D435F0">
        <w:rPr>
          <w:rFonts w:ascii="Times New Roman" w:eastAsia="Times New Roman" w:hAnsi="Times New Roman" w:cs="Times New Roman"/>
          <w:sz w:val="32"/>
          <w:szCs w:val="32"/>
          <w:lang w:eastAsia="ru-RU"/>
        </w:rPr>
        <w:t>в том числе</w:t>
      </w:r>
      <w:r w:rsidR="00D435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F6785" w:rsidRPr="00D05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объектам</w:t>
      </w:r>
      <w:r w:rsidR="00191902" w:rsidRPr="00D05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D0525D" w:rsidRPr="00C22CA5" w:rsidRDefault="00D0525D" w:rsidP="00237C2C">
      <w:pPr>
        <w:tabs>
          <w:tab w:val="left" w:pos="0"/>
        </w:tabs>
        <w:spacing w:after="0" w:line="360" w:lineRule="auto"/>
        <w:ind w:right="142" w:firstLine="178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22C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реконструкция объектов водоснабжения </w:t>
      </w:r>
      <w:proofErr w:type="gramStart"/>
      <w:r w:rsidRPr="00C22C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</w:t>
      </w:r>
      <w:proofErr w:type="gramEnd"/>
      <w:r w:rsidRPr="00C22C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Волгодонска </w:t>
      </w:r>
      <w:r w:rsidR="00B4403F" w:rsidRPr="00C22C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2021 год </w:t>
      </w:r>
      <w:r w:rsidRPr="00C22CA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–  </w:t>
      </w:r>
      <w:r w:rsidRPr="00C22C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3,0</w:t>
      </w:r>
      <w:r w:rsidRPr="00C22C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млн. рублей</w:t>
      </w:r>
      <w:r w:rsidR="00B4403F" w:rsidRPr="00C22C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2022 год </w:t>
      </w:r>
      <w:r w:rsidR="00B4403F" w:rsidRPr="00C22CA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–  </w:t>
      </w:r>
      <w:r w:rsidR="00B4403F" w:rsidRPr="00C22C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12,4</w:t>
      </w:r>
      <w:r w:rsidR="00B4403F" w:rsidRPr="00C22C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млн. рублей</w:t>
      </w:r>
      <w:r w:rsidRPr="00C22C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</w:t>
      </w:r>
    </w:p>
    <w:p w:rsidR="00C22CA5" w:rsidRPr="00C22CA5" w:rsidRDefault="00C22CA5" w:rsidP="00237C2C">
      <w:pPr>
        <w:tabs>
          <w:tab w:val="left" w:pos="0"/>
        </w:tabs>
        <w:spacing w:after="0" w:line="360" w:lineRule="auto"/>
        <w:ind w:right="142" w:firstLine="178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C22C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строительство и </w:t>
      </w:r>
      <w:r w:rsidR="003D6098" w:rsidRPr="00C22C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реконструкция очистных сооружений г. Волгодонска</w:t>
      </w:r>
      <w:r w:rsidR="0062219C" w:rsidRPr="00C22C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2021 год</w:t>
      </w:r>
      <w:r w:rsidR="003D6098" w:rsidRPr="00C22C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3D6098" w:rsidRPr="00C22CA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–  </w:t>
      </w:r>
      <w:r w:rsidR="003D6098" w:rsidRPr="00C22C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0,4</w:t>
      </w:r>
      <w:r w:rsidR="003D6098" w:rsidRPr="00C22C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млн. рублей</w:t>
      </w:r>
      <w:r w:rsidR="0062219C" w:rsidRPr="00C22C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2022 год </w:t>
      </w:r>
      <w:r w:rsidR="0062219C" w:rsidRPr="00C22CA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–  </w:t>
      </w:r>
      <w:r w:rsidRPr="00DE203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</w:t>
      </w:r>
      <w:r w:rsidR="0062219C" w:rsidRPr="00DE203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,</w:t>
      </w:r>
      <w:r w:rsidRPr="00DE203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0</w:t>
      </w:r>
      <w:r w:rsidR="0062219C" w:rsidRPr="00C22C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млн. рублей</w:t>
      </w:r>
      <w:r w:rsidRPr="00C22C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 2023 год </w:t>
      </w:r>
      <w:r w:rsidRPr="00C22CA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–  </w:t>
      </w:r>
      <w:r w:rsidRPr="00C22C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5,7</w:t>
      </w:r>
      <w:r w:rsidRPr="00C22C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млн. рублей;</w:t>
      </w:r>
      <w:proofErr w:type="gramEnd"/>
    </w:p>
    <w:p w:rsidR="00B71B04" w:rsidRPr="00D0525D" w:rsidRDefault="00B71B04" w:rsidP="00237C2C">
      <w:pPr>
        <w:tabs>
          <w:tab w:val="left" w:pos="0"/>
        </w:tabs>
        <w:spacing w:after="0" w:line="360" w:lineRule="auto"/>
        <w:ind w:right="142" w:firstLine="178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реконструкция п</w:t>
      </w:r>
      <w:r w:rsidRPr="00B71B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ерепрофилирование здания Дома творчества и ремесел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B71B04">
        <w:rPr>
          <w:rFonts w:ascii="Times New Roman" w:eastAsia="Times New Roman" w:hAnsi="Times New Roman" w:cs="Times New Roman"/>
          <w:sz w:val="32"/>
          <w:szCs w:val="32"/>
          <w:lang w:eastAsia="ru-RU"/>
        </w:rPr>
        <w:t>Радуга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B71B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здание </w:t>
      </w:r>
      <w:proofErr w:type="spellStart"/>
      <w:r w:rsidRPr="00B71B04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Волгодонского</w:t>
      </w:r>
      <w:proofErr w:type="spellEnd"/>
      <w:r w:rsidRPr="00B71B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молодежного театра на 200 мест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2023 год </w:t>
      </w:r>
      <w:r w:rsidRPr="00D0525D">
        <w:rPr>
          <w:rFonts w:ascii="Times New Roman" w:hAnsi="Times New Roman" w:cs="Times New Roman"/>
          <w:sz w:val="32"/>
          <w:szCs w:val="32"/>
        </w:rPr>
        <w:t xml:space="preserve">–  </w:t>
      </w:r>
      <w:r w:rsidRPr="00B71B04">
        <w:rPr>
          <w:rFonts w:ascii="Times New Roman" w:hAnsi="Times New Roman" w:cs="Times New Roman"/>
          <w:b/>
          <w:sz w:val="32"/>
          <w:szCs w:val="32"/>
        </w:rPr>
        <w:t>3,3</w:t>
      </w:r>
      <w:r w:rsidRPr="00D05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млн. рублей;</w:t>
      </w:r>
    </w:p>
    <w:p w:rsidR="003D6098" w:rsidRDefault="003D6098" w:rsidP="00237C2C">
      <w:pPr>
        <w:tabs>
          <w:tab w:val="left" w:pos="0"/>
        </w:tabs>
        <w:spacing w:after="0" w:line="360" w:lineRule="auto"/>
        <w:ind w:right="142" w:firstLine="178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Pr="003D60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апитальный ремонт здания МБОУ СШ № 9 им. И.Ф. </w:t>
      </w:r>
      <w:r w:rsidR="000967EB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3D6098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Учаева</w:t>
      </w:r>
      <w:r w:rsidR="00A63F97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0525D">
        <w:rPr>
          <w:rFonts w:ascii="Times New Roman" w:hAnsi="Times New Roman" w:cs="Times New Roman"/>
          <w:sz w:val="32"/>
          <w:szCs w:val="32"/>
        </w:rPr>
        <w:t xml:space="preserve">–  </w:t>
      </w:r>
      <w:r w:rsidRPr="003D6098">
        <w:rPr>
          <w:rFonts w:ascii="Times New Roman" w:hAnsi="Times New Roman" w:cs="Times New Roman"/>
          <w:b/>
          <w:sz w:val="32"/>
          <w:szCs w:val="32"/>
        </w:rPr>
        <w:t>5,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 w:rsidRPr="00D05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млн. рублей;</w:t>
      </w:r>
    </w:p>
    <w:p w:rsidR="00FC24D5" w:rsidRDefault="00FC24D5" w:rsidP="00237C2C">
      <w:pPr>
        <w:tabs>
          <w:tab w:val="left" w:pos="0"/>
        </w:tabs>
        <w:spacing w:after="0" w:line="360" w:lineRule="auto"/>
        <w:ind w:right="142" w:firstLine="178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967EB" w:rsidRPr="00D94E2F" w:rsidRDefault="00950FE6" w:rsidP="00237C2C">
      <w:pPr>
        <w:pStyle w:val="a6"/>
        <w:numPr>
          <w:ilvl w:val="0"/>
          <w:numId w:val="21"/>
        </w:numPr>
        <w:tabs>
          <w:tab w:val="left" w:pos="0"/>
        </w:tabs>
        <w:spacing w:after="0" w:line="360" w:lineRule="auto"/>
        <w:ind w:left="0" w:right="142" w:firstLine="99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</w:t>
      </w:r>
      <w:r w:rsidR="000967EB" w:rsidRPr="000967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строительство</w:t>
      </w:r>
      <w:r w:rsidR="000967EB" w:rsidRPr="000967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магистральных сетей водоснабжения на </w:t>
      </w:r>
      <w:r w:rsidR="000967EB" w:rsidRPr="008B58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территории вдоль Ростовского шоссе города Волгодонска Ростовской области </w:t>
      </w:r>
      <w:r w:rsidR="00FE10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2021 год </w:t>
      </w:r>
      <w:r w:rsidR="000967EB" w:rsidRPr="00D94E2F">
        <w:rPr>
          <w:rFonts w:ascii="Times New Roman" w:hAnsi="Times New Roman" w:cs="Times New Roman"/>
          <w:sz w:val="32"/>
          <w:szCs w:val="32"/>
        </w:rPr>
        <w:t>–</w:t>
      </w:r>
      <w:r w:rsidR="000967EB" w:rsidRPr="00D94E2F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8B587E" w:rsidRPr="00D94E2F">
        <w:rPr>
          <w:rFonts w:ascii="Times New Roman" w:hAnsi="Times New Roman" w:cs="Times New Roman"/>
          <w:b/>
          <w:sz w:val="32"/>
          <w:szCs w:val="32"/>
        </w:rPr>
        <w:t>3</w:t>
      </w:r>
      <w:r w:rsidR="000967EB" w:rsidRPr="00D94E2F">
        <w:rPr>
          <w:rFonts w:ascii="Times New Roman" w:hAnsi="Times New Roman" w:cs="Times New Roman"/>
          <w:b/>
          <w:sz w:val="32"/>
          <w:szCs w:val="32"/>
        </w:rPr>
        <w:t>,</w:t>
      </w:r>
      <w:r w:rsidR="008B587E" w:rsidRPr="00D94E2F">
        <w:rPr>
          <w:rFonts w:ascii="Times New Roman" w:hAnsi="Times New Roman" w:cs="Times New Roman"/>
          <w:b/>
          <w:sz w:val="32"/>
          <w:szCs w:val="32"/>
        </w:rPr>
        <w:t>3</w:t>
      </w:r>
      <w:r w:rsidR="000967EB" w:rsidRPr="00D94E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млн. рублей</w:t>
      </w:r>
      <w:r w:rsidR="00FE10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2022 год </w:t>
      </w:r>
      <w:r w:rsidR="00FE106E" w:rsidRPr="00D94E2F">
        <w:rPr>
          <w:rFonts w:ascii="Times New Roman" w:hAnsi="Times New Roman" w:cs="Times New Roman"/>
          <w:sz w:val="32"/>
          <w:szCs w:val="32"/>
        </w:rPr>
        <w:t>–</w:t>
      </w:r>
      <w:r w:rsidR="00FE106E" w:rsidRPr="00D94E2F">
        <w:rPr>
          <w:rFonts w:ascii="Times New Roman" w:hAnsi="Times New Roman" w:cs="Times New Roman"/>
          <w:b/>
          <w:sz w:val="32"/>
          <w:szCs w:val="32"/>
        </w:rPr>
        <w:t xml:space="preserve">  3,</w:t>
      </w:r>
      <w:r w:rsidR="00FE106E">
        <w:rPr>
          <w:rFonts w:ascii="Times New Roman" w:hAnsi="Times New Roman" w:cs="Times New Roman"/>
          <w:b/>
          <w:sz w:val="32"/>
          <w:szCs w:val="32"/>
        </w:rPr>
        <w:t>7</w:t>
      </w:r>
      <w:r w:rsidR="00FE106E" w:rsidRPr="00D94E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млн. рублей</w:t>
      </w:r>
      <w:r w:rsidR="000967EB" w:rsidRPr="00D94E2F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D0525D" w:rsidRPr="00D94E2F" w:rsidRDefault="00D0525D" w:rsidP="00237C2C">
      <w:pPr>
        <w:pStyle w:val="a6"/>
        <w:tabs>
          <w:tab w:val="left" w:pos="0"/>
        </w:tabs>
        <w:spacing w:after="0" w:line="360" w:lineRule="auto"/>
        <w:ind w:left="993" w:right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05316" w:rsidRPr="00EF09D1" w:rsidRDefault="00950FE6" w:rsidP="00237C2C">
      <w:pPr>
        <w:pStyle w:val="a6"/>
        <w:numPr>
          <w:ilvl w:val="0"/>
          <w:numId w:val="3"/>
        </w:numPr>
        <w:spacing w:after="0" w:line="360" w:lineRule="auto"/>
        <w:ind w:left="0" w:right="142" w:firstLine="993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9C65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</w:t>
      </w:r>
      <w:r w:rsidR="00805316" w:rsidRPr="009C65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мероприятия </w:t>
      </w:r>
      <w:r w:rsidR="00805316" w:rsidRPr="009C65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приведению объектов города Волгодонска в состояние, </w:t>
      </w:r>
      <w:r w:rsidR="00805316" w:rsidRPr="009C65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обеспечивающее безопасное проживание</w:t>
      </w:r>
      <w:r w:rsidR="00805316" w:rsidRPr="009C65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его жителей</w:t>
      </w:r>
      <w:r w:rsidR="006E2639" w:rsidRPr="009C65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73B5F" w:rsidRPr="009C65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2021 год </w:t>
      </w:r>
      <w:r w:rsidR="00A73B5F" w:rsidRPr="009C6539">
        <w:rPr>
          <w:rFonts w:ascii="Times New Roman" w:hAnsi="Times New Roman" w:cs="Times New Roman"/>
          <w:sz w:val="32"/>
          <w:szCs w:val="32"/>
        </w:rPr>
        <w:t xml:space="preserve">– </w:t>
      </w:r>
      <w:r w:rsidR="00D94E2F" w:rsidRPr="009C65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1,7</w:t>
      </w:r>
      <w:r w:rsidR="006E2639" w:rsidRPr="009C65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</w:t>
      </w:r>
      <w:r w:rsidR="00C97CF0" w:rsidRPr="009C653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6E2639" w:rsidRPr="009C65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рублей</w:t>
      </w:r>
      <w:r w:rsidR="00A73B5F" w:rsidRPr="009C65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033A64" w:rsidRPr="009C65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73B5F" w:rsidRPr="009C65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2022 год </w:t>
      </w:r>
      <w:r w:rsidR="00A73B5F" w:rsidRPr="009C6539">
        <w:rPr>
          <w:rFonts w:ascii="Times New Roman" w:hAnsi="Times New Roman" w:cs="Times New Roman"/>
          <w:sz w:val="32"/>
          <w:szCs w:val="32"/>
        </w:rPr>
        <w:t xml:space="preserve">– </w:t>
      </w:r>
      <w:r w:rsidR="00A73B5F" w:rsidRPr="009C6539">
        <w:rPr>
          <w:rFonts w:ascii="Times New Roman" w:hAnsi="Times New Roman" w:cs="Times New Roman"/>
          <w:b/>
          <w:sz w:val="32"/>
          <w:szCs w:val="32"/>
        </w:rPr>
        <w:t>2,</w:t>
      </w:r>
      <w:r w:rsidR="00A73B5F" w:rsidRPr="009C65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 </w:t>
      </w:r>
      <w:r w:rsidR="00A73B5F" w:rsidRPr="009C65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млн. рублей, </w:t>
      </w:r>
      <w:r w:rsidR="00025D3E" w:rsidRPr="009C653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2023 год </w:t>
      </w:r>
      <w:r w:rsidR="00025D3E" w:rsidRPr="009C6539">
        <w:rPr>
          <w:rFonts w:ascii="Times New Roman" w:hAnsi="Times New Roman" w:cs="Times New Roman"/>
          <w:sz w:val="32"/>
          <w:szCs w:val="32"/>
        </w:rPr>
        <w:t xml:space="preserve">– </w:t>
      </w:r>
      <w:r w:rsidR="00025D3E" w:rsidRPr="009C6539">
        <w:rPr>
          <w:rFonts w:ascii="Times New Roman" w:hAnsi="Times New Roman" w:cs="Times New Roman"/>
          <w:b/>
          <w:sz w:val="32"/>
          <w:szCs w:val="32"/>
        </w:rPr>
        <w:t>3</w:t>
      </w:r>
      <w:r w:rsidR="00025D3E" w:rsidRPr="009C65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,0</w:t>
      </w:r>
      <w:r w:rsidR="00025D3E" w:rsidRPr="009C65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25D3E" w:rsidRPr="009C65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млн. рублей,  </w:t>
      </w:r>
      <w:r w:rsidR="00A73B5F" w:rsidRPr="009C65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033A64" w:rsidRPr="009C65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(ул.</w:t>
      </w:r>
      <w:r w:rsidR="00983FB0" w:rsidRPr="009C65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033A64" w:rsidRPr="009C65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Морская, д.118, ул. Ленина, д.74</w:t>
      </w:r>
      <w:r w:rsidR="005F1732" w:rsidRPr="009C65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          </w:t>
      </w:r>
      <w:r w:rsidR="005F1732" w:rsidRPr="00EF09D1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№ 41 по ул. Ленина</w:t>
      </w:r>
      <w:r w:rsidR="00033A64" w:rsidRPr="00EF09D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</w:t>
      </w:r>
      <w:r w:rsidR="00805316" w:rsidRPr="00EF09D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</w:t>
      </w:r>
      <w:proofErr w:type="gramEnd"/>
    </w:p>
    <w:p w:rsidR="00B455A5" w:rsidRPr="00CC3432" w:rsidRDefault="008A42CA" w:rsidP="00237C2C">
      <w:pPr>
        <w:pStyle w:val="a6"/>
        <w:keepLines/>
        <w:spacing w:after="0" w:line="360" w:lineRule="auto"/>
        <w:ind w:left="1429" w:right="142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C3432">
        <w:rPr>
          <w:rFonts w:ascii="Times New Roman" w:hAnsi="Times New Roman" w:cs="Times New Roman"/>
          <w:i/>
          <w:sz w:val="32"/>
          <w:szCs w:val="32"/>
        </w:rPr>
        <w:t xml:space="preserve">         </w:t>
      </w:r>
    </w:p>
    <w:p w:rsidR="008A42CA" w:rsidRPr="00B4279E" w:rsidRDefault="00562A85" w:rsidP="00237C2C">
      <w:pPr>
        <w:pStyle w:val="a6"/>
        <w:keepLines/>
        <w:spacing w:after="0" w:line="360" w:lineRule="auto"/>
        <w:ind w:left="1429" w:righ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</w:t>
      </w:r>
      <w:r w:rsidR="008A42CA" w:rsidRPr="00B4279E">
        <w:rPr>
          <w:rFonts w:ascii="Times New Roman" w:hAnsi="Times New Roman" w:cs="Times New Roman"/>
          <w:i/>
          <w:sz w:val="32"/>
          <w:szCs w:val="32"/>
        </w:rPr>
        <w:t xml:space="preserve"> Слайд №</w:t>
      </w:r>
      <w:r w:rsidR="00AF3BC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455A5" w:rsidRPr="00B4279E">
        <w:rPr>
          <w:rFonts w:ascii="Times New Roman" w:hAnsi="Times New Roman" w:cs="Times New Roman"/>
          <w:i/>
          <w:sz w:val="32"/>
          <w:szCs w:val="32"/>
        </w:rPr>
        <w:t>2</w:t>
      </w:r>
      <w:r w:rsidR="00B4279E" w:rsidRPr="00B4279E">
        <w:rPr>
          <w:rFonts w:ascii="Times New Roman" w:hAnsi="Times New Roman" w:cs="Times New Roman"/>
          <w:i/>
          <w:sz w:val="32"/>
          <w:szCs w:val="32"/>
        </w:rPr>
        <w:t>7</w:t>
      </w:r>
    </w:p>
    <w:p w:rsidR="00661072" w:rsidRPr="00F526CD" w:rsidRDefault="00950FE6" w:rsidP="00237C2C">
      <w:pPr>
        <w:pStyle w:val="a6"/>
        <w:numPr>
          <w:ilvl w:val="0"/>
          <w:numId w:val="3"/>
        </w:numPr>
        <w:spacing w:after="0" w:line="360" w:lineRule="auto"/>
        <w:ind w:left="0" w:right="142" w:firstLine="993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</w:t>
      </w:r>
      <w:r w:rsidR="00661072" w:rsidRPr="00F526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капитальный ремонт </w:t>
      </w:r>
      <w:r w:rsidR="00661072" w:rsidRPr="00F526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муниципальных </w:t>
      </w:r>
      <w:r w:rsidR="00661072" w:rsidRPr="00C267B3">
        <w:rPr>
          <w:rFonts w:ascii="Times New Roman" w:eastAsia="Times New Roman" w:hAnsi="Times New Roman" w:cs="Times New Roman"/>
          <w:sz w:val="32"/>
          <w:szCs w:val="32"/>
          <w:lang w:eastAsia="ru-RU"/>
        </w:rPr>
        <w:t>учреждений</w:t>
      </w:r>
      <w:r w:rsidR="00661072" w:rsidRPr="00C267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C61AD0" w:rsidRPr="002D3AC5">
        <w:rPr>
          <w:rFonts w:ascii="Times New Roman" w:hAnsi="Times New Roman" w:cs="Times New Roman"/>
          <w:sz w:val="32"/>
          <w:szCs w:val="32"/>
        </w:rPr>
        <w:t>–</w:t>
      </w:r>
      <w:r w:rsidR="00C61AD0">
        <w:rPr>
          <w:rFonts w:ascii="Times New Roman" w:hAnsi="Times New Roman" w:cs="Times New Roman"/>
          <w:sz w:val="32"/>
          <w:szCs w:val="32"/>
        </w:rPr>
        <w:t xml:space="preserve"> </w:t>
      </w:r>
      <w:r w:rsidR="00745603" w:rsidRPr="00745603">
        <w:rPr>
          <w:rFonts w:ascii="Times New Roman" w:hAnsi="Times New Roman" w:cs="Times New Roman"/>
          <w:b/>
          <w:sz w:val="32"/>
          <w:szCs w:val="32"/>
        </w:rPr>
        <w:t>115</w:t>
      </w:r>
      <w:r w:rsidR="00F526CD" w:rsidRPr="007456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  <w:r w:rsidR="00745603" w:rsidRPr="007456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</w:t>
      </w:r>
      <w:r w:rsidR="00661072" w:rsidRPr="00F526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661072" w:rsidRPr="00F526CD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</w:t>
      </w:r>
      <w:r w:rsidR="00A5073D" w:rsidRPr="00F526C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661072" w:rsidRPr="00F526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рублей, в том числе:</w:t>
      </w:r>
    </w:p>
    <w:p w:rsidR="00A5073D" w:rsidRPr="00F526CD" w:rsidRDefault="004847C7" w:rsidP="00237C2C">
      <w:pPr>
        <w:pStyle w:val="a6"/>
        <w:spacing w:after="0" w:line="360" w:lineRule="auto"/>
        <w:ind w:left="0" w:right="142" w:firstLine="184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26CD">
        <w:rPr>
          <w:rFonts w:ascii="Times New Roman" w:eastAsia="Times New Roman" w:hAnsi="Times New Roman" w:cs="Times New Roman"/>
          <w:sz w:val="32"/>
          <w:szCs w:val="32"/>
          <w:lang w:eastAsia="ru-RU"/>
        </w:rPr>
        <w:t>в части замены деревянных окон и наружных дверных проемов</w:t>
      </w:r>
      <w:r w:rsidRPr="00F526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A5073D" w:rsidRPr="00F526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930CC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2021 год </w:t>
      </w:r>
      <w:r w:rsidR="00A5073D" w:rsidRPr="00F526CD">
        <w:rPr>
          <w:rFonts w:ascii="Times New Roman" w:hAnsi="Times New Roman" w:cs="Times New Roman"/>
          <w:sz w:val="32"/>
          <w:szCs w:val="32"/>
        </w:rPr>
        <w:t xml:space="preserve">– </w:t>
      </w:r>
      <w:r w:rsidR="001E49DA" w:rsidRPr="00F526CD">
        <w:rPr>
          <w:rFonts w:ascii="Times New Roman" w:hAnsi="Times New Roman" w:cs="Times New Roman"/>
          <w:b/>
          <w:sz w:val="32"/>
          <w:szCs w:val="32"/>
        </w:rPr>
        <w:t>0,8</w:t>
      </w:r>
      <w:r w:rsidR="00A5073D" w:rsidRPr="00F526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</w:t>
      </w:r>
      <w:r w:rsidR="00930C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930CC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2022 год </w:t>
      </w:r>
      <w:r w:rsidR="00930CCF" w:rsidRPr="00F526CD">
        <w:rPr>
          <w:rFonts w:ascii="Times New Roman" w:hAnsi="Times New Roman" w:cs="Times New Roman"/>
          <w:sz w:val="32"/>
          <w:szCs w:val="32"/>
        </w:rPr>
        <w:t xml:space="preserve">– </w:t>
      </w:r>
      <w:r w:rsidR="00930CCF" w:rsidRPr="00930CCF">
        <w:rPr>
          <w:rFonts w:ascii="Times New Roman" w:hAnsi="Times New Roman" w:cs="Times New Roman"/>
          <w:b/>
          <w:sz w:val="32"/>
          <w:szCs w:val="32"/>
        </w:rPr>
        <w:t>2,4</w:t>
      </w:r>
      <w:r w:rsidR="00930CCF" w:rsidRPr="00F526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</w:t>
      </w:r>
      <w:r w:rsidR="00930C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930CC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2023 год </w:t>
      </w:r>
      <w:r w:rsidR="00930CCF" w:rsidRPr="00F526CD">
        <w:rPr>
          <w:rFonts w:ascii="Times New Roman" w:hAnsi="Times New Roman" w:cs="Times New Roman"/>
          <w:sz w:val="32"/>
          <w:szCs w:val="32"/>
        </w:rPr>
        <w:t xml:space="preserve">– </w:t>
      </w:r>
      <w:r w:rsidR="00930CCF" w:rsidRPr="00930CCF">
        <w:rPr>
          <w:rFonts w:ascii="Times New Roman" w:hAnsi="Times New Roman" w:cs="Times New Roman"/>
          <w:b/>
          <w:sz w:val="32"/>
          <w:szCs w:val="32"/>
        </w:rPr>
        <w:t>3,3</w:t>
      </w:r>
      <w:r w:rsidR="00930CCF" w:rsidRPr="00F526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</w:t>
      </w:r>
      <w:r w:rsidR="00A5073D" w:rsidRPr="00F526CD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805316" w:rsidRPr="00F526CD" w:rsidRDefault="001E49DA" w:rsidP="00237C2C">
      <w:pPr>
        <w:pStyle w:val="a6"/>
        <w:spacing w:after="0" w:line="360" w:lineRule="auto"/>
        <w:ind w:left="0" w:right="142" w:firstLine="184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26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кровель муниципальных </w:t>
      </w:r>
      <w:proofErr w:type="gramStart"/>
      <w:r w:rsidRPr="00F526CD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образовательный</w:t>
      </w:r>
      <w:proofErr w:type="gramEnd"/>
      <w:r w:rsidRPr="00F526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учреждений (за исключением аварийных)</w:t>
      </w:r>
      <w:r w:rsidR="00171CAE" w:rsidRPr="00F526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71CAE" w:rsidRPr="00F526CD">
        <w:rPr>
          <w:rFonts w:ascii="Times New Roman" w:hAnsi="Times New Roman" w:cs="Times New Roman"/>
          <w:sz w:val="32"/>
          <w:szCs w:val="32"/>
        </w:rPr>
        <w:t xml:space="preserve">– </w:t>
      </w:r>
      <w:r w:rsidRPr="00F526CD">
        <w:rPr>
          <w:rFonts w:ascii="Times New Roman" w:hAnsi="Times New Roman" w:cs="Times New Roman"/>
          <w:b/>
          <w:sz w:val="32"/>
          <w:szCs w:val="32"/>
        </w:rPr>
        <w:t>1,3</w:t>
      </w:r>
      <w:r w:rsidR="006A66FE" w:rsidRPr="00F526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</w:t>
      </w:r>
      <w:r w:rsidR="00171CAE" w:rsidRPr="00F526C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6A66FE" w:rsidRPr="00F526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рублей</w:t>
      </w:r>
      <w:r w:rsidR="00C2272E" w:rsidRPr="00F526CD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1E49DA" w:rsidRDefault="001E49DA" w:rsidP="00237C2C">
      <w:pPr>
        <w:pStyle w:val="a6"/>
        <w:spacing w:after="0" w:line="360" w:lineRule="auto"/>
        <w:ind w:left="0" w:right="142" w:firstLine="184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26C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помещений по адресу: ул</w:t>
      </w:r>
      <w:proofErr w:type="gramStart"/>
      <w:r w:rsidRPr="00F526CD">
        <w:rPr>
          <w:rFonts w:ascii="Times New Roman" w:eastAsia="Times New Roman" w:hAnsi="Times New Roman" w:cs="Times New Roman"/>
          <w:sz w:val="32"/>
          <w:szCs w:val="32"/>
          <w:lang w:eastAsia="ru-RU"/>
        </w:rPr>
        <w:t>.Л</w:t>
      </w:r>
      <w:proofErr w:type="gramEnd"/>
      <w:r w:rsidRPr="00F526CD">
        <w:rPr>
          <w:rFonts w:ascii="Times New Roman" w:eastAsia="Times New Roman" w:hAnsi="Times New Roman" w:cs="Times New Roman"/>
          <w:sz w:val="32"/>
          <w:szCs w:val="32"/>
          <w:lang w:eastAsia="ru-RU"/>
        </w:rPr>
        <w:t>енина, д.</w:t>
      </w:r>
      <w:r w:rsidR="00A850FB">
        <w:rPr>
          <w:rFonts w:ascii="Times New Roman" w:eastAsia="Times New Roman" w:hAnsi="Times New Roman" w:cs="Times New Roman"/>
          <w:sz w:val="32"/>
          <w:szCs w:val="32"/>
          <w:lang w:eastAsia="ru-RU"/>
        </w:rPr>
        <w:t>70</w:t>
      </w:r>
      <w:r w:rsidRPr="00F526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(возврат в систему дошкольного образования зданий, используемых не по назначению) </w:t>
      </w:r>
      <w:r w:rsidR="007D28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2021 год </w:t>
      </w:r>
      <w:r w:rsidRPr="00F526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Pr="00F42C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10,4</w:t>
      </w:r>
      <w:r w:rsidRPr="00F526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млн.рублей</w:t>
      </w:r>
      <w:r w:rsidR="007D28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2022 год </w:t>
      </w:r>
      <w:r w:rsidR="007D281F" w:rsidRPr="00F526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="007D281F" w:rsidRPr="00F42C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7D28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7D281F" w:rsidRPr="00F42C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  <w:r w:rsidR="007D28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</w:t>
      </w:r>
      <w:r w:rsidR="007D281F" w:rsidRPr="00F526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млн.рублей</w:t>
      </w:r>
      <w:r w:rsidRPr="00F526CD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7E1792" w:rsidRDefault="007E1792" w:rsidP="00237C2C">
      <w:pPr>
        <w:pStyle w:val="a6"/>
        <w:spacing w:line="360" w:lineRule="auto"/>
        <w:ind w:left="0" w:firstLine="163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1792">
        <w:rPr>
          <w:rFonts w:ascii="Times New Roman" w:eastAsia="Times New Roman" w:hAnsi="Times New Roman" w:cs="Times New Roman"/>
          <w:sz w:val="32"/>
          <w:szCs w:val="32"/>
          <w:lang w:eastAsia="ru-RU"/>
        </w:rPr>
        <w:t>отделения паллиативной медицинской помощи  МУЗ</w:t>
      </w:r>
      <w:r w:rsidR="005E63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E17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«ГБСМП» </w:t>
      </w:r>
      <w:r w:rsidR="00511B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2021 год </w:t>
      </w:r>
      <w:r w:rsidRPr="007E17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Pr="007E17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22,4</w:t>
      </w:r>
      <w:r w:rsidRPr="007E17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</w:t>
      </w:r>
      <w:r w:rsidR="00511B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2022 год </w:t>
      </w:r>
      <w:r w:rsidR="00511B98" w:rsidRPr="007E17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="00511B98" w:rsidRPr="007E17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22,4</w:t>
      </w:r>
      <w:r w:rsidR="00511B98" w:rsidRPr="007E17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</w:t>
      </w:r>
      <w:r w:rsidRPr="007E1792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DA2C33" w:rsidRDefault="00DA2C33" w:rsidP="00237C2C">
      <w:pPr>
        <w:pStyle w:val="a6"/>
        <w:spacing w:line="360" w:lineRule="auto"/>
        <w:ind w:left="0" w:firstLine="163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2C33">
        <w:rPr>
          <w:rFonts w:ascii="Times New Roman" w:eastAsia="Times New Roman" w:hAnsi="Times New Roman" w:cs="Times New Roman"/>
          <w:sz w:val="32"/>
          <w:szCs w:val="32"/>
          <w:lang w:eastAsia="ru-RU"/>
        </w:rPr>
        <w:t>здания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A2C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муниципального бюджетного общеобразовательного учреждения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DA2C33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Естественно - мат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DA2C33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матический лицей № 16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DA2C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202</w:t>
      </w:r>
      <w:r w:rsidR="005B3983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 </w:t>
      </w:r>
      <w:r w:rsidRPr="007E17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="005B3983" w:rsidRPr="005B39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14</w:t>
      </w:r>
      <w:r w:rsidRPr="005B39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  <w:r w:rsidR="005B39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</w:t>
      </w:r>
      <w:r w:rsidRPr="007E17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202</w:t>
      </w:r>
      <w:r w:rsidR="00856281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год </w:t>
      </w:r>
      <w:r w:rsidRPr="007E17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Pr="007E17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5B39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Pr="007E17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  <w:r w:rsidR="005B39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</w:t>
      </w:r>
      <w:r w:rsidRPr="007E17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рублей;</w:t>
      </w:r>
    </w:p>
    <w:p w:rsidR="00970419" w:rsidRDefault="00970419" w:rsidP="00237C2C">
      <w:pPr>
        <w:pStyle w:val="a6"/>
        <w:spacing w:after="0" w:line="360" w:lineRule="auto"/>
        <w:ind w:left="993" w:right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C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</w:t>
      </w:r>
    </w:p>
    <w:p w:rsidR="00970419" w:rsidRPr="003B7A02" w:rsidRDefault="00970419" w:rsidP="00237C2C">
      <w:pPr>
        <w:pStyle w:val="a6"/>
        <w:spacing w:after="0" w:line="360" w:lineRule="auto"/>
        <w:ind w:left="993" w:righ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</w:t>
      </w:r>
      <w:r w:rsidRPr="003B7A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B7A02">
        <w:rPr>
          <w:rFonts w:ascii="Times New Roman" w:hAnsi="Times New Roman" w:cs="Times New Roman"/>
          <w:i/>
          <w:sz w:val="32"/>
          <w:szCs w:val="32"/>
        </w:rPr>
        <w:t>Слайд №</w:t>
      </w:r>
      <w:r w:rsidR="00AF3BC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3B7A02">
        <w:rPr>
          <w:rFonts w:ascii="Times New Roman" w:hAnsi="Times New Roman" w:cs="Times New Roman"/>
          <w:i/>
          <w:sz w:val="32"/>
          <w:szCs w:val="32"/>
        </w:rPr>
        <w:t>28</w:t>
      </w:r>
    </w:p>
    <w:p w:rsidR="00CC3C23" w:rsidRDefault="00950FE6" w:rsidP="00237C2C">
      <w:pPr>
        <w:pStyle w:val="a6"/>
        <w:numPr>
          <w:ilvl w:val="0"/>
          <w:numId w:val="10"/>
        </w:numPr>
        <w:spacing w:after="0" w:line="360" w:lineRule="auto"/>
        <w:ind w:left="0" w:right="142" w:firstLine="99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</w:t>
      </w:r>
      <w:r w:rsidR="000F5730" w:rsidRPr="001E49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предоставление </w:t>
      </w:r>
      <w:r w:rsidR="000F5730" w:rsidRPr="001E49DA">
        <w:rPr>
          <w:rFonts w:ascii="Times New Roman" w:eastAsia="Times New Roman" w:hAnsi="Times New Roman" w:cs="Times New Roman"/>
          <w:sz w:val="32"/>
          <w:szCs w:val="32"/>
          <w:lang w:eastAsia="ru-RU"/>
        </w:rPr>
        <w:t>жилых</w:t>
      </w:r>
      <w:r w:rsidR="000F5730" w:rsidRPr="001E49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помещений детям–сиротам </w:t>
      </w:r>
      <w:r w:rsidR="00297ECF" w:rsidRPr="00297ECF">
        <w:rPr>
          <w:rFonts w:ascii="Times New Roman" w:eastAsia="Times New Roman" w:hAnsi="Times New Roman" w:cs="Times New Roman"/>
          <w:sz w:val="32"/>
          <w:szCs w:val="32"/>
          <w:lang w:eastAsia="ru-RU"/>
        </w:rPr>
        <w:t>2021</w:t>
      </w:r>
      <w:r w:rsidR="00297E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-2022 </w:t>
      </w:r>
      <w:r w:rsidR="00297ECF" w:rsidRPr="00297E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</w:t>
      </w:r>
      <w:r w:rsidR="00297ECF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="00297E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CC3C23" w:rsidRPr="00F526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="00CC3C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E49DA" w:rsidRPr="001E49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23,8</w:t>
      </w:r>
      <w:r w:rsidR="000F5730" w:rsidRPr="001E49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0F5730" w:rsidRPr="001E49DA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млн. рублей</w:t>
      </w:r>
      <w:r w:rsidR="00297E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ежегодно, </w:t>
      </w:r>
      <w:r w:rsidR="00297ECF" w:rsidRPr="00297ECF">
        <w:rPr>
          <w:rFonts w:ascii="Times New Roman" w:eastAsia="Times New Roman" w:hAnsi="Times New Roman" w:cs="Times New Roman"/>
          <w:sz w:val="32"/>
          <w:szCs w:val="32"/>
          <w:lang w:eastAsia="ru-RU"/>
        </w:rPr>
        <w:t>202</w:t>
      </w:r>
      <w:r w:rsidR="00297ECF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297ECF" w:rsidRPr="00297E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</w:t>
      </w:r>
      <w:r w:rsidR="00297E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297ECF" w:rsidRPr="00F526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="00297E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17,8</w:t>
      </w:r>
      <w:r w:rsidR="00297ECF" w:rsidRPr="001E49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297ECF" w:rsidRPr="001E49DA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млн. рублей</w:t>
      </w:r>
      <w:r w:rsidR="000F5730" w:rsidRPr="001E49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 </w:t>
      </w:r>
    </w:p>
    <w:p w:rsidR="00F66405" w:rsidRDefault="00950FE6" w:rsidP="00237C2C">
      <w:pPr>
        <w:pStyle w:val="a6"/>
        <w:numPr>
          <w:ilvl w:val="0"/>
          <w:numId w:val="10"/>
        </w:numPr>
        <w:spacing w:after="0" w:line="360" w:lineRule="auto"/>
        <w:ind w:left="0" w:right="142" w:firstLine="99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на </w:t>
      </w:r>
      <w:r w:rsidR="00CC3C23" w:rsidRPr="0035215E">
        <w:rPr>
          <w:rFonts w:ascii="Times New Roman" w:eastAsia="Times New Roman" w:hAnsi="Times New Roman" w:cs="Times New Roman"/>
          <w:sz w:val="32"/>
          <w:szCs w:val="32"/>
          <w:lang w:eastAsia="ru-RU"/>
        </w:rPr>
        <w:t>обеспечение</w:t>
      </w:r>
      <w:r w:rsidR="00CC3C23" w:rsidRPr="00CC3C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жильем молодых семей </w:t>
      </w:r>
      <w:r w:rsidR="00F664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66405" w:rsidRPr="00F66405">
        <w:rPr>
          <w:rFonts w:ascii="Times New Roman" w:eastAsia="Times New Roman" w:hAnsi="Times New Roman" w:cs="Times New Roman"/>
          <w:sz w:val="32"/>
          <w:szCs w:val="32"/>
          <w:lang w:eastAsia="ru-RU"/>
        </w:rPr>
        <w:t>2021 год</w:t>
      </w:r>
      <w:r w:rsidR="00F664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CC3C23" w:rsidRPr="00CC3C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="00CC3C23" w:rsidRPr="003521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23,6</w:t>
      </w:r>
      <w:r w:rsidR="00CC3C23" w:rsidRPr="00CC3C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</w:t>
      </w:r>
      <w:r w:rsidR="00F664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F66405" w:rsidRPr="00297ECF">
        <w:rPr>
          <w:rFonts w:ascii="Times New Roman" w:eastAsia="Times New Roman" w:hAnsi="Times New Roman" w:cs="Times New Roman"/>
          <w:sz w:val="32"/>
          <w:szCs w:val="32"/>
          <w:lang w:eastAsia="ru-RU"/>
        </w:rPr>
        <w:t>202</w:t>
      </w:r>
      <w:r w:rsidR="00F66405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F66405" w:rsidRPr="00297E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</w:t>
      </w:r>
      <w:r w:rsidR="00F664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66405" w:rsidRPr="00F526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="00F664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21,6</w:t>
      </w:r>
      <w:r w:rsidR="00F66405" w:rsidRPr="001E49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664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млн. рублей, </w:t>
      </w:r>
      <w:r w:rsidR="00F66405" w:rsidRPr="00297ECF">
        <w:rPr>
          <w:rFonts w:ascii="Times New Roman" w:eastAsia="Times New Roman" w:hAnsi="Times New Roman" w:cs="Times New Roman"/>
          <w:sz w:val="32"/>
          <w:szCs w:val="32"/>
          <w:lang w:eastAsia="ru-RU"/>
        </w:rPr>
        <w:t>202</w:t>
      </w:r>
      <w:r w:rsidR="00F66405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F66405" w:rsidRPr="00297E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</w:t>
      </w:r>
      <w:r w:rsidR="00F664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66405" w:rsidRPr="00F526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="00F664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070B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6,0</w:t>
      </w:r>
      <w:r w:rsidR="00F66405" w:rsidRPr="001E49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66405" w:rsidRPr="001E49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млн. рублей;  </w:t>
      </w:r>
    </w:p>
    <w:p w:rsidR="006E1679" w:rsidRDefault="006E1679" w:rsidP="00237C2C">
      <w:pPr>
        <w:pStyle w:val="a6"/>
        <w:spacing w:after="0" w:line="360" w:lineRule="auto"/>
        <w:ind w:left="993" w:right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32F24" w:rsidRPr="003B7A02" w:rsidRDefault="000F5730" w:rsidP="00237C2C">
      <w:pPr>
        <w:pStyle w:val="a6"/>
        <w:spacing w:after="0" w:line="360" w:lineRule="auto"/>
        <w:ind w:left="993" w:right="142"/>
        <w:jc w:val="both"/>
        <w:rPr>
          <w:rFonts w:ascii="Times New Roman" w:hAnsi="Times New Roman" w:cs="Times New Roman"/>
          <w:sz w:val="32"/>
          <w:szCs w:val="32"/>
        </w:rPr>
      </w:pPr>
      <w:r w:rsidRPr="00CC3C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6943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</w:t>
      </w:r>
      <w:r w:rsidRPr="003B7A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32F24" w:rsidRPr="003B7A02">
        <w:rPr>
          <w:rFonts w:ascii="Times New Roman" w:hAnsi="Times New Roman" w:cs="Times New Roman"/>
          <w:i/>
          <w:sz w:val="32"/>
          <w:szCs w:val="32"/>
        </w:rPr>
        <w:t>Слайд №</w:t>
      </w:r>
      <w:r w:rsidR="00AF3BC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455A5" w:rsidRPr="003B7A02">
        <w:rPr>
          <w:rFonts w:ascii="Times New Roman" w:hAnsi="Times New Roman" w:cs="Times New Roman"/>
          <w:i/>
          <w:sz w:val="32"/>
          <w:szCs w:val="32"/>
        </w:rPr>
        <w:t>2</w:t>
      </w:r>
      <w:r w:rsidR="003B7A02" w:rsidRPr="003B7A02">
        <w:rPr>
          <w:rFonts w:ascii="Times New Roman" w:hAnsi="Times New Roman" w:cs="Times New Roman"/>
          <w:i/>
          <w:sz w:val="32"/>
          <w:szCs w:val="32"/>
        </w:rPr>
        <w:t>9</w:t>
      </w:r>
    </w:p>
    <w:p w:rsidR="004B0953" w:rsidRPr="002D3AC5" w:rsidRDefault="00FD477E" w:rsidP="00237C2C">
      <w:pPr>
        <w:pStyle w:val="a6"/>
        <w:numPr>
          <w:ilvl w:val="0"/>
          <w:numId w:val="3"/>
        </w:numPr>
        <w:spacing w:after="0" w:line="360" w:lineRule="auto"/>
        <w:ind w:left="0" w:right="142" w:firstLine="99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</w:t>
      </w:r>
      <w:r w:rsidR="004B0953" w:rsidRPr="002D3A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приобретение основных средств</w:t>
      </w:r>
      <w:r w:rsidR="002D1762" w:rsidRPr="002D3A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36B4F" w:rsidRPr="002D3AC5">
        <w:rPr>
          <w:rFonts w:ascii="Times New Roman" w:hAnsi="Times New Roman" w:cs="Times New Roman"/>
          <w:sz w:val="32"/>
          <w:szCs w:val="32"/>
        </w:rPr>
        <w:t xml:space="preserve">– </w:t>
      </w:r>
      <w:r w:rsidR="00905239" w:rsidRPr="002D3A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0A54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="00905239" w:rsidRPr="002D3A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  <w:r w:rsidR="000A54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</w:t>
      </w:r>
      <w:r w:rsidR="002D1762" w:rsidRPr="002D3A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</w:t>
      </w:r>
      <w:r w:rsidR="00905239" w:rsidRPr="002D3AC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2D1762" w:rsidRPr="002D3A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рублей</w:t>
      </w:r>
      <w:r w:rsidR="004B0953" w:rsidRPr="002D3AC5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0A54F2" w:rsidRDefault="0048700C" w:rsidP="00237C2C">
      <w:pPr>
        <w:pStyle w:val="a6"/>
        <w:spacing w:after="0" w:line="360" w:lineRule="auto"/>
        <w:ind w:left="0" w:right="142" w:firstLine="184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F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обеспечение уровня финансирования муниципальных организаций, осуществляющих спортивную подготовку в соответствии с требованиями </w:t>
      </w:r>
      <w:r w:rsidRPr="00A03F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федеральных стандартов</w:t>
      </w:r>
      <w:r w:rsidRPr="00A03F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спортивной подготовки (</w:t>
      </w:r>
      <w:r w:rsidRPr="00A03F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приобретение спортинвентаря</w:t>
      </w:r>
      <w:r w:rsidRPr="00A03F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  <w:r w:rsidR="000A54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2021 год </w:t>
      </w:r>
      <w:r w:rsidRPr="00A03FFB">
        <w:rPr>
          <w:rFonts w:ascii="Times New Roman" w:hAnsi="Times New Roman" w:cs="Times New Roman"/>
          <w:sz w:val="32"/>
          <w:szCs w:val="32"/>
        </w:rPr>
        <w:t xml:space="preserve">– </w:t>
      </w:r>
      <w:r w:rsidRPr="00A03FFB">
        <w:rPr>
          <w:rFonts w:ascii="Times New Roman" w:hAnsi="Times New Roman" w:cs="Times New Roman"/>
          <w:b/>
          <w:sz w:val="32"/>
          <w:szCs w:val="32"/>
        </w:rPr>
        <w:t>0,3</w:t>
      </w:r>
      <w:r w:rsidRPr="00A03F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</w:t>
      </w:r>
      <w:r w:rsidR="000A54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2022 год </w:t>
      </w:r>
      <w:r w:rsidR="000A54F2" w:rsidRPr="00A03FFB">
        <w:rPr>
          <w:rFonts w:ascii="Times New Roman" w:hAnsi="Times New Roman" w:cs="Times New Roman"/>
          <w:sz w:val="32"/>
          <w:szCs w:val="32"/>
        </w:rPr>
        <w:t xml:space="preserve">– </w:t>
      </w:r>
      <w:r w:rsidR="000A54F2" w:rsidRPr="00A03FFB">
        <w:rPr>
          <w:rFonts w:ascii="Times New Roman" w:hAnsi="Times New Roman" w:cs="Times New Roman"/>
          <w:b/>
          <w:sz w:val="32"/>
          <w:szCs w:val="32"/>
        </w:rPr>
        <w:t>0,</w:t>
      </w:r>
      <w:r w:rsidR="000A54F2">
        <w:rPr>
          <w:rFonts w:ascii="Times New Roman" w:hAnsi="Times New Roman" w:cs="Times New Roman"/>
          <w:b/>
          <w:sz w:val="32"/>
          <w:szCs w:val="32"/>
        </w:rPr>
        <w:t>9</w:t>
      </w:r>
      <w:r w:rsidR="000A54F2" w:rsidRPr="00A03F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рублей;</w:t>
      </w:r>
    </w:p>
    <w:p w:rsidR="008B587E" w:rsidRDefault="008B587E" w:rsidP="00237C2C">
      <w:pPr>
        <w:pStyle w:val="a6"/>
        <w:spacing w:after="0" w:line="360" w:lineRule="auto"/>
        <w:ind w:left="0" w:right="142" w:firstLine="184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Pr="008B58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риобретение и монтаж </w:t>
      </w:r>
      <w:r w:rsidRPr="008B58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мобильной станции</w:t>
      </w:r>
      <w:r w:rsidRPr="008B58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очистки ливневых сточных вод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03FFB">
        <w:rPr>
          <w:rFonts w:ascii="Times New Roman" w:hAnsi="Times New Roman" w:cs="Times New Roman"/>
          <w:sz w:val="32"/>
          <w:szCs w:val="32"/>
        </w:rPr>
        <w:t xml:space="preserve">– </w:t>
      </w:r>
      <w:r w:rsidRPr="008B587E">
        <w:rPr>
          <w:rFonts w:ascii="Times New Roman" w:hAnsi="Times New Roman" w:cs="Times New Roman"/>
          <w:b/>
          <w:sz w:val="32"/>
          <w:szCs w:val="32"/>
        </w:rPr>
        <w:t>3</w:t>
      </w:r>
      <w:r w:rsidRPr="00A03FFB">
        <w:rPr>
          <w:rFonts w:ascii="Times New Roman" w:hAnsi="Times New Roman" w:cs="Times New Roman"/>
          <w:b/>
          <w:sz w:val="32"/>
          <w:szCs w:val="32"/>
        </w:rPr>
        <w:t>,</w:t>
      </w:r>
      <w:r w:rsidR="00D35C34">
        <w:rPr>
          <w:rFonts w:ascii="Times New Roman" w:hAnsi="Times New Roman" w:cs="Times New Roman"/>
          <w:b/>
          <w:sz w:val="32"/>
          <w:szCs w:val="32"/>
        </w:rPr>
        <w:t>7</w:t>
      </w:r>
      <w:r w:rsidRPr="00A03F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рублей;</w:t>
      </w:r>
    </w:p>
    <w:p w:rsidR="003B024E" w:rsidRPr="003B024E" w:rsidRDefault="003B024E" w:rsidP="00237C2C">
      <w:pPr>
        <w:pStyle w:val="a6"/>
        <w:spacing w:after="0" w:line="360" w:lineRule="auto"/>
        <w:ind w:left="0" w:right="142" w:firstLine="184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587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приобретение санитарного</w:t>
      </w:r>
      <w:r w:rsidRPr="003B02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иного </w:t>
      </w:r>
      <w:r w:rsidRPr="008B58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автотранспорта марки </w:t>
      </w:r>
      <w:r w:rsidR="0010715C" w:rsidRPr="008B58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Pr="008B58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Лада</w:t>
      </w:r>
      <w:r w:rsidR="008B58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8B58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Ларгус</w:t>
      </w:r>
      <w:proofErr w:type="spellEnd"/>
      <w:r w:rsidR="0010715C" w:rsidRPr="008B58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Pr="003B02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муниципальных учреждений здравоохранения</w:t>
      </w:r>
      <w:r w:rsidRPr="003B02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3B024E">
        <w:rPr>
          <w:rFonts w:ascii="Times New Roman" w:hAnsi="Times New Roman" w:cs="Times New Roman"/>
          <w:sz w:val="32"/>
          <w:szCs w:val="32"/>
        </w:rPr>
        <w:t xml:space="preserve">– </w:t>
      </w:r>
      <w:r w:rsidRPr="003B02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1,5</w:t>
      </w:r>
      <w:r w:rsidRPr="003B02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рублей;</w:t>
      </w:r>
    </w:p>
    <w:p w:rsidR="00B452CB" w:rsidRDefault="003B024E" w:rsidP="00237C2C">
      <w:pPr>
        <w:pStyle w:val="a6"/>
        <w:spacing w:after="0" w:line="360" w:lineRule="auto"/>
        <w:ind w:left="0" w:right="142" w:firstLine="184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2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приобретение </w:t>
      </w:r>
      <w:r w:rsidRPr="003B02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медицинского оборудования для муниципальных учреждений здравоохранения </w:t>
      </w:r>
      <w:r w:rsidRPr="003B024E">
        <w:rPr>
          <w:rFonts w:ascii="Times New Roman" w:hAnsi="Times New Roman" w:cs="Times New Roman"/>
          <w:sz w:val="32"/>
          <w:szCs w:val="32"/>
        </w:rPr>
        <w:t xml:space="preserve">– </w:t>
      </w:r>
      <w:r w:rsidRPr="003B02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9,1</w:t>
      </w:r>
      <w:r w:rsidR="00B452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рублей;</w:t>
      </w:r>
    </w:p>
    <w:p w:rsidR="00B452CB" w:rsidRDefault="00B452CB" w:rsidP="00237C2C">
      <w:pPr>
        <w:pStyle w:val="a6"/>
        <w:spacing w:after="0" w:line="360" w:lineRule="auto"/>
        <w:ind w:left="0" w:right="142" w:firstLine="184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52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поддержка творческой деятельности</w:t>
      </w:r>
      <w:r w:rsidRPr="00B452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укрепление материально-технической базы муниципальных театров в населенных пунктах с численностью населения с численностью до 300 тысяч человек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B024E">
        <w:rPr>
          <w:rFonts w:ascii="Times New Roman" w:hAnsi="Times New Roman" w:cs="Times New Roman"/>
          <w:sz w:val="32"/>
          <w:szCs w:val="32"/>
        </w:rPr>
        <w:t xml:space="preserve">– </w:t>
      </w:r>
      <w:r w:rsidRPr="00B452CB">
        <w:rPr>
          <w:rFonts w:ascii="Times New Roman" w:hAnsi="Times New Roman" w:cs="Times New Roman"/>
          <w:b/>
          <w:sz w:val="32"/>
          <w:szCs w:val="32"/>
        </w:rPr>
        <w:t>0,3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рублей;</w:t>
      </w:r>
    </w:p>
    <w:p w:rsidR="003B7A02" w:rsidRDefault="003B7A02" w:rsidP="00237C2C">
      <w:pPr>
        <w:pStyle w:val="a6"/>
        <w:spacing w:after="0" w:line="360" w:lineRule="auto"/>
        <w:ind w:left="0" w:right="142" w:firstLine="184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14C1F" w:rsidRPr="003B7A02" w:rsidRDefault="00237C2C" w:rsidP="00237C2C">
      <w:pPr>
        <w:keepLines/>
        <w:spacing w:after="0" w:line="360" w:lineRule="auto"/>
        <w:ind w:left="1069" w:right="142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</w:t>
      </w:r>
      <w:r w:rsidR="00114C1F" w:rsidRPr="003B7A02">
        <w:rPr>
          <w:rFonts w:ascii="Times New Roman" w:hAnsi="Times New Roman" w:cs="Times New Roman"/>
          <w:i/>
          <w:sz w:val="32"/>
          <w:szCs w:val="32"/>
        </w:rPr>
        <w:t>Слайд №</w:t>
      </w:r>
      <w:r w:rsidR="00AF3BC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B7A02" w:rsidRPr="003B7A02">
        <w:rPr>
          <w:rFonts w:ascii="Times New Roman" w:hAnsi="Times New Roman" w:cs="Times New Roman"/>
          <w:i/>
          <w:sz w:val="32"/>
          <w:szCs w:val="32"/>
        </w:rPr>
        <w:t>30</w:t>
      </w:r>
    </w:p>
    <w:p w:rsidR="00440FDA" w:rsidRPr="00F11A02" w:rsidRDefault="00440FDA" w:rsidP="00237C2C">
      <w:pPr>
        <w:keepLines/>
        <w:widowControl w:val="0"/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A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Достижение целей социально–экономического развития </w:t>
      </w:r>
      <w:r w:rsidRPr="00F11A02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города Волгодонска</w:t>
      </w:r>
      <w:r w:rsidRPr="00F11A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целом будет обеспечиваться </w:t>
      </w:r>
      <w:r w:rsidRPr="00F11A02">
        <w:rPr>
          <w:rFonts w:ascii="Times New Roman" w:eastAsia="Times New Roman" w:hAnsi="Times New Roman" w:cs="Times New Roman"/>
          <w:sz w:val="32"/>
          <w:szCs w:val="32"/>
          <w:lang w:eastAsia="ru-RU"/>
        </w:rPr>
        <w:t>путём</w:t>
      </w:r>
      <w:r w:rsidRPr="00F11A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реализации  17–</w:t>
      </w:r>
      <w:proofErr w:type="spellStart"/>
      <w:r w:rsidRPr="00F11A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ти</w:t>
      </w:r>
      <w:proofErr w:type="spellEnd"/>
      <w:r w:rsidRPr="00F11A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муниципальных программ. </w:t>
      </w:r>
      <w:r w:rsidRPr="00F11A02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эти цели</w:t>
      </w:r>
      <w:r w:rsidRPr="00F11A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F11A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предусмотрено в 2021 году </w:t>
      </w:r>
      <w:r w:rsidRPr="00F11A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7 781,8</w:t>
      </w:r>
      <w:r w:rsidRPr="00F11A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млн. рублей, в 2022 и 2023 годах </w:t>
      </w:r>
      <w:r w:rsidRPr="00F11A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9 940,6</w:t>
      </w:r>
      <w:r w:rsidRPr="00F11A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 и  </w:t>
      </w:r>
      <w:r w:rsidRPr="00F11A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3 644,0</w:t>
      </w:r>
      <w:r w:rsidRPr="00F11A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 соответственно. В 2021 году в программах сосредоточено </w:t>
      </w:r>
      <w:r w:rsidRPr="00F11A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97,8</w:t>
      </w:r>
      <w:r w:rsidRPr="00F11A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% расходов местного бюджета, в 2022 и 2023 годах </w:t>
      </w:r>
      <w:r w:rsidRPr="00F11A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97,9</w:t>
      </w:r>
      <w:r w:rsidRPr="00F11A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%  и  </w:t>
      </w:r>
      <w:r w:rsidRPr="00F11A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93,5</w:t>
      </w:r>
      <w:r w:rsidRPr="00F11A02">
        <w:rPr>
          <w:rFonts w:ascii="Times New Roman" w:eastAsia="Times New Roman" w:hAnsi="Times New Roman" w:cs="Times New Roman"/>
          <w:sz w:val="32"/>
          <w:szCs w:val="32"/>
          <w:lang w:eastAsia="ru-RU"/>
        </w:rPr>
        <w:t>% соответственно.</w:t>
      </w:r>
    </w:p>
    <w:p w:rsidR="00237C2C" w:rsidRDefault="00237C2C" w:rsidP="00237C2C">
      <w:pPr>
        <w:keepLines/>
        <w:spacing w:after="0" w:line="360" w:lineRule="auto"/>
        <w:ind w:right="142"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</w:t>
      </w:r>
    </w:p>
    <w:p w:rsidR="00114C1F" w:rsidRPr="00AF3BC1" w:rsidRDefault="00237C2C" w:rsidP="00237C2C">
      <w:pPr>
        <w:keepLines/>
        <w:spacing w:after="0" w:line="360" w:lineRule="auto"/>
        <w:ind w:right="142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</w:t>
      </w:r>
      <w:r w:rsidR="00114C1F" w:rsidRPr="00AF3BC1">
        <w:rPr>
          <w:rFonts w:ascii="Times New Roman" w:hAnsi="Times New Roman" w:cs="Times New Roman"/>
          <w:i/>
          <w:sz w:val="32"/>
          <w:szCs w:val="32"/>
        </w:rPr>
        <w:t>Слайд №</w:t>
      </w:r>
      <w:r w:rsidR="00AF3BC1" w:rsidRPr="00AF3BC1">
        <w:rPr>
          <w:rFonts w:ascii="Times New Roman" w:hAnsi="Times New Roman" w:cs="Times New Roman"/>
          <w:i/>
          <w:sz w:val="32"/>
          <w:szCs w:val="32"/>
        </w:rPr>
        <w:t xml:space="preserve"> 31</w:t>
      </w:r>
    </w:p>
    <w:p w:rsidR="00114C1F" w:rsidRDefault="00114C1F" w:rsidP="00237C2C">
      <w:pPr>
        <w:keepLines/>
        <w:widowControl w:val="0"/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A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Социальную направленность</w:t>
      </w:r>
      <w:r w:rsidRPr="00F11A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имеют </w:t>
      </w:r>
      <w:r w:rsidRPr="00F11A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7-м</w:t>
      </w:r>
      <w:r w:rsidRPr="00F11A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муниципальных программ. На их реализацию планируется направить в 2021 году        </w:t>
      </w:r>
      <w:r w:rsidRPr="00F11A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4 187,8 </w:t>
      </w:r>
      <w:r w:rsidRPr="00F11A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рублей, в 2022 году – </w:t>
      </w:r>
      <w:r w:rsidRPr="00F11A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3 890,3</w:t>
      </w:r>
      <w:r w:rsidRPr="00F11A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рублей, в 2023 году –   </w:t>
      </w:r>
      <w:r w:rsidRPr="00F11A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3 124,3</w:t>
      </w:r>
      <w:r w:rsidRPr="00F11A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рублей, что составляет </w:t>
      </w:r>
      <w:r w:rsidRPr="00F403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53,8, 39,1 и 85,7 </w:t>
      </w:r>
      <w:r w:rsidRPr="00F11A0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процента соответственно от всех ассигнований на реализацию муниципальных программ города Волгодонска.</w:t>
      </w:r>
    </w:p>
    <w:p w:rsidR="00AF3BC1" w:rsidRDefault="00AF3BC1" w:rsidP="00237C2C">
      <w:pPr>
        <w:keepLines/>
        <w:spacing w:after="0" w:line="360" w:lineRule="auto"/>
        <w:ind w:right="142" w:firstLine="709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AF3BC1" w:rsidRPr="00AF3BC1" w:rsidRDefault="00562A85" w:rsidP="00237C2C">
      <w:pPr>
        <w:keepLines/>
        <w:spacing w:after="0" w:line="360" w:lineRule="auto"/>
        <w:ind w:right="142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</w:t>
      </w:r>
      <w:r w:rsidR="00AF3BC1" w:rsidRPr="00AF3BC1">
        <w:rPr>
          <w:rFonts w:ascii="Times New Roman" w:hAnsi="Times New Roman" w:cs="Times New Roman"/>
          <w:i/>
          <w:sz w:val="32"/>
          <w:szCs w:val="32"/>
        </w:rPr>
        <w:t>Слайд № 3</w:t>
      </w:r>
      <w:r w:rsidR="00AF3BC1">
        <w:rPr>
          <w:rFonts w:ascii="Times New Roman" w:hAnsi="Times New Roman" w:cs="Times New Roman"/>
          <w:i/>
          <w:sz w:val="32"/>
          <w:szCs w:val="32"/>
        </w:rPr>
        <w:t>2</w:t>
      </w:r>
    </w:p>
    <w:p w:rsidR="00114C1F" w:rsidRPr="00B17A2E" w:rsidRDefault="00114C1F" w:rsidP="00237C2C">
      <w:pPr>
        <w:keepLines/>
        <w:widowControl w:val="0"/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7A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 муниципальные программы, направленные на развитие образования, здравоохранения, культуры и спорта, социальную поддержку и социальное обслуживание населения, обеспечение жильем отдельных категорий граждан. </w:t>
      </w:r>
    </w:p>
    <w:p w:rsidR="00114C1F" w:rsidRPr="00B17A2E" w:rsidRDefault="00114C1F" w:rsidP="00237C2C">
      <w:pPr>
        <w:keepLines/>
        <w:widowControl w:val="0"/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7A2E">
        <w:rPr>
          <w:rFonts w:ascii="Times New Roman" w:eastAsia="Times New Roman" w:hAnsi="Times New Roman" w:cs="Times New Roman"/>
          <w:sz w:val="32"/>
          <w:szCs w:val="32"/>
          <w:lang w:eastAsia="ru-RU"/>
        </w:rPr>
        <w:t>В  рамках выполнения мероприятий программ средства предусмотрены:</w:t>
      </w:r>
    </w:p>
    <w:p w:rsidR="00C07D6C" w:rsidRPr="002253D3" w:rsidRDefault="00562A85" w:rsidP="00237C2C">
      <w:pPr>
        <w:keepLines/>
        <w:spacing w:after="0" w:line="360" w:lineRule="auto"/>
        <w:ind w:right="142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</w:t>
      </w:r>
      <w:r w:rsidR="00C07D6C" w:rsidRPr="002253D3">
        <w:rPr>
          <w:rFonts w:ascii="Times New Roman" w:hAnsi="Times New Roman" w:cs="Times New Roman"/>
          <w:i/>
          <w:sz w:val="32"/>
          <w:szCs w:val="32"/>
        </w:rPr>
        <w:t>Слайд №</w:t>
      </w:r>
      <w:r w:rsidR="002253D3" w:rsidRPr="002253D3">
        <w:rPr>
          <w:rFonts w:ascii="Times New Roman" w:hAnsi="Times New Roman" w:cs="Times New Roman"/>
          <w:i/>
          <w:sz w:val="32"/>
          <w:szCs w:val="32"/>
        </w:rPr>
        <w:t xml:space="preserve"> 33</w:t>
      </w:r>
    </w:p>
    <w:p w:rsidR="00251346" w:rsidRPr="00C11E19" w:rsidRDefault="00CB3210" w:rsidP="00237C2C">
      <w:pPr>
        <w:pStyle w:val="a6"/>
        <w:keepLines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1E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сфере культуры</w:t>
      </w:r>
      <w:r w:rsidR="008B61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="008B61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</w:t>
      </w:r>
      <w:proofErr w:type="gramEnd"/>
      <w:r w:rsidRPr="00C11E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3B296C" w:rsidRPr="00C11E19" w:rsidRDefault="003B296C" w:rsidP="00237C2C">
      <w:pPr>
        <w:pStyle w:val="a6"/>
        <w:keepLines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right="142" w:firstLine="106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1E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содержание и обеспечение деятельности</w:t>
      </w:r>
      <w:r w:rsidRPr="00C11E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51346" w:rsidRPr="00C11E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бюджетных и автономных учреждений </w:t>
      </w:r>
      <w:r w:rsidR="00E63DF6"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2021</w:t>
      </w:r>
      <w:r w:rsidRPr="00C11E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 в сумме </w:t>
      </w:r>
      <w:r w:rsidR="00C11E19" w:rsidRPr="00C11E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258,7</w:t>
      </w:r>
      <w:r w:rsidR="00C11E19" w:rsidRPr="00C11E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0383F" w:rsidRPr="00C11E19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млн. рублей</w:t>
      </w:r>
      <w:r w:rsidRPr="00C11E19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3B296C" w:rsidRPr="00C11E19" w:rsidRDefault="003B296C" w:rsidP="00237C2C">
      <w:pPr>
        <w:pStyle w:val="a6"/>
        <w:keepLines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right="142" w:firstLine="106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1E1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проведение городских</w:t>
      </w:r>
      <w:r w:rsidRPr="00C11E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мероприятий</w:t>
      </w:r>
      <w:r w:rsidRPr="00C11E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сумме </w:t>
      </w:r>
      <w:r w:rsidR="00C11E19" w:rsidRPr="00C11E19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="00C11E19" w:rsidRPr="00C11E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,0</w:t>
      </w:r>
      <w:r w:rsidR="00C11E19" w:rsidRPr="00C11E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11E19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млн. рублей ежегодно;</w:t>
      </w:r>
    </w:p>
    <w:p w:rsidR="00C11E19" w:rsidRPr="00C11E19" w:rsidRDefault="003B296C" w:rsidP="00237C2C">
      <w:pPr>
        <w:pStyle w:val="a6"/>
        <w:keepLines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right="142" w:firstLine="106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1E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комплектование книжных фондов библиотек</w:t>
      </w:r>
      <w:r w:rsidRPr="00C11E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11E19" w:rsidRPr="00C11E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2021 году в сумме </w:t>
      </w:r>
      <w:r w:rsidR="00C11E19" w:rsidRPr="00C11E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1,2</w:t>
      </w:r>
      <w:r w:rsidR="00C11E19" w:rsidRPr="00C11E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рублей, 2022 году в сумме </w:t>
      </w:r>
      <w:r w:rsidR="00C11E19" w:rsidRPr="00C11E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0,4</w:t>
      </w:r>
      <w:r w:rsidR="00C11E19" w:rsidRPr="00C11E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</w:t>
      </w:r>
      <w:r w:rsidR="001538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1538D7" w:rsidRPr="00C11E19">
        <w:rPr>
          <w:rFonts w:ascii="Times New Roman" w:eastAsia="Times New Roman" w:hAnsi="Times New Roman" w:cs="Times New Roman"/>
          <w:sz w:val="32"/>
          <w:szCs w:val="32"/>
          <w:lang w:eastAsia="ru-RU"/>
        </w:rPr>
        <w:t>202</w:t>
      </w:r>
      <w:r w:rsidR="001538D7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1538D7" w:rsidRPr="00C11E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в сумме </w:t>
      </w:r>
      <w:r w:rsidR="001538D7" w:rsidRPr="00C11E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0,4</w:t>
      </w:r>
      <w:r w:rsidR="001538D7" w:rsidRPr="00C11E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</w:t>
      </w:r>
      <w:r w:rsidR="00C11E19" w:rsidRPr="00C11E19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3B296C" w:rsidRPr="00C11E19" w:rsidRDefault="003B296C" w:rsidP="00237C2C">
      <w:pPr>
        <w:pStyle w:val="a6"/>
        <w:keepLines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right="142" w:firstLine="106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1E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содержание зеленых насаждений МАУК «Парк Победы»</w:t>
      </w:r>
      <w:r w:rsidRPr="00C11E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сумме </w:t>
      </w:r>
      <w:r w:rsidR="00C11E19" w:rsidRPr="00C11E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3,1</w:t>
      </w:r>
      <w:r w:rsidR="00C11E19" w:rsidRPr="00C11E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11E19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млн. рублей ежегодно;</w:t>
      </w:r>
    </w:p>
    <w:p w:rsidR="00562A85" w:rsidRDefault="00562A85" w:rsidP="00237C2C">
      <w:pPr>
        <w:pStyle w:val="a6"/>
        <w:keepLines/>
        <w:spacing w:after="0" w:line="360" w:lineRule="auto"/>
        <w:ind w:left="1211" w:right="142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</w:t>
      </w:r>
    </w:p>
    <w:p w:rsidR="0081569D" w:rsidRPr="002253D3" w:rsidRDefault="00562A85" w:rsidP="00237C2C">
      <w:pPr>
        <w:pStyle w:val="a6"/>
        <w:keepLines/>
        <w:spacing w:after="0" w:line="360" w:lineRule="auto"/>
        <w:ind w:left="1211" w:righ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</w:t>
      </w:r>
      <w:r w:rsidR="0081569D" w:rsidRPr="002253D3">
        <w:rPr>
          <w:rFonts w:ascii="Times New Roman" w:hAnsi="Times New Roman" w:cs="Times New Roman"/>
          <w:i/>
          <w:sz w:val="32"/>
          <w:szCs w:val="32"/>
        </w:rPr>
        <w:t>Слайд №</w:t>
      </w:r>
      <w:r w:rsidR="002253D3" w:rsidRPr="002253D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14DAE" w:rsidRPr="002253D3">
        <w:rPr>
          <w:rFonts w:ascii="Times New Roman" w:hAnsi="Times New Roman" w:cs="Times New Roman"/>
          <w:i/>
          <w:sz w:val="32"/>
          <w:szCs w:val="32"/>
        </w:rPr>
        <w:t>3</w:t>
      </w:r>
      <w:r w:rsidR="002253D3" w:rsidRPr="002253D3">
        <w:rPr>
          <w:rFonts w:ascii="Times New Roman" w:hAnsi="Times New Roman" w:cs="Times New Roman"/>
          <w:i/>
          <w:sz w:val="32"/>
          <w:szCs w:val="32"/>
        </w:rPr>
        <w:t>4</w:t>
      </w:r>
    </w:p>
    <w:p w:rsidR="003B296C" w:rsidRPr="00E6188C" w:rsidRDefault="003B296C" w:rsidP="00237C2C">
      <w:pPr>
        <w:pStyle w:val="a6"/>
        <w:keepLines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right="142" w:firstLine="106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18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выплату премии главы Администрации города</w:t>
      </w:r>
      <w:r w:rsidRPr="00E618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Волгодонска </w:t>
      </w:r>
      <w:r w:rsidRPr="00E618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работникам</w:t>
      </w:r>
      <w:r w:rsidRPr="00E618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учреждений </w:t>
      </w:r>
      <w:r w:rsidRPr="00E618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культуры</w:t>
      </w:r>
      <w:r w:rsidRPr="00E618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сумме </w:t>
      </w:r>
      <w:r w:rsidRPr="00E618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100,0</w:t>
      </w:r>
      <w:r w:rsidRPr="00E618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тыс. рублей ежегодно;</w:t>
      </w:r>
    </w:p>
    <w:p w:rsidR="003B296C" w:rsidRPr="00E6188C" w:rsidRDefault="003B296C" w:rsidP="00237C2C">
      <w:pPr>
        <w:pStyle w:val="a6"/>
        <w:keepLines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right="142" w:firstLine="106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18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ежегодные разовые выплаты </w:t>
      </w:r>
      <w:r w:rsidRPr="00E618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мастерам народной культуры</w:t>
      </w:r>
      <w:r w:rsidRPr="00E618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сумме </w:t>
      </w:r>
      <w:r w:rsidRPr="00E618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3,0</w:t>
      </w:r>
      <w:r w:rsidRPr="00E618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тыс. рублей</w:t>
      </w:r>
      <w:r w:rsidR="005052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052F8" w:rsidRPr="00E6188C">
        <w:rPr>
          <w:rFonts w:ascii="Times New Roman" w:eastAsia="Times New Roman" w:hAnsi="Times New Roman" w:cs="Times New Roman"/>
          <w:sz w:val="32"/>
          <w:szCs w:val="32"/>
          <w:lang w:eastAsia="ru-RU"/>
        </w:rPr>
        <w:t>ежегодно</w:t>
      </w:r>
      <w:r w:rsidRPr="00E6188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81E43" w:rsidRPr="00681E43" w:rsidRDefault="00681E43" w:rsidP="00237C2C">
      <w:pPr>
        <w:pStyle w:val="a6"/>
        <w:keepLines/>
        <w:spacing w:after="0" w:line="360" w:lineRule="auto"/>
        <w:ind w:left="1211" w:right="142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C07D6C" w:rsidRPr="00681E43" w:rsidRDefault="00562A85" w:rsidP="00237C2C">
      <w:pPr>
        <w:pStyle w:val="a6"/>
        <w:keepLines/>
        <w:spacing w:after="0" w:line="360" w:lineRule="auto"/>
        <w:ind w:left="1211" w:righ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</w:t>
      </w:r>
      <w:r w:rsidR="00C07D6C" w:rsidRPr="00681E43">
        <w:rPr>
          <w:rFonts w:ascii="Times New Roman" w:hAnsi="Times New Roman" w:cs="Times New Roman"/>
          <w:i/>
          <w:sz w:val="32"/>
          <w:szCs w:val="32"/>
        </w:rPr>
        <w:t>Слайд №</w:t>
      </w:r>
      <w:r w:rsidR="002253D3" w:rsidRPr="00681E4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C07D6C" w:rsidRPr="00681E43">
        <w:rPr>
          <w:rFonts w:ascii="Times New Roman" w:hAnsi="Times New Roman" w:cs="Times New Roman"/>
          <w:i/>
          <w:sz w:val="32"/>
          <w:szCs w:val="32"/>
        </w:rPr>
        <w:t>3</w:t>
      </w:r>
      <w:r w:rsidR="002253D3" w:rsidRPr="00681E43">
        <w:rPr>
          <w:rFonts w:ascii="Times New Roman" w:hAnsi="Times New Roman" w:cs="Times New Roman"/>
          <w:i/>
          <w:sz w:val="32"/>
          <w:szCs w:val="32"/>
        </w:rPr>
        <w:t>5</w:t>
      </w:r>
    </w:p>
    <w:p w:rsidR="002C4B82" w:rsidRPr="00806DCB" w:rsidRDefault="002C4B82" w:rsidP="00237C2C">
      <w:pPr>
        <w:pStyle w:val="a6"/>
        <w:numPr>
          <w:ilvl w:val="0"/>
          <w:numId w:val="12"/>
        </w:numPr>
        <w:spacing w:after="0" w:line="360" w:lineRule="auto"/>
        <w:ind w:left="1069" w:right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6D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сфере молодежной политики</w:t>
      </w:r>
      <w:r w:rsidR="008B61CB" w:rsidRPr="00806D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="008B61CB" w:rsidRPr="00806D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</w:t>
      </w:r>
      <w:proofErr w:type="gramEnd"/>
      <w:r w:rsidRPr="00806D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2C4B82" w:rsidRPr="00657879" w:rsidRDefault="002C4B82" w:rsidP="00237C2C">
      <w:pPr>
        <w:pStyle w:val="a6"/>
        <w:keepLines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right="142" w:firstLine="106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6D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организацию мероприятий, направленных на </w:t>
      </w:r>
      <w:r w:rsidRPr="00806D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патриотическое и нравственное воспитание молодежи</w:t>
      </w:r>
      <w:r w:rsidRPr="00806D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на поддержку инициативной и талантливой молодежи, обладающей лидерскими навыками в сумме – </w:t>
      </w:r>
      <w:r w:rsidR="00657879" w:rsidRPr="006578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</w:t>
      </w:r>
      <w:r w:rsidR="00CC0692" w:rsidRPr="006578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  <w:r w:rsidR="00657879" w:rsidRPr="006578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</w:t>
      </w:r>
      <w:r w:rsidR="00CC0692" w:rsidRPr="00806D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</w:t>
      </w:r>
      <w:r w:rsidRPr="00806D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рублей ежегодно;</w:t>
      </w:r>
    </w:p>
    <w:p w:rsidR="00657879" w:rsidRPr="00806DCB" w:rsidRDefault="00657879" w:rsidP="00237C2C">
      <w:pPr>
        <w:pStyle w:val="a6"/>
        <w:keepLines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right="142" w:firstLine="106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78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организационно-методическое и информационно-аналитическое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обеспечение поддержки молодежи – </w:t>
      </w:r>
      <w:r w:rsidRPr="006578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0,3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06DCB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млн. рублей ежегодно</w:t>
      </w:r>
      <w:r w:rsidRPr="00657879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C4B82" w:rsidRPr="00840BB6" w:rsidRDefault="002C4B82" w:rsidP="00237C2C">
      <w:pPr>
        <w:pStyle w:val="a6"/>
        <w:keepLines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right="142" w:firstLine="106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0BB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организацию </w:t>
      </w:r>
      <w:r w:rsidRPr="00840B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отдыха детей и молодежи</w:t>
      </w:r>
      <w:r w:rsidRPr="00840B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города Волгодонска в каникулярное время на базе МБУ «ЦОО «</w:t>
      </w:r>
      <w:proofErr w:type="spellStart"/>
      <w:r w:rsidRPr="00840BB6">
        <w:rPr>
          <w:rFonts w:ascii="Times New Roman" w:eastAsia="Times New Roman" w:hAnsi="Times New Roman" w:cs="Times New Roman"/>
          <w:sz w:val="32"/>
          <w:szCs w:val="32"/>
          <w:lang w:eastAsia="ru-RU"/>
        </w:rPr>
        <w:t>Ивушка</w:t>
      </w:r>
      <w:proofErr w:type="spellEnd"/>
      <w:r w:rsidRPr="00840BB6">
        <w:rPr>
          <w:rFonts w:ascii="Times New Roman" w:eastAsia="Times New Roman" w:hAnsi="Times New Roman" w:cs="Times New Roman"/>
          <w:sz w:val="32"/>
          <w:szCs w:val="32"/>
          <w:lang w:eastAsia="ru-RU"/>
        </w:rPr>
        <w:t>» в 202</w:t>
      </w:r>
      <w:r w:rsidR="00806DCB" w:rsidRPr="00840BB6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840B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в сумме </w:t>
      </w:r>
      <w:r w:rsidR="00806DCB" w:rsidRPr="00840B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6,4 </w:t>
      </w:r>
      <w:r w:rsidRPr="00840B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06DCB" w:rsidRPr="00840BB6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млн.</w:t>
      </w:r>
      <w:r w:rsidRPr="00840B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рублей</w:t>
      </w:r>
      <w:r w:rsidR="00840BB6" w:rsidRPr="00840BB6">
        <w:rPr>
          <w:rFonts w:ascii="Times New Roman" w:eastAsia="Times New Roman" w:hAnsi="Times New Roman" w:cs="Times New Roman"/>
          <w:sz w:val="32"/>
          <w:szCs w:val="32"/>
          <w:lang w:eastAsia="ru-RU"/>
        </w:rPr>
        <w:t>, 2022-2023 годах – 5,9  млн. рублей ежегодно</w:t>
      </w:r>
      <w:r w:rsidRPr="00840BB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62A85" w:rsidRDefault="00562A85" w:rsidP="00237C2C">
      <w:pPr>
        <w:pStyle w:val="a6"/>
        <w:keepLines/>
        <w:spacing w:after="0" w:line="360" w:lineRule="auto"/>
        <w:ind w:left="1211" w:right="142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</w:t>
      </w:r>
    </w:p>
    <w:p w:rsidR="00C07D6C" w:rsidRPr="00681E43" w:rsidRDefault="00562A85" w:rsidP="00237C2C">
      <w:pPr>
        <w:pStyle w:val="a6"/>
        <w:keepLines/>
        <w:spacing w:after="0" w:line="360" w:lineRule="auto"/>
        <w:ind w:left="1211" w:righ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</w:t>
      </w:r>
      <w:r w:rsidR="00C07D6C" w:rsidRPr="00681E43">
        <w:rPr>
          <w:rFonts w:ascii="Times New Roman" w:hAnsi="Times New Roman" w:cs="Times New Roman"/>
          <w:i/>
          <w:sz w:val="32"/>
          <w:szCs w:val="32"/>
        </w:rPr>
        <w:t>Слайд №</w:t>
      </w:r>
      <w:r w:rsidR="00681E43" w:rsidRPr="00681E4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C07D6C" w:rsidRPr="00681E43">
        <w:rPr>
          <w:rFonts w:ascii="Times New Roman" w:hAnsi="Times New Roman" w:cs="Times New Roman"/>
          <w:i/>
          <w:sz w:val="32"/>
          <w:szCs w:val="32"/>
        </w:rPr>
        <w:t>3</w:t>
      </w:r>
      <w:r w:rsidR="00681E43" w:rsidRPr="00681E43">
        <w:rPr>
          <w:rFonts w:ascii="Times New Roman" w:hAnsi="Times New Roman" w:cs="Times New Roman"/>
          <w:i/>
          <w:sz w:val="32"/>
          <w:szCs w:val="32"/>
        </w:rPr>
        <w:t>6</w:t>
      </w:r>
    </w:p>
    <w:p w:rsidR="00756ECE" w:rsidRPr="00536292" w:rsidRDefault="00756ECE" w:rsidP="00237C2C">
      <w:pPr>
        <w:pStyle w:val="a6"/>
        <w:keepLines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362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области спорта</w:t>
      </w:r>
      <w:r w:rsidR="008B61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="008B61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</w:t>
      </w:r>
      <w:proofErr w:type="gramEnd"/>
      <w:r w:rsidRPr="005362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723847" w:rsidRPr="00536292" w:rsidRDefault="00D95904" w:rsidP="00237C2C">
      <w:pPr>
        <w:pStyle w:val="a6"/>
        <w:keepLines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right="142" w:firstLine="106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62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организацию</w:t>
      </w:r>
      <w:r w:rsidR="00723847" w:rsidRPr="005362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 проведени</w:t>
      </w:r>
      <w:r w:rsidRPr="005362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="00723847" w:rsidRPr="005362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23847" w:rsidRPr="00536292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соответствии с календарным планом</w:t>
      </w:r>
      <w:r w:rsidR="00723847" w:rsidRPr="005362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физкультурных и спортивных мероприятий</w:t>
      </w:r>
      <w:r w:rsidR="00723847" w:rsidRPr="005362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F2398" w:rsidRPr="005362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="00723847" w:rsidRPr="005362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5,0</w:t>
      </w:r>
      <w:r w:rsidR="00723847" w:rsidRPr="005362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 ежегодно;</w:t>
      </w:r>
    </w:p>
    <w:p w:rsidR="00723847" w:rsidRDefault="00723847" w:rsidP="00237C2C">
      <w:pPr>
        <w:pStyle w:val="a6"/>
        <w:keepLines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right="142" w:firstLine="106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62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приобретение </w:t>
      </w:r>
      <w:r w:rsidRPr="005362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спортивного инвентаря</w:t>
      </w:r>
      <w:r w:rsidRPr="005362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работы в микрорайонах города </w:t>
      </w:r>
      <w:r w:rsidR="00CC0692" w:rsidRPr="005362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0,2</w:t>
      </w:r>
      <w:r w:rsidR="00CC0692" w:rsidRPr="005362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</w:t>
      </w:r>
      <w:r w:rsidRPr="005362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рублей ежегодно;</w:t>
      </w:r>
    </w:p>
    <w:p w:rsidR="002E2539" w:rsidRPr="00536292" w:rsidRDefault="00723847" w:rsidP="00237C2C">
      <w:pPr>
        <w:pStyle w:val="a6"/>
        <w:keepLines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right="142" w:firstLine="106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62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обеспечение деятельности муниципальных бюджетных </w:t>
      </w:r>
      <w:r w:rsidR="00CC0692" w:rsidRPr="005362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 автономных </w:t>
      </w:r>
      <w:r w:rsidRPr="005362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учреждений</w:t>
      </w:r>
      <w:r w:rsidR="00A24B06" w:rsidRPr="005362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D0332" w:rsidRPr="00536292"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202</w:t>
      </w:r>
      <w:r w:rsidR="00E63DF6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BD0332" w:rsidRPr="005362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F2398" w:rsidRPr="00536292">
        <w:rPr>
          <w:rFonts w:ascii="Times New Roman" w:eastAsia="Times New Roman" w:hAnsi="Times New Roman" w:cs="Times New Roman"/>
          <w:sz w:val="32"/>
          <w:szCs w:val="32"/>
          <w:lang w:eastAsia="ru-RU"/>
        </w:rPr>
        <w:t>году –</w:t>
      </w:r>
      <w:r w:rsidR="002E2539" w:rsidRPr="005362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36292" w:rsidRPr="005362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89,</w:t>
      </w:r>
      <w:r w:rsidR="00D871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="00536292" w:rsidRPr="005362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E2539" w:rsidRPr="00536292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млн. рублей;</w:t>
      </w:r>
    </w:p>
    <w:p w:rsidR="00723847" w:rsidRPr="00536292" w:rsidRDefault="00723847" w:rsidP="00237C2C">
      <w:pPr>
        <w:pStyle w:val="a6"/>
        <w:keepLines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right="142" w:firstLine="106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6292">
        <w:rPr>
          <w:rFonts w:ascii="Times New Roman" w:eastAsia="Times New Roman" w:hAnsi="Times New Roman" w:cs="Times New Roman"/>
          <w:sz w:val="32"/>
          <w:szCs w:val="32"/>
          <w:lang w:eastAsia="ru-RU"/>
        </w:rPr>
        <w:t>обеспечение работы центра тестирования норм ГТО;</w:t>
      </w:r>
    </w:p>
    <w:p w:rsidR="00723847" w:rsidRDefault="00723847" w:rsidP="00237C2C">
      <w:pPr>
        <w:pStyle w:val="a6"/>
        <w:keepLines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right="142" w:firstLine="106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62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оказание </w:t>
      </w:r>
      <w:proofErr w:type="spellStart"/>
      <w:r w:rsidRPr="00536292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физкультурно</w:t>
      </w:r>
      <w:proofErr w:type="spellEnd"/>
      <w:r w:rsidRPr="00536292">
        <w:rPr>
          <w:rFonts w:ascii="Times New Roman" w:eastAsia="Times New Roman" w:hAnsi="Times New Roman" w:cs="Times New Roman"/>
          <w:sz w:val="32"/>
          <w:szCs w:val="32"/>
          <w:lang w:eastAsia="ru-RU"/>
        </w:rPr>
        <w:t>–оздоровительных и спортивных услуг д</w:t>
      </w:r>
      <w:r w:rsidR="00B97BEB" w:rsidRPr="00536292">
        <w:rPr>
          <w:rFonts w:ascii="Times New Roman" w:eastAsia="Times New Roman" w:hAnsi="Times New Roman" w:cs="Times New Roman"/>
          <w:sz w:val="32"/>
          <w:szCs w:val="32"/>
          <w:lang w:eastAsia="ru-RU"/>
        </w:rPr>
        <w:t>ля населения города Волгодонска;</w:t>
      </w:r>
    </w:p>
    <w:p w:rsidR="00681E43" w:rsidRPr="00536292" w:rsidRDefault="00681E43" w:rsidP="00237C2C">
      <w:pPr>
        <w:pStyle w:val="a6"/>
        <w:keepLines/>
        <w:widowControl w:val="0"/>
        <w:autoSpaceDE w:val="0"/>
        <w:autoSpaceDN w:val="0"/>
        <w:adjustRightInd w:val="0"/>
        <w:spacing w:after="0" w:line="360" w:lineRule="auto"/>
        <w:ind w:left="1069" w:right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07D6C" w:rsidRPr="00681E43" w:rsidRDefault="00562A85" w:rsidP="00237C2C">
      <w:pPr>
        <w:pStyle w:val="a6"/>
        <w:keepLines/>
        <w:spacing w:after="0" w:line="360" w:lineRule="auto"/>
        <w:ind w:left="1211" w:righ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</w:t>
      </w:r>
      <w:r w:rsidR="00C07D6C" w:rsidRPr="00681E43">
        <w:rPr>
          <w:rFonts w:ascii="Times New Roman" w:hAnsi="Times New Roman" w:cs="Times New Roman"/>
          <w:i/>
          <w:sz w:val="32"/>
          <w:szCs w:val="32"/>
        </w:rPr>
        <w:t>Слайд №3</w:t>
      </w:r>
      <w:r w:rsidR="00681E43" w:rsidRPr="00681E43">
        <w:rPr>
          <w:rFonts w:ascii="Times New Roman" w:hAnsi="Times New Roman" w:cs="Times New Roman"/>
          <w:i/>
          <w:sz w:val="32"/>
          <w:szCs w:val="32"/>
        </w:rPr>
        <w:t>7</w:t>
      </w:r>
    </w:p>
    <w:p w:rsidR="004F3916" w:rsidRPr="004F3916" w:rsidRDefault="004F3916" w:rsidP="00237C2C">
      <w:pPr>
        <w:pStyle w:val="a6"/>
        <w:keepLines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39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области здравоохранения</w:t>
      </w:r>
      <w:r w:rsidR="008B61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="008B61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</w:t>
      </w:r>
      <w:proofErr w:type="gramEnd"/>
      <w:r w:rsidRPr="004F39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4F3916" w:rsidRPr="004F3916" w:rsidRDefault="004F3916" w:rsidP="00237C2C">
      <w:pPr>
        <w:pStyle w:val="a6"/>
        <w:keepLines/>
        <w:widowControl w:val="0"/>
        <w:autoSpaceDE w:val="0"/>
        <w:autoSpaceDN w:val="0"/>
        <w:adjustRightInd w:val="0"/>
        <w:spacing w:after="0" w:line="240" w:lineRule="auto"/>
        <w:ind w:left="1211" w:right="14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3916" w:rsidRPr="004F3916" w:rsidRDefault="004F3916" w:rsidP="00237C2C">
      <w:pPr>
        <w:pStyle w:val="a6"/>
        <w:numPr>
          <w:ilvl w:val="0"/>
          <w:numId w:val="13"/>
        </w:numPr>
        <w:spacing w:after="0" w:line="360" w:lineRule="auto"/>
        <w:ind w:left="0" w:right="142" w:firstLine="106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39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 и обеспечение деятельности</w:t>
      </w:r>
      <w:r w:rsidRPr="004F39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муниципальных учреждений здравоохранения на 2021 год –  </w:t>
      </w:r>
      <w:r w:rsidRPr="004F39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26,1</w:t>
      </w:r>
      <w:r w:rsidRPr="004F39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рублей;</w:t>
      </w:r>
    </w:p>
    <w:p w:rsidR="004F3916" w:rsidRPr="004F3916" w:rsidRDefault="004F3916" w:rsidP="00237C2C">
      <w:pPr>
        <w:pStyle w:val="a6"/>
        <w:numPr>
          <w:ilvl w:val="0"/>
          <w:numId w:val="13"/>
        </w:numPr>
        <w:spacing w:after="0" w:line="360" w:lineRule="auto"/>
        <w:ind w:left="0" w:right="142" w:firstLine="106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39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организация работы по пилотному проекту здоровьесбережения </w:t>
      </w:r>
      <w:r w:rsidRPr="004F39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«АРМИС»</w:t>
      </w:r>
      <w:r w:rsidRPr="004F39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учреждениях образования на 202</w:t>
      </w:r>
      <w:r w:rsidR="008079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 </w:t>
      </w:r>
      <w:r w:rsidRPr="004F39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год – </w:t>
      </w:r>
      <w:r w:rsidRPr="004F39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0,9</w:t>
      </w:r>
      <w:r w:rsidRPr="004F39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рублей;</w:t>
      </w:r>
    </w:p>
    <w:p w:rsidR="004F3916" w:rsidRPr="004F3916" w:rsidRDefault="004F3916" w:rsidP="00237C2C">
      <w:pPr>
        <w:pStyle w:val="a6"/>
        <w:numPr>
          <w:ilvl w:val="0"/>
          <w:numId w:val="13"/>
        </w:numPr>
        <w:spacing w:after="0" w:line="360" w:lineRule="auto"/>
        <w:ind w:left="0" w:right="142" w:firstLine="106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39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содержание сверхнормативных ставок</w:t>
      </w:r>
      <w:r w:rsidRPr="004F39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среднего медицинского персонала по обслуживанию учреждений образования на 202</w:t>
      </w:r>
      <w:r w:rsidR="00807939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4F39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 –  </w:t>
      </w:r>
      <w:r w:rsidRPr="004F39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1,9</w:t>
      </w:r>
      <w:r w:rsidRPr="004F39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рублей;</w:t>
      </w:r>
    </w:p>
    <w:p w:rsidR="00681E43" w:rsidRDefault="00681E43" w:rsidP="00237C2C">
      <w:pPr>
        <w:pStyle w:val="a6"/>
        <w:keepLines/>
        <w:spacing w:after="0" w:line="360" w:lineRule="auto"/>
        <w:ind w:left="1429" w:right="142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F3916" w:rsidRPr="004F3916" w:rsidRDefault="00562A85" w:rsidP="00237C2C">
      <w:pPr>
        <w:pStyle w:val="a6"/>
        <w:keepLines/>
        <w:spacing w:after="0" w:line="360" w:lineRule="auto"/>
        <w:ind w:left="1429" w:righ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</w:t>
      </w:r>
      <w:r w:rsidR="004F3916" w:rsidRPr="004F3916">
        <w:rPr>
          <w:rFonts w:ascii="Times New Roman" w:hAnsi="Times New Roman" w:cs="Times New Roman"/>
          <w:i/>
          <w:sz w:val="32"/>
          <w:szCs w:val="32"/>
        </w:rPr>
        <w:t>Слайд №3</w:t>
      </w:r>
      <w:r w:rsidR="00681E43">
        <w:rPr>
          <w:rFonts w:ascii="Times New Roman" w:hAnsi="Times New Roman" w:cs="Times New Roman"/>
          <w:i/>
          <w:sz w:val="32"/>
          <w:szCs w:val="32"/>
        </w:rPr>
        <w:t>8</w:t>
      </w:r>
    </w:p>
    <w:p w:rsidR="004F3916" w:rsidRPr="004F3916" w:rsidRDefault="004F3916" w:rsidP="00237C2C">
      <w:pPr>
        <w:pStyle w:val="a6"/>
        <w:numPr>
          <w:ilvl w:val="0"/>
          <w:numId w:val="13"/>
        </w:numPr>
        <w:spacing w:after="0" w:line="360" w:lineRule="auto"/>
        <w:ind w:left="0" w:right="142" w:firstLine="106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39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расходы на повышение квалификации</w:t>
      </w:r>
      <w:r w:rsidRPr="004F39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работников муниципальных учреждений здравоохранения на 2021 год – </w:t>
      </w:r>
      <w:r w:rsidRPr="004F39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1,0</w:t>
      </w:r>
      <w:r w:rsidRPr="004F39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рублей;</w:t>
      </w:r>
    </w:p>
    <w:p w:rsidR="004F3916" w:rsidRPr="004F3916" w:rsidRDefault="004F3916" w:rsidP="00237C2C">
      <w:pPr>
        <w:pStyle w:val="a6"/>
        <w:numPr>
          <w:ilvl w:val="0"/>
          <w:numId w:val="13"/>
        </w:numPr>
        <w:spacing w:after="0" w:line="360" w:lineRule="auto"/>
        <w:ind w:left="0" w:right="142" w:firstLine="106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39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создание условий для привлечения</w:t>
      </w:r>
      <w:r w:rsidRPr="004F39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муниципальные учреждения здравоохранения </w:t>
      </w:r>
      <w:r w:rsidRPr="004F39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врачей – специалистов</w:t>
      </w:r>
      <w:r w:rsidRPr="004F39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2021 год –</w:t>
      </w:r>
      <w:r w:rsidRPr="004F39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3,2</w:t>
      </w:r>
      <w:r w:rsidRPr="004F39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рублей;</w:t>
      </w:r>
    </w:p>
    <w:p w:rsidR="004F3916" w:rsidRDefault="004F3916" w:rsidP="00237C2C">
      <w:pPr>
        <w:pStyle w:val="a6"/>
        <w:numPr>
          <w:ilvl w:val="0"/>
          <w:numId w:val="13"/>
        </w:numPr>
        <w:spacing w:after="0" w:line="360" w:lineRule="auto"/>
        <w:ind w:left="0" w:right="142" w:firstLine="106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39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приобретение иммунодиагностического препарата </w:t>
      </w:r>
      <w:r w:rsidRPr="004F39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(туберкулина)</w:t>
      </w:r>
      <w:r w:rsidRPr="004F39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проведения ежегодной массовой </w:t>
      </w:r>
      <w:proofErr w:type="spellStart"/>
      <w:r w:rsidRPr="004F391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противотубуркулезной</w:t>
      </w:r>
      <w:proofErr w:type="spellEnd"/>
      <w:r w:rsidRPr="004F39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иммунизации детей и подростков на 202</w:t>
      </w:r>
      <w:r w:rsidR="00A850FB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4F39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 – </w:t>
      </w:r>
      <w:r w:rsidRPr="004F39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1,2</w:t>
      </w:r>
      <w:r w:rsidRPr="004F39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рублей; </w:t>
      </w:r>
    </w:p>
    <w:p w:rsidR="00681E43" w:rsidRPr="004F3916" w:rsidRDefault="00681E43" w:rsidP="00237C2C">
      <w:pPr>
        <w:pStyle w:val="a6"/>
        <w:spacing w:after="0" w:line="360" w:lineRule="auto"/>
        <w:ind w:left="1069" w:right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07D6C" w:rsidRPr="00681E43" w:rsidRDefault="00562A85" w:rsidP="00237C2C">
      <w:pPr>
        <w:pStyle w:val="a6"/>
        <w:keepLines/>
        <w:spacing w:after="0" w:line="360" w:lineRule="auto"/>
        <w:ind w:left="1429" w:righ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</w:t>
      </w:r>
      <w:r w:rsidR="00C07D6C" w:rsidRPr="00681E43">
        <w:rPr>
          <w:rFonts w:ascii="Times New Roman" w:hAnsi="Times New Roman" w:cs="Times New Roman"/>
          <w:i/>
          <w:sz w:val="32"/>
          <w:szCs w:val="32"/>
        </w:rPr>
        <w:t>Слайд №</w:t>
      </w:r>
      <w:r w:rsidR="00681E4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C07D6C" w:rsidRPr="00681E43">
        <w:rPr>
          <w:rFonts w:ascii="Times New Roman" w:hAnsi="Times New Roman" w:cs="Times New Roman"/>
          <w:i/>
          <w:sz w:val="32"/>
          <w:szCs w:val="32"/>
        </w:rPr>
        <w:t>3</w:t>
      </w:r>
      <w:r w:rsidR="00681E43" w:rsidRPr="00681E43">
        <w:rPr>
          <w:rFonts w:ascii="Times New Roman" w:hAnsi="Times New Roman" w:cs="Times New Roman"/>
          <w:i/>
          <w:sz w:val="32"/>
          <w:szCs w:val="32"/>
        </w:rPr>
        <w:t>9</w:t>
      </w:r>
    </w:p>
    <w:p w:rsidR="004854FF" w:rsidRPr="00E402E4" w:rsidRDefault="004854FF" w:rsidP="00237C2C">
      <w:pPr>
        <w:pStyle w:val="a6"/>
        <w:numPr>
          <w:ilvl w:val="0"/>
          <w:numId w:val="12"/>
        </w:numPr>
        <w:ind w:left="0" w:right="142" w:firstLine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402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сфере образования</w:t>
      </w:r>
      <w:r w:rsidR="008B61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="008B61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</w:t>
      </w:r>
      <w:proofErr w:type="gramEnd"/>
      <w:r w:rsidRPr="00E402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4854FF" w:rsidRPr="00E402E4" w:rsidRDefault="004854FF" w:rsidP="00237C2C">
      <w:pPr>
        <w:pStyle w:val="a6"/>
        <w:numPr>
          <w:ilvl w:val="0"/>
          <w:numId w:val="13"/>
        </w:numPr>
        <w:spacing w:after="0" w:line="360" w:lineRule="auto"/>
        <w:ind w:left="0" w:right="142" w:firstLine="106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02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 и обеспечение деятельности</w:t>
      </w:r>
      <w:r w:rsidRPr="00E402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муниципальных учреждений образования в 2021 году в сумме </w:t>
      </w:r>
      <w:r w:rsidRPr="00E402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1 709,8</w:t>
      </w:r>
      <w:r w:rsidRPr="00E402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рублей;</w:t>
      </w:r>
    </w:p>
    <w:p w:rsidR="004854FF" w:rsidRDefault="004854FF" w:rsidP="00237C2C">
      <w:pPr>
        <w:pStyle w:val="a6"/>
        <w:numPr>
          <w:ilvl w:val="0"/>
          <w:numId w:val="13"/>
        </w:numPr>
        <w:spacing w:after="0" w:line="360" w:lineRule="auto"/>
        <w:ind w:left="0" w:right="142" w:firstLine="106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02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обеспечение льготным питанием</w:t>
      </w:r>
      <w:r w:rsidRPr="00E402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учащихся из малообеспеченных семей, в том числе в группах продленного дня в 2021 году  в сумме </w:t>
      </w:r>
      <w:r w:rsidRPr="00E402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27,2</w:t>
      </w:r>
      <w:r w:rsidRPr="00E402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млн. рублей;</w:t>
      </w:r>
    </w:p>
    <w:p w:rsidR="00681E43" w:rsidRPr="00E402E4" w:rsidRDefault="00681E43" w:rsidP="00237C2C">
      <w:pPr>
        <w:pStyle w:val="a6"/>
        <w:spacing w:after="0" w:line="360" w:lineRule="auto"/>
        <w:ind w:left="1069" w:right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54FF" w:rsidRPr="00681E43" w:rsidRDefault="00562A85" w:rsidP="00237C2C">
      <w:pPr>
        <w:pStyle w:val="a6"/>
        <w:keepLines/>
        <w:spacing w:after="0" w:line="360" w:lineRule="auto"/>
        <w:ind w:left="1429" w:righ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</w:t>
      </w:r>
      <w:r w:rsidR="004854FF" w:rsidRPr="00681E43">
        <w:rPr>
          <w:rFonts w:ascii="Times New Roman" w:hAnsi="Times New Roman" w:cs="Times New Roman"/>
          <w:i/>
          <w:sz w:val="32"/>
          <w:szCs w:val="32"/>
        </w:rPr>
        <w:t>Слайд №</w:t>
      </w:r>
      <w:r w:rsidR="00681E43" w:rsidRPr="00681E43">
        <w:rPr>
          <w:rFonts w:ascii="Times New Roman" w:hAnsi="Times New Roman" w:cs="Times New Roman"/>
          <w:i/>
          <w:sz w:val="32"/>
          <w:szCs w:val="32"/>
        </w:rPr>
        <w:t xml:space="preserve"> 40</w:t>
      </w:r>
    </w:p>
    <w:p w:rsidR="004854FF" w:rsidRPr="00E402E4" w:rsidRDefault="004854FF" w:rsidP="00237C2C">
      <w:pPr>
        <w:pStyle w:val="a6"/>
        <w:numPr>
          <w:ilvl w:val="0"/>
          <w:numId w:val="13"/>
        </w:numPr>
        <w:spacing w:after="0" w:line="360" w:lineRule="auto"/>
        <w:ind w:left="0" w:right="142" w:firstLine="106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02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организация оздоровительной компании детей</w:t>
      </w:r>
      <w:r w:rsidRPr="00E402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2021 году в сумме </w:t>
      </w:r>
      <w:r w:rsidRPr="00E402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8,7</w:t>
      </w:r>
      <w:r w:rsidRPr="00E402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рублей;</w:t>
      </w:r>
    </w:p>
    <w:p w:rsidR="004854FF" w:rsidRPr="00E402E4" w:rsidRDefault="004854FF" w:rsidP="00237C2C">
      <w:pPr>
        <w:pStyle w:val="a6"/>
        <w:numPr>
          <w:ilvl w:val="0"/>
          <w:numId w:val="13"/>
        </w:numPr>
        <w:spacing w:after="0" w:line="360" w:lineRule="auto"/>
        <w:ind w:left="0" w:right="142" w:firstLine="106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02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организация трудовой занятости несовершеннолетних</w:t>
      </w:r>
      <w:r w:rsidRPr="00E402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детей и молодежи в  2021 году  в сумме </w:t>
      </w:r>
      <w:r w:rsidRPr="00E402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1,1</w:t>
      </w:r>
      <w:r w:rsidRPr="00E402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рублей;</w:t>
      </w:r>
    </w:p>
    <w:p w:rsidR="004854FF" w:rsidRDefault="004854FF" w:rsidP="00237C2C">
      <w:pPr>
        <w:pStyle w:val="a6"/>
        <w:numPr>
          <w:ilvl w:val="0"/>
          <w:numId w:val="13"/>
        </w:numPr>
        <w:spacing w:after="0" w:line="360" w:lineRule="auto"/>
        <w:ind w:left="0" w:right="142" w:firstLine="106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02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организация и проведение мероприятий с детьми</w:t>
      </w:r>
      <w:r w:rsidRPr="00E402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202</w:t>
      </w:r>
      <w:r w:rsidR="00A850FB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E402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 в сумме </w:t>
      </w:r>
      <w:r w:rsidRPr="00E402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0,4</w:t>
      </w:r>
      <w:r w:rsidRPr="00E402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рублей;</w:t>
      </w:r>
    </w:p>
    <w:p w:rsidR="00706D0B" w:rsidRPr="00E402E4" w:rsidRDefault="00706D0B" w:rsidP="00237C2C">
      <w:pPr>
        <w:pStyle w:val="a6"/>
        <w:spacing w:after="0" w:line="360" w:lineRule="auto"/>
        <w:ind w:left="1069" w:right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6E8F" w:rsidRDefault="00562A85" w:rsidP="00237C2C">
      <w:pPr>
        <w:pStyle w:val="a6"/>
        <w:keepLines/>
        <w:spacing w:after="0" w:line="360" w:lineRule="auto"/>
        <w:ind w:left="1429" w:righ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</w:t>
      </w:r>
      <w:r w:rsidR="00EF6E8F">
        <w:rPr>
          <w:rFonts w:ascii="Times New Roman" w:hAnsi="Times New Roman" w:cs="Times New Roman"/>
          <w:i/>
          <w:sz w:val="32"/>
          <w:szCs w:val="32"/>
        </w:rPr>
        <w:t>Слайд №</w:t>
      </w:r>
      <w:r w:rsidR="00706D0B">
        <w:rPr>
          <w:rFonts w:ascii="Times New Roman" w:hAnsi="Times New Roman" w:cs="Times New Roman"/>
          <w:i/>
          <w:sz w:val="32"/>
          <w:szCs w:val="32"/>
        </w:rPr>
        <w:t>41</w:t>
      </w:r>
    </w:p>
    <w:p w:rsidR="00EF6E8F" w:rsidRDefault="00EF6E8F" w:rsidP="00237C2C">
      <w:pPr>
        <w:pStyle w:val="a6"/>
        <w:keepLines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сфере социальной защиты населения</w:t>
      </w:r>
      <w:r w:rsidR="008B61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="008B61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EF6E8F" w:rsidRDefault="00EF6E8F" w:rsidP="00237C2C">
      <w:pPr>
        <w:pStyle w:val="a6"/>
        <w:numPr>
          <w:ilvl w:val="0"/>
          <w:numId w:val="19"/>
        </w:numPr>
        <w:spacing w:line="360" w:lineRule="auto"/>
        <w:ind w:left="0" w:right="142"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за счет средств областного бюджета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в рамках социальной поддержки отдельных категорий граждан предусматриваются бюджетные ассигнования на выполнение переданных государственных полномочий в сфере социального обслуживания населения, а так же в сфере социального обеспечения населения, в том числе 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  <w:lang w:eastAsia="ru-RU"/>
        </w:rPr>
        <w:t>:</w:t>
      </w:r>
    </w:p>
    <w:p w:rsidR="00EF6E8F" w:rsidRDefault="00EF6E8F" w:rsidP="00237C2C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выплату ежегодной денежной выплаты лицам, награжденным нагрудным знаком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«Почетный донор России»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на сумму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10,8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млн. рублей; </w:t>
      </w:r>
    </w:p>
    <w:p w:rsidR="00EF6E8F" w:rsidRDefault="00EF6E8F" w:rsidP="00237C2C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социальную поддержку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граждан, подвергшихся воздействию радиации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на сумму 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11,2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млн. рублей;</w:t>
      </w:r>
    </w:p>
    <w:p w:rsidR="00EF6E8F" w:rsidRDefault="00EF6E8F" w:rsidP="00237C2C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предоставление мер социальной поддержки  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труженику тыла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на сумму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0,6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млн. рублей;</w:t>
      </w:r>
    </w:p>
    <w:p w:rsidR="00EF6E8F" w:rsidRDefault="00EF6E8F" w:rsidP="00237C2C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оплату жилищно-коммунальных услуг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отдельным категориям граждан  на сумму 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218,3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млн. рублей;</w:t>
      </w:r>
    </w:p>
    <w:p w:rsidR="00706D0B" w:rsidRDefault="00706D0B" w:rsidP="00237C2C">
      <w:pPr>
        <w:spacing w:after="0" w:line="360" w:lineRule="auto"/>
        <w:ind w:left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9552D" w:rsidRPr="00220837" w:rsidRDefault="00562A85" w:rsidP="00237C2C">
      <w:pPr>
        <w:pStyle w:val="a6"/>
        <w:keepLines/>
        <w:spacing w:after="0" w:line="360" w:lineRule="auto"/>
        <w:ind w:left="1429" w:righ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 xml:space="preserve">                                                                           </w:t>
      </w:r>
      <w:r w:rsidR="0049552D" w:rsidRPr="00220837">
        <w:rPr>
          <w:rFonts w:ascii="Times New Roman" w:hAnsi="Times New Roman" w:cs="Times New Roman"/>
          <w:i/>
          <w:sz w:val="32"/>
          <w:szCs w:val="32"/>
        </w:rPr>
        <w:t>Слайд №</w:t>
      </w:r>
      <w:r w:rsidR="00706D0B">
        <w:rPr>
          <w:rFonts w:ascii="Times New Roman" w:hAnsi="Times New Roman" w:cs="Times New Roman"/>
          <w:i/>
          <w:sz w:val="32"/>
          <w:szCs w:val="32"/>
        </w:rPr>
        <w:t xml:space="preserve"> 42</w:t>
      </w:r>
    </w:p>
    <w:p w:rsidR="008A14E7" w:rsidRPr="00220837" w:rsidRDefault="0049552D" w:rsidP="00237C2C">
      <w:pPr>
        <w:spacing w:line="360" w:lineRule="auto"/>
        <w:ind w:right="142"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20837">
        <w:rPr>
          <w:rFonts w:ascii="Times New Roman" w:hAnsi="Times New Roman" w:cs="Times New Roman"/>
          <w:sz w:val="32"/>
          <w:szCs w:val="32"/>
          <w:lang w:eastAsia="ru-RU"/>
        </w:rPr>
        <w:t>В рамках реализации мероприятий «</w:t>
      </w:r>
      <w:r w:rsidR="008A14E7" w:rsidRPr="00220837">
        <w:rPr>
          <w:rFonts w:ascii="Times New Roman" w:hAnsi="Times New Roman" w:cs="Times New Roman"/>
          <w:sz w:val="32"/>
          <w:szCs w:val="32"/>
          <w:lang w:eastAsia="ru-RU"/>
        </w:rPr>
        <w:t>Доступная среда</w:t>
      </w:r>
      <w:r w:rsidRPr="00220837">
        <w:rPr>
          <w:rFonts w:ascii="Times New Roman" w:hAnsi="Times New Roman" w:cs="Times New Roman"/>
          <w:sz w:val="32"/>
          <w:szCs w:val="32"/>
          <w:lang w:eastAsia="ru-RU"/>
        </w:rPr>
        <w:t>»</w:t>
      </w:r>
      <w:r w:rsidR="008A14E7" w:rsidRPr="00220837">
        <w:rPr>
          <w:rFonts w:ascii="Times New Roman" w:hAnsi="Times New Roman" w:cs="Times New Roman"/>
          <w:sz w:val="32"/>
          <w:szCs w:val="32"/>
          <w:lang w:eastAsia="ru-RU"/>
        </w:rPr>
        <w:t>:</w:t>
      </w:r>
    </w:p>
    <w:p w:rsidR="008A14E7" w:rsidRPr="00220837" w:rsidRDefault="008A14E7" w:rsidP="00237C2C">
      <w:pPr>
        <w:pStyle w:val="a6"/>
        <w:numPr>
          <w:ilvl w:val="0"/>
          <w:numId w:val="4"/>
        </w:numPr>
        <w:spacing w:line="360" w:lineRule="auto"/>
        <w:ind w:left="0" w:right="142"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20837">
        <w:rPr>
          <w:rFonts w:ascii="Times New Roman" w:hAnsi="Times New Roman" w:cs="Times New Roman"/>
          <w:b/>
          <w:sz w:val="32"/>
          <w:szCs w:val="32"/>
          <w:lang w:eastAsia="ru-RU"/>
        </w:rPr>
        <w:t>доставка граждан</w:t>
      </w:r>
      <w:r w:rsidRPr="00220837">
        <w:rPr>
          <w:rFonts w:ascii="Times New Roman" w:hAnsi="Times New Roman" w:cs="Times New Roman"/>
          <w:sz w:val="32"/>
          <w:szCs w:val="32"/>
          <w:lang w:eastAsia="ru-RU"/>
        </w:rPr>
        <w:t xml:space="preserve"> с ограниченными физическими возможностями специализированным </w:t>
      </w:r>
      <w:r w:rsidRPr="00220837">
        <w:rPr>
          <w:rFonts w:ascii="Times New Roman" w:hAnsi="Times New Roman" w:cs="Times New Roman"/>
          <w:b/>
          <w:sz w:val="32"/>
          <w:szCs w:val="32"/>
          <w:lang w:eastAsia="ru-RU"/>
        </w:rPr>
        <w:t>автобусом малой вместимости</w:t>
      </w:r>
      <w:r w:rsidRPr="00220837">
        <w:rPr>
          <w:rFonts w:ascii="Times New Roman" w:hAnsi="Times New Roman" w:cs="Times New Roman"/>
          <w:sz w:val="32"/>
          <w:szCs w:val="32"/>
          <w:lang w:eastAsia="ru-RU"/>
        </w:rPr>
        <w:t xml:space="preserve"> к объектам социальной инфраструктуры – </w:t>
      </w:r>
      <w:r w:rsidR="00220837">
        <w:rPr>
          <w:rFonts w:ascii="Times New Roman" w:hAnsi="Times New Roman" w:cs="Times New Roman"/>
          <w:b/>
          <w:sz w:val="32"/>
          <w:szCs w:val="32"/>
          <w:lang w:eastAsia="ru-RU"/>
        </w:rPr>
        <w:t>793,2</w:t>
      </w:r>
      <w:r w:rsidRPr="00220837">
        <w:rPr>
          <w:rFonts w:ascii="Times New Roman" w:hAnsi="Times New Roman" w:cs="Times New Roman"/>
          <w:sz w:val="32"/>
          <w:szCs w:val="32"/>
          <w:lang w:eastAsia="ru-RU"/>
        </w:rPr>
        <w:t xml:space="preserve"> тыс. рублей; </w:t>
      </w:r>
    </w:p>
    <w:p w:rsidR="008A14E7" w:rsidRPr="00502F3B" w:rsidRDefault="008A14E7" w:rsidP="00237C2C">
      <w:pPr>
        <w:pStyle w:val="a6"/>
        <w:numPr>
          <w:ilvl w:val="0"/>
          <w:numId w:val="4"/>
        </w:numPr>
        <w:spacing w:line="360" w:lineRule="auto"/>
        <w:ind w:left="0" w:right="142"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02F3B">
        <w:rPr>
          <w:rFonts w:ascii="Times New Roman" w:hAnsi="Times New Roman" w:cs="Times New Roman"/>
          <w:sz w:val="32"/>
          <w:szCs w:val="32"/>
          <w:lang w:eastAsia="ru-RU"/>
        </w:rPr>
        <w:t xml:space="preserve">обеспечение граждан с ограниченными физическими возможностями услугами по </w:t>
      </w:r>
      <w:proofErr w:type="spellStart"/>
      <w:r w:rsidRPr="00502F3B">
        <w:rPr>
          <w:rFonts w:ascii="Times New Roman" w:hAnsi="Times New Roman" w:cs="Times New Roman"/>
          <w:b/>
          <w:sz w:val="32"/>
          <w:szCs w:val="32"/>
          <w:lang w:eastAsia="ru-RU"/>
        </w:rPr>
        <w:t>сурдопереводу</w:t>
      </w:r>
      <w:proofErr w:type="spellEnd"/>
      <w:r w:rsidRPr="00502F3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– 13,1</w:t>
      </w:r>
      <w:r w:rsidRPr="00502F3B">
        <w:rPr>
          <w:rFonts w:ascii="Times New Roman" w:hAnsi="Times New Roman" w:cs="Times New Roman"/>
          <w:sz w:val="32"/>
          <w:szCs w:val="32"/>
          <w:lang w:eastAsia="ru-RU"/>
        </w:rPr>
        <w:t xml:space="preserve"> тыс. рублей; </w:t>
      </w:r>
    </w:p>
    <w:p w:rsidR="008A14E7" w:rsidRPr="00502F3B" w:rsidRDefault="008A14E7" w:rsidP="00237C2C">
      <w:pPr>
        <w:pStyle w:val="a6"/>
        <w:numPr>
          <w:ilvl w:val="0"/>
          <w:numId w:val="4"/>
        </w:numPr>
        <w:spacing w:line="360" w:lineRule="auto"/>
        <w:ind w:left="0" w:right="142"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02F3B">
        <w:rPr>
          <w:rFonts w:ascii="Times New Roman" w:hAnsi="Times New Roman" w:cs="Times New Roman"/>
          <w:b/>
          <w:sz w:val="32"/>
          <w:szCs w:val="32"/>
          <w:lang w:eastAsia="ru-RU"/>
        </w:rPr>
        <w:t>выплата компенсации инвалидам страховых премий</w:t>
      </w:r>
      <w:r w:rsidRPr="00502F3B">
        <w:rPr>
          <w:rFonts w:ascii="Times New Roman" w:hAnsi="Times New Roman" w:cs="Times New Roman"/>
          <w:sz w:val="32"/>
          <w:szCs w:val="32"/>
          <w:lang w:eastAsia="ru-RU"/>
        </w:rPr>
        <w:t xml:space="preserve"> по договорам обязательного страхования гражданской ответственности владельцев транспортных средств – </w:t>
      </w:r>
      <w:r w:rsidR="00502F3B" w:rsidRPr="00502F3B">
        <w:rPr>
          <w:rFonts w:ascii="Times New Roman" w:hAnsi="Times New Roman" w:cs="Times New Roman"/>
          <w:b/>
          <w:sz w:val="32"/>
          <w:szCs w:val="32"/>
          <w:lang w:eastAsia="ru-RU"/>
        </w:rPr>
        <w:t>2</w:t>
      </w:r>
      <w:r w:rsidRPr="00502F3B">
        <w:rPr>
          <w:rFonts w:ascii="Times New Roman" w:hAnsi="Times New Roman" w:cs="Times New Roman"/>
          <w:b/>
          <w:sz w:val="32"/>
          <w:szCs w:val="32"/>
          <w:lang w:eastAsia="ru-RU"/>
        </w:rPr>
        <w:t>3,</w:t>
      </w:r>
      <w:r w:rsidR="00502F3B" w:rsidRPr="00502F3B">
        <w:rPr>
          <w:rFonts w:ascii="Times New Roman" w:hAnsi="Times New Roman" w:cs="Times New Roman"/>
          <w:b/>
          <w:sz w:val="32"/>
          <w:szCs w:val="32"/>
          <w:lang w:eastAsia="ru-RU"/>
        </w:rPr>
        <w:t>8</w:t>
      </w:r>
      <w:r w:rsidRPr="00502F3B">
        <w:rPr>
          <w:rFonts w:ascii="Times New Roman" w:hAnsi="Times New Roman" w:cs="Times New Roman"/>
          <w:sz w:val="32"/>
          <w:szCs w:val="32"/>
          <w:lang w:eastAsia="ru-RU"/>
        </w:rPr>
        <w:t xml:space="preserve"> тыс. рублей;</w:t>
      </w:r>
    </w:p>
    <w:p w:rsidR="008A14E7" w:rsidRPr="001058A9" w:rsidRDefault="008A14E7" w:rsidP="00237C2C">
      <w:pPr>
        <w:pStyle w:val="a6"/>
        <w:numPr>
          <w:ilvl w:val="0"/>
          <w:numId w:val="4"/>
        </w:numPr>
        <w:spacing w:line="360" w:lineRule="auto"/>
        <w:ind w:left="0" w:right="142"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058A9">
        <w:rPr>
          <w:rFonts w:ascii="Times New Roman" w:hAnsi="Times New Roman" w:cs="Times New Roman"/>
          <w:b/>
          <w:sz w:val="32"/>
          <w:szCs w:val="32"/>
          <w:lang w:eastAsia="ru-RU"/>
        </w:rPr>
        <w:t>выполнение работ по созданию универсальной безбарьерной среды</w:t>
      </w:r>
      <w:r w:rsidRPr="001058A9">
        <w:rPr>
          <w:rFonts w:ascii="Times New Roman" w:hAnsi="Times New Roman" w:cs="Times New Roman"/>
          <w:sz w:val="32"/>
          <w:szCs w:val="32"/>
          <w:lang w:eastAsia="ru-RU"/>
        </w:rPr>
        <w:t xml:space="preserve"> в </w:t>
      </w:r>
      <w:r w:rsidR="00E61F50" w:rsidRPr="001058A9">
        <w:rPr>
          <w:rFonts w:ascii="Times New Roman" w:hAnsi="Times New Roman" w:cs="Times New Roman"/>
          <w:sz w:val="32"/>
          <w:szCs w:val="32"/>
          <w:lang w:eastAsia="ru-RU"/>
        </w:rPr>
        <w:t>муниципальных учреждениях города</w:t>
      </w:r>
      <w:r w:rsidR="00134F5A" w:rsidRPr="001058A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1058A9">
        <w:rPr>
          <w:rFonts w:ascii="Times New Roman" w:hAnsi="Times New Roman" w:cs="Times New Roman"/>
          <w:sz w:val="32"/>
          <w:szCs w:val="32"/>
          <w:lang w:eastAsia="ru-RU"/>
        </w:rPr>
        <w:t xml:space="preserve">– </w:t>
      </w:r>
      <w:r w:rsidR="00283A73" w:rsidRPr="001058A9">
        <w:rPr>
          <w:rFonts w:ascii="Times New Roman" w:hAnsi="Times New Roman" w:cs="Times New Roman"/>
          <w:b/>
          <w:sz w:val="32"/>
          <w:szCs w:val="32"/>
          <w:lang w:eastAsia="ru-RU"/>
        </w:rPr>
        <w:t>320</w:t>
      </w:r>
      <w:r w:rsidR="00134F5A" w:rsidRPr="001058A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283A73" w:rsidRPr="001058A9">
        <w:rPr>
          <w:rFonts w:ascii="Times New Roman" w:hAnsi="Times New Roman" w:cs="Times New Roman"/>
          <w:sz w:val="32"/>
          <w:szCs w:val="32"/>
          <w:lang w:eastAsia="ru-RU"/>
        </w:rPr>
        <w:t xml:space="preserve">тыс. </w:t>
      </w:r>
      <w:r w:rsidRPr="001058A9">
        <w:rPr>
          <w:rFonts w:ascii="Times New Roman" w:hAnsi="Times New Roman" w:cs="Times New Roman"/>
          <w:sz w:val="32"/>
          <w:szCs w:val="32"/>
          <w:lang w:eastAsia="ru-RU"/>
        </w:rPr>
        <w:t>рублей</w:t>
      </w:r>
      <w:r w:rsidR="00230F40" w:rsidRPr="001058A9">
        <w:rPr>
          <w:rFonts w:ascii="Times New Roman" w:hAnsi="Times New Roman" w:cs="Times New Roman"/>
          <w:sz w:val="32"/>
          <w:szCs w:val="32"/>
          <w:lang w:eastAsia="ru-RU"/>
        </w:rPr>
        <w:t xml:space="preserve"> (МАУ «СК «Содружество»).</w:t>
      </w:r>
    </w:p>
    <w:p w:rsidR="004D0193" w:rsidRPr="00706D0B" w:rsidRDefault="00562A85" w:rsidP="00237C2C">
      <w:pPr>
        <w:pStyle w:val="a6"/>
        <w:keepLines/>
        <w:spacing w:after="0" w:line="360" w:lineRule="auto"/>
        <w:ind w:righ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</w:t>
      </w:r>
      <w:r w:rsidR="004D0193" w:rsidRPr="00706D0B">
        <w:rPr>
          <w:rFonts w:ascii="Times New Roman" w:hAnsi="Times New Roman" w:cs="Times New Roman"/>
          <w:i/>
          <w:sz w:val="32"/>
          <w:szCs w:val="32"/>
        </w:rPr>
        <w:t>Слайд №</w:t>
      </w:r>
      <w:r w:rsidR="00706D0B" w:rsidRPr="00706D0B">
        <w:rPr>
          <w:rFonts w:ascii="Times New Roman" w:hAnsi="Times New Roman" w:cs="Times New Roman"/>
          <w:i/>
          <w:sz w:val="32"/>
          <w:szCs w:val="32"/>
        </w:rPr>
        <w:t xml:space="preserve"> 43</w:t>
      </w:r>
    </w:p>
    <w:p w:rsidR="00D165B9" w:rsidRPr="004958C8" w:rsidRDefault="00834B64" w:rsidP="00237C2C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58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Расходы </w:t>
      </w:r>
      <w:r w:rsidRPr="004958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обеспечение жильем отдельных категорий </w:t>
      </w:r>
      <w:r w:rsidRPr="004958C8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граждан предусмотрены в объеме</w:t>
      </w:r>
      <w:r w:rsidR="00AD09ED" w:rsidRPr="004958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165B9" w:rsidRPr="004958C8"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202</w:t>
      </w:r>
      <w:r w:rsidR="00A850FB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D165B9" w:rsidRPr="004958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 – </w:t>
      </w:r>
      <w:r w:rsidR="004958C8" w:rsidRPr="004958C8">
        <w:rPr>
          <w:rFonts w:ascii="Times New Roman" w:eastAsia="Times New Roman" w:hAnsi="Times New Roman" w:cs="Times New Roman"/>
          <w:sz w:val="32"/>
          <w:szCs w:val="32"/>
          <w:lang w:eastAsia="ru-RU"/>
        </w:rPr>
        <w:t>49,0</w:t>
      </w:r>
      <w:r w:rsidR="00D165B9" w:rsidRPr="004958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</w:t>
      </w:r>
      <w:r w:rsidR="000D2926" w:rsidRPr="004958C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165B9" w:rsidRPr="004958C8" w:rsidRDefault="00D165B9" w:rsidP="00237C2C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58C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Основные направления расходования средств:</w:t>
      </w:r>
    </w:p>
    <w:p w:rsidR="00D165B9" w:rsidRPr="004958C8" w:rsidRDefault="00D165B9" w:rsidP="00237C2C">
      <w:pPr>
        <w:pStyle w:val="a6"/>
        <w:numPr>
          <w:ilvl w:val="0"/>
          <w:numId w:val="6"/>
        </w:numPr>
        <w:spacing w:after="0" w:line="360" w:lineRule="auto"/>
        <w:ind w:left="0" w:right="142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58C8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территорий для жилищного строительства в г. Волгодонске;</w:t>
      </w:r>
    </w:p>
    <w:p w:rsidR="00D165B9" w:rsidRPr="004958C8" w:rsidRDefault="00D165B9" w:rsidP="00237C2C">
      <w:pPr>
        <w:pStyle w:val="a6"/>
        <w:numPr>
          <w:ilvl w:val="0"/>
          <w:numId w:val="6"/>
        </w:numPr>
        <w:spacing w:after="0" w:line="360" w:lineRule="auto"/>
        <w:ind w:left="0" w:right="142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58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оказание мер государственной поддержки в улучшении жилищных условий отдельным категориям граждан </w:t>
      </w:r>
      <w:r w:rsidR="007446B5" w:rsidRPr="004958C8">
        <w:rPr>
          <w:rFonts w:ascii="Times New Roman" w:eastAsia="Times New Roman" w:hAnsi="Times New Roman" w:cs="Times New Roman"/>
          <w:sz w:val="32"/>
          <w:szCs w:val="32"/>
          <w:lang w:eastAsia="ru-RU"/>
        </w:rPr>
        <w:t>в 202</w:t>
      </w:r>
      <w:r w:rsidR="00C30D68" w:rsidRPr="004958C8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7446B5" w:rsidRPr="004958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</w:t>
      </w:r>
      <w:r w:rsidR="004958C8" w:rsidRPr="004958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19-т</w:t>
      </w:r>
      <w:r w:rsidRPr="004958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r w:rsidRPr="004958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молодым семьям; обеспечение жилыми помещениями детей–сирот и </w:t>
      </w:r>
      <w:r w:rsidRPr="004958C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детей, оставшихся без попечения родителей</w:t>
      </w:r>
      <w:r w:rsidR="000D2926" w:rsidRPr="004958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количестве </w:t>
      </w:r>
      <w:r w:rsidR="000D2926" w:rsidRPr="004958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21–</w:t>
      </w:r>
      <w:r w:rsidR="007646A5" w:rsidRPr="004958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</w:t>
      </w:r>
      <w:r w:rsidR="000D2926" w:rsidRPr="004958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646A5" w:rsidRPr="004958C8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ребенка</w:t>
      </w:r>
      <w:r w:rsidRPr="004958C8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562A85" w:rsidRDefault="00562A85" w:rsidP="00237C2C">
      <w:pPr>
        <w:pStyle w:val="a6"/>
        <w:keepLines/>
        <w:spacing w:after="0" w:line="360" w:lineRule="auto"/>
        <w:ind w:left="1428" w:right="142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D0193" w:rsidRPr="00562A85" w:rsidRDefault="00562A85" w:rsidP="00237C2C">
      <w:pPr>
        <w:pStyle w:val="a6"/>
        <w:keepLines/>
        <w:spacing w:after="0" w:line="360" w:lineRule="auto"/>
        <w:ind w:left="1428" w:righ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</w:t>
      </w:r>
      <w:r w:rsidR="004D0193" w:rsidRPr="00562A85">
        <w:rPr>
          <w:rFonts w:ascii="Times New Roman" w:hAnsi="Times New Roman" w:cs="Times New Roman"/>
          <w:i/>
          <w:sz w:val="32"/>
          <w:szCs w:val="32"/>
        </w:rPr>
        <w:t>Слайд №</w:t>
      </w:r>
      <w:r w:rsidR="00706D0B" w:rsidRPr="00562A8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9151DA" w:rsidRPr="00562A85">
        <w:rPr>
          <w:rFonts w:ascii="Times New Roman" w:hAnsi="Times New Roman" w:cs="Times New Roman"/>
          <w:i/>
          <w:sz w:val="32"/>
          <w:szCs w:val="32"/>
        </w:rPr>
        <w:t>4</w:t>
      </w:r>
      <w:r w:rsidR="00706D0B" w:rsidRPr="00562A85">
        <w:rPr>
          <w:rFonts w:ascii="Times New Roman" w:hAnsi="Times New Roman" w:cs="Times New Roman"/>
          <w:i/>
          <w:sz w:val="32"/>
          <w:szCs w:val="32"/>
        </w:rPr>
        <w:t>4</w:t>
      </w:r>
    </w:p>
    <w:p w:rsidR="00FF2161" w:rsidRPr="008C7F1B" w:rsidRDefault="00FF2161" w:rsidP="00237C2C">
      <w:pPr>
        <w:keepLines/>
        <w:widowControl w:val="0"/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8C7F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реализацию </w:t>
      </w:r>
      <w:r w:rsidRPr="008C7F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4-х</w:t>
      </w:r>
      <w:r w:rsidRPr="008C7F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муниципальных программ, направленных на  </w:t>
      </w:r>
      <w:r w:rsidRPr="008C7F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развитие инфраструктуры и обеспечение условий жизнедеятельности</w:t>
      </w:r>
      <w:r w:rsidRPr="008C7F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 проекте бюджета в 2021 году предусмотрено </w:t>
      </w:r>
      <w:r w:rsidRPr="008C7F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3 425,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Pr="008C7F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7F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млн. рублей, в 2022 году – </w:t>
      </w:r>
      <w:r w:rsidRPr="008C7F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5 880,7</w:t>
      </w:r>
      <w:r w:rsidRPr="008C7F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 и в 2023 году – </w:t>
      </w:r>
      <w:r w:rsidRPr="008C7F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345,3</w:t>
      </w:r>
      <w:r w:rsidRPr="008C7F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рублей, что составляет </w:t>
      </w:r>
      <w:r w:rsidRPr="008C7F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44,0 59,2 и 9,5</w:t>
      </w:r>
      <w:r w:rsidRPr="008C7F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процента соответственно от всех ассигнований на реализацию муниципальных программ города Волгодонска.</w:t>
      </w:r>
      <w:proofErr w:type="gramEnd"/>
    </w:p>
    <w:p w:rsidR="00FF2161" w:rsidRDefault="00FF2161" w:rsidP="00237C2C">
      <w:pPr>
        <w:keepLines/>
        <w:widowControl w:val="0"/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09FB">
        <w:rPr>
          <w:rFonts w:ascii="Times New Roman" w:eastAsia="Times New Roman" w:hAnsi="Times New Roman" w:cs="Times New Roman"/>
          <w:sz w:val="32"/>
          <w:szCs w:val="32"/>
          <w:lang w:eastAsia="ru-RU"/>
        </w:rPr>
        <w:t>Эти программы направлены на создание условий для устойчивого функционирования транспортной системы города Волгодонска, повышение уровня безопасности движения, повышение качества и надежности предоставления жилищно-коммунальных услуг населению.</w:t>
      </w:r>
    </w:p>
    <w:p w:rsidR="00706D0B" w:rsidRPr="00E909FB" w:rsidRDefault="00706D0B" w:rsidP="00237C2C">
      <w:pPr>
        <w:keepLines/>
        <w:widowControl w:val="0"/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14D4" w:rsidRPr="00706D0B" w:rsidRDefault="00562A85" w:rsidP="00237C2C">
      <w:pPr>
        <w:keepLines/>
        <w:spacing w:after="0" w:line="360" w:lineRule="auto"/>
        <w:ind w:right="142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</w:t>
      </w:r>
      <w:r w:rsidR="00CE14D4" w:rsidRPr="00706D0B">
        <w:rPr>
          <w:rFonts w:ascii="Times New Roman" w:hAnsi="Times New Roman" w:cs="Times New Roman"/>
          <w:i/>
          <w:sz w:val="32"/>
          <w:szCs w:val="32"/>
        </w:rPr>
        <w:t>Слайд №</w:t>
      </w:r>
      <w:r w:rsidR="00706D0B" w:rsidRPr="00706D0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CE14D4" w:rsidRPr="00706D0B">
        <w:rPr>
          <w:rFonts w:ascii="Times New Roman" w:hAnsi="Times New Roman" w:cs="Times New Roman"/>
          <w:i/>
          <w:sz w:val="32"/>
          <w:szCs w:val="32"/>
        </w:rPr>
        <w:t>4</w:t>
      </w:r>
      <w:r w:rsidR="00706D0B" w:rsidRPr="00706D0B">
        <w:rPr>
          <w:rFonts w:ascii="Times New Roman" w:hAnsi="Times New Roman" w:cs="Times New Roman"/>
          <w:i/>
          <w:sz w:val="32"/>
          <w:szCs w:val="32"/>
        </w:rPr>
        <w:t>5</w:t>
      </w:r>
    </w:p>
    <w:p w:rsidR="00CE14D4" w:rsidRPr="00143660" w:rsidRDefault="00CE14D4" w:rsidP="00237C2C">
      <w:pPr>
        <w:keepLines/>
        <w:widowControl w:val="0"/>
        <w:autoSpaceDE w:val="0"/>
        <w:autoSpaceDN w:val="0"/>
        <w:adjustRightInd w:val="0"/>
        <w:spacing w:after="0" w:line="360" w:lineRule="auto"/>
        <w:ind w:right="142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36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 рамках выполнения мероприятий программ средства предусмотрены </w:t>
      </w:r>
      <w:proofErr w:type="gramStart"/>
      <w:r w:rsidRPr="00143660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143660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CE14D4" w:rsidRPr="00143660" w:rsidRDefault="00CE14D4" w:rsidP="00237C2C">
      <w:pPr>
        <w:pStyle w:val="a6"/>
        <w:numPr>
          <w:ilvl w:val="0"/>
          <w:numId w:val="17"/>
        </w:numPr>
        <w:spacing w:after="0" w:line="360" w:lineRule="auto"/>
        <w:ind w:left="0" w:right="142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36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 и ремонт объектов благоустройства</w:t>
      </w:r>
      <w:r w:rsidRPr="001436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(зеленых насаждений, сетей уличного освещения, мест захоронения, ливневой канализации, памятников) – </w:t>
      </w:r>
      <w:r w:rsidRPr="001436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72,0</w:t>
      </w:r>
      <w:r w:rsidRPr="001436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рублей.</w:t>
      </w:r>
    </w:p>
    <w:p w:rsidR="00CE14D4" w:rsidRPr="00143660" w:rsidRDefault="00CE14D4" w:rsidP="00237C2C">
      <w:pPr>
        <w:pStyle w:val="a6"/>
        <w:numPr>
          <w:ilvl w:val="0"/>
          <w:numId w:val="17"/>
        </w:numPr>
        <w:spacing w:after="0" w:line="360" w:lineRule="auto"/>
        <w:ind w:left="0" w:right="142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1436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лесоохранные</w:t>
      </w:r>
      <w:proofErr w:type="spellEnd"/>
      <w:r w:rsidRPr="001436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 лесовосстановительные мероприятия</w:t>
      </w:r>
      <w:r w:rsidRPr="001436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запланировано –  </w:t>
      </w:r>
      <w:r w:rsidRPr="001436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1,6</w:t>
      </w:r>
      <w:r w:rsidRPr="001436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рублей;</w:t>
      </w:r>
    </w:p>
    <w:p w:rsidR="00CE14D4" w:rsidRDefault="00CE14D4" w:rsidP="00237C2C">
      <w:pPr>
        <w:pStyle w:val="a6"/>
        <w:numPr>
          <w:ilvl w:val="0"/>
          <w:numId w:val="17"/>
        </w:numPr>
        <w:spacing w:after="0" w:line="360" w:lineRule="auto"/>
        <w:ind w:left="0" w:right="142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74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поддержание надлежащего состояния жилищного фонда</w:t>
      </w:r>
      <w:r w:rsidRPr="000B6B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 </w:t>
      </w:r>
      <w:r w:rsidRPr="000B6B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12,1</w:t>
      </w:r>
      <w:r w:rsidRPr="000B6B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рублей;</w:t>
      </w:r>
    </w:p>
    <w:p w:rsidR="00CE14D4" w:rsidRPr="005E2930" w:rsidRDefault="00CE14D4" w:rsidP="00237C2C">
      <w:pPr>
        <w:pStyle w:val="a6"/>
        <w:numPr>
          <w:ilvl w:val="0"/>
          <w:numId w:val="17"/>
        </w:numPr>
        <w:spacing w:after="0" w:line="360" w:lineRule="auto"/>
        <w:ind w:left="0" w:right="142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74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строительство, реконструкцию  объектов коммунальной инфраструктуры,</w:t>
      </w:r>
      <w:r w:rsidRPr="005E29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включая проектно-изыскательские работы – </w:t>
      </w:r>
      <w:r w:rsidRPr="005E29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6,7</w:t>
      </w:r>
      <w:r w:rsidRPr="005E29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</w:t>
      </w:r>
      <w:proofErr w:type="gramStart"/>
      <w:r w:rsidRPr="005E2930">
        <w:rPr>
          <w:rFonts w:ascii="Times New Roman" w:eastAsia="Times New Roman" w:hAnsi="Times New Roman" w:cs="Times New Roman"/>
          <w:sz w:val="32"/>
          <w:szCs w:val="32"/>
          <w:lang w:eastAsia="ru-RU"/>
        </w:rPr>
        <w:t>.р</w:t>
      </w:r>
      <w:proofErr w:type="gramEnd"/>
      <w:r w:rsidRPr="005E2930">
        <w:rPr>
          <w:rFonts w:ascii="Times New Roman" w:eastAsia="Times New Roman" w:hAnsi="Times New Roman" w:cs="Times New Roman"/>
          <w:sz w:val="32"/>
          <w:szCs w:val="32"/>
          <w:lang w:eastAsia="ru-RU"/>
        </w:rPr>
        <w:t>ублей</w:t>
      </w:r>
    </w:p>
    <w:p w:rsidR="00CE14D4" w:rsidRDefault="00CE14D4" w:rsidP="00237C2C">
      <w:pPr>
        <w:pStyle w:val="a6"/>
        <w:numPr>
          <w:ilvl w:val="0"/>
          <w:numId w:val="17"/>
        </w:numPr>
        <w:spacing w:after="0" w:line="360" w:lineRule="auto"/>
        <w:ind w:left="0" w:right="142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4E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финансовое обеспечение деятельности</w:t>
      </w:r>
      <w:r w:rsidRPr="00414E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МКУ «Департамент строительства» и МКУ «Департамент строительства и городского хозяйства» – </w:t>
      </w:r>
      <w:r w:rsidRPr="00414E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106,0</w:t>
      </w:r>
      <w:r w:rsidRPr="00414E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рублей.</w:t>
      </w:r>
    </w:p>
    <w:p w:rsidR="00706D0B" w:rsidRPr="00414E35" w:rsidRDefault="00706D0B" w:rsidP="00237C2C">
      <w:pPr>
        <w:pStyle w:val="a6"/>
        <w:spacing w:after="0" w:line="360" w:lineRule="auto"/>
        <w:ind w:left="851" w:right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14D4" w:rsidRPr="00812E09" w:rsidRDefault="00562A85" w:rsidP="00237C2C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                                                                         </w:t>
      </w:r>
      <w:r w:rsidR="00CE14D4" w:rsidRPr="00812E0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Слайд №</w:t>
      </w:r>
      <w:r w:rsidR="00706D0B" w:rsidRPr="00812E0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CE14D4" w:rsidRPr="00812E0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4</w:t>
      </w:r>
      <w:r w:rsidR="00706D0B" w:rsidRPr="00812E0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6</w:t>
      </w:r>
    </w:p>
    <w:p w:rsidR="00CE14D4" w:rsidRPr="00BC3E06" w:rsidRDefault="00CE14D4" w:rsidP="00237C2C">
      <w:pPr>
        <w:spacing w:after="0" w:line="360" w:lineRule="auto"/>
        <w:ind w:right="142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C3E06">
        <w:rPr>
          <w:rFonts w:ascii="Times New Roman" w:hAnsi="Times New Roman" w:cs="Times New Roman"/>
          <w:sz w:val="32"/>
          <w:szCs w:val="32"/>
        </w:rPr>
        <w:t xml:space="preserve">Расходы на </w:t>
      </w:r>
      <w:r w:rsidRPr="00BC3E06">
        <w:rPr>
          <w:rFonts w:ascii="Times New Roman" w:hAnsi="Times New Roman" w:cs="Times New Roman"/>
          <w:b/>
          <w:sz w:val="32"/>
          <w:szCs w:val="32"/>
        </w:rPr>
        <w:t>дорожное хозяйство</w:t>
      </w:r>
      <w:r w:rsidRPr="00BC3E06">
        <w:rPr>
          <w:rFonts w:ascii="Times New Roman" w:hAnsi="Times New Roman" w:cs="Times New Roman"/>
          <w:sz w:val="32"/>
          <w:szCs w:val="32"/>
        </w:rPr>
        <w:t xml:space="preserve"> в 2021 – 2023 годах составят  </w:t>
      </w:r>
      <w:r w:rsidRPr="00BC3E06">
        <w:rPr>
          <w:rFonts w:ascii="Times New Roman" w:hAnsi="Times New Roman" w:cs="Times New Roman"/>
          <w:b/>
          <w:sz w:val="32"/>
          <w:szCs w:val="32"/>
        </w:rPr>
        <w:t>8 991,0</w:t>
      </w:r>
      <w:r w:rsidRPr="00BC3E06">
        <w:rPr>
          <w:rFonts w:ascii="Times New Roman" w:hAnsi="Times New Roman" w:cs="Times New Roman"/>
          <w:sz w:val="32"/>
          <w:szCs w:val="32"/>
        </w:rPr>
        <w:t xml:space="preserve"> млн. рублей, в том числе: </w:t>
      </w:r>
    </w:p>
    <w:p w:rsidR="00CE14D4" w:rsidRPr="00BC3E06" w:rsidRDefault="00CE14D4" w:rsidP="00237C2C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E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2021 год – </w:t>
      </w:r>
      <w:r w:rsidRPr="00BC3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3 161,8</w:t>
      </w:r>
      <w:r w:rsidRPr="00BC3E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рублей;</w:t>
      </w:r>
    </w:p>
    <w:p w:rsidR="00CE14D4" w:rsidRPr="00BC3E06" w:rsidRDefault="00CE14D4" w:rsidP="00237C2C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E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2022 год – </w:t>
      </w:r>
      <w:r w:rsidRPr="00BC3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5 663,8</w:t>
      </w:r>
      <w:r w:rsidRPr="00BC3E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рублей;</w:t>
      </w:r>
    </w:p>
    <w:p w:rsidR="00CE14D4" w:rsidRPr="00BC3E06" w:rsidRDefault="00CE14D4" w:rsidP="00237C2C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E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2023 год – </w:t>
      </w:r>
      <w:r w:rsidRPr="00BC3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165,4</w:t>
      </w:r>
      <w:r w:rsidRPr="00BC3E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рублей.</w:t>
      </w:r>
    </w:p>
    <w:p w:rsidR="00CE14D4" w:rsidRPr="00FC1F29" w:rsidRDefault="00CE14D4" w:rsidP="00237C2C">
      <w:pPr>
        <w:spacing w:line="360" w:lineRule="auto"/>
        <w:ind w:right="142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B46EB">
        <w:rPr>
          <w:rFonts w:ascii="Times New Roman" w:hAnsi="Times New Roman" w:cs="Times New Roman"/>
          <w:sz w:val="32"/>
          <w:szCs w:val="32"/>
        </w:rPr>
        <w:t>Это позволит повысить уровень содержания автомобильных дорог и искусственных сооружений на них, выполнить мероприятия, обеспечивающие снижение уровня аварийности на автомобильных дорогах и тяжести последствий дорожно</w:t>
      </w:r>
      <w:r w:rsidR="007018BA">
        <w:rPr>
          <w:rFonts w:ascii="Times New Roman" w:hAnsi="Times New Roman" w:cs="Times New Roman"/>
          <w:sz w:val="32"/>
          <w:szCs w:val="32"/>
        </w:rPr>
        <w:t>-</w:t>
      </w:r>
      <w:r w:rsidRPr="00FC1F29">
        <w:rPr>
          <w:rFonts w:ascii="Times New Roman" w:hAnsi="Times New Roman" w:cs="Times New Roman"/>
          <w:sz w:val="32"/>
          <w:szCs w:val="32"/>
        </w:rPr>
        <w:t xml:space="preserve">транспортных происшествий. </w:t>
      </w:r>
    </w:p>
    <w:p w:rsidR="00CE14D4" w:rsidRPr="00FC1F29" w:rsidRDefault="00CE14D4" w:rsidP="00237C2C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1F29">
        <w:rPr>
          <w:rFonts w:ascii="Times New Roman" w:eastAsia="Times New Roman" w:hAnsi="Times New Roman" w:cs="Times New Roman"/>
          <w:sz w:val="32"/>
          <w:szCs w:val="32"/>
          <w:lang w:eastAsia="ru-RU"/>
        </w:rPr>
        <w:t>За счет средств  муниципального дорожного фонда планируется провести следующие виды работ:</w:t>
      </w:r>
    </w:p>
    <w:p w:rsidR="00CE14D4" w:rsidRPr="004478CF" w:rsidRDefault="00CE14D4" w:rsidP="00237C2C">
      <w:pPr>
        <w:pStyle w:val="a6"/>
        <w:numPr>
          <w:ilvl w:val="0"/>
          <w:numId w:val="5"/>
        </w:numPr>
        <w:spacing w:after="0" w:line="360" w:lineRule="auto"/>
        <w:ind w:left="0" w:right="142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1F29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наружное освещение дорог</w:t>
      </w:r>
      <w:r w:rsidRPr="00FC1F29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(включая </w:t>
      </w:r>
      <w:r w:rsidRPr="004478C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электропотребление) </w:t>
      </w:r>
      <w:r w:rsidRPr="004478CF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Pr="004478C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Pr="004478CF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26,6</w:t>
      </w:r>
      <w:r w:rsidRPr="004478C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млн. рублей</w:t>
      </w:r>
      <w:r w:rsidRPr="004478CF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CE14D4" w:rsidRPr="004478CF" w:rsidRDefault="00CE14D4" w:rsidP="00237C2C">
      <w:pPr>
        <w:pStyle w:val="a6"/>
        <w:numPr>
          <w:ilvl w:val="0"/>
          <w:numId w:val="5"/>
        </w:numPr>
        <w:spacing w:after="0" w:line="360" w:lineRule="auto"/>
        <w:ind w:left="0" w:right="142" w:firstLine="709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4478CF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lastRenderedPageBreak/>
        <w:t xml:space="preserve">устранение деформаций и </w:t>
      </w:r>
      <w:proofErr w:type="gramStart"/>
      <w:r w:rsidRPr="004478CF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повреждений</w:t>
      </w:r>
      <w:proofErr w:type="gramEnd"/>
      <w:r w:rsidRPr="004478C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автомобильных дорог </w:t>
      </w:r>
      <w:r w:rsidRPr="004478CF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Pr="004478C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Pr="004478CF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10,0</w:t>
      </w:r>
      <w:r w:rsidRPr="004478C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млн. рублей;</w:t>
      </w:r>
    </w:p>
    <w:p w:rsidR="00CE14D4" w:rsidRPr="004478CF" w:rsidRDefault="00CE14D4" w:rsidP="00237C2C">
      <w:pPr>
        <w:pStyle w:val="a6"/>
        <w:numPr>
          <w:ilvl w:val="0"/>
          <w:numId w:val="5"/>
        </w:numPr>
        <w:spacing w:after="0" w:line="360" w:lineRule="auto"/>
        <w:ind w:left="0" w:right="142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4478CF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содержание дорог</w:t>
      </w:r>
      <w:r w:rsidRPr="004478C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(уборка от мусора, снега, наледи, посыпка дорог, покос травы, устройство газонов, ремонт остановок, ремонт лавочек, урн на остановках, содержание ливневой канализации) </w:t>
      </w:r>
      <w:r w:rsidRPr="004478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Pr="004478CF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77,1</w:t>
      </w:r>
      <w:r w:rsidRPr="004478C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млн. рублей</w:t>
      </w:r>
      <w:r w:rsidRPr="004478CF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proofErr w:type="gramEnd"/>
    </w:p>
    <w:p w:rsidR="00CE14D4" w:rsidRPr="00FD2933" w:rsidRDefault="00CE14D4" w:rsidP="00237C2C">
      <w:pPr>
        <w:pStyle w:val="a6"/>
        <w:numPr>
          <w:ilvl w:val="0"/>
          <w:numId w:val="5"/>
        </w:numPr>
        <w:spacing w:after="0" w:line="360" w:lineRule="auto"/>
        <w:ind w:left="0" w:right="142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D2933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художественно–ландшафтное оформление </w:t>
      </w:r>
      <w:r w:rsidRPr="00FD293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дорог</w:t>
      </w:r>
      <w:r w:rsidRPr="00FD2933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 w:rsidRPr="00FD29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Pr="00FD29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12,5</w:t>
      </w:r>
      <w:r w:rsidRPr="00FD2933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 w:rsidRPr="00FD293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млн.</w:t>
      </w:r>
      <w:r w:rsidRPr="00FD2933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 w:rsidRPr="00FD293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рублей</w:t>
      </w:r>
      <w:r w:rsidRPr="00FD2933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812E09" w:rsidRDefault="00812E09" w:rsidP="00237C2C">
      <w:pPr>
        <w:pStyle w:val="a6"/>
        <w:spacing w:after="0" w:line="360" w:lineRule="auto"/>
        <w:ind w:left="1500" w:right="142"/>
        <w:jc w:val="both"/>
        <w:rPr>
          <w:rFonts w:ascii="Times New Roman" w:eastAsia="Times New Roman" w:hAnsi="Times New Roman" w:cs="Times New Roman"/>
          <w:i/>
          <w:sz w:val="32"/>
          <w:szCs w:val="32"/>
          <w:highlight w:val="yellow"/>
          <w:lang w:eastAsia="ru-RU"/>
        </w:rPr>
      </w:pPr>
    </w:p>
    <w:p w:rsidR="00812E09" w:rsidRDefault="00562A85" w:rsidP="00237C2C">
      <w:pPr>
        <w:pStyle w:val="a6"/>
        <w:spacing w:after="0" w:line="360" w:lineRule="auto"/>
        <w:ind w:left="1500" w:right="142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                                                                  </w:t>
      </w:r>
      <w:r w:rsidR="003A579F" w:rsidRPr="00812E0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Слайд № </w:t>
      </w:r>
      <w:r w:rsidR="00E54CB7" w:rsidRPr="00812E0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4</w:t>
      </w:r>
      <w:r w:rsidR="00812E09" w:rsidRPr="00812E0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7</w:t>
      </w:r>
    </w:p>
    <w:p w:rsidR="00886AE0" w:rsidRDefault="00886AE0" w:rsidP="00237C2C">
      <w:pPr>
        <w:pStyle w:val="a6"/>
        <w:spacing w:after="0" w:line="360" w:lineRule="auto"/>
        <w:ind w:left="0" w:right="142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D5F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реализацию </w:t>
      </w:r>
      <w:r w:rsidRPr="00BD5F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2-х</w:t>
      </w:r>
      <w:r w:rsidRPr="00BD5F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муниципальных программ </w:t>
      </w:r>
      <w:r w:rsidRPr="00BD5F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сфере профилактики правонарушений и защиты населения и территорий от чрезвычайных ситуаций,</w:t>
      </w:r>
      <w:r w:rsidRPr="00BD5F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проекте бюджета в 2021 году предусмотрено </w:t>
      </w:r>
      <w:r w:rsidRPr="00BD5F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33,4</w:t>
      </w:r>
      <w:r w:rsidRPr="00BD5F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рублей, в 2022  и 2023 годах по </w:t>
      </w:r>
      <w:r w:rsidRPr="00BD5F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33,0</w:t>
      </w:r>
      <w:r w:rsidRPr="00BD5F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 ежегодно, что составляет 0,4, 0,3 и 0,9 процента соответственно от всех ассигнований на реализацию муниципальных программ города Волгодонска.</w:t>
      </w:r>
      <w:proofErr w:type="gramEnd"/>
    </w:p>
    <w:p w:rsidR="00F81E45" w:rsidRPr="00BD5F85" w:rsidRDefault="00F81E45" w:rsidP="00237C2C">
      <w:pPr>
        <w:pStyle w:val="a6"/>
        <w:spacing w:after="0" w:line="360" w:lineRule="auto"/>
        <w:ind w:left="0" w:right="142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356E6" w:rsidRPr="007A1875" w:rsidRDefault="00562A85" w:rsidP="00237C2C">
      <w:pPr>
        <w:pStyle w:val="a6"/>
        <w:spacing w:after="0" w:line="360" w:lineRule="auto"/>
        <w:ind w:left="1500" w:right="142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                                                                </w:t>
      </w:r>
      <w:r w:rsidR="000356E6" w:rsidRPr="00F81E4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Слайд № </w:t>
      </w:r>
      <w:r w:rsidR="00C44C00" w:rsidRPr="00F81E4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4</w:t>
      </w:r>
      <w:r w:rsidR="00F81E45" w:rsidRPr="00F81E4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8</w:t>
      </w:r>
      <w:r w:rsidR="000356E6" w:rsidRPr="007A187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</w:p>
    <w:p w:rsidR="00FC6FD9" w:rsidRPr="007A1875" w:rsidRDefault="00FC6FD9" w:rsidP="00237C2C">
      <w:pPr>
        <w:keepLines/>
        <w:widowControl w:val="0"/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1875">
        <w:rPr>
          <w:rFonts w:ascii="Times New Roman" w:eastAsia="Times New Roman" w:hAnsi="Times New Roman" w:cs="Times New Roman"/>
          <w:sz w:val="32"/>
          <w:szCs w:val="32"/>
          <w:lang w:eastAsia="ru-RU"/>
        </w:rPr>
        <w:t>В  рамках выполнения мероприятий программ средства предусмотрены на:</w:t>
      </w:r>
    </w:p>
    <w:p w:rsidR="00C11314" w:rsidRPr="007A1875" w:rsidRDefault="00C11314" w:rsidP="00237C2C">
      <w:pPr>
        <w:pStyle w:val="a6"/>
        <w:numPr>
          <w:ilvl w:val="0"/>
          <w:numId w:val="15"/>
        </w:numPr>
        <w:spacing w:after="0" w:line="360" w:lineRule="auto"/>
        <w:ind w:left="0" w:right="142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18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совершенствование  системы профилактики правонарушений с </w:t>
      </w:r>
      <w:r w:rsidRPr="007A18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привлечением казачьей дружины</w:t>
      </w:r>
      <w:r w:rsidRPr="007A18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города Волгодонска – </w:t>
      </w:r>
      <w:r w:rsidRPr="007A18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5,6</w:t>
      </w:r>
      <w:r w:rsidRPr="007A18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</w:t>
      </w:r>
      <w:r w:rsidR="00B95F33" w:rsidRPr="007A1875">
        <w:rPr>
          <w:rFonts w:ascii="Times New Roman" w:eastAsia="Times New Roman" w:hAnsi="Times New Roman" w:cs="Times New Roman"/>
          <w:sz w:val="32"/>
          <w:szCs w:val="32"/>
          <w:lang w:eastAsia="ru-RU"/>
        </w:rPr>
        <w:t>лн. рублей;</w:t>
      </w:r>
    </w:p>
    <w:p w:rsidR="00C11314" w:rsidRPr="007A1875" w:rsidRDefault="00C11314" w:rsidP="00237C2C">
      <w:pPr>
        <w:pStyle w:val="a6"/>
        <w:numPr>
          <w:ilvl w:val="0"/>
          <w:numId w:val="9"/>
        </w:numPr>
        <w:spacing w:after="0" w:line="360" w:lineRule="auto"/>
        <w:ind w:left="0" w:right="142"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A1875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финансовое обеспечение деятельности</w:t>
      </w:r>
      <w:r w:rsidRPr="007A1875">
        <w:rPr>
          <w:rFonts w:ascii="Times New Roman" w:hAnsi="Times New Roman" w:cs="Times New Roman"/>
          <w:sz w:val="32"/>
          <w:szCs w:val="32"/>
          <w:lang w:eastAsia="ru-RU"/>
        </w:rPr>
        <w:t xml:space="preserve"> муниципального казенного учреждения «Управление по делам гражданской обороны и чрезвычайным ситуациям города Волгодонска»;</w:t>
      </w:r>
    </w:p>
    <w:p w:rsidR="00C11314" w:rsidRPr="007A1875" w:rsidRDefault="00C11314" w:rsidP="00237C2C">
      <w:pPr>
        <w:pStyle w:val="a6"/>
        <w:numPr>
          <w:ilvl w:val="0"/>
          <w:numId w:val="9"/>
        </w:numPr>
        <w:spacing w:after="0" w:line="360" w:lineRule="auto"/>
        <w:ind w:left="0" w:right="142"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A1875">
        <w:rPr>
          <w:rFonts w:ascii="Times New Roman" w:hAnsi="Times New Roman" w:cs="Times New Roman"/>
          <w:b/>
          <w:sz w:val="32"/>
          <w:szCs w:val="32"/>
          <w:lang w:eastAsia="ru-RU"/>
        </w:rPr>
        <w:t>функционирование системы – 112</w:t>
      </w:r>
      <w:r w:rsidRPr="007A1875">
        <w:rPr>
          <w:rFonts w:ascii="Times New Roman" w:hAnsi="Times New Roman" w:cs="Times New Roman"/>
          <w:sz w:val="32"/>
          <w:szCs w:val="32"/>
          <w:lang w:eastAsia="ru-RU"/>
        </w:rPr>
        <w:t xml:space="preserve"> на базе единых дежурно–диспетчерских служб города Волгодонска;</w:t>
      </w:r>
    </w:p>
    <w:p w:rsidR="00C11314" w:rsidRPr="007A1875" w:rsidRDefault="00C11314" w:rsidP="00237C2C">
      <w:pPr>
        <w:pStyle w:val="a6"/>
        <w:numPr>
          <w:ilvl w:val="0"/>
          <w:numId w:val="9"/>
        </w:numPr>
        <w:spacing w:after="0" w:line="360" w:lineRule="auto"/>
        <w:ind w:left="0" w:right="142"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A1875">
        <w:rPr>
          <w:rFonts w:ascii="Times New Roman" w:hAnsi="Times New Roman" w:cs="Times New Roman"/>
          <w:b/>
          <w:sz w:val="32"/>
          <w:szCs w:val="32"/>
          <w:lang w:eastAsia="ru-RU"/>
        </w:rPr>
        <w:t>поддержание в готовности системы оповещения</w:t>
      </w:r>
      <w:r w:rsidR="002A1325" w:rsidRPr="007A187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EF7909" w:rsidRPr="007A1875">
        <w:rPr>
          <w:rFonts w:ascii="Times New Roman" w:hAnsi="Times New Roman" w:cs="Times New Roman"/>
          <w:sz w:val="32"/>
          <w:szCs w:val="32"/>
          <w:lang w:eastAsia="ru-RU"/>
        </w:rPr>
        <w:t>и системы видеонаблюдения</w:t>
      </w:r>
      <w:r w:rsidR="002A1325" w:rsidRPr="007A1875">
        <w:rPr>
          <w:rFonts w:ascii="Times New Roman" w:hAnsi="Times New Roman" w:cs="Times New Roman"/>
          <w:sz w:val="32"/>
          <w:szCs w:val="32"/>
          <w:lang w:eastAsia="ru-RU"/>
        </w:rPr>
        <w:t>;</w:t>
      </w:r>
    </w:p>
    <w:p w:rsidR="00C11314" w:rsidRDefault="00C11314" w:rsidP="00237C2C">
      <w:pPr>
        <w:pStyle w:val="a6"/>
        <w:numPr>
          <w:ilvl w:val="0"/>
          <w:numId w:val="9"/>
        </w:numPr>
        <w:spacing w:after="0" w:line="360" w:lineRule="auto"/>
        <w:ind w:left="0" w:right="142"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A1875">
        <w:rPr>
          <w:rFonts w:ascii="Times New Roman" w:hAnsi="Times New Roman" w:cs="Times New Roman"/>
          <w:b/>
          <w:sz w:val="32"/>
          <w:szCs w:val="32"/>
          <w:lang w:eastAsia="ru-RU"/>
        </w:rPr>
        <w:t>предупреждение чрезвычайных ситуаций</w:t>
      </w:r>
      <w:r w:rsidRPr="007A1875">
        <w:rPr>
          <w:rFonts w:ascii="Times New Roman" w:hAnsi="Times New Roman" w:cs="Times New Roman"/>
          <w:sz w:val="32"/>
          <w:szCs w:val="32"/>
          <w:lang w:eastAsia="ru-RU"/>
        </w:rPr>
        <w:t xml:space="preserve"> и пропаганду среди населения безопасности жизнедеятельности и обучение действиям при возникновении чрезвычайных ситуаций.</w:t>
      </w:r>
    </w:p>
    <w:p w:rsidR="00F531BE" w:rsidRPr="007A1875" w:rsidRDefault="00F531BE" w:rsidP="00237C2C">
      <w:pPr>
        <w:pStyle w:val="a6"/>
        <w:spacing w:after="0" w:line="360" w:lineRule="auto"/>
        <w:ind w:left="709" w:right="142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81E45" w:rsidRDefault="004937D4" w:rsidP="00237C2C">
      <w:pPr>
        <w:pStyle w:val="a6"/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81E4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562A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                                                                        </w:t>
      </w:r>
      <w:r w:rsidRPr="00F81E4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Слайд № </w:t>
      </w:r>
      <w:r w:rsidR="003E7D2D" w:rsidRPr="00F81E4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4</w:t>
      </w:r>
      <w:r w:rsidR="00F81E45" w:rsidRPr="00F81E4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9</w:t>
      </w:r>
      <w:r w:rsidRPr="00F81E4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</w:p>
    <w:p w:rsidR="00B34FBF" w:rsidRDefault="00B34FBF" w:rsidP="00237C2C">
      <w:pPr>
        <w:pStyle w:val="a6"/>
        <w:spacing w:after="0" w:line="360" w:lineRule="auto"/>
        <w:ind w:left="0" w:right="142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48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реализацию </w:t>
      </w:r>
      <w:r w:rsidRPr="005548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4-х</w:t>
      </w:r>
      <w:r w:rsidRPr="005548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муниципальных программ </w:t>
      </w:r>
      <w:r w:rsidRPr="005548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сфере экономики </w:t>
      </w:r>
      <w:r w:rsidRPr="005548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проекте бюджета в 2021 году предусмотрено </w:t>
      </w:r>
      <w:r w:rsidRPr="005548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135,1</w:t>
      </w:r>
      <w:r w:rsidRPr="005548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рублей, в 2022 году – </w:t>
      </w:r>
      <w:r w:rsidRPr="005548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136,6</w:t>
      </w:r>
      <w:r w:rsidRPr="005548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 и в 2022 году – </w:t>
      </w:r>
      <w:r w:rsidRPr="005548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141,4</w:t>
      </w:r>
      <w:r w:rsidRPr="005548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рублей, что составляет </w:t>
      </w:r>
      <w:r w:rsidRPr="004837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1,7</w:t>
      </w:r>
      <w:r w:rsidRPr="005548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</w:t>
      </w:r>
      <w:r w:rsidRPr="005548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5548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 3,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</w:t>
      </w:r>
      <w:r w:rsidRPr="005548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процента соответственно от всех ассигнований на реализацию муниципальных программ города Волгодонска.</w:t>
      </w:r>
    </w:p>
    <w:p w:rsidR="00F531BE" w:rsidRPr="005548AF" w:rsidRDefault="00F531BE" w:rsidP="00237C2C">
      <w:pPr>
        <w:keepLines/>
        <w:widowControl w:val="0"/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B41F4" w:rsidRPr="002020CE" w:rsidRDefault="005B41F4" w:rsidP="00237C2C">
      <w:pPr>
        <w:pStyle w:val="a6"/>
        <w:spacing w:after="0" w:line="360" w:lineRule="auto"/>
        <w:ind w:right="142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020C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</w:t>
      </w:r>
      <w:r w:rsidR="00562A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                                                                       </w:t>
      </w:r>
      <w:r w:rsidRPr="002020C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Слайд №</w:t>
      </w:r>
      <w:r w:rsidR="0093414D" w:rsidRPr="002020C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2020CE" w:rsidRPr="002020C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50</w:t>
      </w:r>
      <w:r w:rsidRPr="002020C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</w:p>
    <w:p w:rsidR="00FC6FD9" w:rsidRPr="00E161C1" w:rsidRDefault="00FC6FD9" w:rsidP="00237C2C">
      <w:pPr>
        <w:keepLines/>
        <w:widowControl w:val="0"/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61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 рамках выполнения мероприятий программ средства предусмотрены </w:t>
      </w:r>
      <w:proofErr w:type="gramStart"/>
      <w:r w:rsidRPr="00E161C1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E161C1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2C4B82" w:rsidRPr="00422A4C" w:rsidRDefault="00265812" w:rsidP="00237C2C">
      <w:pPr>
        <w:pStyle w:val="a6"/>
        <w:numPr>
          <w:ilvl w:val="0"/>
          <w:numId w:val="16"/>
        </w:numPr>
        <w:spacing w:after="0" w:line="36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2A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проведение конкурса среди</w:t>
      </w:r>
      <w:r w:rsidRPr="00422A4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социально–ориентированных некоммерческих организаций</w:t>
      </w:r>
      <w:r w:rsidR="00B3624B" w:rsidRPr="00422A4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 включая ТОСы</w:t>
      </w:r>
      <w:r w:rsidRPr="00422A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</w:t>
      </w:r>
      <w:r w:rsidR="002C4B82" w:rsidRPr="00422A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545C6" w:rsidRPr="00422A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="002C4B82" w:rsidRPr="00422A4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29,0</w:t>
      </w:r>
      <w:r w:rsidR="002C4B82" w:rsidRPr="00422A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тыс. рублей ежегодно</w:t>
      </w:r>
      <w:r w:rsidRPr="00422A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0D57B6" w:rsidRPr="00EB0485" w:rsidRDefault="002C4B82" w:rsidP="00237C2C">
      <w:pPr>
        <w:pStyle w:val="a6"/>
        <w:numPr>
          <w:ilvl w:val="0"/>
          <w:numId w:val="16"/>
        </w:numPr>
        <w:spacing w:after="0" w:line="36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485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lastRenderedPageBreak/>
        <w:t xml:space="preserve">организацию дополнительного </w:t>
      </w:r>
      <w:r w:rsidRPr="00EB0485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профессионального образования</w:t>
      </w:r>
      <w:r w:rsidRPr="00EB0485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муниципальных служащих Администрации города Волгодонска</w:t>
      </w:r>
      <w:r w:rsidR="006D61E6" w:rsidRPr="00EB0485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;</w:t>
      </w:r>
    </w:p>
    <w:p w:rsidR="00A41B56" w:rsidRDefault="00A41B56" w:rsidP="00237C2C">
      <w:pPr>
        <w:pStyle w:val="a6"/>
        <w:numPr>
          <w:ilvl w:val="0"/>
          <w:numId w:val="16"/>
        </w:numPr>
        <w:spacing w:after="0" w:line="360" w:lineRule="auto"/>
        <w:ind w:left="0" w:right="142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70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развитие субъектов малого и среднего предпринимательства</w:t>
      </w:r>
      <w:r w:rsidRPr="001A70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городе Волгодонске – </w:t>
      </w:r>
      <w:r w:rsidRPr="001A70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460,0</w:t>
      </w:r>
      <w:r w:rsidRPr="001A70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тыс. рублей ежегодно;</w:t>
      </w:r>
    </w:p>
    <w:p w:rsidR="002020CE" w:rsidRPr="001A70A4" w:rsidRDefault="002020CE" w:rsidP="00237C2C">
      <w:pPr>
        <w:pStyle w:val="a6"/>
        <w:spacing w:after="0" w:line="360" w:lineRule="auto"/>
        <w:ind w:left="709" w:right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97601" w:rsidRPr="001A70A4" w:rsidRDefault="00562A85" w:rsidP="00237C2C">
      <w:pPr>
        <w:pStyle w:val="a6"/>
        <w:spacing w:after="0" w:line="360" w:lineRule="auto"/>
        <w:ind w:right="142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                                                                           </w:t>
      </w:r>
      <w:r w:rsidR="00F97601" w:rsidRPr="001A70A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Слайд № </w:t>
      </w:r>
      <w:r w:rsidR="002020C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51</w:t>
      </w:r>
      <w:r w:rsidR="00F97601" w:rsidRPr="001A70A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</w:p>
    <w:p w:rsidR="00A41B56" w:rsidRPr="001A70A4" w:rsidRDefault="00A41B56" w:rsidP="00237C2C">
      <w:pPr>
        <w:pStyle w:val="a6"/>
        <w:numPr>
          <w:ilvl w:val="0"/>
          <w:numId w:val="16"/>
        </w:numPr>
        <w:spacing w:after="0" w:line="360" w:lineRule="auto"/>
        <w:ind w:left="0" w:right="142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70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защиту прав потребителей</w:t>
      </w:r>
      <w:r w:rsidRPr="001A70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городе Волгодонске – </w:t>
      </w:r>
      <w:r w:rsidRPr="001A70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220,0</w:t>
      </w:r>
      <w:r w:rsidRPr="001A70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тыс. рублей ежегодно;</w:t>
      </w:r>
    </w:p>
    <w:p w:rsidR="00A41B56" w:rsidRPr="001A70A4" w:rsidRDefault="00A41B56" w:rsidP="00237C2C">
      <w:pPr>
        <w:pStyle w:val="a6"/>
        <w:numPr>
          <w:ilvl w:val="0"/>
          <w:numId w:val="16"/>
        </w:numPr>
        <w:spacing w:after="0" w:line="360" w:lineRule="auto"/>
        <w:ind w:left="0" w:right="142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70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развитие туризма в</w:t>
      </w:r>
      <w:r w:rsidR="00AA35DF" w:rsidRPr="001A70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городе Волгодонске </w:t>
      </w:r>
      <w:r w:rsidRPr="001A70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Pr="001A70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600,0</w:t>
      </w:r>
      <w:r w:rsidR="00AA35DF" w:rsidRPr="001A70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тыс</w:t>
      </w:r>
      <w:proofErr w:type="gramStart"/>
      <w:r w:rsidR="00AA35DF" w:rsidRPr="001A70A4">
        <w:rPr>
          <w:rFonts w:ascii="Times New Roman" w:eastAsia="Times New Roman" w:hAnsi="Times New Roman" w:cs="Times New Roman"/>
          <w:sz w:val="32"/>
          <w:szCs w:val="32"/>
          <w:lang w:eastAsia="ru-RU"/>
        </w:rPr>
        <w:t>.р</w:t>
      </w:r>
      <w:proofErr w:type="gramEnd"/>
      <w:r w:rsidR="00AA35DF" w:rsidRPr="001A70A4">
        <w:rPr>
          <w:rFonts w:ascii="Times New Roman" w:eastAsia="Times New Roman" w:hAnsi="Times New Roman" w:cs="Times New Roman"/>
          <w:sz w:val="32"/>
          <w:szCs w:val="32"/>
          <w:lang w:eastAsia="ru-RU"/>
        </w:rPr>
        <w:t>ублей;</w:t>
      </w:r>
    </w:p>
    <w:p w:rsidR="00D0366A" w:rsidRPr="00370985" w:rsidRDefault="00AA35DF" w:rsidP="00237C2C">
      <w:pPr>
        <w:pStyle w:val="a6"/>
        <w:numPr>
          <w:ilvl w:val="0"/>
          <w:numId w:val="16"/>
        </w:numPr>
        <w:spacing w:after="0" w:line="360" w:lineRule="auto"/>
        <w:ind w:left="0" w:right="142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09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оптимизацию и повышение качества </w:t>
      </w:r>
      <w:r w:rsidRPr="003709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представления государственных и муниципальных </w:t>
      </w:r>
      <w:r w:rsidRPr="003709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услуг на базе МАУ «МФЦ» – </w:t>
      </w:r>
      <w:r w:rsidR="003709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48</w:t>
      </w:r>
      <w:r w:rsidR="00375AD1" w:rsidRPr="003709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  <w:r w:rsidR="003709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="00375AD1" w:rsidRPr="003709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</w:t>
      </w:r>
      <w:r w:rsidRPr="0037098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3709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370985">
        <w:rPr>
          <w:rFonts w:ascii="Times New Roman" w:eastAsia="Times New Roman" w:hAnsi="Times New Roman" w:cs="Times New Roman"/>
          <w:sz w:val="32"/>
          <w:szCs w:val="32"/>
          <w:lang w:eastAsia="ru-RU"/>
        </w:rPr>
        <w:t>рублей;</w:t>
      </w:r>
      <w:r w:rsidR="00D0366A" w:rsidRPr="003709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D0366A" w:rsidRPr="000B0D48" w:rsidRDefault="00D0366A" w:rsidP="00237C2C">
      <w:pPr>
        <w:pStyle w:val="a6"/>
        <w:numPr>
          <w:ilvl w:val="0"/>
          <w:numId w:val="16"/>
        </w:numPr>
        <w:spacing w:after="0" w:line="360" w:lineRule="auto"/>
        <w:ind w:left="0" w:right="142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0D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финансовое обеспечение деятельности</w:t>
      </w:r>
      <w:r w:rsidRPr="000B0D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Финансового управления города Волгодонска  и Комитета по управлению имуществом города Волгодонска;</w:t>
      </w:r>
    </w:p>
    <w:p w:rsidR="001B1160" w:rsidRPr="000B0D48" w:rsidRDefault="001B1160" w:rsidP="00237C2C">
      <w:pPr>
        <w:pStyle w:val="a6"/>
        <w:numPr>
          <w:ilvl w:val="0"/>
          <w:numId w:val="16"/>
        </w:numPr>
        <w:spacing w:after="0" w:line="360" w:lineRule="auto"/>
        <w:ind w:left="0" w:right="142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0D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управление муниципальным долгом</w:t>
      </w:r>
      <w:r w:rsidRPr="000B0D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города Волгодонска</w:t>
      </w:r>
      <w:r w:rsidR="00392DF4" w:rsidRPr="000B0D4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62A85" w:rsidRDefault="00562A85" w:rsidP="00237C2C">
      <w:pPr>
        <w:keepLines/>
        <w:widowControl w:val="0"/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143D74" w:rsidRPr="002020CE" w:rsidRDefault="00562A85" w:rsidP="00237C2C">
      <w:pPr>
        <w:keepLines/>
        <w:widowControl w:val="0"/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</w:t>
      </w:r>
      <w:r w:rsidR="007E4C22" w:rsidRPr="002020CE">
        <w:rPr>
          <w:rFonts w:ascii="Times New Roman" w:hAnsi="Times New Roman" w:cs="Times New Roman"/>
          <w:i/>
          <w:sz w:val="32"/>
          <w:szCs w:val="32"/>
        </w:rPr>
        <w:t>С</w:t>
      </w:r>
      <w:r w:rsidR="00143D74" w:rsidRPr="002020CE">
        <w:rPr>
          <w:rFonts w:ascii="Times New Roman" w:hAnsi="Times New Roman" w:cs="Times New Roman"/>
          <w:i/>
          <w:sz w:val="32"/>
          <w:szCs w:val="32"/>
        </w:rPr>
        <w:t>лайд №</w:t>
      </w:r>
      <w:r w:rsidR="0093414D" w:rsidRPr="002020C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020CE" w:rsidRPr="002020CE">
        <w:rPr>
          <w:rFonts w:ascii="Times New Roman" w:hAnsi="Times New Roman" w:cs="Times New Roman"/>
          <w:i/>
          <w:sz w:val="32"/>
          <w:szCs w:val="32"/>
        </w:rPr>
        <w:t>52</w:t>
      </w:r>
    </w:p>
    <w:p w:rsidR="00E42501" w:rsidRPr="008075EC" w:rsidRDefault="00E42501" w:rsidP="00237C2C">
      <w:pPr>
        <w:pStyle w:val="ConsPlusCell"/>
        <w:spacing w:line="360" w:lineRule="auto"/>
        <w:ind w:right="142" w:firstLine="709"/>
        <w:jc w:val="both"/>
        <w:rPr>
          <w:sz w:val="32"/>
          <w:szCs w:val="32"/>
        </w:rPr>
      </w:pPr>
      <w:r w:rsidRPr="008075EC">
        <w:rPr>
          <w:sz w:val="32"/>
          <w:szCs w:val="32"/>
        </w:rPr>
        <w:t xml:space="preserve">По результатам проведенной </w:t>
      </w:r>
      <w:proofErr w:type="spellStart"/>
      <w:r w:rsidRPr="008075EC">
        <w:rPr>
          <w:sz w:val="32"/>
          <w:szCs w:val="32"/>
        </w:rPr>
        <w:t>минфином</w:t>
      </w:r>
      <w:proofErr w:type="spellEnd"/>
      <w:r w:rsidRPr="008075EC">
        <w:rPr>
          <w:sz w:val="32"/>
          <w:szCs w:val="32"/>
        </w:rPr>
        <w:t xml:space="preserve"> Ростовской области оценки долговой устойчивости муниципальных образований </w:t>
      </w:r>
      <w:r w:rsidR="00F4624F">
        <w:rPr>
          <w:sz w:val="32"/>
          <w:szCs w:val="32"/>
        </w:rPr>
        <w:t>на</w:t>
      </w:r>
      <w:r w:rsidR="008075EC" w:rsidRPr="008075EC">
        <w:rPr>
          <w:sz w:val="32"/>
          <w:szCs w:val="32"/>
        </w:rPr>
        <w:t xml:space="preserve"> 2021 году </w:t>
      </w:r>
      <w:r w:rsidRPr="008075EC">
        <w:rPr>
          <w:sz w:val="32"/>
          <w:szCs w:val="32"/>
        </w:rPr>
        <w:t xml:space="preserve">город  Волгодонск отнесен  к </w:t>
      </w:r>
      <w:r w:rsidR="008075EC" w:rsidRPr="008075EC">
        <w:rPr>
          <w:sz w:val="32"/>
          <w:szCs w:val="32"/>
        </w:rPr>
        <w:t>группе заемщиков с высоким уровнем долговой устойчивости.</w:t>
      </w:r>
    </w:p>
    <w:p w:rsidR="000B0D48" w:rsidRPr="008075EC" w:rsidRDefault="000B0D48" w:rsidP="00237C2C">
      <w:pPr>
        <w:pStyle w:val="ConsPlusCell"/>
        <w:spacing w:line="360" w:lineRule="auto"/>
        <w:ind w:right="142" w:firstLine="709"/>
        <w:jc w:val="both"/>
        <w:rPr>
          <w:sz w:val="32"/>
          <w:szCs w:val="32"/>
          <w:lang w:eastAsia="en-US"/>
        </w:rPr>
      </w:pPr>
      <w:r w:rsidRPr="008075EC">
        <w:rPr>
          <w:b/>
          <w:sz w:val="32"/>
          <w:szCs w:val="32"/>
        </w:rPr>
        <w:lastRenderedPageBreak/>
        <w:t>В предстоящей трехлетке будет продолжена взвешенная долговая политика</w:t>
      </w:r>
      <w:r w:rsidRPr="008075EC">
        <w:rPr>
          <w:sz w:val="32"/>
          <w:szCs w:val="32"/>
        </w:rPr>
        <w:t>, направленная на обеспечение сбалансированности местного бюджета.</w:t>
      </w:r>
    </w:p>
    <w:p w:rsidR="000B0D48" w:rsidRPr="000C6D46" w:rsidRDefault="000B0D48" w:rsidP="00237C2C">
      <w:pPr>
        <w:pStyle w:val="a3"/>
        <w:spacing w:line="360" w:lineRule="auto"/>
        <w:ind w:right="142" w:firstLine="709"/>
        <w:jc w:val="both"/>
        <w:rPr>
          <w:sz w:val="32"/>
          <w:szCs w:val="32"/>
        </w:rPr>
      </w:pPr>
      <w:r w:rsidRPr="008075EC">
        <w:rPr>
          <w:sz w:val="32"/>
          <w:szCs w:val="32"/>
        </w:rPr>
        <w:t>Осуществление заимствований в 2021 - 2023 годах предусмотрено в объемах, необходимых для решения поставленных социально-экономических задач и будет направлено</w:t>
      </w:r>
      <w:r w:rsidRPr="000C6D46">
        <w:rPr>
          <w:sz w:val="32"/>
          <w:szCs w:val="32"/>
        </w:rPr>
        <w:t xml:space="preserve"> на покрытие дефицита местного бюджета и</w:t>
      </w:r>
      <w:r>
        <w:rPr>
          <w:sz w:val="32"/>
          <w:szCs w:val="32"/>
        </w:rPr>
        <w:t xml:space="preserve"> </w:t>
      </w:r>
      <w:r w:rsidRPr="000C6D46">
        <w:rPr>
          <w:sz w:val="32"/>
          <w:szCs w:val="32"/>
        </w:rPr>
        <w:t xml:space="preserve">исполнение обязательств перед кредитными организациями по ранее предоставленным кредитам.  </w:t>
      </w:r>
    </w:p>
    <w:p w:rsidR="000B0D48" w:rsidRPr="002B2A0E" w:rsidRDefault="000B0D48" w:rsidP="00237C2C">
      <w:pPr>
        <w:keepLines/>
        <w:spacing w:after="0" w:line="360" w:lineRule="auto"/>
        <w:ind w:right="142" w:firstLine="709"/>
        <w:jc w:val="both"/>
        <w:rPr>
          <w:rFonts w:ascii="Times New Roman" w:hAnsi="Times New Roman" w:cs="Times New Roman"/>
          <w:i/>
          <w:sz w:val="32"/>
          <w:szCs w:val="32"/>
          <w:highlight w:val="yellow"/>
        </w:rPr>
      </w:pPr>
    </w:p>
    <w:p w:rsidR="000B0D48" w:rsidRPr="002020CE" w:rsidRDefault="00562A85" w:rsidP="00237C2C">
      <w:pPr>
        <w:keepLines/>
        <w:spacing w:after="0" w:line="360" w:lineRule="auto"/>
        <w:ind w:right="142"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</w:t>
      </w:r>
      <w:r w:rsidR="000B0D48" w:rsidRPr="002020CE">
        <w:rPr>
          <w:rFonts w:ascii="Times New Roman" w:hAnsi="Times New Roman" w:cs="Times New Roman"/>
          <w:i/>
          <w:sz w:val="32"/>
          <w:szCs w:val="32"/>
        </w:rPr>
        <w:t xml:space="preserve">Слайд № </w:t>
      </w:r>
      <w:r w:rsidR="002020CE" w:rsidRPr="002020CE">
        <w:rPr>
          <w:rFonts w:ascii="Times New Roman" w:hAnsi="Times New Roman" w:cs="Times New Roman"/>
          <w:i/>
          <w:sz w:val="32"/>
          <w:szCs w:val="32"/>
        </w:rPr>
        <w:t>53</w:t>
      </w:r>
    </w:p>
    <w:p w:rsidR="000B0D48" w:rsidRPr="00572C0F" w:rsidRDefault="000B0D48" w:rsidP="00237C2C">
      <w:pPr>
        <w:pStyle w:val="a3"/>
        <w:keepLines/>
        <w:spacing w:line="360" w:lineRule="auto"/>
        <w:ind w:right="142" w:firstLine="709"/>
        <w:jc w:val="both"/>
        <w:rPr>
          <w:sz w:val="32"/>
          <w:szCs w:val="32"/>
        </w:rPr>
      </w:pPr>
      <w:r w:rsidRPr="00572C0F">
        <w:rPr>
          <w:b/>
          <w:sz w:val="32"/>
          <w:szCs w:val="32"/>
        </w:rPr>
        <w:t>В завершении,</w:t>
      </w:r>
      <w:r w:rsidRPr="00572C0F">
        <w:rPr>
          <w:sz w:val="32"/>
          <w:szCs w:val="32"/>
        </w:rPr>
        <w:t xml:space="preserve"> хочу отметить, что проект бюджета сформирован с реалистичным подходом в части прогнозирования доходов главными администраторами поступлений.</w:t>
      </w:r>
    </w:p>
    <w:p w:rsidR="000B0D48" w:rsidRPr="00940361" w:rsidRDefault="000B0D48" w:rsidP="00237C2C">
      <w:pPr>
        <w:pStyle w:val="a3"/>
        <w:keepLines/>
        <w:spacing w:line="360" w:lineRule="auto"/>
        <w:ind w:right="142" w:firstLine="709"/>
        <w:jc w:val="both"/>
        <w:rPr>
          <w:sz w:val="32"/>
          <w:szCs w:val="32"/>
        </w:rPr>
      </w:pPr>
      <w:r>
        <w:rPr>
          <w:sz w:val="32"/>
          <w:szCs w:val="32"/>
        </w:rPr>
        <w:t>В условиях дефицита средств, п</w:t>
      </w:r>
      <w:r w:rsidRPr="00572C0F">
        <w:rPr>
          <w:sz w:val="32"/>
          <w:szCs w:val="32"/>
        </w:rPr>
        <w:t>редусмотрены необходимые средства на социальную поддержку граждан, финансовое обеспечение действующей сети муниципальных учреждений.</w:t>
      </w:r>
      <w:r>
        <w:rPr>
          <w:sz w:val="32"/>
          <w:szCs w:val="32"/>
        </w:rPr>
        <w:t xml:space="preserve"> </w:t>
      </w:r>
      <w:r w:rsidRPr="00940361">
        <w:rPr>
          <w:sz w:val="32"/>
          <w:szCs w:val="32"/>
        </w:rPr>
        <w:t>Некоторые расходы не первоочередного характера пришлось пересмотреть и отложить.</w:t>
      </w:r>
    </w:p>
    <w:p w:rsidR="000B0D48" w:rsidRPr="00572C0F" w:rsidRDefault="000B0D48" w:rsidP="00237C2C">
      <w:pPr>
        <w:pStyle w:val="a3"/>
        <w:keepLines/>
        <w:spacing w:line="360" w:lineRule="auto"/>
        <w:ind w:right="142" w:firstLine="709"/>
        <w:jc w:val="both"/>
        <w:rPr>
          <w:sz w:val="32"/>
          <w:szCs w:val="32"/>
        </w:rPr>
      </w:pPr>
      <w:r w:rsidRPr="00572C0F">
        <w:rPr>
          <w:sz w:val="32"/>
          <w:szCs w:val="32"/>
        </w:rPr>
        <w:t>Предусмотрен «бюджет развития» и необходимые стимулы для развития налогового потенциала города.</w:t>
      </w:r>
    </w:p>
    <w:p w:rsidR="000B0D48" w:rsidRPr="00572C0F" w:rsidRDefault="000B0D48" w:rsidP="00237C2C">
      <w:pPr>
        <w:pStyle w:val="a3"/>
        <w:spacing w:line="360" w:lineRule="auto"/>
        <w:ind w:right="142" w:firstLine="709"/>
        <w:jc w:val="both"/>
        <w:rPr>
          <w:sz w:val="32"/>
          <w:szCs w:val="32"/>
        </w:rPr>
      </w:pPr>
      <w:r w:rsidRPr="00572C0F">
        <w:rPr>
          <w:sz w:val="32"/>
          <w:szCs w:val="32"/>
        </w:rPr>
        <w:t>Доклад окончен.</w:t>
      </w:r>
    </w:p>
    <w:p w:rsidR="000B0D48" w:rsidRDefault="000B0D48" w:rsidP="00237C2C">
      <w:pPr>
        <w:pStyle w:val="a3"/>
        <w:spacing w:line="360" w:lineRule="auto"/>
        <w:ind w:right="142" w:firstLine="709"/>
        <w:jc w:val="both"/>
        <w:rPr>
          <w:sz w:val="32"/>
          <w:szCs w:val="32"/>
        </w:rPr>
      </w:pPr>
      <w:r w:rsidRPr="00572C0F">
        <w:rPr>
          <w:sz w:val="32"/>
          <w:szCs w:val="32"/>
        </w:rPr>
        <w:t>Спасибо за внимание.</w:t>
      </w:r>
    </w:p>
    <w:p w:rsidR="00492052" w:rsidRPr="0063697F" w:rsidRDefault="00492052" w:rsidP="00237C2C">
      <w:pPr>
        <w:pStyle w:val="ConsPlusCell"/>
        <w:spacing w:line="360" w:lineRule="auto"/>
        <w:ind w:right="142" w:firstLine="709"/>
        <w:jc w:val="both"/>
        <w:rPr>
          <w:b/>
          <w:i/>
          <w:sz w:val="32"/>
          <w:szCs w:val="32"/>
        </w:rPr>
      </w:pPr>
    </w:p>
    <w:sectPr w:rsidR="00492052" w:rsidRPr="0063697F" w:rsidSect="00E26CB8">
      <w:footerReference w:type="default" r:id="rId8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75E" w:rsidRDefault="008A375E" w:rsidP="00827B0F">
      <w:pPr>
        <w:spacing w:after="0" w:line="240" w:lineRule="auto"/>
      </w:pPr>
      <w:r>
        <w:separator/>
      </w:r>
    </w:p>
  </w:endnote>
  <w:endnote w:type="continuationSeparator" w:id="0">
    <w:p w:rsidR="008A375E" w:rsidRDefault="008A375E" w:rsidP="0082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59548"/>
      <w:docPartObj>
        <w:docPartGallery w:val="Page Numbers (Bottom of Page)"/>
        <w:docPartUnique/>
      </w:docPartObj>
    </w:sdtPr>
    <w:sdtContent>
      <w:p w:rsidR="008A375E" w:rsidRDefault="00B0663E">
        <w:pPr>
          <w:pStyle w:val="a9"/>
          <w:jc w:val="right"/>
        </w:pPr>
        <w:fldSimple w:instr=" PAGE   \* MERGEFORMAT ">
          <w:r w:rsidR="00562A85">
            <w:rPr>
              <w:noProof/>
            </w:rPr>
            <w:t>26</w:t>
          </w:r>
        </w:fldSimple>
      </w:p>
    </w:sdtContent>
  </w:sdt>
  <w:p w:rsidR="008A375E" w:rsidRDefault="008A375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75E" w:rsidRDefault="008A375E" w:rsidP="00827B0F">
      <w:pPr>
        <w:spacing w:after="0" w:line="240" w:lineRule="auto"/>
      </w:pPr>
      <w:r>
        <w:separator/>
      </w:r>
    </w:p>
  </w:footnote>
  <w:footnote w:type="continuationSeparator" w:id="0">
    <w:p w:rsidR="008A375E" w:rsidRDefault="008A375E" w:rsidP="00827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EE2"/>
    <w:multiLevelType w:val="hybridMultilevel"/>
    <w:tmpl w:val="3B94F332"/>
    <w:lvl w:ilvl="0" w:tplc="5F4EBB6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0DD8413F"/>
    <w:multiLevelType w:val="hybridMultilevel"/>
    <w:tmpl w:val="B0C055EC"/>
    <w:lvl w:ilvl="0" w:tplc="5F4EBB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CC52A5"/>
    <w:multiLevelType w:val="hybridMultilevel"/>
    <w:tmpl w:val="8494C3D6"/>
    <w:lvl w:ilvl="0" w:tplc="5F4EBB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AD1EA1"/>
    <w:multiLevelType w:val="hybridMultilevel"/>
    <w:tmpl w:val="B928A2E2"/>
    <w:lvl w:ilvl="0" w:tplc="21A07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42021"/>
    <w:multiLevelType w:val="hybridMultilevel"/>
    <w:tmpl w:val="08420DC4"/>
    <w:lvl w:ilvl="0" w:tplc="12CC7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50295"/>
    <w:multiLevelType w:val="hybridMultilevel"/>
    <w:tmpl w:val="2C7AB2E0"/>
    <w:lvl w:ilvl="0" w:tplc="12CC7C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7F6DAA"/>
    <w:multiLevelType w:val="hybridMultilevel"/>
    <w:tmpl w:val="A44A2112"/>
    <w:lvl w:ilvl="0" w:tplc="12CC7C8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A0537E"/>
    <w:multiLevelType w:val="hybridMultilevel"/>
    <w:tmpl w:val="927ACA00"/>
    <w:lvl w:ilvl="0" w:tplc="12CC7C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197060"/>
    <w:multiLevelType w:val="hybridMultilevel"/>
    <w:tmpl w:val="FC90A5F8"/>
    <w:lvl w:ilvl="0" w:tplc="12CC7C8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5A322F1"/>
    <w:multiLevelType w:val="hybridMultilevel"/>
    <w:tmpl w:val="EBDA99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00B46F9"/>
    <w:multiLevelType w:val="hybridMultilevel"/>
    <w:tmpl w:val="51E4078E"/>
    <w:lvl w:ilvl="0" w:tplc="21A07B2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27F65CD"/>
    <w:multiLevelType w:val="hybridMultilevel"/>
    <w:tmpl w:val="7B90E306"/>
    <w:lvl w:ilvl="0" w:tplc="12CC7C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5E312DE"/>
    <w:multiLevelType w:val="hybridMultilevel"/>
    <w:tmpl w:val="63CE509A"/>
    <w:lvl w:ilvl="0" w:tplc="21A07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0C1373"/>
    <w:multiLevelType w:val="hybridMultilevel"/>
    <w:tmpl w:val="8A7ADBCA"/>
    <w:lvl w:ilvl="0" w:tplc="21A07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875E4"/>
    <w:multiLevelType w:val="hybridMultilevel"/>
    <w:tmpl w:val="758275FC"/>
    <w:lvl w:ilvl="0" w:tplc="21A07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CB302BE"/>
    <w:multiLevelType w:val="hybridMultilevel"/>
    <w:tmpl w:val="A678EAA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64170568"/>
    <w:multiLevelType w:val="hybridMultilevel"/>
    <w:tmpl w:val="4DC4AEC2"/>
    <w:lvl w:ilvl="0" w:tplc="21A07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5E5CF4"/>
    <w:multiLevelType w:val="hybridMultilevel"/>
    <w:tmpl w:val="F41C8DC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4302BD"/>
    <w:multiLevelType w:val="hybridMultilevel"/>
    <w:tmpl w:val="81C4D42A"/>
    <w:lvl w:ilvl="0" w:tplc="5F4EBB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4"/>
  </w:num>
  <w:num w:numId="5">
    <w:abstractNumId w:val="5"/>
  </w:num>
  <w:num w:numId="6">
    <w:abstractNumId w:val="8"/>
  </w:num>
  <w:num w:numId="7">
    <w:abstractNumId w:val="10"/>
  </w:num>
  <w:num w:numId="8">
    <w:abstractNumId w:val="9"/>
  </w:num>
  <w:num w:numId="9">
    <w:abstractNumId w:val="13"/>
  </w:num>
  <w:num w:numId="10">
    <w:abstractNumId w:val="2"/>
  </w:num>
  <w:num w:numId="11">
    <w:abstractNumId w:val="0"/>
  </w:num>
  <w:num w:numId="12">
    <w:abstractNumId w:val="17"/>
  </w:num>
  <w:num w:numId="13">
    <w:abstractNumId w:val="18"/>
  </w:num>
  <w:num w:numId="14">
    <w:abstractNumId w:val="15"/>
  </w:num>
  <w:num w:numId="15">
    <w:abstractNumId w:val="16"/>
  </w:num>
  <w:num w:numId="16">
    <w:abstractNumId w:val="12"/>
  </w:num>
  <w:num w:numId="17">
    <w:abstractNumId w:val="1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CBB"/>
    <w:rsid w:val="00000A07"/>
    <w:rsid w:val="00000FC1"/>
    <w:rsid w:val="00001083"/>
    <w:rsid w:val="00001F9E"/>
    <w:rsid w:val="000064B8"/>
    <w:rsid w:val="0002196C"/>
    <w:rsid w:val="000232B9"/>
    <w:rsid w:val="00025062"/>
    <w:rsid w:val="00025D3E"/>
    <w:rsid w:val="000271B3"/>
    <w:rsid w:val="00027289"/>
    <w:rsid w:val="00033A64"/>
    <w:rsid w:val="00033FB5"/>
    <w:rsid w:val="00034EDC"/>
    <w:rsid w:val="000356E6"/>
    <w:rsid w:val="00043418"/>
    <w:rsid w:val="0004361A"/>
    <w:rsid w:val="00043D46"/>
    <w:rsid w:val="00046F3C"/>
    <w:rsid w:val="00050BDA"/>
    <w:rsid w:val="000537E0"/>
    <w:rsid w:val="0005575A"/>
    <w:rsid w:val="000560A0"/>
    <w:rsid w:val="0005643B"/>
    <w:rsid w:val="000566B5"/>
    <w:rsid w:val="00062978"/>
    <w:rsid w:val="000631F0"/>
    <w:rsid w:val="00066187"/>
    <w:rsid w:val="00066815"/>
    <w:rsid w:val="00066A76"/>
    <w:rsid w:val="00066B19"/>
    <w:rsid w:val="00070BCE"/>
    <w:rsid w:val="000719CF"/>
    <w:rsid w:val="00072241"/>
    <w:rsid w:val="00073CD5"/>
    <w:rsid w:val="000745F9"/>
    <w:rsid w:val="00076475"/>
    <w:rsid w:val="00083273"/>
    <w:rsid w:val="00085445"/>
    <w:rsid w:val="000872C2"/>
    <w:rsid w:val="00090947"/>
    <w:rsid w:val="000910B1"/>
    <w:rsid w:val="0009161C"/>
    <w:rsid w:val="00092879"/>
    <w:rsid w:val="00094840"/>
    <w:rsid w:val="000963A0"/>
    <w:rsid w:val="000967EB"/>
    <w:rsid w:val="000A049E"/>
    <w:rsid w:val="000A3368"/>
    <w:rsid w:val="000A54F2"/>
    <w:rsid w:val="000A57C3"/>
    <w:rsid w:val="000A59E3"/>
    <w:rsid w:val="000A5FDC"/>
    <w:rsid w:val="000A6165"/>
    <w:rsid w:val="000A713C"/>
    <w:rsid w:val="000B049B"/>
    <w:rsid w:val="000B0D48"/>
    <w:rsid w:val="000B5642"/>
    <w:rsid w:val="000B6184"/>
    <w:rsid w:val="000B68D7"/>
    <w:rsid w:val="000B6D74"/>
    <w:rsid w:val="000C1057"/>
    <w:rsid w:val="000C1839"/>
    <w:rsid w:val="000C2A2E"/>
    <w:rsid w:val="000C3034"/>
    <w:rsid w:val="000D05F1"/>
    <w:rsid w:val="000D0F51"/>
    <w:rsid w:val="000D13A3"/>
    <w:rsid w:val="000D1DF7"/>
    <w:rsid w:val="000D2926"/>
    <w:rsid w:val="000D38FC"/>
    <w:rsid w:val="000D4A7C"/>
    <w:rsid w:val="000D57B6"/>
    <w:rsid w:val="000D7856"/>
    <w:rsid w:val="000D7CC2"/>
    <w:rsid w:val="000E271A"/>
    <w:rsid w:val="000E36B3"/>
    <w:rsid w:val="000E55EB"/>
    <w:rsid w:val="000F1431"/>
    <w:rsid w:val="000F3350"/>
    <w:rsid w:val="000F3A70"/>
    <w:rsid w:val="000F5730"/>
    <w:rsid w:val="00104C94"/>
    <w:rsid w:val="001058A9"/>
    <w:rsid w:val="00107148"/>
    <w:rsid w:val="0010715C"/>
    <w:rsid w:val="001073A8"/>
    <w:rsid w:val="00110DB6"/>
    <w:rsid w:val="001111FD"/>
    <w:rsid w:val="001125AE"/>
    <w:rsid w:val="00113600"/>
    <w:rsid w:val="00113CFC"/>
    <w:rsid w:val="00114C1F"/>
    <w:rsid w:val="00115604"/>
    <w:rsid w:val="001166F0"/>
    <w:rsid w:val="00123086"/>
    <w:rsid w:val="00123D30"/>
    <w:rsid w:val="001252F5"/>
    <w:rsid w:val="00125A01"/>
    <w:rsid w:val="0013031F"/>
    <w:rsid w:val="001313BF"/>
    <w:rsid w:val="00132935"/>
    <w:rsid w:val="00133BBF"/>
    <w:rsid w:val="00134F5A"/>
    <w:rsid w:val="00135A83"/>
    <w:rsid w:val="00135E86"/>
    <w:rsid w:val="0014201A"/>
    <w:rsid w:val="00143D74"/>
    <w:rsid w:val="001462D9"/>
    <w:rsid w:val="00151616"/>
    <w:rsid w:val="00151E71"/>
    <w:rsid w:val="00152B2B"/>
    <w:rsid w:val="001538D7"/>
    <w:rsid w:val="00153D55"/>
    <w:rsid w:val="001551CA"/>
    <w:rsid w:val="00162192"/>
    <w:rsid w:val="00162CBB"/>
    <w:rsid w:val="001639AF"/>
    <w:rsid w:val="001639DE"/>
    <w:rsid w:val="001659A0"/>
    <w:rsid w:val="001703A1"/>
    <w:rsid w:val="00171CAE"/>
    <w:rsid w:val="0017438E"/>
    <w:rsid w:val="001765A5"/>
    <w:rsid w:val="0017747D"/>
    <w:rsid w:val="0018036A"/>
    <w:rsid w:val="001808F3"/>
    <w:rsid w:val="001816A2"/>
    <w:rsid w:val="00183E3B"/>
    <w:rsid w:val="0018471E"/>
    <w:rsid w:val="0018556A"/>
    <w:rsid w:val="00185D19"/>
    <w:rsid w:val="0018684E"/>
    <w:rsid w:val="00191902"/>
    <w:rsid w:val="001A236E"/>
    <w:rsid w:val="001A26AA"/>
    <w:rsid w:val="001A3643"/>
    <w:rsid w:val="001A376E"/>
    <w:rsid w:val="001A48E0"/>
    <w:rsid w:val="001A5AD4"/>
    <w:rsid w:val="001A70A4"/>
    <w:rsid w:val="001A7D02"/>
    <w:rsid w:val="001B0251"/>
    <w:rsid w:val="001B1160"/>
    <w:rsid w:val="001B3977"/>
    <w:rsid w:val="001C263D"/>
    <w:rsid w:val="001D0B6D"/>
    <w:rsid w:val="001D0B8D"/>
    <w:rsid w:val="001D3AE9"/>
    <w:rsid w:val="001D4558"/>
    <w:rsid w:val="001E36E5"/>
    <w:rsid w:val="001E49DA"/>
    <w:rsid w:val="001E7A4A"/>
    <w:rsid w:val="001F114B"/>
    <w:rsid w:val="001F1C38"/>
    <w:rsid w:val="001F1F27"/>
    <w:rsid w:val="001F29A4"/>
    <w:rsid w:val="001F423A"/>
    <w:rsid w:val="002020CE"/>
    <w:rsid w:val="002037DF"/>
    <w:rsid w:val="00205C1F"/>
    <w:rsid w:val="00205E22"/>
    <w:rsid w:val="002100DC"/>
    <w:rsid w:val="002107AD"/>
    <w:rsid w:val="0021240B"/>
    <w:rsid w:val="0021539D"/>
    <w:rsid w:val="00215AF9"/>
    <w:rsid w:val="00216232"/>
    <w:rsid w:val="002169AA"/>
    <w:rsid w:val="00216A6D"/>
    <w:rsid w:val="00216F84"/>
    <w:rsid w:val="00217FAD"/>
    <w:rsid w:val="00220837"/>
    <w:rsid w:val="002212BD"/>
    <w:rsid w:val="002213DF"/>
    <w:rsid w:val="00223B68"/>
    <w:rsid w:val="0022424C"/>
    <w:rsid w:val="002253D3"/>
    <w:rsid w:val="00226428"/>
    <w:rsid w:val="002270D8"/>
    <w:rsid w:val="00227267"/>
    <w:rsid w:val="0022785E"/>
    <w:rsid w:val="00227933"/>
    <w:rsid w:val="00227C93"/>
    <w:rsid w:val="00230F40"/>
    <w:rsid w:val="00232EA5"/>
    <w:rsid w:val="00236AE8"/>
    <w:rsid w:val="00236D3F"/>
    <w:rsid w:val="00237C2C"/>
    <w:rsid w:val="0024170A"/>
    <w:rsid w:val="00244A91"/>
    <w:rsid w:val="00246953"/>
    <w:rsid w:val="00251346"/>
    <w:rsid w:val="002523B3"/>
    <w:rsid w:val="002549C5"/>
    <w:rsid w:val="002559FA"/>
    <w:rsid w:val="00260DA0"/>
    <w:rsid w:val="002616B8"/>
    <w:rsid w:val="00262D1A"/>
    <w:rsid w:val="00263276"/>
    <w:rsid w:val="00265812"/>
    <w:rsid w:val="0026774B"/>
    <w:rsid w:val="0027130A"/>
    <w:rsid w:val="00271721"/>
    <w:rsid w:val="00271A14"/>
    <w:rsid w:val="00276BBD"/>
    <w:rsid w:val="00281AB5"/>
    <w:rsid w:val="00282C1F"/>
    <w:rsid w:val="00283A73"/>
    <w:rsid w:val="00284067"/>
    <w:rsid w:val="00287446"/>
    <w:rsid w:val="0029087B"/>
    <w:rsid w:val="002919A1"/>
    <w:rsid w:val="00293431"/>
    <w:rsid w:val="002949F4"/>
    <w:rsid w:val="00295B2B"/>
    <w:rsid w:val="0029602F"/>
    <w:rsid w:val="00296A20"/>
    <w:rsid w:val="00296B81"/>
    <w:rsid w:val="0029762B"/>
    <w:rsid w:val="0029778E"/>
    <w:rsid w:val="00297ECF"/>
    <w:rsid w:val="002A0A42"/>
    <w:rsid w:val="002A1193"/>
    <w:rsid w:val="002A1325"/>
    <w:rsid w:val="002A1423"/>
    <w:rsid w:val="002A5DAC"/>
    <w:rsid w:val="002A66D7"/>
    <w:rsid w:val="002B012F"/>
    <w:rsid w:val="002B01B9"/>
    <w:rsid w:val="002B1554"/>
    <w:rsid w:val="002B1E62"/>
    <w:rsid w:val="002B2A0E"/>
    <w:rsid w:val="002B5302"/>
    <w:rsid w:val="002B565E"/>
    <w:rsid w:val="002B65CE"/>
    <w:rsid w:val="002C3739"/>
    <w:rsid w:val="002C3B5B"/>
    <w:rsid w:val="002C41F3"/>
    <w:rsid w:val="002C4B82"/>
    <w:rsid w:val="002D0D61"/>
    <w:rsid w:val="002D1762"/>
    <w:rsid w:val="002D218C"/>
    <w:rsid w:val="002D2224"/>
    <w:rsid w:val="002D3186"/>
    <w:rsid w:val="002D3AC5"/>
    <w:rsid w:val="002D3F23"/>
    <w:rsid w:val="002D5CFA"/>
    <w:rsid w:val="002E06D5"/>
    <w:rsid w:val="002E2539"/>
    <w:rsid w:val="002E42DE"/>
    <w:rsid w:val="002E4D53"/>
    <w:rsid w:val="002E6FBA"/>
    <w:rsid w:val="002F3F55"/>
    <w:rsid w:val="002F4289"/>
    <w:rsid w:val="002F450D"/>
    <w:rsid w:val="002F496C"/>
    <w:rsid w:val="002F5871"/>
    <w:rsid w:val="0030135B"/>
    <w:rsid w:val="00303631"/>
    <w:rsid w:val="00303F32"/>
    <w:rsid w:val="00304D0B"/>
    <w:rsid w:val="00304F14"/>
    <w:rsid w:val="00306ECE"/>
    <w:rsid w:val="00306EE8"/>
    <w:rsid w:val="00307086"/>
    <w:rsid w:val="0031063E"/>
    <w:rsid w:val="00313C30"/>
    <w:rsid w:val="0031409E"/>
    <w:rsid w:val="00314DAE"/>
    <w:rsid w:val="003161ED"/>
    <w:rsid w:val="0032130A"/>
    <w:rsid w:val="00326D36"/>
    <w:rsid w:val="00326E1A"/>
    <w:rsid w:val="00331C74"/>
    <w:rsid w:val="00332544"/>
    <w:rsid w:val="0033562F"/>
    <w:rsid w:val="00335AB7"/>
    <w:rsid w:val="00336991"/>
    <w:rsid w:val="00342459"/>
    <w:rsid w:val="0034339B"/>
    <w:rsid w:val="00343803"/>
    <w:rsid w:val="00345C23"/>
    <w:rsid w:val="00345D68"/>
    <w:rsid w:val="00347D8D"/>
    <w:rsid w:val="00351735"/>
    <w:rsid w:val="0035215E"/>
    <w:rsid w:val="00352568"/>
    <w:rsid w:val="0035365F"/>
    <w:rsid w:val="00360230"/>
    <w:rsid w:val="003607A7"/>
    <w:rsid w:val="00362FA1"/>
    <w:rsid w:val="00370985"/>
    <w:rsid w:val="00371391"/>
    <w:rsid w:val="00374649"/>
    <w:rsid w:val="00375AD1"/>
    <w:rsid w:val="00376B25"/>
    <w:rsid w:val="00385980"/>
    <w:rsid w:val="003869FB"/>
    <w:rsid w:val="00386F24"/>
    <w:rsid w:val="00387779"/>
    <w:rsid w:val="003911E5"/>
    <w:rsid w:val="00391F9F"/>
    <w:rsid w:val="00392DF4"/>
    <w:rsid w:val="003938EE"/>
    <w:rsid w:val="00396023"/>
    <w:rsid w:val="003A059C"/>
    <w:rsid w:val="003A1AD7"/>
    <w:rsid w:val="003A43A1"/>
    <w:rsid w:val="003A579F"/>
    <w:rsid w:val="003A5D6D"/>
    <w:rsid w:val="003A7B97"/>
    <w:rsid w:val="003B01DD"/>
    <w:rsid w:val="003B024E"/>
    <w:rsid w:val="003B296C"/>
    <w:rsid w:val="003B55A0"/>
    <w:rsid w:val="003B5948"/>
    <w:rsid w:val="003B7A02"/>
    <w:rsid w:val="003C115E"/>
    <w:rsid w:val="003C21F4"/>
    <w:rsid w:val="003C4AF8"/>
    <w:rsid w:val="003C7EE1"/>
    <w:rsid w:val="003D0E4F"/>
    <w:rsid w:val="003D1BDE"/>
    <w:rsid w:val="003D2CDD"/>
    <w:rsid w:val="003D6098"/>
    <w:rsid w:val="003D790D"/>
    <w:rsid w:val="003E0E7D"/>
    <w:rsid w:val="003E3738"/>
    <w:rsid w:val="003E382C"/>
    <w:rsid w:val="003E6288"/>
    <w:rsid w:val="003E7D2D"/>
    <w:rsid w:val="003F684B"/>
    <w:rsid w:val="00400FC7"/>
    <w:rsid w:val="004023D1"/>
    <w:rsid w:val="00402CA6"/>
    <w:rsid w:val="00407DFD"/>
    <w:rsid w:val="0041573E"/>
    <w:rsid w:val="00422A4C"/>
    <w:rsid w:val="004233A1"/>
    <w:rsid w:val="004236AE"/>
    <w:rsid w:val="00431D0C"/>
    <w:rsid w:val="004340FC"/>
    <w:rsid w:val="004344F3"/>
    <w:rsid w:val="00435658"/>
    <w:rsid w:val="0044006F"/>
    <w:rsid w:val="004407E6"/>
    <w:rsid w:val="00440FDA"/>
    <w:rsid w:val="004446AF"/>
    <w:rsid w:val="00447EDB"/>
    <w:rsid w:val="004518B5"/>
    <w:rsid w:val="00461975"/>
    <w:rsid w:val="0046365D"/>
    <w:rsid w:val="004666C0"/>
    <w:rsid w:val="004710D9"/>
    <w:rsid w:val="0047488D"/>
    <w:rsid w:val="00475C24"/>
    <w:rsid w:val="00476A67"/>
    <w:rsid w:val="00480949"/>
    <w:rsid w:val="00481192"/>
    <w:rsid w:val="004817E7"/>
    <w:rsid w:val="004826CA"/>
    <w:rsid w:val="00483B38"/>
    <w:rsid w:val="004847C7"/>
    <w:rsid w:val="004854FF"/>
    <w:rsid w:val="0048700C"/>
    <w:rsid w:val="00487B54"/>
    <w:rsid w:val="004914CF"/>
    <w:rsid w:val="00492052"/>
    <w:rsid w:val="00493019"/>
    <w:rsid w:val="00493212"/>
    <w:rsid w:val="004937D4"/>
    <w:rsid w:val="004946BB"/>
    <w:rsid w:val="0049552D"/>
    <w:rsid w:val="004958C8"/>
    <w:rsid w:val="004967DC"/>
    <w:rsid w:val="004A0A60"/>
    <w:rsid w:val="004A1D52"/>
    <w:rsid w:val="004A48D1"/>
    <w:rsid w:val="004A4B11"/>
    <w:rsid w:val="004A4B15"/>
    <w:rsid w:val="004A5115"/>
    <w:rsid w:val="004A6248"/>
    <w:rsid w:val="004A6558"/>
    <w:rsid w:val="004B0953"/>
    <w:rsid w:val="004B5232"/>
    <w:rsid w:val="004C2A30"/>
    <w:rsid w:val="004C56D4"/>
    <w:rsid w:val="004D0008"/>
    <w:rsid w:val="004D0193"/>
    <w:rsid w:val="004D03AE"/>
    <w:rsid w:val="004E41AC"/>
    <w:rsid w:val="004E6705"/>
    <w:rsid w:val="004E6B9C"/>
    <w:rsid w:val="004E6D8C"/>
    <w:rsid w:val="004E7296"/>
    <w:rsid w:val="004E7D53"/>
    <w:rsid w:val="004F3916"/>
    <w:rsid w:val="004F7130"/>
    <w:rsid w:val="004F78A8"/>
    <w:rsid w:val="004F7CE0"/>
    <w:rsid w:val="0050235A"/>
    <w:rsid w:val="00502F3B"/>
    <w:rsid w:val="005052F8"/>
    <w:rsid w:val="005060B2"/>
    <w:rsid w:val="00511705"/>
    <w:rsid w:val="00511B98"/>
    <w:rsid w:val="005145EC"/>
    <w:rsid w:val="00514B62"/>
    <w:rsid w:val="00515806"/>
    <w:rsid w:val="005230CB"/>
    <w:rsid w:val="00523F14"/>
    <w:rsid w:val="00527440"/>
    <w:rsid w:val="00530F22"/>
    <w:rsid w:val="00532770"/>
    <w:rsid w:val="005328FE"/>
    <w:rsid w:val="005359F5"/>
    <w:rsid w:val="00535F84"/>
    <w:rsid w:val="00536292"/>
    <w:rsid w:val="00537479"/>
    <w:rsid w:val="00537CAD"/>
    <w:rsid w:val="00542203"/>
    <w:rsid w:val="0054456C"/>
    <w:rsid w:val="005473B1"/>
    <w:rsid w:val="00550108"/>
    <w:rsid w:val="00550360"/>
    <w:rsid w:val="00551638"/>
    <w:rsid w:val="005516D1"/>
    <w:rsid w:val="005523AC"/>
    <w:rsid w:val="00553A71"/>
    <w:rsid w:val="005540FB"/>
    <w:rsid w:val="00555A5C"/>
    <w:rsid w:val="00556EBA"/>
    <w:rsid w:val="00557780"/>
    <w:rsid w:val="00557DD2"/>
    <w:rsid w:val="0056104E"/>
    <w:rsid w:val="00561B12"/>
    <w:rsid w:val="00562A85"/>
    <w:rsid w:val="00562EEC"/>
    <w:rsid w:val="0056441D"/>
    <w:rsid w:val="005660FC"/>
    <w:rsid w:val="00572859"/>
    <w:rsid w:val="00574FD3"/>
    <w:rsid w:val="0057525A"/>
    <w:rsid w:val="00576E96"/>
    <w:rsid w:val="00577C66"/>
    <w:rsid w:val="005815F0"/>
    <w:rsid w:val="00586020"/>
    <w:rsid w:val="0058740B"/>
    <w:rsid w:val="00590992"/>
    <w:rsid w:val="00592E9B"/>
    <w:rsid w:val="00595D19"/>
    <w:rsid w:val="0059608F"/>
    <w:rsid w:val="00596C15"/>
    <w:rsid w:val="005973EA"/>
    <w:rsid w:val="005A0486"/>
    <w:rsid w:val="005A5C14"/>
    <w:rsid w:val="005A62D1"/>
    <w:rsid w:val="005A64A1"/>
    <w:rsid w:val="005B3983"/>
    <w:rsid w:val="005B3C29"/>
    <w:rsid w:val="005B41F4"/>
    <w:rsid w:val="005B5C46"/>
    <w:rsid w:val="005B7BC9"/>
    <w:rsid w:val="005C0751"/>
    <w:rsid w:val="005C1B55"/>
    <w:rsid w:val="005C3F01"/>
    <w:rsid w:val="005C7356"/>
    <w:rsid w:val="005D3313"/>
    <w:rsid w:val="005D38D9"/>
    <w:rsid w:val="005D62C8"/>
    <w:rsid w:val="005D71F5"/>
    <w:rsid w:val="005D74EC"/>
    <w:rsid w:val="005D7A51"/>
    <w:rsid w:val="005E2FA8"/>
    <w:rsid w:val="005E32AE"/>
    <w:rsid w:val="005E3675"/>
    <w:rsid w:val="005E3B2B"/>
    <w:rsid w:val="005E63B9"/>
    <w:rsid w:val="005F089B"/>
    <w:rsid w:val="005F1732"/>
    <w:rsid w:val="005F178C"/>
    <w:rsid w:val="005F3D55"/>
    <w:rsid w:val="005F3F54"/>
    <w:rsid w:val="005F58EE"/>
    <w:rsid w:val="005F5D51"/>
    <w:rsid w:val="005F60B7"/>
    <w:rsid w:val="005F6785"/>
    <w:rsid w:val="005F6D60"/>
    <w:rsid w:val="00601201"/>
    <w:rsid w:val="00602122"/>
    <w:rsid w:val="00602376"/>
    <w:rsid w:val="00607AE4"/>
    <w:rsid w:val="006122F7"/>
    <w:rsid w:val="006125AF"/>
    <w:rsid w:val="00612D22"/>
    <w:rsid w:val="006134C5"/>
    <w:rsid w:val="00614A69"/>
    <w:rsid w:val="0061526E"/>
    <w:rsid w:val="006155D1"/>
    <w:rsid w:val="00620E8F"/>
    <w:rsid w:val="006212B1"/>
    <w:rsid w:val="0062219C"/>
    <w:rsid w:val="00622C19"/>
    <w:rsid w:val="00622C60"/>
    <w:rsid w:val="00627E81"/>
    <w:rsid w:val="00630B05"/>
    <w:rsid w:val="00631382"/>
    <w:rsid w:val="0063436D"/>
    <w:rsid w:val="00635D72"/>
    <w:rsid w:val="0063697F"/>
    <w:rsid w:val="006378D5"/>
    <w:rsid w:val="00637CD5"/>
    <w:rsid w:val="00641513"/>
    <w:rsid w:val="00644789"/>
    <w:rsid w:val="00647399"/>
    <w:rsid w:val="0064759E"/>
    <w:rsid w:val="00651B51"/>
    <w:rsid w:val="00651E40"/>
    <w:rsid w:val="006559D2"/>
    <w:rsid w:val="00657879"/>
    <w:rsid w:val="006604BB"/>
    <w:rsid w:val="00660705"/>
    <w:rsid w:val="00661072"/>
    <w:rsid w:val="00665881"/>
    <w:rsid w:val="00667651"/>
    <w:rsid w:val="0067293D"/>
    <w:rsid w:val="00672CB6"/>
    <w:rsid w:val="006753DE"/>
    <w:rsid w:val="006801A8"/>
    <w:rsid w:val="00681053"/>
    <w:rsid w:val="00681E43"/>
    <w:rsid w:val="00681E6B"/>
    <w:rsid w:val="00685B14"/>
    <w:rsid w:val="00685EA1"/>
    <w:rsid w:val="0069200B"/>
    <w:rsid w:val="00694393"/>
    <w:rsid w:val="006948DF"/>
    <w:rsid w:val="006962B8"/>
    <w:rsid w:val="006A14ED"/>
    <w:rsid w:val="006A203E"/>
    <w:rsid w:val="006A507D"/>
    <w:rsid w:val="006A56A9"/>
    <w:rsid w:val="006A66FE"/>
    <w:rsid w:val="006A7A4C"/>
    <w:rsid w:val="006B01F0"/>
    <w:rsid w:val="006B042A"/>
    <w:rsid w:val="006B2DFE"/>
    <w:rsid w:val="006B334D"/>
    <w:rsid w:val="006B605B"/>
    <w:rsid w:val="006B79A9"/>
    <w:rsid w:val="006B7DD3"/>
    <w:rsid w:val="006C0559"/>
    <w:rsid w:val="006C18C9"/>
    <w:rsid w:val="006C2DD0"/>
    <w:rsid w:val="006C2F92"/>
    <w:rsid w:val="006C450B"/>
    <w:rsid w:val="006C642E"/>
    <w:rsid w:val="006D1D59"/>
    <w:rsid w:val="006D5DCA"/>
    <w:rsid w:val="006D61E6"/>
    <w:rsid w:val="006D6CB5"/>
    <w:rsid w:val="006D75D5"/>
    <w:rsid w:val="006E0146"/>
    <w:rsid w:val="006E15F0"/>
    <w:rsid w:val="006E1679"/>
    <w:rsid w:val="006E1909"/>
    <w:rsid w:val="006E2639"/>
    <w:rsid w:val="006E3A35"/>
    <w:rsid w:val="006E4B88"/>
    <w:rsid w:val="006E7214"/>
    <w:rsid w:val="006E74DA"/>
    <w:rsid w:val="006F3ADB"/>
    <w:rsid w:val="006F4449"/>
    <w:rsid w:val="006F44BA"/>
    <w:rsid w:val="006F6497"/>
    <w:rsid w:val="007018BA"/>
    <w:rsid w:val="0070304A"/>
    <w:rsid w:val="0070383F"/>
    <w:rsid w:val="00705621"/>
    <w:rsid w:val="00706D0B"/>
    <w:rsid w:val="00710745"/>
    <w:rsid w:val="0071096F"/>
    <w:rsid w:val="007216DF"/>
    <w:rsid w:val="0072211A"/>
    <w:rsid w:val="00722920"/>
    <w:rsid w:val="00723146"/>
    <w:rsid w:val="00723847"/>
    <w:rsid w:val="00724A85"/>
    <w:rsid w:val="00724E61"/>
    <w:rsid w:val="0073069A"/>
    <w:rsid w:val="00730A49"/>
    <w:rsid w:val="00730C0D"/>
    <w:rsid w:val="00735343"/>
    <w:rsid w:val="00740773"/>
    <w:rsid w:val="00740B7A"/>
    <w:rsid w:val="007446B5"/>
    <w:rsid w:val="00745603"/>
    <w:rsid w:val="007456A8"/>
    <w:rsid w:val="00751751"/>
    <w:rsid w:val="00753C16"/>
    <w:rsid w:val="00753F22"/>
    <w:rsid w:val="007545C6"/>
    <w:rsid w:val="00755021"/>
    <w:rsid w:val="007556A0"/>
    <w:rsid w:val="00756ECE"/>
    <w:rsid w:val="00760DD2"/>
    <w:rsid w:val="00761524"/>
    <w:rsid w:val="00762AAC"/>
    <w:rsid w:val="007633ED"/>
    <w:rsid w:val="007637D8"/>
    <w:rsid w:val="007646A5"/>
    <w:rsid w:val="00771631"/>
    <w:rsid w:val="007728E9"/>
    <w:rsid w:val="00774F82"/>
    <w:rsid w:val="00775DD3"/>
    <w:rsid w:val="007765E4"/>
    <w:rsid w:val="00780086"/>
    <w:rsid w:val="00782049"/>
    <w:rsid w:val="007821C3"/>
    <w:rsid w:val="00787F58"/>
    <w:rsid w:val="007925CA"/>
    <w:rsid w:val="00792ED7"/>
    <w:rsid w:val="00794543"/>
    <w:rsid w:val="007A0588"/>
    <w:rsid w:val="007A1875"/>
    <w:rsid w:val="007A26B9"/>
    <w:rsid w:val="007A3314"/>
    <w:rsid w:val="007A5906"/>
    <w:rsid w:val="007A5B97"/>
    <w:rsid w:val="007A7CE4"/>
    <w:rsid w:val="007B0785"/>
    <w:rsid w:val="007B0C76"/>
    <w:rsid w:val="007B0D4A"/>
    <w:rsid w:val="007B45CB"/>
    <w:rsid w:val="007B4B91"/>
    <w:rsid w:val="007C22B3"/>
    <w:rsid w:val="007D0D6E"/>
    <w:rsid w:val="007D281F"/>
    <w:rsid w:val="007D36D5"/>
    <w:rsid w:val="007E0258"/>
    <w:rsid w:val="007E071A"/>
    <w:rsid w:val="007E1792"/>
    <w:rsid w:val="007E4C22"/>
    <w:rsid w:val="007E5530"/>
    <w:rsid w:val="007E5C55"/>
    <w:rsid w:val="007E7C54"/>
    <w:rsid w:val="007F22F5"/>
    <w:rsid w:val="007F3E1C"/>
    <w:rsid w:val="007F4089"/>
    <w:rsid w:val="007F4B11"/>
    <w:rsid w:val="007F550F"/>
    <w:rsid w:val="007F5558"/>
    <w:rsid w:val="007F5BF6"/>
    <w:rsid w:val="007F63FB"/>
    <w:rsid w:val="007F72C1"/>
    <w:rsid w:val="00800306"/>
    <w:rsid w:val="00800863"/>
    <w:rsid w:val="00802028"/>
    <w:rsid w:val="0080203D"/>
    <w:rsid w:val="00803940"/>
    <w:rsid w:val="00805316"/>
    <w:rsid w:val="008057E7"/>
    <w:rsid w:val="0080677A"/>
    <w:rsid w:val="00806DCB"/>
    <w:rsid w:val="008075EC"/>
    <w:rsid w:val="00807939"/>
    <w:rsid w:val="008122DE"/>
    <w:rsid w:val="00812E09"/>
    <w:rsid w:val="008143EE"/>
    <w:rsid w:val="0081569D"/>
    <w:rsid w:val="00817BF5"/>
    <w:rsid w:val="00820E1F"/>
    <w:rsid w:val="00827B0F"/>
    <w:rsid w:val="00830E4B"/>
    <w:rsid w:val="00831462"/>
    <w:rsid w:val="00832F24"/>
    <w:rsid w:val="00834B64"/>
    <w:rsid w:val="00837906"/>
    <w:rsid w:val="00840BB6"/>
    <w:rsid w:val="008411EE"/>
    <w:rsid w:val="0084564F"/>
    <w:rsid w:val="00847BEE"/>
    <w:rsid w:val="00852163"/>
    <w:rsid w:val="00855E76"/>
    <w:rsid w:val="00855EA0"/>
    <w:rsid w:val="00856281"/>
    <w:rsid w:val="008576FF"/>
    <w:rsid w:val="00860B95"/>
    <w:rsid w:val="0086239D"/>
    <w:rsid w:val="008667CB"/>
    <w:rsid w:val="0086778D"/>
    <w:rsid w:val="00872217"/>
    <w:rsid w:val="0087318C"/>
    <w:rsid w:val="008741F1"/>
    <w:rsid w:val="00876BA7"/>
    <w:rsid w:val="00880FFE"/>
    <w:rsid w:val="00881C99"/>
    <w:rsid w:val="00885743"/>
    <w:rsid w:val="00886AE0"/>
    <w:rsid w:val="00887569"/>
    <w:rsid w:val="008933BB"/>
    <w:rsid w:val="008936E5"/>
    <w:rsid w:val="00896592"/>
    <w:rsid w:val="00896B2B"/>
    <w:rsid w:val="00896FB4"/>
    <w:rsid w:val="008A14E7"/>
    <w:rsid w:val="008A1ADB"/>
    <w:rsid w:val="008A2FAC"/>
    <w:rsid w:val="008A3545"/>
    <w:rsid w:val="008A375E"/>
    <w:rsid w:val="008A42CA"/>
    <w:rsid w:val="008A5DB3"/>
    <w:rsid w:val="008A727C"/>
    <w:rsid w:val="008B07D5"/>
    <w:rsid w:val="008B0B36"/>
    <w:rsid w:val="008B0C92"/>
    <w:rsid w:val="008B2EB8"/>
    <w:rsid w:val="008B587E"/>
    <w:rsid w:val="008B61CB"/>
    <w:rsid w:val="008C4DEA"/>
    <w:rsid w:val="008C5238"/>
    <w:rsid w:val="008D0495"/>
    <w:rsid w:val="008D1EA8"/>
    <w:rsid w:val="008D2E69"/>
    <w:rsid w:val="008E0172"/>
    <w:rsid w:val="008E0814"/>
    <w:rsid w:val="008E21BC"/>
    <w:rsid w:val="008E2ADA"/>
    <w:rsid w:val="008E2CF4"/>
    <w:rsid w:val="008E343F"/>
    <w:rsid w:val="008E34B9"/>
    <w:rsid w:val="008F2C82"/>
    <w:rsid w:val="008F3A0E"/>
    <w:rsid w:val="008F555E"/>
    <w:rsid w:val="008F5AEC"/>
    <w:rsid w:val="008F615E"/>
    <w:rsid w:val="008F6263"/>
    <w:rsid w:val="009018CC"/>
    <w:rsid w:val="00903B1A"/>
    <w:rsid w:val="00905239"/>
    <w:rsid w:val="009079BC"/>
    <w:rsid w:val="009151DA"/>
    <w:rsid w:val="00924BB6"/>
    <w:rsid w:val="00930A6D"/>
    <w:rsid w:val="00930CCF"/>
    <w:rsid w:val="00931B30"/>
    <w:rsid w:val="0093414D"/>
    <w:rsid w:val="009342FD"/>
    <w:rsid w:val="009353AD"/>
    <w:rsid w:val="00935D60"/>
    <w:rsid w:val="00937A33"/>
    <w:rsid w:val="00942005"/>
    <w:rsid w:val="009431B5"/>
    <w:rsid w:val="0094429E"/>
    <w:rsid w:val="00944D24"/>
    <w:rsid w:val="00945914"/>
    <w:rsid w:val="0094601B"/>
    <w:rsid w:val="009460E8"/>
    <w:rsid w:val="009466BD"/>
    <w:rsid w:val="0095009F"/>
    <w:rsid w:val="00950FE6"/>
    <w:rsid w:val="00957033"/>
    <w:rsid w:val="00962A1E"/>
    <w:rsid w:val="00963EED"/>
    <w:rsid w:val="00967393"/>
    <w:rsid w:val="00970419"/>
    <w:rsid w:val="00971430"/>
    <w:rsid w:val="009718B7"/>
    <w:rsid w:val="0097205F"/>
    <w:rsid w:val="009735A8"/>
    <w:rsid w:val="0097496F"/>
    <w:rsid w:val="00974F10"/>
    <w:rsid w:val="00977252"/>
    <w:rsid w:val="00980745"/>
    <w:rsid w:val="00980D49"/>
    <w:rsid w:val="0098396A"/>
    <w:rsid w:val="00983FB0"/>
    <w:rsid w:val="00984B44"/>
    <w:rsid w:val="0098509E"/>
    <w:rsid w:val="0098652E"/>
    <w:rsid w:val="009A2891"/>
    <w:rsid w:val="009A355D"/>
    <w:rsid w:val="009A3D8A"/>
    <w:rsid w:val="009B06D3"/>
    <w:rsid w:val="009B09E0"/>
    <w:rsid w:val="009B555F"/>
    <w:rsid w:val="009C5575"/>
    <w:rsid w:val="009C5A27"/>
    <w:rsid w:val="009C6539"/>
    <w:rsid w:val="009C7A24"/>
    <w:rsid w:val="009D0465"/>
    <w:rsid w:val="009D0A70"/>
    <w:rsid w:val="009D12C9"/>
    <w:rsid w:val="009D136F"/>
    <w:rsid w:val="009D14C2"/>
    <w:rsid w:val="009D23C4"/>
    <w:rsid w:val="009D2A35"/>
    <w:rsid w:val="009D4FA8"/>
    <w:rsid w:val="009D5661"/>
    <w:rsid w:val="009D6E56"/>
    <w:rsid w:val="009D711A"/>
    <w:rsid w:val="009D75FB"/>
    <w:rsid w:val="009E17F9"/>
    <w:rsid w:val="009E5C63"/>
    <w:rsid w:val="009E6A0C"/>
    <w:rsid w:val="009F0662"/>
    <w:rsid w:val="009F1626"/>
    <w:rsid w:val="009F1EC2"/>
    <w:rsid w:val="009F2488"/>
    <w:rsid w:val="009F2F2D"/>
    <w:rsid w:val="009F3773"/>
    <w:rsid w:val="00A027EA"/>
    <w:rsid w:val="00A029B0"/>
    <w:rsid w:val="00A02BC9"/>
    <w:rsid w:val="00A02BE2"/>
    <w:rsid w:val="00A03F89"/>
    <w:rsid w:val="00A05E03"/>
    <w:rsid w:val="00A06D82"/>
    <w:rsid w:val="00A11525"/>
    <w:rsid w:val="00A12099"/>
    <w:rsid w:val="00A14A4E"/>
    <w:rsid w:val="00A16405"/>
    <w:rsid w:val="00A16A6B"/>
    <w:rsid w:val="00A22715"/>
    <w:rsid w:val="00A24B06"/>
    <w:rsid w:val="00A34F78"/>
    <w:rsid w:val="00A3666E"/>
    <w:rsid w:val="00A36B26"/>
    <w:rsid w:val="00A36FD6"/>
    <w:rsid w:val="00A37CC5"/>
    <w:rsid w:val="00A4122E"/>
    <w:rsid w:val="00A41B56"/>
    <w:rsid w:val="00A45EDE"/>
    <w:rsid w:val="00A46077"/>
    <w:rsid w:val="00A5073D"/>
    <w:rsid w:val="00A553C0"/>
    <w:rsid w:val="00A56953"/>
    <w:rsid w:val="00A60B35"/>
    <w:rsid w:val="00A60F7D"/>
    <w:rsid w:val="00A613A0"/>
    <w:rsid w:val="00A61C51"/>
    <w:rsid w:val="00A628AB"/>
    <w:rsid w:val="00A63F97"/>
    <w:rsid w:val="00A642DC"/>
    <w:rsid w:val="00A66DCC"/>
    <w:rsid w:val="00A729A4"/>
    <w:rsid w:val="00A72C86"/>
    <w:rsid w:val="00A73963"/>
    <w:rsid w:val="00A73980"/>
    <w:rsid w:val="00A73B5F"/>
    <w:rsid w:val="00A73C9D"/>
    <w:rsid w:val="00A73ED3"/>
    <w:rsid w:val="00A75E13"/>
    <w:rsid w:val="00A77BA1"/>
    <w:rsid w:val="00A77D27"/>
    <w:rsid w:val="00A800D2"/>
    <w:rsid w:val="00A80539"/>
    <w:rsid w:val="00A81D05"/>
    <w:rsid w:val="00A82CCA"/>
    <w:rsid w:val="00A850FB"/>
    <w:rsid w:val="00A86C6B"/>
    <w:rsid w:val="00A9025E"/>
    <w:rsid w:val="00A9269E"/>
    <w:rsid w:val="00A94969"/>
    <w:rsid w:val="00AA35DF"/>
    <w:rsid w:val="00AA67CB"/>
    <w:rsid w:val="00AA6A6C"/>
    <w:rsid w:val="00AA77FF"/>
    <w:rsid w:val="00AB3C01"/>
    <w:rsid w:val="00AB52E5"/>
    <w:rsid w:val="00AB53CC"/>
    <w:rsid w:val="00AB7223"/>
    <w:rsid w:val="00AC14FE"/>
    <w:rsid w:val="00AC3DAE"/>
    <w:rsid w:val="00AC6005"/>
    <w:rsid w:val="00AC6874"/>
    <w:rsid w:val="00AC7B5F"/>
    <w:rsid w:val="00AC7D0E"/>
    <w:rsid w:val="00AD09ED"/>
    <w:rsid w:val="00AD113B"/>
    <w:rsid w:val="00AD23A8"/>
    <w:rsid w:val="00AD261A"/>
    <w:rsid w:val="00AD2A5B"/>
    <w:rsid w:val="00AD57AD"/>
    <w:rsid w:val="00AD5FDF"/>
    <w:rsid w:val="00AE0FFD"/>
    <w:rsid w:val="00AE3CF2"/>
    <w:rsid w:val="00AE54C6"/>
    <w:rsid w:val="00AE63AC"/>
    <w:rsid w:val="00AF065F"/>
    <w:rsid w:val="00AF0C5D"/>
    <w:rsid w:val="00AF0D04"/>
    <w:rsid w:val="00AF1A57"/>
    <w:rsid w:val="00AF2398"/>
    <w:rsid w:val="00AF3BC1"/>
    <w:rsid w:val="00B02B9D"/>
    <w:rsid w:val="00B0663E"/>
    <w:rsid w:val="00B06FBA"/>
    <w:rsid w:val="00B131A5"/>
    <w:rsid w:val="00B15913"/>
    <w:rsid w:val="00B24D86"/>
    <w:rsid w:val="00B25B91"/>
    <w:rsid w:val="00B26521"/>
    <w:rsid w:val="00B273F4"/>
    <w:rsid w:val="00B3207F"/>
    <w:rsid w:val="00B32EB0"/>
    <w:rsid w:val="00B34D28"/>
    <w:rsid w:val="00B34FBF"/>
    <w:rsid w:val="00B3624B"/>
    <w:rsid w:val="00B36379"/>
    <w:rsid w:val="00B36E8D"/>
    <w:rsid w:val="00B37DD5"/>
    <w:rsid w:val="00B41B2B"/>
    <w:rsid w:val="00B4279E"/>
    <w:rsid w:val="00B42F0F"/>
    <w:rsid w:val="00B4403F"/>
    <w:rsid w:val="00B44558"/>
    <w:rsid w:val="00B452CB"/>
    <w:rsid w:val="00B455A5"/>
    <w:rsid w:val="00B50719"/>
    <w:rsid w:val="00B50742"/>
    <w:rsid w:val="00B51775"/>
    <w:rsid w:val="00B51DDD"/>
    <w:rsid w:val="00B52AC7"/>
    <w:rsid w:val="00B55972"/>
    <w:rsid w:val="00B57173"/>
    <w:rsid w:val="00B57BBD"/>
    <w:rsid w:val="00B607D3"/>
    <w:rsid w:val="00B63EF1"/>
    <w:rsid w:val="00B66636"/>
    <w:rsid w:val="00B7084D"/>
    <w:rsid w:val="00B71B04"/>
    <w:rsid w:val="00B728F0"/>
    <w:rsid w:val="00B73789"/>
    <w:rsid w:val="00B75DA7"/>
    <w:rsid w:val="00B77153"/>
    <w:rsid w:val="00B84363"/>
    <w:rsid w:val="00B84B7D"/>
    <w:rsid w:val="00B85735"/>
    <w:rsid w:val="00B85A44"/>
    <w:rsid w:val="00B92851"/>
    <w:rsid w:val="00B94948"/>
    <w:rsid w:val="00B95DD0"/>
    <w:rsid w:val="00B95F33"/>
    <w:rsid w:val="00B97BEB"/>
    <w:rsid w:val="00BA06EE"/>
    <w:rsid w:val="00BA2FB6"/>
    <w:rsid w:val="00BA5DCF"/>
    <w:rsid w:val="00BB01FB"/>
    <w:rsid w:val="00BB1053"/>
    <w:rsid w:val="00BB218A"/>
    <w:rsid w:val="00BB2DCD"/>
    <w:rsid w:val="00BB3559"/>
    <w:rsid w:val="00BC092C"/>
    <w:rsid w:val="00BC1BA4"/>
    <w:rsid w:val="00BC3A11"/>
    <w:rsid w:val="00BC41F2"/>
    <w:rsid w:val="00BC5C8A"/>
    <w:rsid w:val="00BC7F88"/>
    <w:rsid w:val="00BD0332"/>
    <w:rsid w:val="00BD15F3"/>
    <w:rsid w:val="00BD502C"/>
    <w:rsid w:val="00BD63FD"/>
    <w:rsid w:val="00BD6E18"/>
    <w:rsid w:val="00BE0CBB"/>
    <w:rsid w:val="00BE66DE"/>
    <w:rsid w:val="00BE7745"/>
    <w:rsid w:val="00BF0BAA"/>
    <w:rsid w:val="00BF1132"/>
    <w:rsid w:val="00BF51C2"/>
    <w:rsid w:val="00BF5972"/>
    <w:rsid w:val="00BF62DA"/>
    <w:rsid w:val="00BF74F8"/>
    <w:rsid w:val="00C01D11"/>
    <w:rsid w:val="00C021F0"/>
    <w:rsid w:val="00C026EF"/>
    <w:rsid w:val="00C05068"/>
    <w:rsid w:val="00C0748B"/>
    <w:rsid w:val="00C07D6C"/>
    <w:rsid w:val="00C11314"/>
    <w:rsid w:val="00C11E19"/>
    <w:rsid w:val="00C1279D"/>
    <w:rsid w:val="00C13184"/>
    <w:rsid w:val="00C167EE"/>
    <w:rsid w:val="00C21864"/>
    <w:rsid w:val="00C2272E"/>
    <w:rsid w:val="00C22CA5"/>
    <w:rsid w:val="00C261C0"/>
    <w:rsid w:val="00C267B3"/>
    <w:rsid w:val="00C26CC2"/>
    <w:rsid w:val="00C26F26"/>
    <w:rsid w:val="00C27EF9"/>
    <w:rsid w:val="00C30D68"/>
    <w:rsid w:val="00C339CB"/>
    <w:rsid w:val="00C340CE"/>
    <w:rsid w:val="00C342D6"/>
    <w:rsid w:val="00C3601E"/>
    <w:rsid w:val="00C40FEF"/>
    <w:rsid w:val="00C44C00"/>
    <w:rsid w:val="00C4575F"/>
    <w:rsid w:val="00C47A63"/>
    <w:rsid w:val="00C52700"/>
    <w:rsid w:val="00C5609D"/>
    <w:rsid w:val="00C56136"/>
    <w:rsid w:val="00C5791D"/>
    <w:rsid w:val="00C61787"/>
    <w:rsid w:val="00C61AD0"/>
    <w:rsid w:val="00C63C0D"/>
    <w:rsid w:val="00C65EA4"/>
    <w:rsid w:val="00C70C0A"/>
    <w:rsid w:val="00C71633"/>
    <w:rsid w:val="00C7217D"/>
    <w:rsid w:val="00C74410"/>
    <w:rsid w:val="00C77635"/>
    <w:rsid w:val="00C80F86"/>
    <w:rsid w:val="00C82669"/>
    <w:rsid w:val="00C84E49"/>
    <w:rsid w:val="00C86269"/>
    <w:rsid w:val="00C86911"/>
    <w:rsid w:val="00C91D2E"/>
    <w:rsid w:val="00C944E9"/>
    <w:rsid w:val="00C9476A"/>
    <w:rsid w:val="00C95D49"/>
    <w:rsid w:val="00C96409"/>
    <w:rsid w:val="00C97CF0"/>
    <w:rsid w:val="00CA1483"/>
    <w:rsid w:val="00CA1B46"/>
    <w:rsid w:val="00CA1C62"/>
    <w:rsid w:val="00CA4031"/>
    <w:rsid w:val="00CA76ED"/>
    <w:rsid w:val="00CB07DD"/>
    <w:rsid w:val="00CB1592"/>
    <w:rsid w:val="00CB1F57"/>
    <w:rsid w:val="00CB3210"/>
    <w:rsid w:val="00CB3DF3"/>
    <w:rsid w:val="00CB5291"/>
    <w:rsid w:val="00CB7760"/>
    <w:rsid w:val="00CC0692"/>
    <w:rsid w:val="00CC1CD9"/>
    <w:rsid w:val="00CC2E2B"/>
    <w:rsid w:val="00CC3432"/>
    <w:rsid w:val="00CC3C23"/>
    <w:rsid w:val="00CC667F"/>
    <w:rsid w:val="00CC6DFA"/>
    <w:rsid w:val="00CD1913"/>
    <w:rsid w:val="00CD3190"/>
    <w:rsid w:val="00CD63DE"/>
    <w:rsid w:val="00CD7016"/>
    <w:rsid w:val="00CD705B"/>
    <w:rsid w:val="00CE14D4"/>
    <w:rsid w:val="00CE2A1B"/>
    <w:rsid w:val="00CE502A"/>
    <w:rsid w:val="00CF0FC8"/>
    <w:rsid w:val="00CF1D36"/>
    <w:rsid w:val="00CF371C"/>
    <w:rsid w:val="00CF3BEC"/>
    <w:rsid w:val="00CF7719"/>
    <w:rsid w:val="00D0366A"/>
    <w:rsid w:val="00D0525D"/>
    <w:rsid w:val="00D0543E"/>
    <w:rsid w:val="00D0775E"/>
    <w:rsid w:val="00D136E0"/>
    <w:rsid w:val="00D14121"/>
    <w:rsid w:val="00D1412E"/>
    <w:rsid w:val="00D14AC9"/>
    <w:rsid w:val="00D14E84"/>
    <w:rsid w:val="00D165B9"/>
    <w:rsid w:val="00D17AB5"/>
    <w:rsid w:val="00D30756"/>
    <w:rsid w:val="00D324DC"/>
    <w:rsid w:val="00D340F7"/>
    <w:rsid w:val="00D34A1D"/>
    <w:rsid w:val="00D3524B"/>
    <w:rsid w:val="00D359A6"/>
    <w:rsid w:val="00D35C34"/>
    <w:rsid w:val="00D35EDA"/>
    <w:rsid w:val="00D369D4"/>
    <w:rsid w:val="00D37691"/>
    <w:rsid w:val="00D40F66"/>
    <w:rsid w:val="00D41B5E"/>
    <w:rsid w:val="00D435F0"/>
    <w:rsid w:val="00D53DE9"/>
    <w:rsid w:val="00D543C4"/>
    <w:rsid w:val="00D56187"/>
    <w:rsid w:val="00D56D9D"/>
    <w:rsid w:val="00D611B6"/>
    <w:rsid w:val="00D62BF7"/>
    <w:rsid w:val="00D65594"/>
    <w:rsid w:val="00D703F1"/>
    <w:rsid w:val="00D71150"/>
    <w:rsid w:val="00D743AB"/>
    <w:rsid w:val="00D74573"/>
    <w:rsid w:val="00D7531C"/>
    <w:rsid w:val="00D757A1"/>
    <w:rsid w:val="00D8027E"/>
    <w:rsid w:val="00D83581"/>
    <w:rsid w:val="00D871E3"/>
    <w:rsid w:val="00D94E2F"/>
    <w:rsid w:val="00D95904"/>
    <w:rsid w:val="00D95B08"/>
    <w:rsid w:val="00D97963"/>
    <w:rsid w:val="00DA164B"/>
    <w:rsid w:val="00DA2612"/>
    <w:rsid w:val="00DA2C33"/>
    <w:rsid w:val="00DA5FBF"/>
    <w:rsid w:val="00DA715D"/>
    <w:rsid w:val="00DB1284"/>
    <w:rsid w:val="00DB2363"/>
    <w:rsid w:val="00DB2BAB"/>
    <w:rsid w:val="00DB484F"/>
    <w:rsid w:val="00DB665A"/>
    <w:rsid w:val="00DB6781"/>
    <w:rsid w:val="00DB6C26"/>
    <w:rsid w:val="00DC2389"/>
    <w:rsid w:val="00DC368D"/>
    <w:rsid w:val="00DC4EE9"/>
    <w:rsid w:val="00DC520E"/>
    <w:rsid w:val="00DC6815"/>
    <w:rsid w:val="00DD2839"/>
    <w:rsid w:val="00DD52D1"/>
    <w:rsid w:val="00DE2035"/>
    <w:rsid w:val="00DE3235"/>
    <w:rsid w:val="00DE59D9"/>
    <w:rsid w:val="00DE7C51"/>
    <w:rsid w:val="00DE7CFD"/>
    <w:rsid w:val="00DF03B8"/>
    <w:rsid w:val="00DF2644"/>
    <w:rsid w:val="00DF464C"/>
    <w:rsid w:val="00DF6A00"/>
    <w:rsid w:val="00DF759B"/>
    <w:rsid w:val="00DF7FEB"/>
    <w:rsid w:val="00E00601"/>
    <w:rsid w:val="00E02052"/>
    <w:rsid w:val="00E03142"/>
    <w:rsid w:val="00E046AE"/>
    <w:rsid w:val="00E0650A"/>
    <w:rsid w:val="00E14150"/>
    <w:rsid w:val="00E161C1"/>
    <w:rsid w:val="00E202FC"/>
    <w:rsid w:val="00E2082F"/>
    <w:rsid w:val="00E21DB3"/>
    <w:rsid w:val="00E22CFA"/>
    <w:rsid w:val="00E26CB8"/>
    <w:rsid w:val="00E30A21"/>
    <w:rsid w:val="00E31CDC"/>
    <w:rsid w:val="00E3467C"/>
    <w:rsid w:val="00E34F20"/>
    <w:rsid w:val="00E36B4F"/>
    <w:rsid w:val="00E374F9"/>
    <w:rsid w:val="00E41187"/>
    <w:rsid w:val="00E41282"/>
    <w:rsid w:val="00E41D90"/>
    <w:rsid w:val="00E41EFF"/>
    <w:rsid w:val="00E42501"/>
    <w:rsid w:val="00E50811"/>
    <w:rsid w:val="00E51C55"/>
    <w:rsid w:val="00E5418F"/>
    <w:rsid w:val="00E54CB7"/>
    <w:rsid w:val="00E61651"/>
    <w:rsid w:val="00E6188C"/>
    <w:rsid w:val="00E61F50"/>
    <w:rsid w:val="00E62645"/>
    <w:rsid w:val="00E62D0D"/>
    <w:rsid w:val="00E6307B"/>
    <w:rsid w:val="00E63DF6"/>
    <w:rsid w:val="00E665B9"/>
    <w:rsid w:val="00E67047"/>
    <w:rsid w:val="00E74783"/>
    <w:rsid w:val="00E765B3"/>
    <w:rsid w:val="00E808EC"/>
    <w:rsid w:val="00E8376D"/>
    <w:rsid w:val="00E854BB"/>
    <w:rsid w:val="00E915A2"/>
    <w:rsid w:val="00E94869"/>
    <w:rsid w:val="00E9674D"/>
    <w:rsid w:val="00E97942"/>
    <w:rsid w:val="00EA2D94"/>
    <w:rsid w:val="00EA4560"/>
    <w:rsid w:val="00EA7E26"/>
    <w:rsid w:val="00EB0485"/>
    <w:rsid w:val="00EB2AEF"/>
    <w:rsid w:val="00EB330E"/>
    <w:rsid w:val="00EB5377"/>
    <w:rsid w:val="00EB725E"/>
    <w:rsid w:val="00EC0A7C"/>
    <w:rsid w:val="00EC0D4A"/>
    <w:rsid w:val="00EC1639"/>
    <w:rsid w:val="00EC3E20"/>
    <w:rsid w:val="00EC648F"/>
    <w:rsid w:val="00ED35AE"/>
    <w:rsid w:val="00ED37C6"/>
    <w:rsid w:val="00ED6A0A"/>
    <w:rsid w:val="00ED6B78"/>
    <w:rsid w:val="00EE2193"/>
    <w:rsid w:val="00EE5EEF"/>
    <w:rsid w:val="00EF0137"/>
    <w:rsid w:val="00EF09D1"/>
    <w:rsid w:val="00EF1F61"/>
    <w:rsid w:val="00EF2252"/>
    <w:rsid w:val="00EF2A36"/>
    <w:rsid w:val="00EF6E8F"/>
    <w:rsid w:val="00EF7909"/>
    <w:rsid w:val="00F00621"/>
    <w:rsid w:val="00F0196B"/>
    <w:rsid w:val="00F01E09"/>
    <w:rsid w:val="00F07448"/>
    <w:rsid w:val="00F148A6"/>
    <w:rsid w:val="00F14CAD"/>
    <w:rsid w:val="00F15AC3"/>
    <w:rsid w:val="00F16CBC"/>
    <w:rsid w:val="00F21A1E"/>
    <w:rsid w:val="00F22AB3"/>
    <w:rsid w:val="00F32A93"/>
    <w:rsid w:val="00F3405D"/>
    <w:rsid w:val="00F343DF"/>
    <w:rsid w:val="00F34928"/>
    <w:rsid w:val="00F36A93"/>
    <w:rsid w:val="00F41322"/>
    <w:rsid w:val="00F41665"/>
    <w:rsid w:val="00F42CFD"/>
    <w:rsid w:val="00F4624F"/>
    <w:rsid w:val="00F47AE5"/>
    <w:rsid w:val="00F526CD"/>
    <w:rsid w:val="00F531BE"/>
    <w:rsid w:val="00F5442E"/>
    <w:rsid w:val="00F54E98"/>
    <w:rsid w:val="00F55A13"/>
    <w:rsid w:val="00F609FD"/>
    <w:rsid w:val="00F63B48"/>
    <w:rsid w:val="00F63ECA"/>
    <w:rsid w:val="00F64F12"/>
    <w:rsid w:val="00F66405"/>
    <w:rsid w:val="00F666CD"/>
    <w:rsid w:val="00F6726E"/>
    <w:rsid w:val="00F67EA7"/>
    <w:rsid w:val="00F70160"/>
    <w:rsid w:val="00F702A6"/>
    <w:rsid w:val="00F71E53"/>
    <w:rsid w:val="00F72A83"/>
    <w:rsid w:val="00F72ED8"/>
    <w:rsid w:val="00F74611"/>
    <w:rsid w:val="00F809C0"/>
    <w:rsid w:val="00F80BD3"/>
    <w:rsid w:val="00F81E45"/>
    <w:rsid w:val="00F837FF"/>
    <w:rsid w:val="00F84C5C"/>
    <w:rsid w:val="00F84C74"/>
    <w:rsid w:val="00F85AFC"/>
    <w:rsid w:val="00F878C3"/>
    <w:rsid w:val="00F87B4E"/>
    <w:rsid w:val="00F91D3D"/>
    <w:rsid w:val="00F93D83"/>
    <w:rsid w:val="00F9442B"/>
    <w:rsid w:val="00F94E54"/>
    <w:rsid w:val="00F97601"/>
    <w:rsid w:val="00F978CA"/>
    <w:rsid w:val="00FA190B"/>
    <w:rsid w:val="00FA619B"/>
    <w:rsid w:val="00FB32E6"/>
    <w:rsid w:val="00FB709E"/>
    <w:rsid w:val="00FB70E4"/>
    <w:rsid w:val="00FC2329"/>
    <w:rsid w:val="00FC24D5"/>
    <w:rsid w:val="00FC255C"/>
    <w:rsid w:val="00FC426B"/>
    <w:rsid w:val="00FC51FB"/>
    <w:rsid w:val="00FC6FD9"/>
    <w:rsid w:val="00FC70AA"/>
    <w:rsid w:val="00FD3F70"/>
    <w:rsid w:val="00FD477E"/>
    <w:rsid w:val="00FD5059"/>
    <w:rsid w:val="00FD6DD8"/>
    <w:rsid w:val="00FE106E"/>
    <w:rsid w:val="00FE2952"/>
    <w:rsid w:val="00FE2ADB"/>
    <w:rsid w:val="00FE6571"/>
    <w:rsid w:val="00FF2161"/>
    <w:rsid w:val="00FF2296"/>
    <w:rsid w:val="00FF3B67"/>
    <w:rsid w:val="00FF4285"/>
    <w:rsid w:val="00FF5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CB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1"/>
    <w:uiPriority w:val="99"/>
    <w:rsid w:val="00162CB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162CBB"/>
    <w:rPr>
      <w:rFonts w:ascii="Calibri" w:eastAsia="Calibri" w:hAnsi="Calibri" w:cs="Calibri"/>
    </w:rPr>
  </w:style>
  <w:style w:type="character" w:customStyle="1" w:styleId="1">
    <w:name w:val="Основной текст Знак1"/>
    <w:aliases w:val="Основной текст1 Знак,Основной текст Знак Знак Знак,bt Знак"/>
    <w:basedOn w:val="a0"/>
    <w:link w:val="a3"/>
    <w:uiPriority w:val="99"/>
    <w:locked/>
    <w:rsid w:val="00162CB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16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34D28"/>
    <w:pPr>
      <w:ind w:left="720"/>
    </w:pPr>
  </w:style>
  <w:style w:type="paragraph" w:customStyle="1" w:styleId="ConsPlusTitle">
    <w:name w:val="ConsPlusTitle"/>
    <w:rsid w:val="00B34D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6369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3697F"/>
    <w:rPr>
      <w:rFonts w:ascii="Calibri" w:eastAsia="Calibri" w:hAnsi="Calibri" w:cs="Calibri"/>
    </w:rPr>
  </w:style>
  <w:style w:type="paragraph" w:customStyle="1" w:styleId="ConsPlusCell">
    <w:name w:val="ConsPlusCell"/>
    <w:uiPriority w:val="99"/>
    <w:qFormat/>
    <w:rsid w:val="00805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1">
    <w:name w:val="Font Style11"/>
    <w:rsid w:val="00805316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827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7B0F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827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7B0F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617AF-CC54-4AD7-AC9D-82FA4C4DA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26</Pages>
  <Words>4589</Words>
  <Characters>26163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94</cp:revision>
  <cp:lastPrinted>2020-11-20T13:54:00Z</cp:lastPrinted>
  <dcterms:created xsi:type="dcterms:W3CDTF">2020-11-17T13:39:00Z</dcterms:created>
  <dcterms:modified xsi:type="dcterms:W3CDTF">2020-11-23T15:07:00Z</dcterms:modified>
</cp:coreProperties>
</file>