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B5F" w:rsidRDefault="00F35B5F" w:rsidP="007D3D48">
      <w:pPr>
        <w:widowControl w:val="0"/>
        <w:spacing w:line="276" w:lineRule="auto"/>
        <w:ind w:firstLine="709"/>
        <w:jc w:val="both"/>
        <w:rPr>
          <w:b/>
          <w:sz w:val="28"/>
          <w:szCs w:val="28"/>
        </w:rPr>
      </w:pPr>
    </w:p>
    <w:p w:rsidR="00F35B5F" w:rsidRDefault="00F35B5F" w:rsidP="00F35B5F">
      <w:pPr>
        <w:jc w:val="center"/>
        <w:rPr>
          <w:b/>
          <w:spacing w:val="-2"/>
          <w:sz w:val="27"/>
          <w:szCs w:val="27"/>
        </w:rPr>
      </w:pPr>
      <w:r w:rsidRPr="00A81ED9">
        <w:rPr>
          <w:b/>
          <w:spacing w:val="-2"/>
          <w:sz w:val="27"/>
          <w:szCs w:val="27"/>
        </w:rPr>
        <w:t xml:space="preserve">Основные показатели </w:t>
      </w:r>
    </w:p>
    <w:p w:rsidR="00F35B5F" w:rsidRPr="00A81ED9" w:rsidRDefault="00F35B5F" w:rsidP="00F35B5F">
      <w:pPr>
        <w:jc w:val="center"/>
        <w:rPr>
          <w:b/>
          <w:spacing w:val="-2"/>
          <w:sz w:val="27"/>
          <w:szCs w:val="27"/>
        </w:rPr>
      </w:pPr>
      <w:r w:rsidRPr="00A81ED9">
        <w:rPr>
          <w:b/>
          <w:spacing w:val="-2"/>
          <w:sz w:val="27"/>
          <w:szCs w:val="27"/>
        </w:rPr>
        <w:t xml:space="preserve">социально-экономического развития Волгодонска </w:t>
      </w:r>
    </w:p>
    <w:p w:rsidR="00F35B5F" w:rsidRPr="00D85D6E" w:rsidRDefault="00F35B5F" w:rsidP="00F35B5F">
      <w:pPr>
        <w:jc w:val="center"/>
        <w:rPr>
          <w:b/>
          <w:spacing w:val="-2"/>
          <w:sz w:val="27"/>
          <w:szCs w:val="27"/>
        </w:rPr>
      </w:pPr>
      <w:r w:rsidRPr="00D85D6E">
        <w:rPr>
          <w:b/>
          <w:spacing w:val="-2"/>
          <w:sz w:val="27"/>
          <w:szCs w:val="27"/>
        </w:rPr>
        <w:t>за 20</w:t>
      </w:r>
      <w:r>
        <w:rPr>
          <w:b/>
          <w:spacing w:val="-2"/>
          <w:sz w:val="27"/>
          <w:szCs w:val="27"/>
        </w:rPr>
        <w:t>20</w:t>
      </w:r>
      <w:r w:rsidRPr="00D85D6E">
        <w:rPr>
          <w:b/>
          <w:spacing w:val="-2"/>
          <w:sz w:val="27"/>
          <w:szCs w:val="27"/>
        </w:rPr>
        <w:t xml:space="preserve"> год</w:t>
      </w:r>
      <w:r>
        <w:rPr>
          <w:b/>
          <w:spacing w:val="-2"/>
          <w:sz w:val="27"/>
          <w:szCs w:val="27"/>
        </w:rPr>
        <w:t xml:space="preserve"> (оценка)</w:t>
      </w:r>
    </w:p>
    <w:p w:rsidR="00F35B5F" w:rsidRPr="00D85D6E" w:rsidRDefault="00F35B5F" w:rsidP="00F35B5F">
      <w:pPr>
        <w:jc w:val="center"/>
        <w:rPr>
          <w:b/>
          <w:spacing w:val="-2"/>
          <w:sz w:val="10"/>
          <w:szCs w:val="10"/>
        </w:rPr>
      </w:pPr>
    </w:p>
    <w:tbl>
      <w:tblPr>
        <w:tblW w:w="10490" w:type="dxa"/>
        <w:tblInd w:w="-34" w:type="dxa"/>
        <w:tblLayout w:type="fixed"/>
        <w:tblLook w:val="04A0"/>
      </w:tblPr>
      <w:tblGrid>
        <w:gridCol w:w="5812"/>
        <w:gridCol w:w="1560"/>
        <w:gridCol w:w="1559"/>
        <w:gridCol w:w="1559"/>
      </w:tblGrid>
      <w:tr w:rsidR="00F35B5F" w:rsidRPr="00D37474" w:rsidTr="00BB5D5C">
        <w:trPr>
          <w:trHeight w:val="1101"/>
        </w:trPr>
        <w:tc>
          <w:tcPr>
            <w:tcW w:w="581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35B5F" w:rsidRPr="00D85D6E" w:rsidRDefault="00F35B5F" w:rsidP="002C02B8">
            <w:pPr>
              <w:jc w:val="center"/>
              <w:rPr>
                <w:b/>
                <w:bCs/>
                <w:color w:val="000000"/>
                <w:sz w:val="27"/>
                <w:szCs w:val="27"/>
              </w:rPr>
            </w:pPr>
            <w:r w:rsidRPr="00D85D6E">
              <w:rPr>
                <w:b/>
                <w:bCs/>
                <w:color w:val="000000"/>
                <w:sz w:val="27"/>
                <w:szCs w:val="27"/>
              </w:rPr>
              <w:t>Показатель</w:t>
            </w:r>
          </w:p>
        </w:tc>
        <w:tc>
          <w:tcPr>
            <w:tcW w:w="1560" w:type="dxa"/>
            <w:tcBorders>
              <w:top w:val="single" w:sz="8" w:space="0" w:color="000000"/>
              <w:left w:val="nil"/>
              <w:bottom w:val="single" w:sz="8" w:space="0" w:color="000000"/>
              <w:right w:val="single" w:sz="8" w:space="0" w:color="000000"/>
            </w:tcBorders>
            <w:shd w:val="clear" w:color="auto" w:fill="auto"/>
            <w:vAlign w:val="center"/>
            <w:hideMark/>
          </w:tcPr>
          <w:p w:rsidR="00F35B5F" w:rsidRPr="00D85D6E" w:rsidRDefault="00F35B5F" w:rsidP="002C02B8">
            <w:pPr>
              <w:jc w:val="center"/>
              <w:rPr>
                <w:b/>
                <w:bCs/>
                <w:color w:val="000000"/>
                <w:sz w:val="27"/>
                <w:szCs w:val="27"/>
              </w:rPr>
            </w:pPr>
            <w:r w:rsidRPr="00D85D6E">
              <w:rPr>
                <w:b/>
                <w:bCs/>
                <w:color w:val="000000"/>
                <w:sz w:val="27"/>
                <w:szCs w:val="27"/>
              </w:rPr>
              <w:t>20</w:t>
            </w:r>
            <w:r>
              <w:rPr>
                <w:b/>
                <w:bCs/>
                <w:color w:val="000000"/>
                <w:sz w:val="27"/>
                <w:szCs w:val="27"/>
              </w:rPr>
              <w:t>20</w:t>
            </w:r>
          </w:p>
        </w:tc>
        <w:tc>
          <w:tcPr>
            <w:tcW w:w="1559" w:type="dxa"/>
            <w:tcBorders>
              <w:top w:val="single" w:sz="8" w:space="0" w:color="000000"/>
              <w:left w:val="nil"/>
              <w:bottom w:val="single" w:sz="8" w:space="0" w:color="000000"/>
              <w:right w:val="single" w:sz="8" w:space="0" w:color="000000"/>
            </w:tcBorders>
            <w:shd w:val="clear" w:color="auto" w:fill="auto"/>
            <w:vAlign w:val="center"/>
            <w:hideMark/>
          </w:tcPr>
          <w:p w:rsidR="00F35B5F" w:rsidRPr="00D85D6E" w:rsidRDefault="00F35B5F" w:rsidP="002C02B8">
            <w:pPr>
              <w:jc w:val="center"/>
              <w:rPr>
                <w:b/>
                <w:bCs/>
                <w:color w:val="000000"/>
                <w:sz w:val="27"/>
                <w:szCs w:val="27"/>
              </w:rPr>
            </w:pPr>
            <w:r w:rsidRPr="00D85D6E">
              <w:rPr>
                <w:b/>
                <w:bCs/>
                <w:color w:val="000000"/>
                <w:sz w:val="27"/>
                <w:szCs w:val="27"/>
              </w:rPr>
              <w:t>20</w:t>
            </w:r>
            <w:r>
              <w:rPr>
                <w:b/>
                <w:bCs/>
                <w:color w:val="000000"/>
                <w:sz w:val="27"/>
                <w:szCs w:val="27"/>
              </w:rPr>
              <w:t>19</w:t>
            </w:r>
          </w:p>
        </w:tc>
        <w:tc>
          <w:tcPr>
            <w:tcW w:w="1559" w:type="dxa"/>
            <w:tcBorders>
              <w:top w:val="single" w:sz="8" w:space="0" w:color="000000"/>
              <w:left w:val="nil"/>
              <w:bottom w:val="single" w:sz="8" w:space="0" w:color="000000"/>
              <w:right w:val="single" w:sz="8" w:space="0" w:color="000000"/>
            </w:tcBorders>
            <w:shd w:val="clear" w:color="auto" w:fill="auto"/>
            <w:vAlign w:val="center"/>
            <w:hideMark/>
          </w:tcPr>
          <w:p w:rsidR="00F35B5F" w:rsidRPr="0046399D" w:rsidRDefault="00F35B5F" w:rsidP="002C02B8">
            <w:pPr>
              <w:jc w:val="center"/>
              <w:rPr>
                <w:b/>
                <w:bCs/>
                <w:color w:val="000000"/>
                <w:sz w:val="27"/>
                <w:szCs w:val="27"/>
              </w:rPr>
            </w:pPr>
            <w:r w:rsidRPr="00D85D6E">
              <w:rPr>
                <w:b/>
                <w:bCs/>
                <w:color w:val="000000"/>
                <w:sz w:val="27"/>
                <w:szCs w:val="27"/>
              </w:rPr>
              <w:t xml:space="preserve">Темп роста (снижения), </w:t>
            </w:r>
            <w:r w:rsidRPr="00D85D6E">
              <w:rPr>
                <w:i/>
                <w:iCs/>
                <w:color w:val="000000"/>
                <w:sz w:val="27"/>
                <w:szCs w:val="27"/>
              </w:rPr>
              <w:t>%</w:t>
            </w:r>
          </w:p>
        </w:tc>
      </w:tr>
      <w:tr w:rsidR="00F35B5F" w:rsidRPr="002B0FBC" w:rsidTr="00BB5D5C">
        <w:trPr>
          <w:trHeight w:val="360"/>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2C02B8">
            <w:pPr>
              <w:rPr>
                <w:b/>
                <w:bCs/>
                <w:color w:val="000000"/>
                <w:sz w:val="27"/>
                <w:szCs w:val="27"/>
              </w:rPr>
            </w:pPr>
            <w:r w:rsidRPr="002B0FBC">
              <w:rPr>
                <w:b/>
                <w:bCs/>
                <w:color w:val="000000"/>
                <w:sz w:val="27"/>
                <w:szCs w:val="27"/>
              </w:rPr>
              <w:t>Промышленность (январь-</w:t>
            </w:r>
            <w:r>
              <w:rPr>
                <w:b/>
                <w:bCs/>
                <w:color w:val="000000"/>
                <w:sz w:val="27"/>
                <w:szCs w:val="27"/>
              </w:rPr>
              <w:t>декабрь</w:t>
            </w:r>
            <w:r w:rsidRPr="002B0FBC">
              <w:rPr>
                <w:b/>
                <w:bCs/>
                <w:color w:val="000000"/>
                <w:sz w:val="27"/>
                <w:szCs w:val="27"/>
              </w:rPr>
              <w:t>)</w:t>
            </w:r>
          </w:p>
        </w:tc>
        <w:tc>
          <w:tcPr>
            <w:tcW w:w="1560" w:type="dxa"/>
            <w:tcBorders>
              <w:top w:val="nil"/>
              <w:left w:val="nil"/>
              <w:bottom w:val="single" w:sz="8" w:space="0" w:color="000000"/>
              <w:right w:val="single" w:sz="8" w:space="0" w:color="000000"/>
            </w:tcBorders>
            <w:shd w:val="clear" w:color="auto" w:fill="auto"/>
            <w:vAlign w:val="bottom"/>
            <w:hideMark/>
          </w:tcPr>
          <w:p w:rsidR="00F35B5F" w:rsidRPr="002B0FBC" w:rsidRDefault="00F35B5F" w:rsidP="002C02B8">
            <w:pPr>
              <w:jc w:val="right"/>
              <w:rPr>
                <w:color w:val="000000"/>
                <w:sz w:val="27"/>
                <w:szCs w:val="27"/>
              </w:rPr>
            </w:pPr>
            <w:r w:rsidRPr="002B0FBC">
              <w:rPr>
                <w:color w:val="000000"/>
                <w:sz w:val="27"/>
                <w:szCs w:val="27"/>
              </w:rPr>
              <w:t> </w:t>
            </w:r>
          </w:p>
        </w:tc>
        <w:tc>
          <w:tcPr>
            <w:tcW w:w="1559" w:type="dxa"/>
            <w:tcBorders>
              <w:top w:val="nil"/>
              <w:left w:val="nil"/>
              <w:bottom w:val="single" w:sz="8" w:space="0" w:color="000000"/>
              <w:right w:val="single" w:sz="8" w:space="0" w:color="000000"/>
            </w:tcBorders>
            <w:shd w:val="clear" w:color="auto" w:fill="auto"/>
            <w:vAlign w:val="bottom"/>
            <w:hideMark/>
          </w:tcPr>
          <w:p w:rsidR="00F35B5F" w:rsidRPr="002B0FBC" w:rsidRDefault="00F35B5F" w:rsidP="002C02B8">
            <w:pPr>
              <w:jc w:val="right"/>
              <w:rPr>
                <w:color w:val="000000"/>
                <w:sz w:val="27"/>
                <w:szCs w:val="27"/>
              </w:rPr>
            </w:pPr>
            <w:r w:rsidRPr="002B0FBC">
              <w:rPr>
                <w:color w:val="000000"/>
                <w:sz w:val="27"/>
                <w:szCs w:val="27"/>
              </w:rPr>
              <w:t> </w:t>
            </w:r>
          </w:p>
        </w:tc>
        <w:tc>
          <w:tcPr>
            <w:tcW w:w="1559" w:type="dxa"/>
            <w:tcBorders>
              <w:top w:val="nil"/>
              <w:left w:val="nil"/>
              <w:bottom w:val="single" w:sz="8" w:space="0" w:color="000000"/>
              <w:right w:val="single" w:sz="8" w:space="0" w:color="000000"/>
            </w:tcBorders>
            <w:shd w:val="clear" w:color="auto" w:fill="auto"/>
            <w:vAlign w:val="bottom"/>
            <w:hideMark/>
          </w:tcPr>
          <w:p w:rsidR="00F35B5F" w:rsidRPr="002B0FBC" w:rsidRDefault="00F35B5F" w:rsidP="002C02B8">
            <w:pPr>
              <w:jc w:val="right"/>
              <w:rPr>
                <w:color w:val="000000"/>
                <w:sz w:val="27"/>
                <w:szCs w:val="27"/>
              </w:rPr>
            </w:pPr>
            <w:r w:rsidRPr="002B0FBC">
              <w:rPr>
                <w:color w:val="000000"/>
                <w:sz w:val="27"/>
                <w:szCs w:val="27"/>
              </w:rPr>
              <w:t> </w:t>
            </w:r>
          </w:p>
        </w:tc>
      </w:tr>
      <w:tr w:rsidR="00F35B5F" w:rsidRPr="002B0FBC" w:rsidTr="00BB5D5C">
        <w:trPr>
          <w:trHeight w:val="882"/>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2C02B8">
            <w:pPr>
              <w:rPr>
                <w:color w:val="000000"/>
                <w:sz w:val="27"/>
                <w:szCs w:val="27"/>
              </w:rPr>
            </w:pPr>
            <w:r w:rsidRPr="002B0FBC">
              <w:rPr>
                <w:color w:val="000000"/>
                <w:sz w:val="27"/>
                <w:szCs w:val="27"/>
              </w:rPr>
              <w:t xml:space="preserve">Отгружено товаров собственного производства, выполнено работ и услуг собственными силами по крупным и средним организациям всех видов экономической деятельности, </w:t>
            </w:r>
            <w:r w:rsidRPr="002B0FBC">
              <w:rPr>
                <w:i/>
                <w:iCs/>
                <w:color w:val="000000"/>
                <w:sz w:val="27"/>
                <w:szCs w:val="27"/>
              </w:rPr>
              <w:t>млн</w:t>
            </w:r>
            <w:proofErr w:type="gramStart"/>
            <w:r w:rsidRPr="002B0FBC">
              <w:rPr>
                <w:i/>
                <w:iCs/>
                <w:color w:val="000000"/>
                <w:sz w:val="27"/>
                <w:szCs w:val="27"/>
              </w:rPr>
              <w:t>.р</w:t>
            </w:r>
            <w:proofErr w:type="gramEnd"/>
            <w:r w:rsidRPr="002B0FBC">
              <w:rPr>
                <w:i/>
                <w:iCs/>
                <w:color w:val="000000"/>
                <w:sz w:val="27"/>
                <w:szCs w:val="27"/>
              </w:rPr>
              <w:t>ублей</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sidRPr="00F167FF">
              <w:rPr>
                <w:sz w:val="28"/>
                <w:szCs w:val="28"/>
              </w:rPr>
              <w:t>109 660,4</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sidRPr="00F167FF">
              <w:rPr>
                <w:sz w:val="28"/>
                <w:szCs w:val="28"/>
              </w:rPr>
              <w:t>112 384,0</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sidRPr="00F167FF">
              <w:rPr>
                <w:sz w:val="28"/>
                <w:szCs w:val="28"/>
              </w:rPr>
              <w:t>97,6</w:t>
            </w:r>
          </w:p>
        </w:tc>
      </w:tr>
      <w:tr w:rsidR="00F35B5F" w:rsidRPr="002B0FBC" w:rsidTr="00BB5D5C">
        <w:trPr>
          <w:trHeight w:val="291"/>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2C02B8">
            <w:pPr>
              <w:ind w:firstLine="474"/>
              <w:rPr>
                <w:color w:val="000000"/>
                <w:sz w:val="27"/>
                <w:szCs w:val="27"/>
              </w:rPr>
            </w:pPr>
            <w:r w:rsidRPr="002B0FBC">
              <w:rPr>
                <w:color w:val="000000"/>
                <w:sz w:val="27"/>
                <w:szCs w:val="27"/>
              </w:rPr>
              <w:t>в том числе:</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p>
        </w:tc>
      </w:tr>
      <w:tr w:rsidR="00F35B5F" w:rsidRPr="002B0FBC" w:rsidTr="00BB5D5C">
        <w:trPr>
          <w:trHeight w:val="99"/>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2C02B8">
            <w:pPr>
              <w:ind w:firstLine="474"/>
              <w:rPr>
                <w:color w:val="000000"/>
                <w:sz w:val="27"/>
                <w:szCs w:val="27"/>
              </w:rPr>
            </w:pPr>
            <w:r w:rsidRPr="002B0FBC">
              <w:rPr>
                <w:color w:val="000000"/>
                <w:sz w:val="27"/>
                <w:szCs w:val="27"/>
              </w:rPr>
              <w:t xml:space="preserve">Обрабатывающие производства, </w:t>
            </w:r>
            <w:r w:rsidRPr="002B0FBC">
              <w:rPr>
                <w:i/>
                <w:iCs/>
                <w:color w:val="000000"/>
                <w:sz w:val="27"/>
                <w:szCs w:val="27"/>
              </w:rPr>
              <w:t>млн</w:t>
            </w:r>
            <w:proofErr w:type="gramStart"/>
            <w:r w:rsidRPr="002B0FBC">
              <w:rPr>
                <w:i/>
                <w:iCs/>
                <w:color w:val="000000"/>
                <w:sz w:val="27"/>
                <w:szCs w:val="27"/>
              </w:rPr>
              <w:t>.р</w:t>
            </w:r>
            <w:proofErr w:type="gramEnd"/>
            <w:r w:rsidRPr="002B0FBC">
              <w:rPr>
                <w:i/>
                <w:iCs/>
                <w:color w:val="000000"/>
                <w:sz w:val="27"/>
                <w:szCs w:val="27"/>
              </w:rPr>
              <w:t>ублей</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sidRPr="00F167FF">
              <w:rPr>
                <w:sz w:val="28"/>
                <w:szCs w:val="28"/>
              </w:rPr>
              <w:t>26 867,6</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sidRPr="00F167FF">
              <w:rPr>
                <w:sz w:val="28"/>
                <w:szCs w:val="28"/>
              </w:rPr>
              <w:t>23 841,6</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sidRPr="00F167FF">
              <w:rPr>
                <w:sz w:val="28"/>
                <w:szCs w:val="28"/>
              </w:rPr>
              <w:t>112,7</w:t>
            </w:r>
          </w:p>
        </w:tc>
      </w:tr>
      <w:tr w:rsidR="00F35B5F" w:rsidRPr="002B0FBC" w:rsidTr="00BB5D5C">
        <w:trPr>
          <w:trHeight w:val="705"/>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2C02B8">
            <w:pPr>
              <w:ind w:left="474"/>
              <w:rPr>
                <w:color w:val="000000"/>
                <w:sz w:val="27"/>
                <w:szCs w:val="27"/>
              </w:rPr>
            </w:pPr>
            <w:r w:rsidRPr="002B0FBC">
              <w:rPr>
                <w:color w:val="000000"/>
                <w:sz w:val="27"/>
                <w:szCs w:val="27"/>
              </w:rPr>
              <w:t xml:space="preserve">Обеспечение электрической энергией, газом и паром; кондиционирование воздуха, </w:t>
            </w:r>
            <w:r w:rsidRPr="002B0FBC">
              <w:rPr>
                <w:i/>
                <w:iCs/>
                <w:color w:val="000000"/>
                <w:sz w:val="27"/>
                <w:szCs w:val="27"/>
              </w:rPr>
              <w:t>млн</w:t>
            </w:r>
            <w:proofErr w:type="gramStart"/>
            <w:r w:rsidRPr="002B0FBC">
              <w:rPr>
                <w:i/>
                <w:iCs/>
                <w:color w:val="000000"/>
                <w:sz w:val="27"/>
                <w:szCs w:val="27"/>
              </w:rPr>
              <w:t>.р</w:t>
            </w:r>
            <w:proofErr w:type="gramEnd"/>
            <w:r w:rsidRPr="002B0FBC">
              <w:rPr>
                <w:i/>
                <w:iCs/>
                <w:color w:val="000000"/>
                <w:sz w:val="27"/>
                <w:szCs w:val="27"/>
              </w:rPr>
              <w:t>ублей</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sidRPr="00F167FF">
              <w:rPr>
                <w:sz w:val="28"/>
                <w:szCs w:val="28"/>
              </w:rPr>
              <w:t>74 535,7</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sidRPr="00F167FF">
              <w:rPr>
                <w:sz w:val="28"/>
                <w:szCs w:val="28"/>
              </w:rPr>
              <w:t>82 860,5</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sidRPr="00F167FF">
              <w:rPr>
                <w:sz w:val="28"/>
                <w:szCs w:val="28"/>
              </w:rPr>
              <w:t>90,0</w:t>
            </w:r>
          </w:p>
        </w:tc>
      </w:tr>
      <w:tr w:rsidR="00F35B5F" w:rsidRPr="002B0FBC" w:rsidTr="00BB5D5C">
        <w:trPr>
          <w:trHeight w:val="349"/>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2C02B8">
            <w:pPr>
              <w:ind w:firstLine="474"/>
              <w:rPr>
                <w:color w:val="000000"/>
                <w:sz w:val="27"/>
                <w:szCs w:val="27"/>
              </w:rPr>
            </w:pPr>
            <w:r w:rsidRPr="002B0FBC">
              <w:rPr>
                <w:color w:val="000000"/>
                <w:sz w:val="27"/>
                <w:szCs w:val="27"/>
              </w:rPr>
              <w:t xml:space="preserve">Строительство, </w:t>
            </w:r>
            <w:r w:rsidRPr="002B0FBC">
              <w:rPr>
                <w:i/>
                <w:iCs/>
                <w:color w:val="000000"/>
                <w:sz w:val="27"/>
                <w:szCs w:val="27"/>
              </w:rPr>
              <w:t>млн</w:t>
            </w:r>
            <w:proofErr w:type="gramStart"/>
            <w:r w:rsidRPr="002B0FBC">
              <w:rPr>
                <w:i/>
                <w:iCs/>
                <w:color w:val="000000"/>
                <w:sz w:val="27"/>
                <w:szCs w:val="27"/>
              </w:rPr>
              <w:t>.р</w:t>
            </w:r>
            <w:proofErr w:type="gramEnd"/>
            <w:r w:rsidRPr="002B0FBC">
              <w:rPr>
                <w:i/>
                <w:iCs/>
                <w:color w:val="000000"/>
                <w:sz w:val="27"/>
                <w:szCs w:val="27"/>
              </w:rPr>
              <w:t>ублей</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sidRPr="00F167FF">
              <w:rPr>
                <w:sz w:val="28"/>
                <w:szCs w:val="28"/>
              </w:rPr>
              <w:t>1 332,4</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sidRPr="00F167FF">
              <w:rPr>
                <w:sz w:val="28"/>
                <w:szCs w:val="28"/>
              </w:rPr>
              <w:t>718,2</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sidRPr="00F167FF">
              <w:rPr>
                <w:sz w:val="28"/>
                <w:szCs w:val="28"/>
              </w:rPr>
              <w:t>183,4</w:t>
            </w:r>
          </w:p>
        </w:tc>
      </w:tr>
      <w:tr w:rsidR="00F35B5F" w:rsidRPr="002B0FBC" w:rsidTr="00BB5D5C">
        <w:trPr>
          <w:trHeight w:val="349"/>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2C02B8">
            <w:pPr>
              <w:rPr>
                <w:color w:val="000000"/>
                <w:sz w:val="27"/>
                <w:szCs w:val="27"/>
              </w:rPr>
            </w:pPr>
            <w:r w:rsidRPr="002B0FBC">
              <w:rPr>
                <w:color w:val="000000"/>
                <w:sz w:val="27"/>
                <w:szCs w:val="27"/>
              </w:rPr>
              <w:t>Индекс промышленного производства и отгрузка товаров собственного производства, работ и услуг по промышленным видам экономической деятельности (по крупным и средним организациям в январе-</w:t>
            </w:r>
            <w:r>
              <w:rPr>
                <w:color w:val="000000"/>
                <w:sz w:val="27"/>
                <w:szCs w:val="27"/>
              </w:rPr>
              <w:t xml:space="preserve">декабре </w:t>
            </w:r>
            <w:r w:rsidRPr="002B0FBC">
              <w:rPr>
                <w:color w:val="000000"/>
                <w:sz w:val="27"/>
                <w:szCs w:val="27"/>
              </w:rPr>
              <w:t xml:space="preserve">2020 </w:t>
            </w:r>
            <w:proofErr w:type="gramStart"/>
            <w:r w:rsidRPr="002B0FBC">
              <w:rPr>
                <w:color w:val="000000"/>
                <w:sz w:val="27"/>
                <w:szCs w:val="27"/>
              </w:rPr>
              <w:t>в</w:t>
            </w:r>
            <w:proofErr w:type="gramEnd"/>
            <w:r w:rsidRPr="002B0FBC">
              <w:rPr>
                <w:color w:val="000000"/>
                <w:sz w:val="27"/>
                <w:szCs w:val="27"/>
              </w:rPr>
              <w:t xml:space="preserve"> % к январю-</w:t>
            </w:r>
            <w:r>
              <w:rPr>
                <w:color w:val="000000"/>
                <w:sz w:val="27"/>
                <w:szCs w:val="27"/>
              </w:rPr>
              <w:t>декабрю</w:t>
            </w:r>
            <w:r w:rsidRPr="002B0FBC">
              <w:rPr>
                <w:color w:val="000000"/>
                <w:sz w:val="27"/>
                <w:szCs w:val="27"/>
              </w:rPr>
              <w:t xml:space="preserve"> 2019)</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sidRPr="00F167FF">
              <w:rPr>
                <w:sz w:val="28"/>
                <w:szCs w:val="28"/>
              </w:rPr>
              <w:t>-</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sidRPr="00F167FF">
              <w:rPr>
                <w:sz w:val="28"/>
                <w:szCs w:val="28"/>
              </w:rPr>
              <w:t>-</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sidRPr="00F167FF">
              <w:rPr>
                <w:sz w:val="28"/>
                <w:szCs w:val="28"/>
              </w:rPr>
              <w:t>107,0</w:t>
            </w:r>
          </w:p>
        </w:tc>
      </w:tr>
      <w:tr w:rsidR="00F35B5F" w:rsidRPr="002B0FBC" w:rsidTr="00BB5D5C">
        <w:trPr>
          <w:trHeight w:val="218"/>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2C02B8">
            <w:pPr>
              <w:rPr>
                <w:b/>
                <w:bCs/>
                <w:color w:val="000000"/>
                <w:sz w:val="27"/>
                <w:szCs w:val="27"/>
              </w:rPr>
            </w:pPr>
            <w:r w:rsidRPr="002B0FBC">
              <w:rPr>
                <w:b/>
                <w:bCs/>
                <w:color w:val="000000"/>
                <w:sz w:val="27"/>
                <w:szCs w:val="27"/>
              </w:rPr>
              <w:t>Торговля (январь-</w:t>
            </w:r>
            <w:r>
              <w:rPr>
                <w:b/>
                <w:bCs/>
                <w:color w:val="000000"/>
                <w:sz w:val="27"/>
                <w:szCs w:val="27"/>
              </w:rPr>
              <w:t>декабрь</w:t>
            </w:r>
            <w:r w:rsidRPr="002B0FBC">
              <w:rPr>
                <w:b/>
                <w:bCs/>
                <w:color w:val="000000"/>
                <w:sz w:val="27"/>
                <w:szCs w:val="27"/>
              </w:rPr>
              <w:t>)</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p>
        </w:tc>
      </w:tr>
      <w:tr w:rsidR="00F35B5F" w:rsidRPr="002B0FBC" w:rsidTr="00BB5D5C">
        <w:trPr>
          <w:trHeight w:val="705"/>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2C02B8">
            <w:pPr>
              <w:rPr>
                <w:color w:val="000000"/>
                <w:sz w:val="27"/>
                <w:szCs w:val="27"/>
              </w:rPr>
            </w:pPr>
            <w:r w:rsidRPr="002B0FBC">
              <w:rPr>
                <w:color w:val="000000"/>
                <w:sz w:val="27"/>
                <w:szCs w:val="27"/>
              </w:rPr>
              <w:t xml:space="preserve">Оборот розничной торговли по всем каналам реализации, </w:t>
            </w:r>
            <w:r w:rsidRPr="002B0FBC">
              <w:rPr>
                <w:i/>
                <w:iCs/>
                <w:color w:val="000000"/>
                <w:sz w:val="27"/>
                <w:szCs w:val="27"/>
              </w:rPr>
              <w:t>млрд</w:t>
            </w:r>
            <w:proofErr w:type="gramStart"/>
            <w:r w:rsidRPr="002B0FBC">
              <w:rPr>
                <w:i/>
                <w:iCs/>
                <w:color w:val="000000"/>
                <w:sz w:val="27"/>
                <w:szCs w:val="27"/>
              </w:rPr>
              <w:t>.р</w:t>
            </w:r>
            <w:proofErr w:type="gramEnd"/>
            <w:r w:rsidRPr="002B0FBC">
              <w:rPr>
                <w:i/>
                <w:iCs/>
                <w:color w:val="000000"/>
                <w:sz w:val="27"/>
                <w:szCs w:val="27"/>
              </w:rPr>
              <w:t>ублей</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sidRPr="00F167FF">
              <w:rPr>
                <w:sz w:val="28"/>
                <w:szCs w:val="28"/>
              </w:rPr>
              <w:t>39,4</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sidRPr="00F167FF">
              <w:rPr>
                <w:sz w:val="28"/>
                <w:szCs w:val="28"/>
              </w:rPr>
              <w:t>40,3</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sidRPr="00F167FF">
              <w:rPr>
                <w:sz w:val="28"/>
                <w:szCs w:val="28"/>
              </w:rPr>
              <w:t>97,8</w:t>
            </w:r>
          </w:p>
        </w:tc>
      </w:tr>
      <w:tr w:rsidR="00F35B5F" w:rsidRPr="002B0FBC" w:rsidTr="00BB5D5C">
        <w:trPr>
          <w:trHeight w:val="390"/>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2C02B8">
            <w:pPr>
              <w:rPr>
                <w:i/>
                <w:color w:val="000000"/>
                <w:sz w:val="27"/>
                <w:szCs w:val="27"/>
              </w:rPr>
            </w:pPr>
            <w:r w:rsidRPr="002B0FBC">
              <w:rPr>
                <w:color w:val="000000"/>
                <w:sz w:val="27"/>
                <w:szCs w:val="27"/>
              </w:rPr>
              <w:t xml:space="preserve">Оборот общественного питания, </w:t>
            </w:r>
            <w:r w:rsidRPr="002B0FBC">
              <w:rPr>
                <w:i/>
                <w:color w:val="000000"/>
                <w:sz w:val="27"/>
                <w:szCs w:val="27"/>
              </w:rPr>
              <w:t>млн</w:t>
            </w:r>
            <w:proofErr w:type="gramStart"/>
            <w:r w:rsidRPr="002B0FBC">
              <w:rPr>
                <w:i/>
                <w:color w:val="000000"/>
                <w:sz w:val="27"/>
                <w:szCs w:val="27"/>
              </w:rPr>
              <w:t>.р</w:t>
            </w:r>
            <w:proofErr w:type="gramEnd"/>
            <w:r w:rsidRPr="002B0FBC">
              <w:rPr>
                <w:i/>
                <w:color w:val="000000"/>
                <w:sz w:val="27"/>
                <w:szCs w:val="27"/>
              </w:rPr>
              <w:t>уб.</w:t>
            </w:r>
          </w:p>
        </w:tc>
        <w:tc>
          <w:tcPr>
            <w:tcW w:w="1560" w:type="dxa"/>
            <w:tcBorders>
              <w:top w:val="nil"/>
              <w:left w:val="nil"/>
              <w:bottom w:val="single" w:sz="8" w:space="0" w:color="000000"/>
              <w:right w:val="single" w:sz="8" w:space="0" w:color="000000"/>
            </w:tcBorders>
            <w:shd w:val="clear" w:color="auto" w:fill="auto"/>
            <w:hideMark/>
          </w:tcPr>
          <w:p w:rsidR="00F35B5F" w:rsidRPr="00F167FF" w:rsidRDefault="00F35B5F" w:rsidP="002C02B8">
            <w:pPr>
              <w:jc w:val="center"/>
              <w:rPr>
                <w:sz w:val="28"/>
                <w:szCs w:val="28"/>
              </w:rPr>
            </w:pPr>
            <w:r w:rsidRPr="00F167FF">
              <w:rPr>
                <w:sz w:val="28"/>
                <w:szCs w:val="28"/>
              </w:rPr>
              <w:t>1</w:t>
            </w:r>
            <w:r>
              <w:rPr>
                <w:sz w:val="28"/>
                <w:szCs w:val="28"/>
              </w:rPr>
              <w:t xml:space="preserve"> </w:t>
            </w:r>
            <w:r w:rsidRPr="00F167FF">
              <w:rPr>
                <w:sz w:val="28"/>
                <w:szCs w:val="28"/>
              </w:rPr>
              <w:t>560,4</w:t>
            </w:r>
          </w:p>
        </w:tc>
        <w:tc>
          <w:tcPr>
            <w:tcW w:w="1559" w:type="dxa"/>
            <w:tcBorders>
              <w:top w:val="nil"/>
              <w:left w:val="nil"/>
              <w:bottom w:val="single" w:sz="8" w:space="0" w:color="000000"/>
              <w:right w:val="single" w:sz="8" w:space="0" w:color="000000"/>
            </w:tcBorders>
            <w:shd w:val="clear" w:color="auto" w:fill="auto"/>
            <w:hideMark/>
          </w:tcPr>
          <w:p w:rsidR="00F35B5F" w:rsidRPr="00F167FF" w:rsidRDefault="00F35B5F" w:rsidP="002C02B8">
            <w:pPr>
              <w:jc w:val="center"/>
              <w:rPr>
                <w:sz w:val="28"/>
                <w:szCs w:val="28"/>
              </w:rPr>
            </w:pPr>
            <w:r w:rsidRPr="00F167FF">
              <w:rPr>
                <w:sz w:val="28"/>
                <w:szCs w:val="28"/>
              </w:rPr>
              <w:t>1</w:t>
            </w:r>
            <w:r>
              <w:rPr>
                <w:sz w:val="28"/>
                <w:szCs w:val="28"/>
              </w:rPr>
              <w:t xml:space="preserve"> </w:t>
            </w:r>
            <w:r w:rsidRPr="00F167FF">
              <w:rPr>
                <w:sz w:val="28"/>
                <w:szCs w:val="28"/>
              </w:rPr>
              <w:t>863,3</w:t>
            </w:r>
          </w:p>
        </w:tc>
        <w:tc>
          <w:tcPr>
            <w:tcW w:w="1559" w:type="dxa"/>
            <w:tcBorders>
              <w:top w:val="nil"/>
              <w:left w:val="nil"/>
              <w:bottom w:val="single" w:sz="8" w:space="0" w:color="000000"/>
              <w:right w:val="single" w:sz="8" w:space="0" w:color="000000"/>
            </w:tcBorders>
            <w:shd w:val="clear" w:color="auto" w:fill="auto"/>
            <w:hideMark/>
          </w:tcPr>
          <w:p w:rsidR="00F35B5F" w:rsidRPr="00F167FF" w:rsidRDefault="00F35B5F" w:rsidP="002C02B8">
            <w:pPr>
              <w:jc w:val="center"/>
              <w:rPr>
                <w:sz w:val="28"/>
                <w:szCs w:val="28"/>
              </w:rPr>
            </w:pPr>
            <w:r w:rsidRPr="00F167FF">
              <w:rPr>
                <w:sz w:val="28"/>
                <w:szCs w:val="28"/>
              </w:rPr>
              <w:t>83,7</w:t>
            </w:r>
          </w:p>
        </w:tc>
      </w:tr>
      <w:tr w:rsidR="00F35B5F" w:rsidRPr="002B0FBC" w:rsidTr="00BB5D5C">
        <w:trPr>
          <w:trHeight w:val="390"/>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2C02B8">
            <w:pPr>
              <w:rPr>
                <w:color w:val="000000"/>
                <w:sz w:val="27"/>
                <w:szCs w:val="27"/>
              </w:rPr>
            </w:pPr>
            <w:r w:rsidRPr="00B84142">
              <w:rPr>
                <w:color w:val="000000"/>
                <w:sz w:val="27"/>
                <w:szCs w:val="27"/>
              </w:rPr>
              <w:t xml:space="preserve">Оборот розничной торговли на душу населения, </w:t>
            </w:r>
            <w:r w:rsidRPr="00B84142">
              <w:rPr>
                <w:i/>
                <w:iCs/>
                <w:color w:val="000000"/>
                <w:sz w:val="27"/>
                <w:szCs w:val="27"/>
              </w:rPr>
              <w:t>рублей</w:t>
            </w:r>
          </w:p>
        </w:tc>
        <w:tc>
          <w:tcPr>
            <w:tcW w:w="1560" w:type="dxa"/>
            <w:tcBorders>
              <w:top w:val="nil"/>
              <w:left w:val="nil"/>
              <w:bottom w:val="single" w:sz="8" w:space="0" w:color="000000"/>
              <w:right w:val="single" w:sz="8" w:space="0" w:color="000000"/>
            </w:tcBorders>
            <w:shd w:val="clear" w:color="auto" w:fill="auto"/>
            <w:hideMark/>
          </w:tcPr>
          <w:p w:rsidR="00F35B5F" w:rsidRPr="00F167FF" w:rsidRDefault="00F35B5F" w:rsidP="002C02B8">
            <w:pPr>
              <w:jc w:val="center"/>
              <w:rPr>
                <w:sz w:val="28"/>
                <w:szCs w:val="28"/>
              </w:rPr>
            </w:pPr>
            <w:r w:rsidRPr="00F167FF">
              <w:rPr>
                <w:sz w:val="28"/>
                <w:szCs w:val="28"/>
              </w:rPr>
              <w:t>229 851,6</w:t>
            </w:r>
          </w:p>
        </w:tc>
        <w:tc>
          <w:tcPr>
            <w:tcW w:w="1559" w:type="dxa"/>
            <w:tcBorders>
              <w:top w:val="nil"/>
              <w:left w:val="nil"/>
              <w:bottom w:val="single" w:sz="8" w:space="0" w:color="000000"/>
              <w:right w:val="single" w:sz="8" w:space="0" w:color="000000"/>
            </w:tcBorders>
            <w:shd w:val="clear" w:color="auto" w:fill="auto"/>
            <w:hideMark/>
          </w:tcPr>
          <w:p w:rsidR="00F35B5F" w:rsidRPr="00F167FF" w:rsidRDefault="00F35B5F" w:rsidP="002C02B8">
            <w:pPr>
              <w:jc w:val="center"/>
              <w:rPr>
                <w:sz w:val="28"/>
                <w:szCs w:val="28"/>
              </w:rPr>
            </w:pPr>
            <w:r w:rsidRPr="00F167FF">
              <w:rPr>
                <w:sz w:val="28"/>
                <w:szCs w:val="28"/>
              </w:rPr>
              <w:t>234 105,4</w:t>
            </w:r>
          </w:p>
        </w:tc>
        <w:tc>
          <w:tcPr>
            <w:tcW w:w="1559" w:type="dxa"/>
            <w:tcBorders>
              <w:top w:val="nil"/>
              <w:left w:val="nil"/>
              <w:bottom w:val="single" w:sz="8" w:space="0" w:color="000000"/>
              <w:right w:val="single" w:sz="8" w:space="0" w:color="000000"/>
            </w:tcBorders>
            <w:shd w:val="clear" w:color="auto" w:fill="auto"/>
            <w:hideMark/>
          </w:tcPr>
          <w:p w:rsidR="00F35B5F" w:rsidRPr="00F167FF" w:rsidRDefault="00F35B5F" w:rsidP="002C02B8">
            <w:pPr>
              <w:jc w:val="center"/>
              <w:rPr>
                <w:sz w:val="28"/>
                <w:szCs w:val="28"/>
              </w:rPr>
            </w:pPr>
            <w:r w:rsidRPr="00F167FF">
              <w:rPr>
                <w:sz w:val="28"/>
                <w:szCs w:val="28"/>
              </w:rPr>
              <w:t>98,2</w:t>
            </w:r>
          </w:p>
        </w:tc>
      </w:tr>
      <w:tr w:rsidR="00F35B5F" w:rsidRPr="002B0FBC" w:rsidTr="00BB5D5C">
        <w:trPr>
          <w:trHeight w:val="361"/>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2C02B8">
            <w:pPr>
              <w:rPr>
                <w:b/>
                <w:bCs/>
                <w:sz w:val="27"/>
                <w:szCs w:val="27"/>
              </w:rPr>
            </w:pPr>
            <w:r w:rsidRPr="002B0FBC">
              <w:rPr>
                <w:b/>
                <w:bCs/>
                <w:sz w:val="27"/>
                <w:szCs w:val="27"/>
              </w:rPr>
              <w:t>Инвестиции (январь-</w:t>
            </w:r>
            <w:r>
              <w:rPr>
                <w:b/>
                <w:bCs/>
                <w:sz w:val="27"/>
                <w:szCs w:val="27"/>
              </w:rPr>
              <w:t>декабрь</w:t>
            </w:r>
            <w:r w:rsidRPr="002B0FBC">
              <w:rPr>
                <w:b/>
                <w:bCs/>
                <w:sz w:val="27"/>
                <w:szCs w:val="27"/>
              </w:rPr>
              <w:t>)</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p>
        </w:tc>
      </w:tr>
      <w:tr w:rsidR="00F35B5F" w:rsidRPr="002B0FBC" w:rsidTr="00BB5D5C">
        <w:trPr>
          <w:trHeight w:val="647"/>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2C02B8">
            <w:pPr>
              <w:rPr>
                <w:color w:val="000000"/>
                <w:sz w:val="27"/>
                <w:szCs w:val="27"/>
              </w:rPr>
            </w:pPr>
            <w:r w:rsidRPr="002B0FBC">
              <w:rPr>
                <w:color w:val="000000"/>
                <w:sz w:val="27"/>
                <w:szCs w:val="27"/>
              </w:rPr>
              <w:t xml:space="preserve">Инвестиции в основной капитал по крупным и средним предприятиям, </w:t>
            </w:r>
            <w:r w:rsidRPr="002B0FBC">
              <w:rPr>
                <w:i/>
                <w:color w:val="000000"/>
                <w:sz w:val="27"/>
                <w:szCs w:val="27"/>
              </w:rPr>
              <w:t>млн</w:t>
            </w:r>
            <w:proofErr w:type="gramStart"/>
            <w:r w:rsidRPr="002B0FBC">
              <w:rPr>
                <w:i/>
                <w:iCs/>
                <w:color w:val="000000"/>
                <w:sz w:val="27"/>
                <w:szCs w:val="27"/>
              </w:rPr>
              <w:t>.р</w:t>
            </w:r>
            <w:proofErr w:type="gramEnd"/>
            <w:r w:rsidRPr="002B0FBC">
              <w:rPr>
                <w:i/>
                <w:iCs/>
                <w:color w:val="000000"/>
                <w:sz w:val="27"/>
                <w:szCs w:val="27"/>
              </w:rPr>
              <w:t>ублей</w:t>
            </w:r>
          </w:p>
        </w:tc>
        <w:tc>
          <w:tcPr>
            <w:tcW w:w="1560" w:type="dxa"/>
            <w:tcBorders>
              <w:top w:val="nil"/>
              <w:left w:val="nil"/>
              <w:bottom w:val="single" w:sz="8" w:space="0" w:color="000000"/>
              <w:right w:val="single" w:sz="8" w:space="0" w:color="000000"/>
            </w:tcBorders>
            <w:shd w:val="clear" w:color="auto" w:fill="auto"/>
            <w:hideMark/>
          </w:tcPr>
          <w:p w:rsidR="00F35B5F" w:rsidRPr="00F167FF" w:rsidRDefault="00F35B5F" w:rsidP="002C02B8">
            <w:pPr>
              <w:jc w:val="center"/>
              <w:rPr>
                <w:sz w:val="28"/>
                <w:szCs w:val="28"/>
              </w:rPr>
            </w:pPr>
          </w:p>
          <w:p w:rsidR="00F35B5F" w:rsidRPr="00F167FF" w:rsidRDefault="00F35B5F" w:rsidP="002C02B8">
            <w:pPr>
              <w:jc w:val="center"/>
              <w:rPr>
                <w:sz w:val="28"/>
                <w:szCs w:val="28"/>
              </w:rPr>
            </w:pPr>
            <w:r w:rsidRPr="00F167FF">
              <w:rPr>
                <w:sz w:val="28"/>
                <w:szCs w:val="28"/>
              </w:rPr>
              <w:t>10 292, 16</w:t>
            </w:r>
          </w:p>
        </w:tc>
        <w:tc>
          <w:tcPr>
            <w:tcW w:w="1559" w:type="dxa"/>
            <w:tcBorders>
              <w:top w:val="nil"/>
              <w:left w:val="nil"/>
              <w:bottom w:val="single" w:sz="8" w:space="0" w:color="000000"/>
              <w:right w:val="single" w:sz="8" w:space="0" w:color="000000"/>
            </w:tcBorders>
            <w:shd w:val="clear" w:color="auto" w:fill="auto"/>
            <w:hideMark/>
          </w:tcPr>
          <w:p w:rsidR="00F35B5F" w:rsidRPr="00F167FF" w:rsidRDefault="00F35B5F" w:rsidP="002C02B8">
            <w:pPr>
              <w:jc w:val="center"/>
              <w:rPr>
                <w:sz w:val="28"/>
                <w:szCs w:val="28"/>
              </w:rPr>
            </w:pPr>
          </w:p>
          <w:p w:rsidR="00F35B5F" w:rsidRPr="00F167FF" w:rsidRDefault="00F35B5F" w:rsidP="002C02B8">
            <w:pPr>
              <w:jc w:val="center"/>
              <w:rPr>
                <w:sz w:val="28"/>
                <w:szCs w:val="28"/>
              </w:rPr>
            </w:pPr>
            <w:r w:rsidRPr="00F167FF">
              <w:rPr>
                <w:sz w:val="28"/>
                <w:szCs w:val="28"/>
              </w:rPr>
              <w:t>7 322,3</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p>
          <w:p w:rsidR="00F35B5F" w:rsidRPr="00F167FF" w:rsidRDefault="00F35B5F" w:rsidP="002C02B8">
            <w:pPr>
              <w:jc w:val="center"/>
              <w:rPr>
                <w:sz w:val="28"/>
                <w:szCs w:val="28"/>
              </w:rPr>
            </w:pPr>
            <w:r w:rsidRPr="00F167FF">
              <w:rPr>
                <w:sz w:val="28"/>
                <w:szCs w:val="28"/>
              </w:rPr>
              <w:t>140,6</w:t>
            </w:r>
          </w:p>
        </w:tc>
      </w:tr>
      <w:tr w:rsidR="00F35B5F" w:rsidRPr="002B0FBC" w:rsidTr="00BB5D5C">
        <w:trPr>
          <w:trHeight w:val="249"/>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2C02B8">
            <w:pPr>
              <w:rPr>
                <w:b/>
                <w:bCs/>
                <w:color w:val="000000"/>
                <w:sz w:val="27"/>
                <w:szCs w:val="27"/>
              </w:rPr>
            </w:pPr>
            <w:r w:rsidRPr="002B0FBC">
              <w:rPr>
                <w:b/>
                <w:bCs/>
                <w:color w:val="000000"/>
                <w:sz w:val="27"/>
                <w:szCs w:val="27"/>
              </w:rPr>
              <w:t xml:space="preserve">Рынок труда </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p>
        </w:tc>
      </w:tr>
      <w:tr w:rsidR="00F35B5F" w:rsidRPr="002B0FBC" w:rsidTr="00BB5D5C">
        <w:trPr>
          <w:trHeight w:val="623"/>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2C02B8">
            <w:pPr>
              <w:rPr>
                <w:color w:val="000000"/>
                <w:sz w:val="27"/>
                <w:szCs w:val="27"/>
              </w:rPr>
            </w:pPr>
            <w:r w:rsidRPr="002B0FBC">
              <w:rPr>
                <w:color w:val="000000"/>
                <w:sz w:val="27"/>
                <w:szCs w:val="27"/>
              </w:rPr>
              <w:t xml:space="preserve">Среднесписочная численность работников по полному кругу предприятий и организаций, </w:t>
            </w:r>
            <w:r w:rsidRPr="002B0FBC">
              <w:rPr>
                <w:i/>
                <w:iCs/>
                <w:color w:val="000000"/>
                <w:sz w:val="27"/>
                <w:szCs w:val="27"/>
              </w:rPr>
              <w:t xml:space="preserve">человек </w:t>
            </w:r>
            <w:r w:rsidRPr="002B0FBC">
              <w:rPr>
                <w:b/>
                <w:iCs/>
                <w:color w:val="000000"/>
                <w:sz w:val="27"/>
                <w:szCs w:val="27"/>
              </w:rPr>
              <w:t>(январь-</w:t>
            </w:r>
            <w:r>
              <w:rPr>
                <w:b/>
                <w:iCs/>
                <w:color w:val="000000"/>
                <w:sz w:val="27"/>
                <w:szCs w:val="27"/>
              </w:rPr>
              <w:t>декабрь</w:t>
            </w:r>
            <w:r w:rsidRPr="002B0FBC">
              <w:rPr>
                <w:b/>
                <w:iCs/>
                <w:color w:val="000000"/>
                <w:sz w:val="27"/>
                <w:szCs w:val="27"/>
              </w:rPr>
              <w:t>)</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sidRPr="00F167FF">
              <w:rPr>
                <w:sz w:val="28"/>
                <w:szCs w:val="28"/>
              </w:rPr>
              <w:t>46</w:t>
            </w:r>
            <w:r>
              <w:rPr>
                <w:sz w:val="28"/>
                <w:szCs w:val="28"/>
              </w:rPr>
              <w:t xml:space="preserve"> 096</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sidRPr="00F167FF">
              <w:rPr>
                <w:sz w:val="28"/>
                <w:szCs w:val="28"/>
              </w:rPr>
              <w:t>47</w:t>
            </w:r>
            <w:r>
              <w:rPr>
                <w:sz w:val="28"/>
                <w:szCs w:val="28"/>
              </w:rPr>
              <w:t xml:space="preserve"> 733</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sidRPr="00F167FF">
              <w:rPr>
                <w:sz w:val="28"/>
                <w:szCs w:val="28"/>
              </w:rPr>
              <w:t>96,</w:t>
            </w:r>
            <w:r>
              <w:rPr>
                <w:sz w:val="28"/>
                <w:szCs w:val="28"/>
              </w:rPr>
              <w:t>6</w:t>
            </w:r>
          </w:p>
        </w:tc>
      </w:tr>
      <w:tr w:rsidR="00F35B5F" w:rsidRPr="002B0FBC" w:rsidTr="00BB5D5C">
        <w:trPr>
          <w:trHeight w:val="477"/>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2C02B8">
            <w:pPr>
              <w:rPr>
                <w:color w:val="000000"/>
                <w:sz w:val="27"/>
                <w:szCs w:val="27"/>
              </w:rPr>
            </w:pPr>
            <w:r w:rsidRPr="002B0FBC">
              <w:rPr>
                <w:color w:val="000000"/>
                <w:sz w:val="27"/>
                <w:szCs w:val="27"/>
              </w:rPr>
              <w:t xml:space="preserve">Среднесписочная численность работников крупных и средних предприятий, </w:t>
            </w:r>
            <w:r w:rsidRPr="002B0FBC">
              <w:rPr>
                <w:i/>
                <w:iCs/>
                <w:color w:val="000000"/>
                <w:sz w:val="27"/>
                <w:szCs w:val="27"/>
              </w:rPr>
              <w:t>человек</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sidRPr="00F167FF">
              <w:rPr>
                <w:sz w:val="28"/>
                <w:szCs w:val="28"/>
              </w:rPr>
              <w:t>34</w:t>
            </w:r>
            <w:r>
              <w:rPr>
                <w:sz w:val="28"/>
                <w:szCs w:val="28"/>
              </w:rPr>
              <w:t xml:space="preserve"> </w:t>
            </w:r>
            <w:r w:rsidRPr="00F167FF">
              <w:rPr>
                <w:sz w:val="28"/>
                <w:szCs w:val="28"/>
              </w:rPr>
              <w:t>62</w:t>
            </w:r>
            <w:r>
              <w:rPr>
                <w:sz w:val="28"/>
                <w:szCs w:val="28"/>
              </w:rPr>
              <w:t>5</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Pr>
                <w:sz w:val="28"/>
                <w:szCs w:val="28"/>
              </w:rPr>
              <w:t>36 257</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Pr>
                <w:sz w:val="28"/>
                <w:szCs w:val="28"/>
              </w:rPr>
              <w:t>95,5</w:t>
            </w:r>
          </w:p>
        </w:tc>
      </w:tr>
      <w:tr w:rsidR="00F35B5F" w:rsidRPr="002B0FBC" w:rsidTr="00BB5D5C">
        <w:trPr>
          <w:trHeight w:val="318"/>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2C02B8">
            <w:pPr>
              <w:rPr>
                <w:color w:val="000000"/>
                <w:sz w:val="27"/>
                <w:szCs w:val="27"/>
              </w:rPr>
            </w:pPr>
            <w:r w:rsidRPr="002B0FBC">
              <w:rPr>
                <w:color w:val="000000"/>
                <w:sz w:val="27"/>
                <w:szCs w:val="27"/>
              </w:rPr>
              <w:t xml:space="preserve">Уровень регистрируемой безработицы, </w:t>
            </w:r>
            <w:r w:rsidRPr="002B0FBC">
              <w:rPr>
                <w:i/>
                <w:iCs/>
                <w:color w:val="000000"/>
                <w:sz w:val="27"/>
                <w:szCs w:val="27"/>
              </w:rPr>
              <w:t>%</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sidRPr="00F167FF">
              <w:rPr>
                <w:sz w:val="28"/>
                <w:szCs w:val="28"/>
              </w:rPr>
              <w:t>4,5</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sidRPr="00F167FF">
              <w:rPr>
                <w:sz w:val="28"/>
                <w:szCs w:val="28"/>
              </w:rPr>
              <w:t>0,6</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sidRPr="00F167FF">
              <w:rPr>
                <w:sz w:val="28"/>
                <w:szCs w:val="28"/>
              </w:rPr>
              <w:t>750</w:t>
            </w:r>
          </w:p>
        </w:tc>
      </w:tr>
      <w:tr w:rsidR="00F35B5F" w:rsidRPr="002B0FBC" w:rsidTr="00BB5D5C">
        <w:trPr>
          <w:trHeight w:val="390"/>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2C02B8">
            <w:pPr>
              <w:rPr>
                <w:b/>
                <w:bCs/>
                <w:color w:val="000000"/>
                <w:sz w:val="27"/>
                <w:szCs w:val="27"/>
              </w:rPr>
            </w:pPr>
            <w:r w:rsidRPr="002B0FBC">
              <w:rPr>
                <w:b/>
                <w:bCs/>
                <w:color w:val="000000"/>
                <w:sz w:val="27"/>
                <w:szCs w:val="27"/>
              </w:rPr>
              <w:t>Уровень жизни населения (январь-</w:t>
            </w:r>
            <w:r>
              <w:rPr>
                <w:b/>
                <w:bCs/>
                <w:color w:val="000000"/>
                <w:sz w:val="27"/>
                <w:szCs w:val="27"/>
              </w:rPr>
              <w:t>декабрь</w:t>
            </w:r>
            <w:r w:rsidRPr="002B0FBC">
              <w:rPr>
                <w:b/>
                <w:bCs/>
                <w:color w:val="000000"/>
                <w:sz w:val="27"/>
                <w:szCs w:val="27"/>
              </w:rPr>
              <w:t>)</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p>
        </w:tc>
      </w:tr>
      <w:tr w:rsidR="00F35B5F" w:rsidRPr="002B0FBC" w:rsidTr="00BB5D5C">
        <w:trPr>
          <w:trHeight w:val="705"/>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2C02B8">
            <w:pPr>
              <w:rPr>
                <w:color w:val="000000"/>
                <w:sz w:val="27"/>
                <w:szCs w:val="27"/>
              </w:rPr>
            </w:pPr>
            <w:r w:rsidRPr="002B0FBC">
              <w:rPr>
                <w:color w:val="000000"/>
                <w:sz w:val="27"/>
                <w:szCs w:val="27"/>
              </w:rPr>
              <w:t xml:space="preserve">Среднемесячная номинальная начисленная заработная плата по полному кругу предприятий и организаций, </w:t>
            </w:r>
            <w:r w:rsidRPr="002B0FBC">
              <w:rPr>
                <w:i/>
                <w:iCs/>
                <w:color w:val="000000"/>
                <w:sz w:val="27"/>
                <w:szCs w:val="27"/>
              </w:rPr>
              <w:t>рублей</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Pr>
                <w:sz w:val="28"/>
                <w:szCs w:val="28"/>
              </w:rPr>
              <w:t>37 578,6</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Pr>
                <w:sz w:val="28"/>
                <w:szCs w:val="28"/>
              </w:rPr>
              <w:t>35 044,7</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sidRPr="00F167FF">
              <w:rPr>
                <w:sz w:val="28"/>
                <w:szCs w:val="28"/>
              </w:rPr>
              <w:t>107,</w:t>
            </w:r>
            <w:r>
              <w:rPr>
                <w:sz w:val="28"/>
                <w:szCs w:val="28"/>
              </w:rPr>
              <w:t>2</w:t>
            </w:r>
          </w:p>
        </w:tc>
      </w:tr>
      <w:tr w:rsidR="00F35B5F" w:rsidRPr="002B0FBC" w:rsidTr="00BB5D5C">
        <w:trPr>
          <w:trHeight w:val="266"/>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2C02B8">
            <w:pPr>
              <w:rPr>
                <w:color w:val="000000"/>
                <w:sz w:val="27"/>
                <w:szCs w:val="27"/>
              </w:rPr>
            </w:pPr>
            <w:r w:rsidRPr="002B0FBC">
              <w:rPr>
                <w:color w:val="000000"/>
                <w:sz w:val="27"/>
                <w:szCs w:val="27"/>
              </w:rPr>
              <w:t xml:space="preserve">Среднемесячная номинальная начисленная заработная плата работников крупных и </w:t>
            </w:r>
            <w:r w:rsidRPr="002B0FBC">
              <w:rPr>
                <w:color w:val="000000"/>
                <w:sz w:val="27"/>
                <w:szCs w:val="27"/>
              </w:rPr>
              <w:lastRenderedPageBreak/>
              <w:t xml:space="preserve">средних предприятий, </w:t>
            </w:r>
            <w:r w:rsidRPr="002B0FBC">
              <w:rPr>
                <w:i/>
                <w:iCs/>
                <w:color w:val="000000"/>
                <w:sz w:val="27"/>
                <w:szCs w:val="27"/>
              </w:rPr>
              <w:t>рублей</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Pr>
                <w:sz w:val="28"/>
                <w:szCs w:val="28"/>
              </w:rPr>
              <w:lastRenderedPageBreak/>
              <w:t>42 589,9</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Pr>
                <w:sz w:val="28"/>
                <w:szCs w:val="28"/>
              </w:rPr>
              <w:t>39 937,7</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Pr>
                <w:sz w:val="28"/>
                <w:szCs w:val="28"/>
              </w:rPr>
              <w:t>106,6</w:t>
            </w:r>
          </w:p>
        </w:tc>
      </w:tr>
      <w:tr w:rsidR="00F35B5F" w:rsidRPr="002B0FBC" w:rsidTr="00BB5D5C">
        <w:trPr>
          <w:trHeight w:val="390"/>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2C02B8">
            <w:pPr>
              <w:rPr>
                <w:b/>
                <w:bCs/>
                <w:color w:val="000000"/>
                <w:sz w:val="27"/>
                <w:szCs w:val="27"/>
              </w:rPr>
            </w:pPr>
            <w:r w:rsidRPr="002B0FBC">
              <w:rPr>
                <w:b/>
                <w:bCs/>
                <w:color w:val="000000"/>
                <w:sz w:val="27"/>
                <w:szCs w:val="27"/>
              </w:rPr>
              <w:lastRenderedPageBreak/>
              <w:t>Строительство (январь-</w:t>
            </w:r>
            <w:r>
              <w:rPr>
                <w:b/>
                <w:bCs/>
                <w:color w:val="000000"/>
                <w:sz w:val="27"/>
                <w:szCs w:val="27"/>
              </w:rPr>
              <w:t>декабрь)</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p>
        </w:tc>
      </w:tr>
      <w:tr w:rsidR="00F35B5F" w:rsidRPr="002B0FBC" w:rsidTr="00BB5D5C">
        <w:trPr>
          <w:trHeight w:val="620"/>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2C02B8">
            <w:pPr>
              <w:rPr>
                <w:color w:val="000000"/>
                <w:sz w:val="27"/>
                <w:szCs w:val="27"/>
              </w:rPr>
            </w:pPr>
            <w:r w:rsidRPr="002B0FBC">
              <w:rPr>
                <w:color w:val="000000"/>
                <w:sz w:val="27"/>
                <w:szCs w:val="27"/>
              </w:rPr>
              <w:t xml:space="preserve">Ввод в действие жилых домов, </w:t>
            </w:r>
            <w:r w:rsidRPr="002B0FBC">
              <w:rPr>
                <w:i/>
                <w:color w:val="000000"/>
                <w:sz w:val="27"/>
                <w:szCs w:val="27"/>
              </w:rPr>
              <w:t>тыс.</w:t>
            </w:r>
            <w:r w:rsidRPr="002B0FBC">
              <w:rPr>
                <w:i/>
                <w:iCs/>
                <w:color w:val="000000"/>
                <w:sz w:val="27"/>
                <w:szCs w:val="27"/>
              </w:rPr>
              <w:t>кв. м общей площади</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sidRPr="00F167FF">
              <w:rPr>
                <w:sz w:val="28"/>
                <w:szCs w:val="28"/>
              </w:rPr>
              <w:t>63,7</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sidRPr="00F167FF">
              <w:rPr>
                <w:sz w:val="28"/>
                <w:szCs w:val="28"/>
              </w:rPr>
              <w:t>80,7</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sidRPr="00F167FF">
              <w:rPr>
                <w:sz w:val="28"/>
                <w:szCs w:val="28"/>
              </w:rPr>
              <w:t>78,9</w:t>
            </w:r>
          </w:p>
        </w:tc>
      </w:tr>
      <w:tr w:rsidR="00F35B5F" w:rsidRPr="002B0FBC" w:rsidTr="00BB5D5C">
        <w:trPr>
          <w:trHeight w:val="276"/>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2C02B8">
            <w:pPr>
              <w:ind w:firstLineChars="200" w:firstLine="540"/>
              <w:rPr>
                <w:color w:val="000000"/>
                <w:sz w:val="27"/>
                <w:szCs w:val="27"/>
              </w:rPr>
            </w:pPr>
            <w:r w:rsidRPr="002B0FBC">
              <w:rPr>
                <w:color w:val="000000"/>
                <w:sz w:val="27"/>
                <w:szCs w:val="27"/>
              </w:rPr>
              <w:t>в т.ч.:</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p>
        </w:tc>
      </w:tr>
      <w:tr w:rsidR="00F35B5F" w:rsidRPr="002B0FBC" w:rsidTr="00BB5D5C">
        <w:trPr>
          <w:trHeight w:val="390"/>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2C02B8">
            <w:pPr>
              <w:ind w:firstLineChars="200" w:firstLine="540"/>
              <w:rPr>
                <w:color w:val="000000"/>
                <w:sz w:val="27"/>
                <w:szCs w:val="27"/>
              </w:rPr>
            </w:pPr>
            <w:r w:rsidRPr="002B0FBC">
              <w:rPr>
                <w:color w:val="000000"/>
                <w:sz w:val="27"/>
                <w:szCs w:val="27"/>
              </w:rPr>
              <w:t xml:space="preserve">индивидуальных жилых домов, </w:t>
            </w:r>
            <w:r w:rsidRPr="002B0FBC">
              <w:rPr>
                <w:i/>
                <w:color w:val="000000"/>
                <w:sz w:val="27"/>
                <w:szCs w:val="27"/>
              </w:rPr>
              <w:t>тыс.</w:t>
            </w:r>
            <w:r w:rsidRPr="002B0FBC">
              <w:rPr>
                <w:i/>
                <w:iCs/>
                <w:color w:val="000000"/>
                <w:sz w:val="27"/>
                <w:szCs w:val="27"/>
              </w:rPr>
              <w:t>кв. м</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sidRPr="00F167FF">
              <w:rPr>
                <w:sz w:val="28"/>
                <w:szCs w:val="28"/>
              </w:rPr>
              <w:t>63,2</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sidRPr="00F167FF">
              <w:rPr>
                <w:sz w:val="28"/>
                <w:szCs w:val="28"/>
              </w:rPr>
              <w:t>67,9</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2C02B8">
            <w:pPr>
              <w:jc w:val="center"/>
              <w:rPr>
                <w:sz w:val="28"/>
                <w:szCs w:val="28"/>
              </w:rPr>
            </w:pPr>
            <w:r w:rsidRPr="00F167FF">
              <w:rPr>
                <w:sz w:val="28"/>
                <w:szCs w:val="28"/>
              </w:rPr>
              <w:t>93,1</w:t>
            </w:r>
          </w:p>
        </w:tc>
      </w:tr>
    </w:tbl>
    <w:p w:rsidR="00F35B5F" w:rsidRDefault="00F35B5F" w:rsidP="007D3D48">
      <w:pPr>
        <w:widowControl w:val="0"/>
        <w:spacing w:line="276" w:lineRule="auto"/>
        <w:ind w:firstLine="709"/>
        <w:jc w:val="both"/>
        <w:rPr>
          <w:b/>
          <w:sz w:val="28"/>
          <w:szCs w:val="28"/>
        </w:rPr>
      </w:pPr>
    </w:p>
    <w:p w:rsidR="00C15FF3" w:rsidRPr="00510B9A" w:rsidRDefault="00236910" w:rsidP="007D3D48">
      <w:pPr>
        <w:widowControl w:val="0"/>
        <w:spacing w:line="276" w:lineRule="auto"/>
        <w:ind w:firstLine="709"/>
        <w:jc w:val="both"/>
        <w:rPr>
          <w:sz w:val="28"/>
          <w:szCs w:val="28"/>
        </w:rPr>
      </w:pPr>
      <w:r w:rsidRPr="00510B9A">
        <w:rPr>
          <w:b/>
          <w:sz w:val="28"/>
          <w:szCs w:val="28"/>
        </w:rPr>
        <w:t>Промышленность.</w:t>
      </w:r>
    </w:p>
    <w:p w:rsidR="00531FBF" w:rsidRPr="00510B9A" w:rsidRDefault="00F07D0A" w:rsidP="007D3D48">
      <w:pPr>
        <w:widowControl w:val="0"/>
        <w:spacing w:line="276" w:lineRule="auto"/>
        <w:ind w:firstLine="709"/>
        <w:jc w:val="both"/>
        <w:rPr>
          <w:sz w:val="28"/>
          <w:szCs w:val="28"/>
        </w:rPr>
      </w:pPr>
      <w:r w:rsidRPr="00510B9A">
        <w:rPr>
          <w:b/>
          <w:sz w:val="28"/>
          <w:szCs w:val="28"/>
        </w:rPr>
        <w:t>По итогам 2020 года крупными и средними предприятиями города всех видов экономической деятельности отгружено то</w:t>
      </w:r>
      <w:r w:rsidR="00ED5065" w:rsidRPr="00510B9A">
        <w:rPr>
          <w:b/>
          <w:sz w:val="28"/>
          <w:szCs w:val="28"/>
        </w:rPr>
        <w:t>варов собственного производства</w:t>
      </w:r>
      <w:r w:rsidRPr="00510B9A">
        <w:rPr>
          <w:sz w:val="28"/>
          <w:szCs w:val="28"/>
        </w:rPr>
        <w:t xml:space="preserve"> на сумму 109,7 млрд. рублей, что в действующих ценах на 2,4% меньше, чем годом ранее. </w:t>
      </w:r>
    </w:p>
    <w:p w:rsidR="00F07D0A" w:rsidRPr="00510B9A" w:rsidRDefault="00127001" w:rsidP="007D3D48">
      <w:pPr>
        <w:widowControl w:val="0"/>
        <w:spacing w:line="276" w:lineRule="auto"/>
        <w:ind w:firstLine="709"/>
        <w:jc w:val="both"/>
        <w:rPr>
          <w:b/>
          <w:bCs/>
          <w:iCs/>
          <w:sz w:val="28"/>
          <w:szCs w:val="28"/>
        </w:rPr>
      </w:pPr>
      <w:r w:rsidRPr="00510B9A">
        <w:rPr>
          <w:sz w:val="28"/>
          <w:szCs w:val="28"/>
        </w:rPr>
        <w:t>Предприятия промышленности</w:t>
      </w:r>
      <w:r w:rsidR="00531FBF" w:rsidRPr="00510B9A">
        <w:rPr>
          <w:sz w:val="28"/>
          <w:szCs w:val="28"/>
        </w:rPr>
        <w:t xml:space="preserve"> составляют  92,5%</w:t>
      </w:r>
      <w:r w:rsidR="002F366D" w:rsidRPr="00510B9A">
        <w:rPr>
          <w:sz w:val="28"/>
          <w:szCs w:val="28"/>
        </w:rPr>
        <w:t xml:space="preserve"> в общем объеме производства</w:t>
      </w:r>
      <w:r w:rsidR="00531FBF" w:rsidRPr="00510B9A">
        <w:rPr>
          <w:sz w:val="28"/>
          <w:szCs w:val="28"/>
        </w:rPr>
        <w:t>.</w:t>
      </w:r>
    </w:p>
    <w:p w:rsidR="00BB7C3F" w:rsidRPr="00510B9A" w:rsidRDefault="007B25FB" w:rsidP="007D3D48">
      <w:pPr>
        <w:widowControl w:val="0"/>
        <w:spacing w:line="276" w:lineRule="auto"/>
        <w:ind w:firstLine="709"/>
        <w:jc w:val="both"/>
        <w:rPr>
          <w:sz w:val="28"/>
          <w:szCs w:val="28"/>
        </w:rPr>
      </w:pPr>
      <w:r w:rsidRPr="00510B9A">
        <w:rPr>
          <w:sz w:val="28"/>
          <w:szCs w:val="28"/>
        </w:rPr>
        <w:t>Крупными и средними предприятиями обрабатывающих производств в 2020 году отгружено тов</w:t>
      </w:r>
      <w:r w:rsidR="007D3D48" w:rsidRPr="00510B9A">
        <w:rPr>
          <w:sz w:val="28"/>
          <w:szCs w:val="28"/>
        </w:rPr>
        <w:t xml:space="preserve">аров собственного производства  </w:t>
      </w:r>
      <w:r w:rsidRPr="00510B9A">
        <w:rPr>
          <w:sz w:val="28"/>
          <w:szCs w:val="28"/>
        </w:rPr>
        <w:t>на 26,9 млрд. руб</w:t>
      </w:r>
      <w:r w:rsidR="00CB52D8" w:rsidRPr="00510B9A">
        <w:rPr>
          <w:sz w:val="28"/>
          <w:szCs w:val="28"/>
        </w:rPr>
        <w:t>лей</w:t>
      </w:r>
      <w:r w:rsidRPr="00510B9A">
        <w:rPr>
          <w:sz w:val="28"/>
          <w:szCs w:val="28"/>
        </w:rPr>
        <w:t xml:space="preserve"> и обеспечено 24,5% совокупного объема отгруженной промышленной продукции</w:t>
      </w:r>
      <w:r w:rsidR="00EF1024" w:rsidRPr="00510B9A">
        <w:rPr>
          <w:sz w:val="28"/>
          <w:szCs w:val="28"/>
        </w:rPr>
        <w:t>.</w:t>
      </w:r>
      <w:r w:rsidR="007D3D48" w:rsidRPr="00510B9A">
        <w:rPr>
          <w:sz w:val="28"/>
          <w:szCs w:val="28"/>
        </w:rPr>
        <w:t xml:space="preserve"> </w:t>
      </w:r>
      <w:r w:rsidR="00EF1024" w:rsidRPr="00510B9A">
        <w:rPr>
          <w:sz w:val="28"/>
          <w:szCs w:val="28"/>
        </w:rPr>
        <w:t>О</w:t>
      </w:r>
      <w:r w:rsidRPr="00510B9A">
        <w:rPr>
          <w:sz w:val="28"/>
          <w:szCs w:val="28"/>
        </w:rPr>
        <w:t>бъем производства предприятий обрабатывающих производств увеличился на 12,7% к соответствующему периоду 2019 года.</w:t>
      </w:r>
    </w:p>
    <w:p w:rsidR="007B25FB" w:rsidRPr="00510B9A" w:rsidRDefault="00BB7C3F" w:rsidP="007D3D48">
      <w:pPr>
        <w:widowControl w:val="0"/>
        <w:spacing w:line="276" w:lineRule="auto"/>
        <w:ind w:firstLine="709"/>
        <w:jc w:val="both"/>
        <w:rPr>
          <w:sz w:val="28"/>
          <w:szCs w:val="28"/>
        </w:rPr>
      </w:pPr>
      <w:r w:rsidRPr="00510B9A">
        <w:rPr>
          <w:sz w:val="28"/>
          <w:szCs w:val="28"/>
        </w:rPr>
        <w:t xml:space="preserve">Положительная динамика </w:t>
      </w:r>
      <w:r w:rsidR="004D608E" w:rsidRPr="00510B9A">
        <w:rPr>
          <w:sz w:val="28"/>
          <w:szCs w:val="28"/>
        </w:rPr>
        <w:t xml:space="preserve"> отмечена в направлениях</w:t>
      </w:r>
      <w:r w:rsidRPr="00510B9A">
        <w:rPr>
          <w:sz w:val="28"/>
          <w:szCs w:val="28"/>
        </w:rPr>
        <w:t>: «Производство готовых металлических изделий, кроме маши</w:t>
      </w:r>
      <w:r w:rsidR="00EF1024" w:rsidRPr="00510B9A">
        <w:rPr>
          <w:sz w:val="28"/>
          <w:szCs w:val="28"/>
        </w:rPr>
        <w:t>н и оборудования» (на 27,4%) («</w:t>
      </w:r>
      <w:proofErr w:type="spellStart"/>
      <w:r w:rsidR="00EF1024" w:rsidRPr="00510B9A">
        <w:rPr>
          <w:sz w:val="28"/>
          <w:szCs w:val="28"/>
        </w:rPr>
        <w:t>Пром-Энерго-Комплект</w:t>
      </w:r>
      <w:proofErr w:type="spellEnd"/>
      <w:r w:rsidR="00EF1024" w:rsidRPr="00510B9A">
        <w:rPr>
          <w:sz w:val="28"/>
          <w:szCs w:val="28"/>
        </w:rPr>
        <w:t xml:space="preserve">», </w:t>
      </w:r>
      <w:r w:rsidRPr="00510B9A">
        <w:rPr>
          <w:sz w:val="28"/>
          <w:szCs w:val="28"/>
        </w:rPr>
        <w:t xml:space="preserve"> «</w:t>
      </w:r>
      <w:proofErr w:type="spellStart"/>
      <w:r w:rsidRPr="00510B9A">
        <w:rPr>
          <w:sz w:val="28"/>
          <w:szCs w:val="28"/>
        </w:rPr>
        <w:t>Атомспецсерв</w:t>
      </w:r>
      <w:r w:rsidR="00EF1024" w:rsidRPr="00510B9A">
        <w:rPr>
          <w:sz w:val="28"/>
          <w:szCs w:val="28"/>
        </w:rPr>
        <w:t>ис</w:t>
      </w:r>
      <w:proofErr w:type="spellEnd"/>
      <w:r w:rsidR="00EF1024" w:rsidRPr="00510B9A">
        <w:rPr>
          <w:sz w:val="28"/>
          <w:szCs w:val="28"/>
        </w:rPr>
        <w:t>»,  «</w:t>
      </w:r>
      <w:proofErr w:type="spellStart"/>
      <w:r w:rsidR="00EF1024" w:rsidRPr="00510B9A">
        <w:rPr>
          <w:sz w:val="28"/>
          <w:szCs w:val="28"/>
        </w:rPr>
        <w:t>Атоммаш</w:t>
      </w:r>
      <w:proofErr w:type="spellEnd"/>
      <w:r w:rsidR="00EF1024" w:rsidRPr="00510B9A">
        <w:rPr>
          <w:sz w:val="28"/>
          <w:szCs w:val="28"/>
        </w:rPr>
        <w:t xml:space="preserve">», </w:t>
      </w:r>
      <w:r w:rsidRPr="00510B9A">
        <w:rPr>
          <w:sz w:val="28"/>
          <w:szCs w:val="28"/>
        </w:rPr>
        <w:t xml:space="preserve"> «Полесье»), «Производство химических веществ и химически</w:t>
      </w:r>
      <w:r w:rsidR="00EF1024" w:rsidRPr="00510B9A">
        <w:rPr>
          <w:sz w:val="28"/>
          <w:szCs w:val="28"/>
        </w:rPr>
        <w:t>х продуктов» (на 26,0%) (</w:t>
      </w:r>
      <w:r w:rsidRPr="00510B9A">
        <w:rPr>
          <w:sz w:val="28"/>
          <w:szCs w:val="28"/>
        </w:rPr>
        <w:t>«НИИПАВ»), «Производство компьютеров, электронных и опт</w:t>
      </w:r>
      <w:r w:rsidR="00EF1024" w:rsidRPr="00510B9A">
        <w:rPr>
          <w:sz w:val="28"/>
          <w:szCs w:val="28"/>
        </w:rPr>
        <w:t xml:space="preserve">ических изделий» (на 12,9%) </w:t>
      </w:r>
      <w:r w:rsidRPr="00510B9A">
        <w:rPr>
          <w:sz w:val="28"/>
          <w:szCs w:val="28"/>
        </w:rPr>
        <w:t xml:space="preserve"> </w:t>
      </w:r>
      <w:r w:rsidR="00EF1024" w:rsidRPr="00510B9A">
        <w:rPr>
          <w:sz w:val="28"/>
          <w:szCs w:val="28"/>
        </w:rPr>
        <w:t xml:space="preserve">(«Топаз-сервис», </w:t>
      </w:r>
      <w:r w:rsidRPr="00510B9A">
        <w:rPr>
          <w:sz w:val="28"/>
          <w:szCs w:val="28"/>
        </w:rPr>
        <w:t xml:space="preserve"> «Эталон»), «Производство п</w:t>
      </w:r>
      <w:r w:rsidR="00EF1024" w:rsidRPr="00510B9A">
        <w:rPr>
          <w:sz w:val="28"/>
          <w:szCs w:val="28"/>
        </w:rPr>
        <w:t>ищевых продуктов» (на 5,6%) (</w:t>
      </w:r>
      <w:r w:rsidRPr="00510B9A">
        <w:rPr>
          <w:sz w:val="28"/>
          <w:szCs w:val="28"/>
        </w:rPr>
        <w:t>«Ванта»).</w:t>
      </w:r>
    </w:p>
    <w:p w:rsidR="00BB7C3F" w:rsidRPr="00510B9A" w:rsidRDefault="00BB7C3F" w:rsidP="007D3D48">
      <w:pPr>
        <w:widowControl w:val="0"/>
        <w:spacing w:line="276" w:lineRule="auto"/>
        <w:ind w:firstLine="709"/>
        <w:jc w:val="both"/>
        <w:rPr>
          <w:sz w:val="28"/>
          <w:szCs w:val="28"/>
        </w:rPr>
      </w:pPr>
      <w:r w:rsidRPr="00510B9A">
        <w:rPr>
          <w:sz w:val="28"/>
          <w:szCs w:val="28"/>
        </w:rPr>
        <w:t>Снижение объемов производства отмечено в следующих видах экономической деятельности: «Ремонт и монтаж машин и обо</w:t>
      </w:r>
      <w:r w:rsidR="00EF1024" w:rsidRPr="00510B9A">
        <w:rPr>
          <w:sz w:val="28"/>
          <w:szCs w:val="28"/>
        </w:rPr>
        <w:t>рудования» (на 11,6%)</w:t>
      </w:r>
      <w:r w:rsidRPr="00510B9A">
        <w:rPr>
          <w:sz w:val="28"/>
          <w:szCs w:val="28"/>
        </w:rPr>
        <w:t>, «Прои</w:t>
      </w:r>
      <w:r w:rsidR="00EF1024" w:rsidRPr="00510B9A">
        <w:rPr>
          <w:sz w:val="28"/>
          <w:szCs w:val="28"/>
        </w:rPr>
        <w:t>зводство мебели» (на 11,8%)</w:t>
      </w:r>
      <w:r w:rsidRPr="00510B9A">
        <w:rPr>
          <w:sz w:val="28"/>
          <w:szCs w:val="28"/>
        </w:rPr>
        <w:t>, «Производство прочей неметаллической минеральной продукции» (на 14,8</w:t>
      </w:r>
      <w:r w:rsidR="00EF1024" w:rsidRPr="00510B9A">
        <w:rPr>
          <w:sz w:val="28"/>
          <w:szCs w:val="28"/>
        </w:rPr>
        <w:t>%)</w:t>
      </w:r>
      <w:r w:rsidRPr="00510B9A">
        <w:rPr>
          <w:sz w:val="28"/>
          <w:szCs w:val="28"/>
        </w:rPr>
        <w:t>, «Производство машин и оборудования, не включенных в дру</w:t>
      </w:r>
      <w:r w:rsidR="00EF1024" w:rsidRPr="00510B9A">
        <w:rPr>
          <w:sz w:val="28"/>
          <w:szCs w:val="28"/>
        </w:rPr>
        <w:t>гие группировки» (на 18,9%)</w:t>
      </w:r>
      <w:r w:rsidRPr="00510B9A">
        <w:rPr>
          <w:sz w:val="28"/>
          <w:szCs w:val="28"/>
        </w:rPr>
        <w:t>, «Производство автотранспортных средств, прицеп</w:t>
      </w:r>
      <w:r w:rsidR="00EF1024" w:rsidRPr="00510B9A">
        <w:rPr>
          <w:sz w:val="28"/>
          <w:szCs w:val="28"/>
        </w:rPr>
        <w:t>ов и полуприцепов» (на 20%)</w:t>
      </w:r>
      <w:r w:rsidRPr="00510B9A">
        <w:rPr>
          <w:sz w:val="28"/>
          <w:szCs w:val="28"/>
        </w:rPr>
        <w:t>.</w:t>
      </w:r>
    </w:p>
    <w:p w:rsidR="007B25FB" w:rsidRPr="00510B9A" w:rsidRDefault="007B25FB" w:rsidP="007D3D48">
      <w:pPr>
        <w:widowControl w:val="0"/>
        <w:spacing w:line="276" w:lineRule="auto"/>
        <w:ind w:firstLine="709"/>
        <w:jc w:val="both"/>
        <w:rPr>
          <w:sz w:val="28"/>
          <w:szCs w:val="28"/>
        </w:rPr>
      </w:pPr>
      <w:r w:rsidRPr="00510B9A">
        <w:rPr>
          <w:sz w:val="28"/>
          <w:szCs w:val="28"/>
        </w:rPr>
        <w:t>Крупными и средними предприятиями города с видом деятельности «Обеспечение электрической энергией, газом и паром; кондиционирование воздуха» по итогам 2020 года отгружено продукции</w:t>
      </w:r>
      <w:r w:rsidR="00710D10" w:rsidRPr="00510B9A">
        <w:rPr>
          <w:sz w:val="28"/>
          <w:szCs w:val="28"/>
        </w:rPr>
        <w:t xml:space="preserve"> на </w:t>
      </w:r>
      <w:r w:rsidRPr="00510B9A">
        <w:rPr>
          <w:sz w:val="28"/>
          <w:szCs w:val="28"/>
        </w:rPr>
        <w:t xml:space="preserve"> 74,5 млрд. руб</w:t>
      </w:r>
      <w:r w:rsidR="0027315B" w:rsidRPr="00510B9A">
        <w:rPr>
          <w:sz w:val="28"/>
          <w:szCs w:val="28"/>
        </w:rPr>
        <w:t>лей</w:t>
      </w:r>
      <w:r w:rsidRPr="00510B9A">
        <w:rPr>
          <w:sz w:val="28"/>
          <w:szCs w:val="28"/>
        </w:rPr>
        <w:t xml:space="preserve">, что на 10% меньше, чем за соответствующий период 2019 года. </w:t>
      </w:r>
      <w:r w:rsidR="00531FBF" w:rsidRPr="00510B9A">
        <w:rPr>
          <w:sz w:val="28"/>
          <w:szCs w:val="28"/>
        </w:rPr>
        <w:t>Эти п</w:t>
      </w:r>
      <w:r w:rsidRPr="00510B9A">
        <w:rPr>
          <w:sz w:val="28"/>
          <w:szCs w:val="28"/>
        </w:rPr>
        <w:t>редприятия формируют 68% объема отгруженной продукции. За отчетный период отмечается уменьшение генерации электроэнергии на 3,9%.</w:t>
      </w:r>
    </w:p>
    <w:p w:rsidR="007B25FB" w:rsidRPr="00510B9A" w:rsidRDefault="00534423" w:rsidP="007D3D48">
      <w:pPr>
        <w:widowControl w:val="0"/>
        <w:spacing w:line="276" w:lineRule="auto"/>
        <w:ind w:firstLine="709"/>
        <w:jc w:val="both"/>
        <w:rPr>
          <w:sz w:val="28"/>
          <w:szCs w:val="28"/>
        </w:rPr>
      </w:pPr>
      <w:r w:rsidRPr="00510B9A">
        <w:rPr>
          <w:sz w:val="28"/>
          <w:szCs w:val="28"/>
        </w:rPr>
        <w:t>И</w:t>
      </w:r>
      <w:r w:rsidR="007B25FB" w:rsidRPr="00510B9A">
        <w:rPr>
          <w:sz w:val="28"/>
          <w:szCs w:val="28"/>
        </w:rPr>
        <w:t>ндекс промышленного производства по полному кругу предприятий и организаций города составил 107,0% (по Ростовской области 101,7%).</w:t>
      </w:r>
    </w:p>
    <w:p w:rsidR="00D63ADE" w:rsidRPr="00510B9A" w:rsidRDefault="00D63ADE" w:rsidP="00D63ADE">
      <w:pPr>
        <w:widowControl w:val="0"/>
        <w:spacing w:line="276" w:lineRule="auto"/>
        <w:ind w:firstLine="709"/>
        <w:jc w:val="both"/>
        <w:rPr>
          <w:rFonts w:ascii="Times New Roman , serif" w:hAnsi="Times New Roman , serif"/>
          <w:sz w:val="28"/>
          <w:szCs w:val="28"/>
        </w:rPr>
      </w:pPr>
      <w:r w:rsidRPr="00510B9A">
        <w:rPr>
          <w:b/>
          <w:sz w:val="28"/>
          <w:szCs w:val="28"/>
        </w:rPr>
        <w:t>В 2020 году 31 предприятие осуществляли внешнеэкономическую деятельность</w:t>
      </w:r>
      <w:r w:rsidRPr="00510B9A">
        <w:rPr>
          <w:sz w:val="28"/>
          <w:szCs w:val="28"/>
        </w:rPr>
        <w:t xml:space="preserve"> (в 2019 году – 26 предприятий), из них 11 крупных: </w:t>
      </w:r>
      <w:proofErr w:type="spellStart"/>
      <w:r w:rsidRPr="00510B9A">
        <w:rPr>
          <w:sz w:val="28"/>
          <w:szCs w:val="28"/>
        </w:rPr>
        <w:t>Атоммаш</w:t>
      </w:r>
      <w:proofErr w:type="spellEnd"/>
      <w:r w:rsidRPr="00510B9A">
        <w:rPr>
          <w:sz w:val="28"/>
          <w:szCs w:val="28"/>
        </w:rPr>
        <w:t xml:space="preserve">, </w:t>
      </w:r>
      <w:r w:rsidRPr="00510B9A">
        <w:rPr>
          <w:rFonts w:ascii="Times New Roman , serif" w:hAnsi="Times New Roman , serif"/>
          <w:sz w:val="28"/>
          <w:szCs w:val="28"/>
        </w:rPr>
        <w:t xml:space="preserve"> </w:t>
      </w:r>
      <w:r w:rsidRPr="00510B9A">
        <w:rPr>
          <w:rFonts w:ascii="Times New Roman , serif" w:hAnsi="Times New Roman , serif"/>
          <w:sz w:val="28"/>
          <w:szCs w:val="28"/>
        </w:rPr>
        <w:lastRenderedPageBreak/>
        <w:t>«ВЗМЭО», «МТМ»,  «Эталон»,  «Топаз-сервис»,  «Алмаз»,  «</w:t>
      </w:r>
      <w:proofErr w:type="spellStart"/>
      <w:r w:rsidRPr="00510B9A">
        <w:rPr>
          <w:rFonts w:ascii="Times New Roman , serif" w:hAnsi="Times New Roman , serif"/>
          <w:sz w:val="28"/>
          <w:szCs w:val="28"/>
        </w:rPr>
        <w:t>Волгодонский</w:t>
      </w:r>
      <w:proofErr w:type="spellEnd"/>
      <w:r w:rsidRPr="00510B9A">
        <w:rPr>
          <w:rFonts w:ascii="Times New Roman , serif" w:hAnsi="Times New Roman , serif"/>
          <w:sz w:val="28"/>
          <w:szCs w:val="28"/>
        </w:rPr>
        <w:t xml:space="preserve"> электродный завод»,</w:t>
      </w:r>
      <w:r w:rsidR="00F91A55" w:rsidRPr="00510B9A">
        <w:rPr>
          <w:rFonts w:ascii="Times New Roman , serif" w:hAnsi="Times New Roman , serif"/>
          <w:sz w:val="28"/>
          <w:szCs w:val="28"/>
        </w:rPr>
        <w:t xml:space="preserve"> </w:t>
      </w:r>
      <w:r w:rsidRPr="00510B9A">
        <w:rPr>
          <w:rFonts w:ascii="Times New Roman , serif" w:hAnsi="Times New Roman , serif" w:hint="eastAsia"/>
          <w:sz w:val="28"/>
          <w:szCs w:val="28"/>
        </w:rPr>
        <w:t>«</w:t>
      </w:r>
      <w:r w:rsidRPr="00510B9A">
        <w:rPr>
          <w:rFonts w:ascii="Times New Roman , serif" w:hAnsi="Times New Roman , serif"/>
          <w:sz w:val="28"/>
          <w:szCs w:val="28"/>
        </w:rPr>
        <w:t>Грант</w:t>
      </w:r>
      <w:r w:rsidRPr="00510B9A">
        <w:rPr>
          <w:rFonts w:ascii="Times New Roman , serif" w:hAnsi="Times New Roman , serif" w:hint="eastAsia"/>
          <w:sz w:val="28"/>
          <w:szCs w:val="28"/>
        </w:rPr>
        <w:t>»</w:t>
      </w:r>
      <w:r w:rsidRPr="00510B9A">
        <w:rPr>
          <w:rFonts w:ascii="Times New Roman , serif" w:hAnsi="Times New Roman , serif"/>
          <w:sz w:val="28"/>
          <w:szCs w:val="28"/>
        </w:rPr>
        <w:t xml:space="preserve">, </w:t>
      </w:r>
      <w:r w:rsidRPr="00510B9A">
        <w:rPr>
          <w:rFonts w:ascii="Times New Roman , serif" w:hAnsi="Times New Roman , serif" w:hint="eastAsia"/>
          <w:sz w:val="28"/>
          <w:szCs w:val="28"/>
        </w:rPr>
        <w:t>«</w:t>
      </w:r>
      <w:r w:rsidRPr="00510B9A">
        <w:rPr>
          <w:rFonts w:ascii="Times New Roman , serif" w:hAnsi="Times New Roman , serif"/>
          <w:sz w:val="28"/>
          <w:szCs w:val="28"/>
        </w:rPr>
        <w:t>Полесье</w:t>
      </w:r>
      <w:r w:rsidRPr="00510B9A">
        <w:rPr>
          <w:rFonts w:ascii="Times New Roman , serif" w:hAnsi="Times New Roman , serif" w:hint="eastAsia"/>
          <w:sz w:val="28"/>
          <w:szCs w:val="28"/>
        </w:rPr>
        <w:t>»</w:t>
      </w:r>
      <w:r w:rsidR="00F91A55" w:rsidRPr="00510B9A">
        <w:rPr>
          <w:rFonts w:ascii="Times New Roman , serif" w:hAnsi="Times New Roman , serif"/>
          <w:sz w:val="28"/>
          <w:szCs w:val="28"/>
        </w:rPr>
        <w:t xml:space="preserve">, </w:t>
      </w:r>
      <w:r w:rsidRPr="00510B9A">
        <w:rPr>
          <w:rFonts w:ascii="Times New Roman , serif" w:hAnsi="Times New Roman , serif" w:hint="eastAsia"/>
          <w:sz w:val="28"/>
          <w:szCs w:val="28"/>
        </w:rPr>
        <w:t>«</w:t>
      </w:r>
      <w:r w:rsidR="00C55B0A" w:rsidRPr="00510B9A">
        <w:rPr>
          <w:rFonts w:ascii="Times New Roman , serif" w:hAnsi="Times New Roman , serif"/>
          <w:sz w:val="28"/>
          <w:szCs w:val="28"/>
        </w:rPr>
        <w:t>Масло В</w:t>
      </w:r>
      <w:r w:rsidRPr="00510B9A">
        <w:rPr>
          <w:rFonts w:ascii="Times New Roman , serif" w:hAnsi="Times New Roman , serif"/>
          <w:sz w:val="28"/>
          <w:szCs w:val="28"/>
        </w:rPr>
        <w:t>олгодонска</w:t>
      </w:r>
      <w:r w:rsidRPr="00510B9A">
        <w:rPr>
          <w:rFonts w:ascii="Times New Roman , serif" w:hAnsi="Times New Roman , serif" w:hint="eastAsia"/>
          <w:sz w:val="28"/>
          <w:szCs w:val="28"/>
        </w:rPr>
        <w:t>»</w:t>
      </w:r>
      <w:r w:rsidRPr="00510B9A">
        <w:rPr>
          <w:rFonts w:ascii="Times New Roman , serif" w:hAnsi="Times New Roman , serif"/>
          <w:sz w:val="28"/>
          <w:szCs w:val="28"/>
        </w:rPr>
        <w:t xml:space="preserve">,  </w:t>
      </w:r>
      <w:r w:rsidRPr="00510B9A">
        <w:rPr>
          <w:rFonts w:ascii="Times New Roman , serif" w:hAnsi="Times New Roman , serif" w:hint="eastAsia"/>
          <w:sz w:val="28"/>
          <w:szCs w:val="28"/>
        </w:rPr>
        <w:t>«</w:t>
      </w:r>
      <w:proofErr w:type="spellStart"/>
      <w:r w:rsidRPr="00510B9A">
        <w:rPr>
          <w:rFonts w:ascii="Times New Roman , serif" w:hAnsi="Times New Roman , serif"/>
          <w:sz w:val="28"/>
          <w:szCs w:val="28"/>
        </w:rPr>
        <w:t>Атомспецсервис</w:t>
      </w:r>
      <w:proofErr w:type="spellEnd"/>
      <w:r w:rsidRPr="00510B9A">
        <w:rPr>
          <w:rFonts w:ascii="Times New Roman , serif" w:hAnsi="Times New Roman , serif" w:hint="eastAsia"/>
          <w:sz w:val="28"/>
          <w:szCs w:val="28"/>
        </w:rPr>
        <w:t>»</w:t>
      </w:r>
      <w:r w:rsidRPr="00510B9A">
        <w:rPr>
          <w:rFonts w:ascii="Times New Roman , serif" w:hAnsi="Times New Roman , serif"/>
          <w:sz w:val="28"/>
          <w:szCs w:val="28"/>
        </w:rPr>
        <w:t>.</w:t>
      </w:r>
    </w:p>
    <w:p w:rsidR="00D63ADE" w:rsidRPr="00510B9A" w:rsidRDefault="00D63ADE" w:rsidP="00D63ADE">
      <w:pPr>
        <w:ind w:firstLine="709"/>
        <w:jc w:val="both"/>
      </w:pPr>
      <w:r w:rsidRPr="00510B9A">
        <w:rPr>
          <w:rFonts w:ascii="Times New Roman , serif" w:hAnsi="Times New Roman , serif"/>
          <w:sz w:val="28"/>
          <w:szCs w:val="28"/>
        </w:rPr>
        <w:t>Общий объем внешнеэкономического оборота составил 105,4 млн. долл</w:t>
      </w:r>
      <w:r w:rsidR="00E411EF" w:rsidRPr="00510B9A">
        <w:rPr>
          <w:rFonts w:ascii="Times New Roman , serif" w:hAnsi="Times New Roman , serif"/>
          <w:sz w:val="28"/>
          <w:szCs w:val="28"/>
        </w:rPr>
        <w:t>.</w:t>
      </w:r>
      <w:r w:rsidRPr="00510B9A">
        <w:rPr>
          <w:rFonts w:ascii="Times New Roman , serif" w:hAnsi="Times New Roman , serif"/>
          <w:sz w:val="28"/>
          <w:szCs w:val="28"/>
        </w:rPr>
        <w:t xml:space="preserve">  (в 2019 году - 23,5 млн. долл.), доля экспорта в котором составляет 87%, доля импорта – 13%.</w:t>
      </w:r>
    </w:p>
    <w:p w:rsidR="00D456E4" w:rsidRPr="00510B9A" w:rsidRDefault="004C0F14" w:rsidP="007D3D48">
      <w:pPr>
        <w:widowControl w:val="0"/>
        <w:spacing w:line="276" w:lineRule="auto"/>
        <w:ind w:firstLine="709"/>
        <w:jc w:val="both"/>
        <w:rPr>
          <w:sz w:val="28"/>
          <w:szCs w:val="28"/>
        </w:rPr>
      </w:pPr>
      <w:r w:rsidRPr="00510B9A">
        <w:rPr>
          <w:b/>
          <w:sz w:val="28"/>
          <w:szCs w:val="28"/>
        </w:rPr>
        <w:t>Четыре предприятия города продолжали работать в региональном проекте  «Производительность труда и поддержка занятости»,</w:t>
      </w:r>
      <w:r w:rsidRPr="00510B9A">
        <w:rPr>
          <w:sz w:val="28"/>
          <w:szCs w:val="28"/>
        </w:rPr>
        <w:t xml:space="preserve"> наилучших целевых производс</w:t>
      </w:r>
      <w:r w:rsidR="00C55B0A" w:rsidRPr="00510B9A">
        <w:rPr>
          <w:sz w:val="28"/>
          <w:szCs w:val="28"/>
        </w:rPr>
        <w:t xml:space="preserve">твенных показателей достигло </w:t>
      </w:r>
      <w:r w:rsidRPr="00510B9A">
        <w:rPr>
          <w:sz w:val="28"/>
          <w:szCs w:val="28"/>
        </w:rPr>
        <w:t xml:space="preserve"> «Полесье». В первом квартале текущего года в проект входят  </w:t>
      </w:r>
      <w:r w:rsidR="00A36145" w:rsidRPr="00510B9A">
        <w:rPr>
          <w:sz w:val="28"/>
          <w:szCs w:val="28"/>
        </w:rPr>
        <w:t>еще два</w:t>
      </w:r>
      <w:r w:rsidRPr="00510B9A">
        <w:rPr>
          <w:sz w:val="28"/>
          <w:szCs w:val="28"/>
        </w:rPr>
        <w:t xml:space="preserve"> предприятия</w:t>
      </w:r>
      <w:r w:rsidR="00132F56" w:rsidRPr="00510B9A">
        <w:rPr>
          <w:sz w:val="28"/>
          <w:szCs w:val="28"/>
        </w:rPr>
        <w:t xml:space="preserve"> города</w:t>
      </w:r>
      <w:r w:rsidRPr="00510B9A">
        <w:rPr>
          <w:sz w:val="28"/>
          <w:szCs w:val="28"/>
        </w:rPr>
        <w:t>.</w:t>
      </w:r>
    </w:p>
    <w:p w:rsidR="00C15FF3" w:rsidRPr="00510B9A" w:rsidRDefault="00236910" w:rsidP="007D3D48">
      <w:pPr>
        <w:widowControl w:val="0"/>
        <w:spacing w:line="276" w:lineRule="auto"/>
        <w:ind w:firstLine="709"/>
        <w:jc w:val="both"/>
        <w:rPr>
          <w:b/>
          <w:sz w:val="28"/>
          <w:szCs w:val="28"/>
        </w:rPr>
      </w:pPr>
      <w:r w:rsidRPr="00510B9A">
        <w:rPr>
          <w:b/>
          <w:sz w:val="28"/>
          <w:szCs w:val="28"/>
        </w:rPr>
        <w:t>Инвестиции.</w:t>
      </w:r>
    </w:p>
    <w:p w:rsidR="00BB7C3F" w:rsidRPr="00510B9A" w:rsidRDefault="00710D10" w:rsidP="007D3D48">
      <w:pPr>
        <w:widowControl w:val="0"/>
        <w:spacing w:line="276" w:lineRule="auto"/>
        <w:ind w:firstLine="709"/>
        <w:jc w:val="both"/>
        <w:rPr>
          <w:sz w:val="28"/>
          <w:szCs w:val="28"/>
        </w:rPr>
      </w:pPr>
      <w:r w:rsidRPr="00510B9A">
        <w:rPr>
          <w:b/>
          <w:sz w:val="28"/>
          <w:szCs w:val="28"/>
        </w:rPr>
        <w:t>В  2020 году</w:t>
      </w:r>
      <w:r w:rsidR="00BB7C3F" w:rsidRPr="00510B9A">
        <w:rPr>
          <w:b/>
          <w:sz w:val="28"/>
          <w:szCs w:val="28"/>
        </w:rPr>
        <w:t xml:space="preserve"> объем инвестиций</w:t>
      </w:r>
      <w:r w:rsidR="00BB7C3F" w:rsidRPr="00510B9A">
        <w:rPr>
          <w:sz w:val="28"/>
          <w:szCs w:val="28"/>
        </w:rPr>
        <w:t xml:space="preserve"> в основной капитал за счет всех источников финансирования по крупным и средним орган</w:t>
      </w:r>
      <w:r w:rsidR="0027315B" w:rsidRPr="00510B9A">
        <w:rPr>
          <w:sz w:val="28"/>
          <w:szCs w:val="28"/>
        </w:rPr>
        <w:t>изациям составил 10,3 млрд. рублей</w:t>
      </w:r>
      <w:r w:rsidR="00BB7C3F" w:rsidRPr="00510B9A">
        <w:rPr>
          <w:sz w:val="28"/>
          <w:szCs w:val="28"/>
        </w:rPr>
        <w:t xml:space="preserve">, что в 1,4 раза больше показателя </w:t>
      </w:r>
      <w:r w:rsidR="00A9101F" w:rsidRPr="00510B9A">
        <w:rPr>
          <w:sz w:val="28"/>
          <w:szCs w:val="28"/>
        </w:rPr>
        <w:t>прошлого года</w:t>
      </w:r>
      <w:r w:rsidR="00BB7C3F" w:rsidRPr="00510B9A">
        <w:rPr>
          <w:sz w:val="28"/>
          <w:szCs w:val="28"/>
        </w:rPr>
        <w:t xml:space="preserve">. </w:t>
      </w:r>
    </w:p>
    <w:p w:rsidR="002D35D1" w:rsidRPr="00510B9A" w:rsidRDefault="002D35D1" w:rsidP="002D35D1">
      <w:pPr>
        <w:widowControl w:val="0"/>
        <w:spacing w:line="276" w:lineRule="auto"/>
        <w:ind w:firstLine="709"/>
        <w:jc w:val="both"/>
        <w:rPr>
          <w:sz w:val="28"/>
          <w:szCs w:val="28"/>
        </w:rPr>
      </w:pPr>
      <w:r w:rsidRPr="00510B9A">
        <w:rPr>
          <w:sz w:val="28"/>
          <w:szCs w:val="28"/>
        </w:rPr>
        <w:t>Основными инвесторами в городе являются предприятия обрабатывающего производства и электроэнергетики:  «</w:t>
      </w:r>
      <w:proofErr w:type="spellStart"/>
      <w:r w:rsidRPr="00510B9A">
        <w:rPr>
          <w:sz w:val="28"/>
          <w:szCs w:val="28"/>
        </w:rPr>
        <w:t>ДонБиоТех</w:t>
      </w:r>
      <w:proofErr w:type="spellEnd"/>
      <w:r w:rsidRPr="00510B9A">
        <w:rPr>
          <w:sz w:val="28"/>
          <w:szCs w:val="28"/>
        </w:rPr>
        <w:t>»,  Ростовская АЭС,   «</w:t>
      </w:r>
      <w:proofErr w:type="spellStart"/>
      <w:r w:rsidRPr="00510B9A">
        <w:rPr>
          <w:sz w:val="28"/>
          <w:szCs w:val="28"/>
        </w:rPr>
        <w:t>Атоммаш</w:t>
      </w:r>
      <w:proofErr w:type="spellEnd"/>
      <w:r w:rsidRPr="00510B9A">
        <w:rPr>
          <w:sz w:val="28"/>
          <w:szCs w:val="28"/>
        </w:rPr>
        <w:t>»,  «</w:t>
      </w:r>
      <w:proofErr w:type="spellStart"/>
      <w:r w:rsidRPr="00510B9A">
        <w:rPr>
          <w:sz w:val="28"/>
          <w:szCs w:val="28"/>
        </w:rPr>
        <w:t>Ветростройдеталь</w:t>
      </w:r>
      <w:proofErr w:type="spellEnd"/>
      <w:r w:rsidRPr="00510B9A">
        <w:rPr>
          <w:sz w:val="28"/>
          <w:szCs w:val="28"/>
        </w:rPr>
        <w:t>»,  «</w:t>
      </w:r>
      <w:proofErr w:type="spellStart"/>
      <w:r w:rsidRPr="00510B9A">
        <w:rPr>
          <w:sz w:val="28"/>
          <w:szCs w:val="28"/>
        </w:rPr>
        <w:t>Нов</w:t>
      </w:r>
      <w:r w:rsidRPr="00FE1F14">
        <w:rPr>
          <w:sz w:val="28"/>
          <w:szCs w:val="28"/>
        </w:rPr>
        <w:t>аВ</w:t>
      </w:r>
      <w:r w:rsidRPr="00510B9A">
        <w:rPr>
          <w:sz w:val="28"/>
          <w:szCs w:val="28"/>
        </w:rPr>
        <w:t>инд</w:t>
      </w:r>
      <w:proofErr w:type="spellEnd"/>
      <w:r w:rsidRPr="00510B9A">
        <w:rPr>
          <w:sz w:val="28"/>
          <w:szCs w:val="28"/>
        </w:rPr>
        <w:t>»,  «Полесье», НИИ</w:t>
      </w:r>
      <w:r>
        <w:rPr>
          <w:sz w:val="28"/>
          <w:szCs w:val="28"/>
        </w:rPr>
        <w:t xml:space="preserve"> </w:t>
      </w:r>
      <w:r w:rsidRPr="00510B9A">
        <w:rPr>
          <w:sz w:val="28"/>
          <w:szCs w:val="28"/>
        </w:rPr>
        <w:t xml:space="preserve">ПАВ. </w:t>
      </w:r>
    </w:p>
    <w:p w:rsidR="00BB7C3F" w:rsidRPr="00510B9A" w:rsidRDefault="00BB7C3F" w:rsidP="007D3D48">
      <w:pPr>
        <w:widowControl w:val="0"/>
        <w:spacing w:line="276" w:lineRule="auto"/>
        <w:ind w:firstLine="709"/>
        <w:jc w:val="both"/>
        <w:rPr>
          <w:sz w:val="28"/>
          <w:szCs w:val="28"/>
        </w:rPr>
      </w:pPr>
      <w:r w:rsidRPr="00510B9A">
        <w:rPr>
          <w:sz w:val="28"/>
          <w:szCs w:val="28"/>
        </w:rPr>
        <w:t>В 2020</w:t>
      </w:r>
      <w:r w:rsidR="00762F62" w:rsidRPr="00510B9A">
        <w:rPr>
          <w:sz w:val="28"/>
          <w:szCs w:val="28"/>
        </w:rPr>
        <w:t xml:space="preserve"> </w:t>
      </w:r>
      <w:r w:rsidRPr="00510B9A">
        <w:rPr>
          <w:sz w:val="28"/>
          <w:szCs w:val="28"/>
        </w:rPr>
        <w:t>г</w:t>
      </w:r>
      <w:r w:rsidR="00762F62" w:rsidRPr="00510B9A">
        <w:rPr>
          <w:sz w:val="28"/>
          <w:szCs w:val="28"/>
        </w:rPr>
        <w:t>оду</w:t>
      </w:r>
      <w:r w:rsidRPr="00510B9A">
        <w:rPr>
          <w:sz w:val="28"/>
          <w:szCs w:val="28"/>
        </w:rPr>
        <w:t xml:space="preserve"> завершены и введены в эксплуатацию инвестиционные проекты:</w:t>
      </w:r>
    </w:p>
    <w:p w:rsidR="00BB7C3F" w:rsidRPr="00510B9A" w:rsidRDefault="00762F62" w:rsidP="007D3D48">
      <w:pPr>
        <w:widowControl w:val="0"/>
        <w:spacing w:line="276" w:lineRule="auto"/>
        <w:ind w:firstLine="709"/>
        <w:jc w:val="both"/>
        <w:rPr>
          <w:sz w:val="28"/>
          <w:szCs w:val="28"/>
        </w:rPr>
      </w:pPr>
      <w:r w:rsidRPr="00510B9A">
        <w:rPr>
          <w:sz w:val="28"/>
          <w:szCs w:val="28"/>
        </w:rPr>
        <w:t>-</w:t>
      </w:r>
      <w:r w:rsidR="00BB7C3F" w:rsidRPr="00510B9A">
        <w:rPr>
          <w:b/>
          <w:sz w:val="28"/>
          <w:szCs w:val="28"/>
        </w:rPr>
        <w:t>Полигон захоронения, утилизации переработки твердых промышленных, не</w:t>
      </w:r>
      <w:r w:rsidRPr="00510B9A">
        <w:rPr>
          <w:b/>
          <w:sz w:val="28"/>
          <w:szCs w:val="28"/>
        </w:rPr>
        <w:t>радиоактивных и бытовых отходов</w:t>
      </w:r>
      <w:r w:rsidR="00BB7C3F" w:rsidRPr="00510B9A">
        <w:rPr>
          <w:sz w:val="28"/>
          <w:szCs w:val="28"/>
        </w:rPr>
        <w:t xml:space="preserve">  - «</w:t>
      </w:r>
      <w:proofErr w:type="spellStart"/>
      <w:r w:rsidR="00BB7C3F" w:rsidRPr="00510B9A">
        <w:rPr>
          <w:sz w:val="28"/>
          <w:szCs w:val="28"/>
        </w:rPr>
        <w:t>ЭкоЦентр</w:t>
      </w:r>
      <w:proofErr w:type="spellEnd"/>
      <w:r w:rsidR="00BB7C3F" w:rsidRPr="00510B9A">
        <w:rPr>
          <w:sz w:val="28"/>
          <w:szCs w:val="28"/>
        </w:rPr>
        <w:t xml:space="preserve">» (концессионное соглашение); </w:t>
      </w:r>
    </w:p>
    <w:p w:rsidR="00BB7C3F" w:rsidRPr="00510B9A" w:rsidRDefault="00762F62" w:rsidP="007D3D48">
      <w:pPr>
        <w:widowControl w:val="0"/>
        <w:spacing w:line="276" w:lineRule="auto"/>
        <w:ind w:firstLine="709"/>
        <w:jc w:val="both"/>
        <w:rPr>
          <w:sz w:val="28"/>
          <w:szCs w:val="28"/>
        </w:rPr>
      </w:pPr>
      <w:proofErr w:type="gramStart"/>
      <w:r w:rsidRPr="00510B9A">
        <w:rPr>
          <w:sz w:val="28"/>
          <w:szCs w:val="28"/>
        </w:rPr>
        <w:t>-</w:t>
      </w:r>
      <w:r w:rsidR="00BB7C3F" w:rsidRPr="00510B9A">
        <w:rPr>
          <w:b/>
          <w:sz w:val="28"/>
          <w:szCs w:val="28"/>
        </w:rPr>
        <w:t xml:space="preserve">Создание и освоение промышленного производства модульных стальных башен для ветроэнергетических установок </w:t>
      </w:r>
      <w:r w:rsidR="00F849FE" w:rsidRPr="00510B9A">
        <w:rPr>
          <w:b/>
          <w:sz w:val="28"/>
          <w:szCs w:val="28"/>
        </w:rPr>
        <w:t xml:space="preserve"> </w:t>
      </w:r>
      <w:r w:rsidR="00F849FE" w:rsidRPr="00510B9A">
        <w:rPr>
          <w:sz w:val="28"/>
          <w:szCs w:val="28"/>
        </w:rPr>
        <w:t xml:space="preserve">- </w:t>
      </w:r>
      <w:r w:rsidR="00BB7C3F" w:rsidRPr="00510B9A">
        <w:rPr>
          <w:sz w:val="28"/>
          <w:szCs w:val="28"/>
        </w:rPr>
        <w:t xml:space="preserve"> «</w:t>
      </w:r>
      <w:proofErr w:type="spellStart"/>
      <w:r w:rsidR="00BB7C3F" w:rsidRPr="00510B9A">
        <w:rPr>
          <w:sz w:val="28"/>
          <w:szCs w:val="28"/>
        </w:rPr>
        <w:t>ВетроСтройДеталь</w:t>
      </w:r>
      <w:proofErr w:type="spellEnd"/>
      <w:r w:rsidR="00BB7C3F" w:rsidRPr="00510B9A">
        <w:rPr>
          <w:sz w:val="28"/>
          <w:szCs w:val="28"/>
        </w:rPr>
        <w:t>» (включен в перечень «100 Губернаторских инвестиционных проектов»)</w:t>
      </w:r>
      <w:proofErr w:type="gramEnd"/>
    </w:p>
    <w:p w:rsidR="00BB7C3F" w:rsidRPr="00510B9A" w:rsidRDefault="00762F62" w:rsidP="007D3D48">
      <w:pPr>
        <w:widowControl w:val="0"/>
        <w:spacing w:line="276" w:lineRule="auto"/>
        <w:ind w:firstLine="709"/>
        <w:jc w:val="both"/>
        <w:rPr>
          <w:sz w:val="28"/>
          <w:szCs w:val="28"/>
        </w:rPr>
      </w:pPr>
      <w:r w:rsidRPr="00510B9A">
        <w:rPr>
          <w:sz w:val="28"/>
          <w:szCs w:val="28"/>
        </w:rPr>
        <w:t>-</w:t>
      </w:r>
      <w:r w:rsidR="00BB7C3F" w:rsidRPr="00510B9A">
        <w:rPr>
          <w:b/>
          <w:sz w:val="28"/>
          <w:szCs w:val="28"/>
        </w:rPr>
        <w:t>Сборочное производство компонентов вет</w:t>
      </w:r>
      <w:r w:rsidR="008F7BF5" w:rsidRPr="00510B9A">
        <w:rPr>
          <w:b/>
          <w:sz w:val="28"/>
          <w:szCs w:val="28"/>
        </w:rPr>
        <w:t>роэлектрических установок</w:t>
      </w:r>
      <w:r w:rsidR="008F7BF5" w:rsidRPr="00510B9A">
        <w:rPr>
          <w:sz w:val="28"/>
          <w:szCs w:val="28"/>
        </w:rPr>
        <w:t xml:space="preserve"> </w:t>
      </w:r>
      <w:r w:rsidR="00F849FE" w:rsidRPr="00510B9A">
        <w:rPr>
          <w:sz w:val="28"/>
          <w:szCs w:val="28"/>
        </w:rPr>
        <w:t xml:space="preserve">- </w:t>
      </w:r>
      <w:r w:rsidR="00BB7C3F" w:rsidRPr="00510B9A">
        <w:rPr>
          <w:sz w:val="28"/>
          <w:szCs w:val="28"/>
        </w:rPr>
        <w:t>«</w:t>
      </w:r>
      <w:proofErr w:type="spellStart"/>
      <w:r w:rsidR="00BB7C3F" w:rsidRPr="00510B9A">
        <w:rPr>
          <w:sz w:val="28"/>
          <w:szCs w:val="28"/>
        </w:rPr>
        <w:t>НоваВинд</w:t>
      </w:r>
      <w:proofErr w:type="spellEnd"/>
      <w:r w:rsidR="00BB7C3F" w:rsidRPr="00510B9A">
        <w:rPr>
          <w:sz w:val="28"/>
          <w:szCs w:val="28"/>
        </w:rPr>
        <w:t>».</w:t>
      </w:r>
    </w:p>
    <w:p w:rsidR="00E411EF" w:rsidRPr="00510B9A" w:rsidRDefault="00E411EF" w:rsidP="00E411EF">
      <w:pPr>
        <w:widowControl w:val="0"/>
        <w:spacing w:line="276" w:lineRule="auto"/>
        <w:ind w:firstLine="709"/>
        <w:jc w:val="both"/>
        <w:rPr>
          <w:sz w:val="28"/>
          <w:szCs w:val="28"/>
        </w:rPr>
      </w:pPr>
      <w:r w:rsidRPr="00510B9A">
        <w:rPr>
          <w:sz w:val="28"/>
          <w:szCs w:val="28"/>
        </w:rPr>
        <w:t xml:space="preserve">В 2020 году в рамках концессионного соглашения, заключенного в 2019 году,  активно реализовывался инвестиционный </w:t>
      </w:r>
      <w:r w:rsidRPr="00510B9A">
        <w:rPr>
          <w:b/>
          <w:sz w:val="28"/>
          <w:szCs w:val="28"/>
        </w:rPr>
        <w:t>проект по реконструкции привокзальной площади.</w:t>
      </w:r>
      <w:r w:rsidRPr="00510B9A">
        <w:rPr>
          <w:sz w:val="28"/>
          <w:szCs w:val="28"/>
        </w:rPr>
        <w:t xml:space="preserve">  </w:t>
      </w:r>
    </w:p>
    <w:p w:rsidR="00C15FF3" w:rsidRPr="00510B9A" w:rsidRDefault="00236910" w:rsidP="007D3D48">
      <w:pPr>
        <w:widowControl w:val="0"/>
        <w:spacing w:line="276" w:lineRule="auto"/>
        <w:ind w:firstLine="709"/>
        <w:jc w:val="both"/>
        <w:rPr>
          <w:b/>
          <w:sz w:val="28"/>
          <w:szCs w:val="28"/>
        </w:rPr>
      </w:pPr>
      <w:r w:rsidRPr="00510B9A">
        <w:rPr>
          <w:b/>
          <w:sz w:val="28"/>
          <w:szCs w:val="28"/>
        </w:rPr>
        <w:t>Потребительский рынок.</w:t>
      </w:r>
    </w:p>
    <w:p w:rsidR="000158B4" w:rsidRPr="002D35D1" w:rsidRDefault="000158B4" w:rsidP="000158B4">
      <w:pPr>
        <w:widowControl w:val="0"/>
        <w:spacing w:line="276" w:lineRule="auto"/>
        <w:ind w:firstLine="709"/>
        <w:jc w:val="both"/>
        <w:rPr>
          <w:sz w:val="28"/>
          <w:szCs w:val="28"/>
        </w:rPr>
      </w:pPr>
      <w:r w:rsidRPr="002D35D1">
        <w:rPr>
          <w:sz w:val="28"/>
          <w:szCs w:val="28"/>
        </w:rPr>
        <w:t xml:space="preserve">В апреле 2020 года крупный и малый бизнес города приостановил свою деятельность в связи с новой </w:t>
      </w:r>
      <w:proofErr w:type="spellStart"/>
      <w:r w:rsidRPr="002D35D1">
        <w:rPr>
          <w:sz w:val="28"/>
          <w:szCs w:val="28"/>
        </w:rPr>
        <w:t>коронавирусной</w:t>
      </w:r>
      <w:proofErr w:type="spellEnd"/>
      <w:r w:rsidRPr="002D35D1">
        <w:rPr>
          <w:sz w:val="28"/>
          <w:szCs w:val="28"/>
        </w:rPr>
        <w:t xml:space="preserve"> инфекцией. Администрацией  города совместно с </w:t>
      </w:r>
      <w:proofErr w:type="spellStart"/>
      <w:r w:rsidRPr="002D35D1">
        <w:rPr>
          <w:sz w:val="28"/>
          <w:szCs w:val="28"/>
        </w:rPr>
        <w:t>Волгодонской</w:t>
      </w:r>
      <w:proofErr w:type="spellEnd"/>
      <w:r w:rsidRPr="002D35D1">
        <w:rPr>
          <w:sz w:val="28"/>
          <w:szCs w:val="28"/>
        </w:rPr>
        <w:t xml:space="preserve"> Городской Думой,  </w:t>
      </w:r>
      <w:proofErr w:type="gramStart"/>
      <w:r w:rsidRPr="002D35D1">
        <w:rPr>
          <w:sz w:val="28"/>
          <w:szCs w:val="28"/>
        </w:rPr>
        <w:t>Советом Директоров, Уполномоченным по правам предпринимателей и общественными организациями принимали</w:t>
      </w:r>
      <w:r w:rsidR="00924357" w:rsidRPr="002D35D1">
        <w:rPr>
          <w:sz w:val="28"/>
          <w:szCs w:val="28"/>
        </w:rPr>
        <w:t>сь</w:t>
      </w:r>
      <w:proofErr w:type="gramEnd"/>
      <w:r w:rsidRPr="002D35D1">
        <w:rPr>
          <w:sz w:val="28"/>
          <w:szCs w:val="28"/>
        </w:rPr>
        <w:t xml:space="preserve"> решения по сохранению предприятий, бизнеса, дохода людей и бюджета города. </w:t>
      </w:r>
    </w:p>
    <w:p w:rsidR="000158B4" w:rsidRPr="002D35D1" w:rsidRDefault="000158B4" w:rsidP="000158B4">
      <w:pPr>
        <w:pStyle w:val="a3"/>
        <w:spacing w:before="0" w:after="0"/>
        <w:ind w:firstLine="709"/>
        <w:jc w:val="both"/>
        <w:rPr>
          <w:sz w:val="28"/>
          <w:szCs w:val="28"/>
        </w:rPr>
      </w:pPr>
      <w:r w:rsidRPr="002D35D1">
        <w:rPr>
          <w:sz w:val="28"/>
          <w:szCs w:val="28"/>
        </w:rPr>
        <w:t xml:space="preserve">1410 предприятий, по основному виду экономической деятельности попали  в статус наиболее пострадавших отраслей экономики с запретом на осуществление деятельности. </w:t>
      </w:r>
    </w:p>
    <w:p w:rsidR="00E76F5A" w:rsidRPr="002D35D1" w:rsidRDefault="000158B4" w:rsidP="00E76F5A">
      <w:pPr>
        <w:widowControl w:val="0"/>
        <w:spacing w:line="276" w:lineRule="auto"/>
        <w:ind w:firstLine="709"/>
        <w:jc w:val="both"/>
        <w:rPr>
          <w:sz w:val="28"/>
          <w:szCs w:val="28"/>
        </w:rPr>
      </w:pPr>
      <w:r w:rsidRPr="002D35D1">
        <w:rPr>
          <w:sz w:val="28"/>
          <w:szCs w:val="28"/>
        </w:rPr>
        <w:t>Особенно пострадали предприятия потребительского рынка и туристический бизнес. Снизился</w:t>
      </w:r>
      <w:r w:rsidR="00BB7C3F" w:rsidRPr="002D35D1">
        <w:rPr>
          <w:sz w:val="28"/>
          <w:szCs w:val="28"/>
        </w:rPr>
        <w:t xml:space="preserve"> розничный това</w:t>
      </w:r>
      <w:r w:rsidR="0027315B" w:rsidRPr="002D35D1">
        <w:rPr>
          <w:sz w:val="28"/>
          <w:szCs w:val="28"/>
        </w:rPr>
        <w:t xml:space="preserve">рооборот </w:t>
      </w:r>
      <w:r w:rsidRPr="002D35D1">
        <w:rPr>
          <w:sz w:val="28"/>
          <w:szCs w:val="28"/>
        </w:rPr>
        <w:t>на  2,2%</w:t>
      </w:r>
      <w:r w:rsidR="00924357" w:rsidRPr="002D35D1">
        <w:rPr>
          <w:sz w:val="28"/>
          <w:szCs w:val="28"/>
        </w:rPr>
        <w:t xml:space="preserve"> и</w:t>
      </w:r>
      <w:r w:rsidRPr="002D35D1">
        <w:rPr>
          <w:sz w:val="28"/>
          <w:szCs w:val="28"/>
        </w:rPr>
        <w:t xml:space="preserve"> </w:t>
      </w:r>
      <w:r w:rsidR="0027315B" w:rsidRPr="002D35D1">
        <w:rPr>
          <w:sz w:val="28"/>
          <w:szCs w:val="28"/>
        </w:rPr>
        <w:t>составил 39,4 млрд.</w:t>
      </w:r>
      <w:r w:rsidR="007C7D52" w:rsidRPr="002D35D1">
        <w:rPr>
          <w:sz w:val="28"/>
          <w:szCs w:val="28"/>
        </w:rPr>
        <w:t xml:space="preserve"> </w:t>
      </w:r>
      <w:r w:rsidRPr="002D35D1">
        <w:rPr>
          <w:sz w:val="28"/>
          <w:szCs w:val="28"/>
        </w:rPr>
        <w:t>рублей</w:t>
      </w:r>
      <w:r w:rsidR="00BB7C3F" w:rsidRPr="002D35D1">
        <w:rPr>
          <w:sz w:val="28"/>
          <w:szCs w:val="28"/>
        </w:rPr>
        <w:t xml:space="preserve">. </w:t>
      </w:r>
      <w:r w:rsidR="00E76F5A" w:rsidRPr="002D35D1">
        <w:rPr>
          <w:sz w:val="28"/>
          <w:szCs w:val="28"/>
        </w:rPr>
        <w:t xml:space="preserve">Оборот общественного питания снизился на 16,3 %  и составил 1,56 млрд. рублей.  </w:t>
      </w:r>
    </w:p>
    <w:p w:rsidR="00BB7C3F" w:rsidRPr="002D35D1" w:rsidRDefault="00E76F5A" w:rsidP="00E76F5A">
      <w:pPr>
        <w:widowControl w:val="0"/>
        <w:spacing w:line="276" w:lineRule="auto"/>
        <w:ind w:firstLine="709"/>
        <w:jc w:val="both"/>
        <w:rPr>
          <w:b/>
          <w:sz w:val="28"/>
          <w:szCs w:val="28"/>
        </w:rPr>
      </w:pPr>
      <w:r w:rsidRPr="002D35D1">
        <w:rPr>
          <w:b/>
          <w:sz w:val="28"/>
          <w:szCs w:val="28"/>
        </w:rPr>
        <w:t>Малый бизнес</w:t>
      </w:r>
      <w:r w:rsidR="00F334C1">
        <w:rPr>
          <w:b/>
          <w:sz w:val="28"/>
          <w:szCs w:val="28"/>
        </w:rPr>
        <w:t>.</w:t>
      </w:r>
    </w:p>
    <w:p w:rsidR="00E76F5A" w:rsidRPr="00510B9A" w:rsidRDefault="00E76F5A" w:rsidP="00E76F5A">
      <w:pPr>
        <w:pStyle w:val="a3"/>
        <w:spacing w:before="0" w:after="0" w:line="276" w:lineRule="auto"/>
        <w:ind w:firstLine="708"/>
        <w:jc w:val="both"/>
        <w:rPr>
          <w:sz w:val="28"/>
          <w:szCs w:val="28"/>
        </w:rPr>
      </w:pPr>
      <w:r w:rsidRPr="00510B9A">
        <w:rPr>
          <w:sz w:val="28"/>
          <w:szCs w:val="28"/>
        </w:rPr>
        <w:lastRenderedPageBreak/>
        <w:t>С апреля месяца поэтапно вводились федеральные, областные и местные меры поддержки бизнеса, их более 70.</w:t>
      </w:r>
    </w:p>
    <w:p w:rsidR="00E76F5A" w:rsidRPr="00510B9A" w:rsidRDefault="00E76F5A" w:rsidP="00E76F5A">
      <w:pPr>
        <w:spacing w:line="276" w:lineRule="auto"/>
        <w:ind w:firstLine="708"/>
        <w:jc w:val="both"/>
        <w:rPr>
          <w:sz w:val="28"/>
          <w:szCs w:val="28"/>
        </w:rPr>
      </w:pPr>
      <w:r w:rsidRPr="00510B9A">
        <w:rPr>
          <w:sz w:val="28"/>
          <w:szCs w:val="28"/>
        </w:rPr>
        <w:t xml:space="preserve">Снижена налоговая нагрузка  в пострадавших отраслях по ЕНВД. Снижен на 90 процентов размер арендной платы по договорам аренды недвижимого имущества, находящегося в муниципальной собственности, предоставлена отсрочка платы по договорам купли-продажи муниципального имущества. </w:t>
      </w:r>
    </w:p>
    <w:p w:rsidR="00E76F5A" w:rsidRPr="00510B9A" w:rsidRDefault="00E76F5A" w:rsidP="00E76F5A">
      <w:pPr>
        <w:spacing w:line="276" w:lineRule="auto"/>
        <w:ind w:firstLine="709"/>
        <w:jc w:val="both"/>
        <w:rPr>
          <w:sz w:val="28"/>
          <w:szCs w:val="28"/>
        </w:rPr>
      </w:pPr>
      <w:r w:rsidRPr="00510B9A">
        <w:rPr>
          <w:sz w:val="28"/>
          <w:szCs w:val="28"/>
        </w:rPr>
        <w:t xml:space="preserve">Более 900 субъектов малого бизнеса воспользовались понижающей </w:t>
      </w:r>
      <w:r w:rsidRPr="00510B9A">
        <w:rPr>
          <w:sz w:val="28"/>
          <w:szCs w:val="28"/>
        </w:rPr>
        <w:br/>
        <w:t>ставкой   по упрощенной системе налогообложения от 1% до 5%.</w:t>
      </w:r>
      <w:r w:rsidRPr="00510B9A">
        <w:rPr>
          <w:sz w:val="28"/>
          <w:szCs w:val="28"/>
        </w:rPr>
        <w:br/>
        <w:t>1340 малых предприятий получили кредиты от финансово-кредитных  организаций города на зарплату, на возобновление деятельности, на реструктуризацию задолженности по кредитам на сумму около 1 миллиарда рублей.</w:t>
      </w:r>
    </w:p>
    <w:p w:rsidR="00E76F5A" w:rsidRPr="00510B9A" w:rsidRDefault="00E76F5A" w:rsidP="00E76F5A">
      <w:pPr>
        <w:spacing w:line="276" w:lineRule="auto"/>
        <w:ind w:firstLine="708"/>
        <w:jc w:val="both"/>
        <w:rPr>
          <w:sz w:val="28"/>
          <w:szCs w:val="28"/>
        </w:rPr>
      </w:pPr>
      <w:r w:rsidRPr="00510B9A">
        <w:rPr>
          <w:sz w:val="28"/>
          <w:szCs w:val="28"/>
        </w:rPr>
        <w:t xml:space="preserve"> Налоговой инспекцией принято 6300 заявлений о получении финансовой помощи на выплату субсидии на зарплаты в размере МРОТ.</w:t>
      </w:r>
    </w:p>
    <w:p w:rsidR="00E76F5A" w:rsidRPr="00510B9A" w:rsidRDefault="00E76F5A" w:rsidP="00E76F5A">
      <w:pPr>
        <w:spacing w:line="276" w:lineRule="auto"/>
        <w:ind w:firstLine="709"/>
        <w:jc w:val="both"/>
        <w:rPr>
          <w:sz w:val="28"/>
          <w:szCs w:val="28"/>
        </w:rPr>
      </w:pPr>
      <w:r w:rsidRPr="00510B9A">
        <w:rPr>
          <w:sz w:val="28"/>
          <w:szCs w:val="28"/>
        </w:rPr>
        <w:t>В 2020 году на базе центра «Мой бизнес» было оказано около 1 тысячи информационно-консультационных услуг. 12 предприятий получили  займы АНО «РРАПП».</w:t>
      </w:r>
    </w:p>
    <w:p w:rsidR="00C15FF3" w:rsidRPr="00510B9A" w:rsidRDefault="00236910" w:rsidP="00E44265">
      <w:pPr>
        <w:widowControl w:val="0"/>
        <w:spacing w:line="276" w:lineRule="auto"/>
        <w:ind w:firstLine="709"/>
        <w:jc w:val="both"/>
        <w:rPr>
          <w:color w:val="000000"/>
          <w:sz w:val="28"/>
          <w:szCs w:val="28"/>
        </w:rPr>
      </w:pPr>
      <w:r w:rsidRPr="00510B9A">
        <w:rPr>
          <w:b/>
          <w:color w:val="000000"/>
          <w:sz w:val="28"/>
          <w:szCs w:val="28"/>
        </w:rPr>
        <w:t>Рынок труда.</w:t>
      </w:r>
    </w:p>
    <w:p w:rsidR="009D45CC" w:rsidRPr="00510B9A" w:rsidRDefault="00E44265" w:rsidP="00E44265">
      <w:pPr>
        <w:widowControl w:val="0"/>
        <w:spacing w:line="276" w:lineRule="auto"/>
        <w:ind w:firstLine="709"/>
        <w:jc w:val="both"/>
        <w:rPr>
          <w:color w:val="000000"/>
        </w:rPr>
      </w:pPr>
      <w:r w:rsidRPr="00510B9A">
        <w:rPr>
          <w:color w:val="000000"/>
          <w:sz w:val="28"/>
          <w:szCs w:val="28"/>
        </w:rPr>
        <w:t>В 2020 году</w:t>
      </w:r>
      <w:r w:rsidR="009D45CC" w:rsidRPr="00510B9A">
        <w:rPr>
          <w:color w:val="000000"/>
          <w:sz w:val="28"/>
          <w:szCs w:val="28"/>
        </w:rPr>
        <w:t xml:space="preserve"> среднемесячная заработная плата по полному кругу</w:t>
      </w:r>
      <w:r w:rsidR="00DB5697" w:rsidRPr="00510B9A">
        <w:rPr>
          <w:color w:val="000000"/>
          <w:sz w:val="28"/>
          <w:szCs w:val="28"/>
        </w:rPr>
        <w:t xml:space="preserve"> предприятий составила 37 578,6</w:t>
      </w:r>
      <w:r w:rsidR="009D45CC" w:rsidRPr="00510B9A">
        <w:rPr>
          <w:color w:val="000000"/>
          <w:sz w:val="28"/>
          <w:szCs w:val="28"/>
        </w:rPr>
        <w:t xml:space="preserve"> рублей,</w:t>
      </w:r>
      <w:r w:rsidRPr="00510B9A">
        <w:rPr>
          <w:color w:val="000000"/>
          <w:sz w:val="28"/>
          <w:szCs w:val="28"/>
        </w:rPr>
        <w:t xml:space="preserve"> </w:t>
      </w:r>
      <w:proofErr w:type="gramStart"/>
      <w:r w:rsidRPr="00510B9A">
        <w:rPr>
          <w:color w:val="000000"/>
          <w:sz w:val="28"/>
          <w:szCs w:val="28"/>
        </w:rPr>
        <w:t>по</w:t>
      </w:r>
      <w:proofErr w:type="gramEnd"/>
      <w:r w:rsidRPr="00510B9A">
        <w:rPr>
          <w:color w:val="000000"/>
          <w:sz w:val="28"/>
          <w:szCs w:val="28"/>
        </w:rPr>
        <w:t xml:space="preserve"> </w:t>
      </w:r>
      <w:proofErr w:type="gramStart"/>
      <w:r w:rsidRPr="00510B9A">
        <w:rPr>
          <w:color w:val="000000"/>
          <w:sz w:val="28"/>
          <w:szCs w:val="28"/>
        </w:rPr>
        <w:t>крупным</w:t>
      </w:r>
      <w:proofErr w:type="gramEnd"/>
      <w:r w:rsidRPr="00510B9A">
        <w:rPr>
          <w:color w:val="000000"/>
          <w:sz w:val="28"/>
          <w:szCs w:val="28"/>
        </w:rPr>
        <w:t xml:space="preserve"> и средним – 42</w:t>
      </w:r>
      <w:r w:rsidR="00DB5697" w:rsidRPr="00510B9A">
        <w:rPr>
          <w:color w:val="000000"/>
          <w:sz w:val="28"/>
          <w:szCs w:val="28"/>
        </w:rPr>
        <w:t xml:space="preserve"> </w:t>
      </w:r>
      <w:r w:rsidRPr="00510B9A">
        <w:rPr>
          <w:color w:val="000000"/>
          <w:sz w:val="28"/>
          <w:szCs w:val="28"/>
        </w:rPr>
        <w:t>589,0 рублей,</w:t>
      </w:r>
      <w:r w:rsidR="009D45CC" w:rsidRPr="00510B9A">
        <w:rPr>
          <w:color w:val="000000"/>
          <w:sz w:val="28"/>
          <w:szCs w:val="28"/>
        </w:rPr>
        <w:t xml:space="preserve"> превысив уровень соответствующего периода прошлого года на 7,2 %</w:t>
      </w:r>
      <w:r w:rsidRPr="00510B9A">
        <w:rPr>
          <w:color w:val="000000"/>
          <w:sz w:val="28"/>
          <w:szCs w:val="28"/>
        </w:rPr>
        <w:t xml:space="preserve"> и 6,6% соответственно</w:t>
      </w:r>
      <w:r w:rsidR="009D45CC" w:rsidRPr="00510B9A">
        <w:rPr>
          <w:color w:val="000000"/>
          <w:sz w:val="28"/>
          <w:szCs w:val="28"/>
        </w:rPr>
        <w:t xml:space="preserve">. </w:t>
      </w:r>
    </w:p>
    <w:p w:rsidR="009D45CC" w:rsidRPr="00510B9A" w:rsidRDefault="009D45CC" w:rsidP="00DE6642">
      <w:pPr>
        <w:widowControl w:val="0"/>
        <w:spacing w:line="276" w:lineRule="auto"/>
        <w:ind w:firstLine="709"/>
        <w:jc w:val="both"/>
        <w:rPr>
          <w:color w:val="000000"/>
          <w:sz w:val="28"/>
          <w:szCs w:val="28"/>
        </w:rPr>
      </w:pPr>
      <w:r w:rsidRPr="00510B9A">
        <w:rPr>
          <w:color w:val="000000"/>
          <w:sz w:val="28"/>
          <w:szCs w:val="28"/>
        </w:rPr>
        <w:t>Самый высокий р</w:t>
      </w:r>
      <w:r w:rsidR="00DB5697" w:rsidRPr="00510B9A">
        <w:rPr>
          <w:color w:val="000000"/>
          <w:sz w:val="28"/>
          <w:szCs w:val="28"/>
        </w:rPr>
        <w:t xml:space="preserve">азмер среднемесячной </w:t>
      </w:r>
      <w:r w:rsidRPr="00510B9A">
        <w:rPr>
          <w:color w:val="000000"/>
          <w:sz w:val="28"/>
          <w:szCs w:val="28"/>
        </w:rPr>
        <w:t xml:space="preserve"> заработной платы </w:t>
      </w:r>
      <w:r w:rsidR="00DB5697" w:rsidRPr="00510B9A">
        <w:rPr>
          <w:color w:val="000000"/>
          <w:sz w:val="28"/>
          <w:szCs w:val="28"/>
        </w:rPr>
        <w:t>- 69 302,8 рублей -  достигнут</w:t>
      </w:r>
      <w:r w:rsidRPr="00510B9A">
        <w:rPr>
          <w:color w:val="000000"/>
          <w:sz w:val="28"/>
          <w:szCs w:val="28"/>
        </w:rPr>
        <w:t xml:space="preserve"> на предприятия</w:t>
      </w:r>
      <w:r w:rsidR="00DB5697" w:rsidRPr="00510B9A">
        <w:rPr>
          <w:color w:val="000000"/>
          <w:sz w:val="28"/>
          <w:szCs w:val="28"/>
        </w:rPr>
        <w:t>х электроэнергетики.</w:t>
      </w:r>
      <w:r w:rsidRPr="00510B9A">
        <w:rPr>
          <w:color w:val="000000"/>
          <w:sz w:val="28"/>
          <w:szCs w:val="28"/>
        </w:rPr>
        <w:t xml:space="preserve"> На предприятиях</w:t>
      </w:r>
      <w:r w:rsidR="00DB5697" w:rsidRPr="00510B9A">
        <w:rPr>
          <w:color w:val="000000"/>
          <w:sz w:val="28"/>
          <w:szCs w:val="28"/>
        </w:rPr>
        <w:t xml:space="preserve"> производства пищевой продукции -</w:t>
      </w:r>
      <w:r w:rsidRPr="00510B9A">
        <w:rPr>
          <w:color w:val="000000"/>
          <w:sz w:val="28"/>
          <w:szCs w:val="28"/>
        </w:rPr>
        <w:t xml:space="preserve"> 54 310,2 рублей, в организациях сферы финансовой и страховой д</w:t>
      </w:r>
      <w:r w:rsidR="00DE6642" w:rsidRPr="00510B9A">
        <w:rPr>
          <w:color w:val="000000"/>
          <w:sz w:val="28"/>
          <w:szCs w:val="28"/>
        </w:rPr>
        <w:t>еятельности - 58 561,8 рублей, в сфере</w:t>
      </w:r>
      <w:r w:rsidRPr="00510B9A">
        <w:rPr>
          <w:color w:val="000000"/>
          <w:sz w:val="28"/>
          <w:szCs w:val="28"/>
        </w:rPr>
        <w:t xml:space="preserve"> профессиональной, научной и технической деятельности - 58 002,2 рублей. </w:t>
      </w:r>
    </w:p>
    <w:p w:rsidR="00DE6642" w:rsidRPr="00510B9A" w:rsidRDefault="00EE3BA6" w:rsidP="00DE6642">
      <w:pPr>
        <w:widowControl w:val="0"/>
        <w:spacing w:line="276" w:lineRule="auto"/>
        <w:ind w:firstLine="709"/>
        <w:jc w:val="both"/>
        <w:rPr>
          <w:color w:val="000000"/>
          <w:sz w:val="28"/>
          <w:szCs w:val="28"/>
        </w:rPr>
      </w:pPr>
      <w:r w:rsidRPr="00510B9A">
        <w:rPr>
          <w:color w:val="000000"/>
          <w:sz w:val="28"/>
          <w:szCs w:val="28"/>
        </w:rPr>
        <w:t>Ниже среднего по городу уровень заработной платы</w:t>
      </w:r>
      <w:r w:rsidR="00B62985" w:rsidRPr="00510B9A">
        <w:rPr>
          <w:color w:val="000000"/>
          <w:sz w:val="28"/>
          <w:szCs w:val="28"/>
        </w:rPr>
        <w:t xml:space="preserve"> в прошедшем году обеспечивал</w:t>
      </w:r>
      <w:r w:rsidRPr="00510B9A">
        <w:rPr>
          <w:color w:val="000000"/>
          <w:sz w:val="28"/>
          <w:szCs w:val="28"/>
        </w:rPr>
        <w:t xml:space="preserve">и предприятия по производству мебели </w:t>
      </w:r>
      <w:r w:rsidR="007077FA" w:rsidRPr="00510B9A">
        <w:rPr>
          <w:color w:val="000000"/>
          <w:sz w:val="28"/>
          <w:szCs w:val="28"/>
        </w:rPr>
        <w:t>–</w:t>
      </w:r>
      <w:r w:rsidR="00B62985" w:rsidRPr="00510B9A">
        <w:rPr>
          <w:color w:val="000000"/>
          <w:sz w:val="28"/>
          <w:szCs w:val="28"/>
        </w:rPr>
        <w:t xml:space="preserve"> </w:t>
      </w:r>
      <w:r w:rsidR="007077FA" w:rsidRPr="00510B9A">
        <w:rPr>
          <w:color w:val="000000"/>
          <w:sz w:val="28"/>
          <w:szCs w:val="28"/>
        </w:rPr>
        <w:t>32956,</w:t>
      </w:r>
      <w:r w:rsidRPr="00510B9A">
        <w:rPr>
          <w:color w:val="000000"/>
          <w:sz w:val="28"/>
          <w:szCs w:val="28"/>
        </w:rPr>
        <w:t xml:space="preserve">0 рублей, предприятия  торговли </w:t>
      </w:r>
      <w:r w:rsidR="00B62985" w:rsidRPr="00510B9A">
        <w:rPr>
          <w:color w:val="000000"/>
          <w:sz w:val="28"/>
          <w:szCs w:val="28"/>
        </w:rPr>
        <w:t xml:space="preserve">- </w:t>
      </w:r>
      <w:r w:rsidRPr="00510B9A">
        <w:rPr>
          <w:color w:val="000000"/>
          <w:sz w:val="28"/>
          <w:szCs w:val="28"/>
        </w:rPr>
        <w:t>31727,7 рублей, предприятия транспорта</w:t>
      </w:r>
      <w:r w:rsidR="00B62985" w:rsidRPr="00510B9A">
        <w:rPr>
          <w:color w:val="000000"/>
          <w:sz w:val="28"/>
          <w:szCs w:val="28"/>
        </w:rPr>
        <w:t xml:space="preserve"> – 29582,0 рублей.</w:t>
      </w:r>
      <w:r w:rsidRPr="00510B9A">
        <w:rPr>
          <w:color w:val="000000"/>
          <w:sz w:val="28"/>
          <w:szCs w:val="28"/>
        </w:rPr>
        <w:t xml:space="preserve">   </w:t>
      </w:r>
    </w:p>
    <w:p w:rsidR="005D4FC0" w:rsidRPr="00510B9A" w:rsidRDefault="00A45718" w:rsidP="005D4FC0">
      <w:pPr>
        <w:widowControl w:val="0"/>
        <w:spacing w:line="276" w:lineRule="auto"/>
        <w:ind w:firstLine="709"/>
        <w:jc w:val="both"/>
        <w:rPr>
          <w:sz w:val="28"/>
          <w:szCs w:val="28"/>
        </w:rPr>
      </w:pPr>
      <w:r w:rsidRPr="00510B9A">
        <w:rPr>
          <w:b/>
          <w:sz w:val="28"/>
          <w:szCs w:val="28"/>
        </w:rPr>
        <w:t>Уровень регистрируемой безработицы</w:t>
      </w:r>
      <w:r w:rsidRPr="00510B9A">
        <w:rPr>
          <w:sz w:val="28"/>
          <w:szCs w:val="28"/>
        </w:rPr>
        <w:t xml:space="preserve"> </w:t>
      </w:r>
      <w:r w:rsidR="005D4FC0" w:rsidRPr="00510B9A">
        <w:rPr>
          <w:sz w:val="28"/>
          <w:szCs w:val="28"/>
        </w:rPr>
        <w:t xml:space="preserve">в 2020 году составил 4,5%  от экономически активного населения или 91,1 тыс. человек, что значительно выше показателя 2019 года – 0,6% (по Ростовской области  5,1%). </w:t>
      </w:r>
    </w:p>
    <w:p w:rsidR="00B85D6E" w:rsidRPr="00510B9A" w:rsidRDefault="00B85D6E" w:rsidP="00B85D6E">
      <w:pPr>
        <w:widowControl w:val="0"/>
        <w:spacing w:line="276" w:lineRule="auto"/>
        <w:ind w:firstLine="709"/>
        <w:jc w:val="both"/>
        <w:rPr>
          <w:sz w:val="28"/>
          <w:szCs w:val="28"/>
        </w:rPr>
      </w:pPr>
      <w:r w:rsidRPr="00510B9A">
        <w:rPr>
          <w:sz w:val="28"/>
          <w:szCs w:val="28"/>
        </w:rPr>
        <w:t xml:space="preserve">За  2020 год, согласно данным «Центра занятости населения» работодатели заявили о потребности в работниках для замещения </w:t>
      </w:r>
      <w:r w:rsidRPr="00510B9A">
        <w:rPr>
          <w:b/>
          <w:sz w:val="28"/>
          <w:szCs w:val="28"/>
        </w:rPr>
        <w:t>6,7 тыс. свободных  рабочих мест</w:t>
      </w:r>
      <w:r w:rsidRPr="00510B9A">
        <w:rPr>
          <w:sz w:val="28"/>
          <w:szCs w:val="28"/>
        </w:rPr>
        <w:t xml:space="preserve">.  На 1 января 2021 потребность в работниках составляла </w:t>
      </w:r>
      <w:r w:rsidRPr="00510B9A">
        <w:rPr>
          <w:b/>
          <w:sz w:val="28"/>
          <w:szCs w:val="28"/>
        </w:rPr>
        <w:t>2,3 тыс. мест</w:t>
      </w:r>
      <w:r w:rsidRPr="00510B9A">
        <w:rPr>
          <w:sz w:val="28"/>
          <w:szCs w:val="28"/>
        </w:rPr>
        <w:t xml:space="preserve">, из них 70% - по рабочим профессиям. </w:t>
      </w:r>
    </w:p>
    <w:p w:rsidR="00C15FF3" w:rsidRPr="00510B9A" w:rsidRDefault="00236910" w:rsidP="00A45718">
      <w:pPr>
        <w:widowControl w:val="0"/>
        <w:spacing w:line="276" w:lineRule="auto"/>
        <w:ind w:firstLine="709"/>
        <w:jc w:val="both"/>
        <w:rPr>
          <w:b/>
          <w:sz w:val="28"/>
          <w:szCs w:val="28"/>
        </w:rPr>
      </w:pPr>
      <w:r w:rsidRPr="00510B9A">
        <w:rPr>
          <w:b/>
          <w:sz w:val="28"/>
          <w:szCs w:val="28"/>
        </w:rPr>
        <w:t>Бюджет.</w:t>
      </w:r>
    </w:p>
    <w:p w:rsidR="00A45718" w:rsidRPr="00510B9A" w:rsidRDefault="00A45718" w:rsidP="00A45718">
      <w:pPr>
        <w:widowControl w:val="0"/>
        <w:spacing w:line="276" w:lineRule="auto"/>
        <w:ind w:firstLine="709"/>
        <w:jc w:val="both"/>
        <w:rPr>
          <w:b/>
          <w:sz w:val="28"/>
          <w:szCs w:val="28"/>
        </w:rPr>
      </w:pPr>
      <w:r w:rsidRPr="00510B9A">
        <w:rPr>
          <w:b/>
          <w:sz w:val="28"/>
          <w:szCs w:val="28"/>
        </w:rPr>
        <w:t>Исполнение бюджета города осуществлялось в рамках 17 муниципальных программ.</w:t>
      </w:r>
    </w:p>
    <w:p w:rsidR="00A45718" w:rsidRPr="00510B9A" w:rsidRDefault="007B690B" w:rsidP="007B690B">
      <w:pPr>
        <w:widowControl w:val="0"/>
        <w:spacing w:line="276" w:lineRule="auto"/>
        <w:ind w:firstLine="709"/>
        <w:jc w:val="both"/>
        <w:rPr>
          <w:sz w:val="28"/>
          <w:szCs w:val="28"/>
        </w:rPr>
      </w:pPr>
      <w:r w:rsidRPr="00510B9A">
        <w:rPr>
          <w:sz w:val="28"/>
          <w:szCs w:val="28"/>
        </w:rPr>
        <w:t>Приоритетным направлением расходования средств местного бюджета в 2020 году оставалась социальная сфера. В общем объеме расходов её доля составляет 73,2%.</w:t>
      </w:r>
    </w:p>
    <w:p w:rsidR="00E46D86" w:rsidRPr="00510B9A" w:rsidRDefault="00E46D86" w:rsidP="00765966">
      <w:pPr>
        <w:widowControl w:val="0"/>
        <w:spacing w:line="276" w:lineRule="auto"/>
        <w:ind w:firstLine="709"/>
        <w:jc w:val="both"/>
        <w:rPr>
          <w:sz w:val="28"/>
          <w:szCs w:val="28"/>
        </w:rPr>
      </w:pPr>
      <w:r w:rsidRPr="00510B9A">
        <w:rPr>
          <w:b/>
          <w:sz w:val="28"/>
          <w:szCs w:val="28"/>
        </w:rPr>
        <w:t>Доходы</w:t>
      </w:r>
      <w:r w:rsidRPr="00510B9A">
        <w:rPr>
          <w:sz w:val="28"/>
          <w:szCs w:val="28"/>
        </w:rPr>
        <w:t xml:space="preserve"> б</w:t>
      </w:r>
      <w:r w:rsidR="00765966" w:rsidRPr="00510B9A">
        <w:rPr>
          <w:sz w:val="28"/>
          <w:szCs w:val="28"/>
        </w:rPr>
        <w:t>юджета города Волгодонска в отчетном</w:t>
      </w:r>
      <w:r w:rsidRPr="00510B9A">
        <w:rPr>
          <w:sz w:val="28"/>
          <w:szCs w:val="28"/>
        </w:rPr>
        <w:t xml:space="preserve"> году</w:t>
      </w:r>
      <w:r w:rsidR="00765966" w:rsidRPr="00510B9A">
        <w:rPr>
          <w:sz w:val="28"/>
          <w:szCs w:val="28"/>
        </w:rPr>
        <w:t xml:space="preserve"> составили 1,7 млрд. </w:t>
      </w:r>
      <w:r w:rsidR="00765966" w:rsidRPr="00510B9A">
        <w:rPr>
          <w:sz w:val="28"/>
          <w:szCs w:val="28"/>
        </w:rPr>
        <w:lastRenderedPageBreak/>
        <w:t xml:space="preserve">рублей, что выше собственных доходов прошлого года на 211,4 млн. рублей. </w:t>
      </w:r>
    </w:p>
    <w:p w:rsidR="00765966" w:rsidRPr="00510B9A" w:rsidRDefault="00E46D86" w:rsidP="00E46D86">
      <w:pPr>
        <w:widowControl w:val="0"/>
        <w:spacing w:line="276" w:lineRule="auto"/>
        <w:ind w:firstLine="709"/>
        <w:jc w:val="both"/>
        <w:rPr>
          <w:sz w:val="28"/>
          <w:szCs w:val="28"/>
        </w:rPr>
      </w:pPr>
      <w:r w:rsidRPr="00510B9A">
        <w:rPr>
          <w:sz w:val="28"/>
          <w:szCs w:val="28"/>
        </w:rPr>
        <w:t>Безвозмездные пост</w:t>
      </w:r>
      <w:r w:rsidR="00765966" w:rsidRPr="00510B9A">
        <w:rPr>
          <w:sz w:val="28"/>
          <w:szCs w:val="28"/>
        </w:rPr>
        <w:t xml:space="preserve">упления </w:t>
      </w:r>
      <w:r w:rsidRPr="00510B9A">
        <w:rPr>
          <w:sz w:val="28"/>
          <w:szCs w:val="28"/>
        </w:rPr>
        <w:t xml:space="preserve"> составили 4,4 млрд. рублей</w:t>
      </w:r>
      <w:r w:rsidR="00765966" w:rsidRPr="00510B9A">
        <w:rPr>
          <w:sz w:val="28"/>
          <w:szCs w:val="28"/>
        </w:rPr>
        <w:t>.</w:t>
      </w:r>
      <w:r w:rsidRPr="00510B9A">
        <w:rPr>
          <w:sz w:val="28"/>
          <w:szCs w:val="28"/>
        </w:rPr>
        <w:t xml:space="preserve"> </w:t>
      </w:r>
    </w:p>
    <w:p w:rsidR="00E46D86" w:rsidRPr="00510B9A" w:rsidRDefault="00E46D86" w:rsidP="00E46D86">
      <w:pPr>
        <w:widowControl w:val="0"/>
        <w:spacing w:line="276" w:lineRule="auto"/>
        <w:ind w:firstLine="709"/>
        <w:jc w:val="both"/>
        <w:rPr>
          <w:sz w:val="28"/>
          <w:szCs w:val="28"/>
        </w:rPr>
      </w:pPr>
      <w:r w:rsidRPr="00510B9A">
        <w:rPr>
          <w:sz w:val="28"/>
          <w:szCs w:val="28"/>
        </w:rPr>
        <w:t xml:space="preserve">По налоговым доходам при плане </w:t>
      </w:r>
      <w:r w:rsidR="00765966" w:rsidRPr="00510B9A">
        <w:rPr>
          <w:sz w:val="28"/>
          <w:szCs w:val="28"/>
        </w:rPr>
        <w:t xml:space="preserve"> в  сумме </w:t>
      </w:r>
      <w:r w:rsidRPr="00510B9A">
        <w:rPr>
          <w:sz w:val="28"/>
          <w:szCs w:val="28"/>
        </w:rPr>
        <w:t>1,4 млрд. рублей, поступило почти 1,5 млрд. рублей или 103,8%</w:t>
      </w:r>
      <w:r w:rsidR="00765966" w:rsidRPr="00510B9A">
        <w:rPr>
          <w:sz w:val="28"/>
          <w:szCs w:val="28"/>
        </w:rPr>
        <w:t>, что выше аналогичного периода 2019 года</w:t>
      </w:r>
      <w:r w:rsidRPr="00510B9A">
        <w:rPr>
          <w:sz w:val="28"/>
          <w:szCs w:val="28"/>
        </w:rPr>
        <w:t xml:space="preserve"> на 220,6 млн. рублей. </w:t>
      </w:r>
    </w:p>
    <w:p w:rsidR="00E46D86" w:rsidRPr="00510B9A" w:rsidRDefault="00E46D86" w:rsidP="00E46D86">
      <w:pPr>
        <w:widowControl w:val="0"/>
        <w:spacing w:line="276" w:lineRule="auto"/>
        <w:ind w:firstLine="709"/>
        <w:jc w:val="both"/>
        <w:rPr>
          <w:sz w:val="28"/>
          <w:szCs w:val="28"/>
        </w:rPr>
      </w:pPr>
      <w:r w:rsidRPr="00510B9A">
        <w:rPr>
          <w:sz w:val="28"/>
          <w:szCs w:val="28"/>
        </w:rPr>
        <w:t>Основными налогами, за счет которых формировалась доходная часть бюджета города, являлись налог на доходы физических лиц – 744,6 млн. рублей</w:t>
      </w:r>
      <w:r w:rsidR="00765966" w:rsidRPr="00510B9A">
        <w:rPr>
          <w:sz w:val="28"/>
          <w:szCs w:val="28"/>
        </w:rPr>
        <w:t xml:space="preserve"> (</w:t>
      </w:r>
      <w:r w:rsidRPr="00510B9A">
        <w:rPr>
          <w:sz w:val="28"/>
          <w:szCs w:val="28"/>
        </w:rPr>
        <w:t xml:space="preserve">51% налоговых доходов) и земельный налог – 375,3 млн. рублей (25,7% налоговых доходов). </w:t>
      </w:r>
    </w:p>
    <w:p w:rsidR="00B92424" w:rsidRPr="00510B9A" w:rsidRDefault="00B92424" w:rsidP="00E46D86">
      <w:pPr>
        <w:widowControl w:val="0"/>
        <w:spacing w:line="276" w:lineRule="auto"/>
        <w:ind w:firstLine="709"/>
        <w:jc w:val="both"/>
        <w:rPr>
          <w:sz w:val="28"/>
          <w:szCs w:val="28"/>
        </w:rPr>
      </w:pPr>
      <w:r w:rsidRPr="00510B9A">
        <w:rPr>
          <w:sz w:val="28"/>
          <w:szCs w:val="28"/>
        </w:rPr>
        <w:t>Структура неналоговых доходов представлена на  слайд</w:t>
      </w:r>
      <w:r w:rsidR="00AA4D4A" w:rsidRPr="00510B9A">
        <w:rPr>
          <w:sz w:val="28"/>
          <w:szCs w:val="28"/>
        </w:rPr>
        <w:t>е 15</w:t>
      </w:r>
      <w:r w:rsidRPr="00510B9A">
        <w:rPr>
          <w:sz w:val="28"/>
          <w:szCs w:val="28"/>
        </w:rPr>
        <w:t>.</w:t>
      </w:r>
    </w:p>
    <w:p w:rsidR="00E46D86" w:rsidRPr="00510B9A" w:rsidRDefault="00B92424" w:rsidP="00403914">
      <w:pPr>
        <w:widowControl w:val="0"/>
        <w:spacing w:line="276" w:lineRule="auto"/>
        <w:ind w:firstLine="709"/>
        <w:jc w:val="both"/>
        <w:rPr>
          <w:sz w:val="28"/>
          <w:szCs w:val="28"/>
        </w:rPr>
      </w:pPr>
      <w:r w:rsidRPr="00510B9A">
        <w:rPr>
          <w:b/>
          <w:sz w:val="28"/>
          <w:szCs w:val="28"/>
        </w:rPr>
        <w:t>Недоимка</w:t>
      </w:r>
      <w:r w:rsidR="00B35E0A" w:rsidRPr="00510B9A">
        <w:rPr>
          <w:color w:val="000000"/>
          <w:sz w:val="28"/>
          <w:szCs w:val="28"/>
        </w:rPr>
        <w:t xml:space="preserve"> по состоянию на 1 января 2021 года по налоговым платежам в консолидированный бюджет Ростовской области по городу Волгодонску снижена на 5,7 млн</w:t>
      </w:r>
      <w:proofErr w:type="gramStart"/>
      <w:r w:rsidR="00B35E0A" w:rsidRPr="00510B9A">
        <w:rPr>
          <w:color w:val="000000"/>
          <w:sz w:val="28"/>
          <w:szCs w:val="28"/>
        </w:rPr>
        <w:t>.р</w:t>
      </w:r>
      <w:proofErr w:type="gramEnd"/>
      <w:r w:rsidR="00B35E0A" w:rsidRPr="00510B9A">
        <w:rPr>
          <w:color w:val="000000"/>
          <w:sz w:val="28"/>
          <w:szCs w:val="28"/>
        </w:rPr>
        <w:t xml:space="preserve">ублей и составила 228,9 млн. рублей. </w:t>
      </w:r>
    </w:p>
    <w:p w:rsidR="00BB7C3F" w:rsidRPr="00510B9A" w:rsidRDefault="00BB7C3F" w:rsidP="007D3D48">
      <w:pPr>
        <w:widowControl w:val="0"/>
        <w:spacing w:line="276" w:lineRule="auto"/>
        <w:ind w:firstLine="709"/>
        <w:jc w:val="both"/>
        <w:rPr>
          <w:sz w:val="28"/>
          <w:szCs w:val="28"/>
        </w:rPr>
      </w:pPr>
      <w:r w:rsidRPr="00510B9A">
        <w:rPr>
          <w:b/>
          <w:sz w:val="28"/>
          <w:szCs w:val="28"/>
        </w:rPr>
        <w:t>Расходы</w:t>
      </w:r>
      <w:r w:rsidRPr="00510B9A">
        <w:rPr>
          <w:sz w:val="28"/>
          <w:szCs w:val="28"/>
        </w:rPr>
        <w:t xml:space="preserve"> местного бюджета за 2020 год составили 6</w:t>
      </w:r>
      <w:r w:rsidR="00A9101F" w:rsidRPr="00510B9A">
        <w:rPr>
          <w:sz w:val="28"/>
          <w:szCs w:val="28"/>
        </w:rPr>
        <w:t xml:space="preserve">,1 млрд. </w:t>
      </w:r>
      <w:r w:rsidRPr="00510B9A">
        <w:rPr>
          <w:sz w:val="28"/>
          <w:szCs w:val="28"/>
        </w:rPr>
        <w:t>руб</w:t>
      </w:r>
      <w:r w:rsidR="00897C65" w:rsidRPr="00510B9A">
        <w:rPr>
          <w:sz w:val="28"/>
          <w:szCs w:val="28"/>
        </w:rPr>
        <w:t>лей</w:t>
      </w:r>
      <w:r w:rsidR="00A9101F" w:rsidRPr="00510B9A">
        <w:rPr>
          <w:sz w:val="28"/>
          <w:szCs w:val="28"/>
        </w:rPr>
        <w:t>, что на 1,6 млрд.</w:t>
      </w:r>
      <w:r w:rsidRPr="00510B9A">
        <w:rPr>
          <w:sz w:val="28"/>
          <w:szCs w:val="28"/>
        </w:rPr>
        <w:t xml:space="preserve"> руб</w:t>
      </w:r>
      <w:r w:rsidR="00897C65" w:rsidRPr="00510B9A">
        <w:rPr>
          <w:sz w:val="28"/>
          <w:szCs w:val="28"/>
        </w:rPr>
        <w:t>лей</w:t>
      </w:r>
      <w:r w:rsidRPr="00510B9A">
        <w:rPr>
          <w:sz w:val="28"/>
          <w:szCs w:val="28"/>
        </w:rPr>
        <w:t xml:space="preserve"> больше чем в 2019 году. </w:t>
      </w:r>
    </w:p>
    <w:p w:rsidR="00195F05" w:rsidRPr="00510B9A" w:rsidRDefault="00D957DB" w:rsidP="00195F05">
      <w:pPr>
        <w:autoSpaceDE w:val="0"/>
        <w:autoSpaceDN w:val="0"/>
        <w:adjustRightInd w:val="0"/>
        <w:spacing w:line="276" w:lineRule="auto"/>
        <w:ind w:firstLine="540"/>
        <w:jc w:val="both"/>
        <w:rPr>
          <w:color w:val="000000"/>
          <w:spacing w:val="-1"/>
          <w:sz w:val="28"/>
          <w:szCs w:val="28"/>
        </w:rPr>
      </w:pPr>
      <w:r w:rsidRPr="00510B9A">
        <w:rPr>
          <w:color w:val="000000"/>
          <w:spacing w:val="-1"/>
          <w:sz w:val="28"/>
          <w:szCs w:val="28"/>
        </w:rPr>
        <w:t>Общая сумма выпадающих доходов местного бюджета в 2020 году за 2019 год составила  42</w:t>
      </w:r>
      <w:r w:rsidR="00B36A52" w:rsidRPr="00510B9A">
        <w:rPr>
          <w:color w:val="000000"/>
          <w:spacing w:val="-1"/>
          <w:sz w:val="28"/>
          <w:szCs w:val="28"/>
        </w:rPr>
        <w:t>,3 млн</w:t>
      </w:r>
      <w:r w:rsidRPr="00510B9A">
        <w:rPr>
          <w:color w:val="000000"/>
          <w:spacing w:val="-1"/>
          <w:sz w:val="28"/>
          <w:szCs w:val="28"/>
        </w:rPr>
        <w:t>. рублей, в том числе: 18</w:t>
      </w:r>
      <w:r w:rsidR="00B36A52" w:rsidRPr="00510B9A">
        <w:rPr>
          <w:color w:val="000000"/>
          <w:spacing w:val="-1"/>
          <w:sz w:val="28"/>
          <w:szCs w:val="28"/>
        </w:rPr>
        <w:t>,4 млн</w:t>
      </w:r>
      <w:r w:rsidRPr="00510B9A">
        <w:rPr>
          <w:color w:val="000000"/>
          <w:spacing w:val="-1"/>
          <w:sz w:val="28"/>
          <w:szCs w:val="28"/>
        </w:rPr>
        <w:t>. рублей  - в связи с предоставлением льгот по земельному налогу, 23</w:t>
      </w:r>
      <w:r w:rsidR="00B36A52" w:rsidRPr="00510B9A">
        <w:rPr>
          <w:color w:val="000000"/>
          <w:spacing w:val="-1"/>
          <w:sz w:val="28"/>
          <w:szCs w:val="28"/>
        </w:rPr>
        <w:t>,9 млн</w:t>
      </w:r>
      <w:r w:rsidRPr="00510B9A">
        <w:rPr>
          <w:color w:val="000000"/>
          <w:spacing w:val="-1"/>
          <w:sz w:val="28"/>
          <w:szCs w:val="28"/>
        </w:rPr>
        <w:t>. рублей - в связи с установлением пониженных ставок налога  по отдельным категориям земель.</w:t>
      </w:r>
      <w:r w:rsidR="00195F05" w:rsidRPr="00510B9A">
        <w:rPr>
          <w:color w:val="000000"/>
          <w:spacing w:val="-1"/>
          <w:sz w:val="28"/>
          <w:szCs w:val="28"/>
        </w:rPr>
        <w:t xml:space="preserve"> В 2020 году были сохранены льготы и ставки налога на уровне 2019 года.</w:t>
      </w:r>
    </w:p>
    <w:p w:rsidR="00C5793A" w:rsidRPr="00510B9A" w:rsidRDefault="00236910" w:rsidP="00F85194">
      <w:pPr>
        <w:pStyle w:val="a4"/>
        <w:spacing w:line="276" w:lineRule="auto"/>
        <w:ind w:firstLine="709"/>
        <w:rPr>
          <w:szCs w:val="28"/>
        </w:rPr>
      </w:pPr>
      <w:r w:rsidRPr="00510B9A">
        <w:rPr>
          <w:b/>
          <w:szCs w:val="28"/>
        </w:rPr>
        <w:t>Строительство.</w:t>
      </w:r>
    </w:p>
    <w:p w:rsidR="00900FE6" w:rsidRPr="00510B9A" w:rsidRDefault="00900FE6" w:rsidP="00900FE6">
      <w:pPr>
        <w:pStyle w:val="a4"/>
        <w:spacing w:line="276" w:lineRule="auto"/>
        <w:ind w:firstLine="709"/>
        <w:rPr>
          <w:szCs w:val="28"/>
        </w:rPr>
      </w:pPr>
      <w:r w:rsidRPr="00510B9A">
        <w:rPr>
          <w:szCs w:val="28"/>
        </w:rPr>
        <w:t xml:space="preserve">Крупными и средними предприятиями и организациями города по виду деятельности </w:t>
      </w:r>
      <w:r w:rsidRPr="00510B9A">
        <w:rPr>
          <w:b/>
          <w:szCs w:val="28"/>
        </w:rPr>
        <w:t>«Строительство»</w:t>
      </w:r>
      <w:r w:rsidRPr="00510B9A">
        <w:rPr>
          <w:szCs w:val="28"/>
        </w:rPr>
        <w:t xml:space="preserve"> выполнено работ на сумму более </w:t>
      </w:r>
      <w:r w:rsidRPr="00510B9A">
        <w:rPr>
          <w:b/>
          <w:szCs w:val="28"/>
        </w:rPr>
        <w:t>1,3 млрд. рублей</w:t>
      </w:r>
      <w:r w:rsidRPr="00510B9A">
        <w:rPr>
          <w:szCs w:val="28"/>
        </w:rPr>
        <w:t xml:space="preserve">  по строительству зданий, инженерных сооружений, жилья. Высокие темпы строительства обеспечили предприятия ВДМУ, ДЭМ, Новая Эра Промышленных Технологий (предприятия связаны со строительно-монтажными работами на АЭС).</w:t>
      </w:r>
    </w:p>
    <w:p w:rsidR="00900FE6" w:rsidRPr="00510B9A" w:rsidRDefault="00900FE6" w:rsidP="00900FE6">
      <w:pPr>
        <w:spacing w:line="276" w:lineRule="auto"/>
        <w:ind w:firstLine="709"/>
        <w:jc w:val="both"/>
        <w:rPr>
          <w:sz w:val="28"/>
          <w:szCs w:val="28"/>
        </w:rPr>
      </w:pPr>
      <w:r w:rsidRPr="00510B9A">
        <w:rPr>
          <w:sz w:val="28"/>
          <w:szCs w:val="28"/>
        </w:rPr>
        <w:t>В отчетном периоде введено в эксплуатацию 440  жилых дом</w:t>
      </w:r>
      <w:r w:rsidR="002320F5">
        <w:rPr>
          <w:sz w:val="28"/>
          <w:szCs w:val="28"/>
        </w:rPr>
        <w:t>ов</w:t>
      </w:r>
      <w:r w:rsidRPr="00510B9A">
        <w:rPr>
          <w:sz w:val="28"/>
          <w:szCs w:val="28"/>
        </w:rPr>
        <w:t xml:space="preserve"> общей площадью 63,7 тыс. кв.м. из них:</w:t>
      </w:r>
    </w:p>
    <w:p w:rsidR="00900FE6" w:rsidRPr="00510B9A" w:rsidRDefault="00900FE6" w:rsidP="00900FE6">
      <w:pPr>
        <w:spacing w:line="276" w:lineRule="auto"/>
        <w:ind w:firstLine="709"/>
        <w:jc w:val="both"/>
        <w:rPr>
          <w:sz w:val="28"/>
          <w:szCs w:val="28"/>
        </w:rPr>
      </w:pPr>
      <w:r w:rsidRPr="00510B9A">
        <w:rPr>
          <w:sz w:val="28"/>
          <w:szCs w:val="28"/>
        </w:rPr>
        <w:t>- 431 индивидуальны</w:t>
      </w:r>
      <w:r w:rsidR="002320F5">
        <w:rPr>
          <w:sz w:val="28"/>
          <w:szCs w:val="28"/>
        </w:rPr>
        <w:t>й</w:t>
      </w:r>
      <w:r w:rsidRPr="00510B9A">
        <w:rPr>
          <w:sz w:val="28"/>
          <w:szCs w:val="28"/>
        </w:rPr>
        <w:t xml:space="preserve"> жил</w:t>
      </w:r>
      <w:r w:rsidR="002320F5">
        <w:rPr>
          <w:sz w:val="28"/>
          <w:szCs w:val="28"/>
        </w:rPr>
        <w:t>ой</w:t>
      </w:r>
      <w:r w:rsidRPr="00510B9A">
        <w:rPr>
          <w:sz w:val="28"/>
          <w:szCs w:val="28"/>
        </w:rPr>
        <w:t xml:space="preserve"> дом, общей площадью 63,2 тыс. кв.м.</w:t>
      </w:r>
    </w:p>
    <w:p w:rsidR="00900FE6" w:rsidRPr="00510B9A" w:rsidRDefault="00900FE6" w:rsidP="00900FE6">
      <w:pPr>
        <w:spacing w:line="276" w:lineRule="auto"/>
        <w:ind w:firstLine="709"/>
        <w:jc w:val="both"/>
        <w:rPr>
          <w:sz w:val="28"/>
          <w:szCs w:val="28"/>
        </w:rPr>
      </w:pPr>
      <w:r w:rsidRPr="00510B9A">
        <w:rPr>
          <w:sz w:val="28"/>
          <w:szCs w:val="28"/>
        </w:rPr>
        <w:t>- 9 блокированных жилых дом</w:t>
      </w:r>
      <w:r w:rsidR="002320F5">
        <w:rPr>
          <w:sz w:val="28"/>
          <w:szCs w:val="28"/>
        </w:rPr>
        <w:t>ов</w:t>
      </w:r>
      <w:r w:rsidRPr="00510B9A">
        <w:rPr>
          <w:sz w:val="28"/>
          <w:szCs w:val="28"/>
        </w:rPr>
        <w:t xml:space="preserve">, общей площадью </w:t>
      </w:r>
      <w:r w:rsidRPr="002B035B">
        <w:rPr>
          <w:sz w:val="28"/>
          <w:szCs w:val="28"/>
        </w:rPr>
        <w:t>0,5 тыс. кв</w:t>
      </w:r>
      <w:r w:rsidRPr="00510B9A">
        <w:rPr>
          <w:sz w:val="28"/>
          <w:szCs w:val="28"/>
        </w:rPr>
        <w:t>.м.</w:t>
      </w:r>
    </w:p>
    <w:p w:rsidR="00C5793A" w:rsidRPr="00510B9A" w:rsidRDefault="00236910" w:rsidP="00E92269">
      <w:pPr>
        <w:widowControl w:val="0"/>
        <w:spacing w:line="276" w:lineRule="auto"/>
        <w:ind w:firstLine="709"/>
        <w:jc w:val="both"/>
        <w:rPr>
          <w:b/>
          <w:sz w:val="28"/>
          <w:szCs w:val="28"/>
        </w:rPr>
      </w:pPr>
      <w:r w:rsidRPr="00510B9A">
        <w:rPr>
          <w:b/>
          <w:sz w:val="28"/>
          <w:szCs w:val="28"/>
        </w:rPr>
        <w:t>ЖКХ.</w:t>
      </w:r>
    </w:p>
    <w:p w:rsidR="00E92269" w:rsidRPr="00510B9A" w:rsidRDefault="00E92269" w:rsidP="00E92269">
      <w:pPr>
        <w:widowControl w:val="0"/>
        <w:spacing w:line="276" w:lineRule="auto"/>
        <w:ind w:firstLine="709"/>
        <w:jc w:val="both"/>
        <w:rPr>
          <w:b/>
          <w:sz w:val="28"/>
          <w:szCs w:val="28"/>
        </w:rPr>
      </w:pPr>
      <w:r w:rsidRPr="00510B9A">
        <w:rPr>
          <w:b/>
          <w:sz w:val="28"/>
          <w:szCs w:val="28"/>
        </w:rPr>
        <w:t>Вопросы ЖКХ, наиболее острые, они волнуют каждого жителя города.</w:t>
      </w:r>
    </w:p>
    <w:p w:rsidR="00497165" w:rsidRPr="00510B9A" w:rsidRDefault="00415B79" w:rsidP="00147AE9">
      <w:pPr>
        <w:spacing w:line="276" w:lineRule="auto"/>
        <w:ind w:firstLine="709"/>
        <w:jc w:val="both"/>
        <w:rPr>
          <w:spacing w:val="-9"/>
          <w:sz w:val="28"/>
          <w:szCs w:val="28"/>
        </w:rPr>
      </w:pPr>
      <w:r w:rsidRPr="00510B9A">
        <w:rPr>
          <w:b/>
          <w:spacing w:val="-9"/>
          <w:sz w:val="28"/>
          <w:szCs w:val="28"/>
        </w:rPr>
        <w:t xml:space="preserve">В </w:t>
      </w:r>
      <w:r w:rsidR="006B1158" w:rsidRPr="00510B9A">
        <w:rPr>
          <w:b/>
          <w:spacing w:val="-9"/>
          <w:sz w:val="28"/>
          <w:szCs w:val="28"/>
        </w:rPr>
        <w:t>2020 год</w:t>
      </w:r>
      <w:r w:rsidRPr="00510B9A">
        <w:rPr>
          <w:b/>
          <w:spacing w:val="-9"/>
          <w:sz w:val="28"/>
          <w:szCs w:val="28"/>
        </w:rPr>
        <w:t>у МУП «Водоканал»</w:t>
      </w:r>
      <w:r w:rsidR="006B1158" w:rsidRPr="00510B9A">
        <w:rPr>
          <w:spacing w:val="-9"/>
          <w:sz w:val="28"/>
          <w:szCs w:val="28"/>
        </w:rPr>
        <w:t xml:space="preserve"> на ремонт, восстановление и обновление основных фон</w:t>
      </w:r>
      <w:r w:rsidRPr="00510B9A">
        <w:rPr>
          <w:spacing w:val="-9"/>
          <w:sz w:val="28"/>
          <w:szCs w:val="28"/>
        </w:rPr>
        <w:t xml:space="preserve">дов направил </w:t>
      </w:r>
      <w:r w:rsidR="006B1158" w:rsidRPr="00510B9A">
        <w:rPr>
          <w:spacing w:val="-9"/>
          <w:sz w:val="28"/>
          <w:szCs w:val="28"/>
        </w:rPr>
        <w:t xml:space="preserve"> 77</w:t>
      </w:r>
      <w:r w:rsidRPr="00510B9A">
        <w:rPr>
          <w:spacing w:val="-9"/>
          <w:sz w:val="28"/>
          <w:szCs w:val="28"/>
        </w:rPr>
        <w:t>,0 млн. рублей  собственных средств</w:t>
      </w:r>
      <w:r w:rsidR="00147AE9" w:rsidRPr="00510B9A">
        <w:rPr>
          <w:spacing w:val="-9"/>
          <w:sz w:val="28"/>
          <w:szCs w:val="28"/>
        </w:rPr>
        <w:t>: в том числе проведен к</w:t>
      </w:r>
      <w:r w:rsidR="006B1158" w:rsidRPr="00510B9A">
        <w:rPr>
          <w:spacing w:val="-9"/>
          <w:sz w:val="28"/>
          <w:szCs w:val="28"/>
        </w:rPr>
        <w:t>апитальный ремонт водопроводных сетей протяженностью 3,3 км  стоимостью 23</w:t>
      </w:r>
      <w:r w:rsidR="00147AE9" w:rsidRPr="00510B9A">
        <w:rPr>
          <w:spacing w:val="-9"/>
          <w:sz w:val="28"/>
          <w:szCs w:val="28"/>
        </w:rPr>
        <w:t xml:space="preserve">,7 млн. рублей,  </w:t>
      </w:r>
      <w:r w:rsidR="00147AE9" w:rsidRPr="00510B9A">
        <w:rPr>
          <w:sz w:val="28"/>
          <w:szCs w:val="28"/>
        </w:rPr>
        <w:t>к</w:t>
      </w:r>
      <w:r w:rsidR="006B1158" w:rsidRPr="00510B9A">
        <w:rPr>
          <w:sz w:val="28"/>
          <w:szCs w:val="28"/>
        </w:rPr>
        <w:t>апитальный ремонт канализационных сетей протяженностью 1,7 км стоимостью 20</w:t>
      </w:r>
      <w:r w:rsidR="00147AE9" w:rsidRPr="00510B9A">
        <w:rPr>
          <w:sz w:val="28"/>
          <w:szCs w:val="28"/>
        </w:rPr>
        <w:t>,6 млн</w:t>
      </w:r>
      <w:proofErr w:type="gramStart"/>
      <w:r w:rsidR="00147AE9" w:rsidRPr="00510B9A">
        <w:rPr>
          <w:sz w:val="28"/>
          <w:szCs w:val="28"/>
        </w:rPr>
        <w:t>.р</w:t>
      </w:r>
      <w:proofErr w:type="gramEnd"/>
      <w:r w:rsidR="00147AE9" w:rsidRPr="00510B9A">
        <w:rPr>
          <w:sz w:val="28"/>
          <w:szCs w:val="28"/>
        </w:rPr>
        <w:t>ублей.</w:t>
      </w:r>
    </w:p>
    <w:p w:rsidR="00900FE6" w:rsidRPr="00510B9A" w:rsidRDefault="00900FE6" w:rsidP="00900FE6">
      <w:pPr>
        <w:spacing w:line="276" w:lineRule="auto"/>
        <w:ind w:firstLine="708"/>
        <w:jc w:val="both"/>
        <w:rPr>
          <w:sz w:val="28"/>
          <w:szCs w:val="28"/>
        </w:rPr>
      </w:pPr>
      <w:r w:rsidRPr="00510B9A">
        <w:rPr>
          <w:b/>
          <w:sz w:val="28"/>
          <w:szCs w:val="28"/>
        </w:rPr>
        <w:t xml:space="preserve">Согласно Региональной программе капитального ремонта, за счет областного и местного бюджетов и </w:t>
      </w:r>
      <w:proofErr w:type="spellStart"/>
      <w:r w:rsidRPr="00510B9A">
        <w:rPr>
          <w:b/>
          <w:sz w:val="28"/>
          <w:szCs w:val="28"/>
        </w:rPr>
        <w:t>софинансирования</w:t>
      </w:r>
      <w:proofErr w:type="spellEnd"/>
      <w:r w:rsidRPr="00510B9A">
        <w:rPr>
          <w:b/>
          <w:sz w:val="28"/>
          <w:szCs w:val="28"/>
        </w:rPr>
        <w:t xml:space="preserve"> работ собственниками помещений </w:t>
      </w:r>
      <w:r w:rsidRPr="00510B9A">
        <w:rPr>
          <w:sz w:val="28"/>
          <w:szCs w:val="28"/>
        </w:rPr>
        <w:t xml:space="preserve"> в 2020 году выполнен капитальный ремонт  74 МКД  и произведена замена 42  лифтов в 19 МКД.   </w:t>
      </w:r>
    </w:p>
    <w:p w:rsidR="00E92269" w:rsidRPr="00510B9A" w:rsidRDefault="006F3DCE" w:rsidP="00E92269">
      <w:pPr>
        <w:widowControl w:val="0"/>
        <w:spacing w:line="276" w:lineRule="auto"/>
        <w:ind w:firstLine="709"/>
        <w:jc w:val="both"/>
        <w:rPr>
          <w:sz w:val="28"/>
          <w:szCs w:val="28"/>
        </w:rPr>
      </w:pPr>
      <w:r w:rsidRPr="00510B9A">
        <w:rPr>
          <w:b/>
          <w:sz w:val="28"/>
          <w:szCs w:val="28"/>
        </w:rPr>
        <w:t>В целя</w:t>
      </w:r>
      <w:r w:rsidR="00900FE6" w:rsidRPr="00510B9A">
        <w:rPr>
          <w:b/>
          <w:sz w:val="28"/>
          <w:szCs w:val="28"/>
        </w:rPr>
        <w:t>х обеспечения безопасности дорож</w:t>
      </w:r>
      <w:r w:rsidRPr="00510B9A">
        <w:rPr>
          <w:b/>
          <w:sz w:val="28"/>
          <w:szCs w:val="28"/>
        </w:rPr>
        <w:t>ного движения</w:t>
      </w:r>
      <w:r w:rsidRPr="00510B9A">
        <w:rPr>
          <w:sz w:val="28"/>
          <w:szCs w:val="28"/>
        </w:rPr>
        <w:t xml:space="preserve"> </w:t>
      </w:r>
      <w:r w:rsidR="00E92269" w:rsidRPr="00510B9A">
        <w:rPr>
          <w:sz w:val="28"/>
          <w:szCs w:val="28"/>
        </w:rPr>
        <w:t xml:space="preserve">были выделены </w:t>
      </w:r>
      <w:r w:rsidR="00E92269" w:rsidRPr="00510B9A">
        <w:rPr>
          <w:sz w:val="28"/>
          <w:szCs w:val="28"/>
        </w:rPr>
        <w:lastRenderedPageBreak/>
        <w:t>денежные средства на капитальный ремонт дороги по ул. 1-я Бетонная, с учетом местного бюджета сумма составила 39,2 млн. руб</w:t>
      </w:r>
      <w:r w:rsidR="00B36A52" w:rsidRPr="00510B9A">
        <w:rPr>
          <w:sz w:val="28"/>
          <w:szCs w:val="28"/>
        </w:rPr>
        <w:t>лей</w:t>
      </w:r>
      <w:r w:rsidR="00E92269" w:rsidRPr="00510B9A">
        <w:rPr>
          <w:sz w:val="28"/>
          <w:szCs w:val="28"/>
        </w:rPr>
        <w:t>. Работы завершены в полном объеме.</w:t>
      </w:r>
    </w:p>
    <w:p w:rsidR="00E92269" w:rsidRPr="00510B9A" w:rsidRDefault="006F3DCE" w:rsidP="00E92269">
      <w:pPr>
        <w:widowControl w:val="0"/>
        <w:spacing w:line="276" w:lineRule="auto"/>
        <w:ind w:firstLine="709"/>
        <w:jc w:val="both"/>
        <w:rPr>
          <w:sz w:val="28"/>
          <w:szCs w:val="28"/>
        </w:rPr>
      </w:pPr>
      <w:r w:rsidRPr="00510B9A">
        <w:rPr>
          <w:sz w:val="28"/>
          <w:szCs w:val="28"/>
        </w:rPr>
        <w:t>Выполнены</w:t>
      </w:r>
      <w:r w:rsidR="00E92269" w:rsidRPr="00510B9A">
        <w:rPr>
          <w:sz w:val="28"/>
          <w:szCs w:val="28"/>
        </w:rPr>
        <w:t xml:space="preserve"> работ</w:t>
      </w:r>
      <w:r w:rsidRPr="00510B9A">
        <w:rPr>
          <w:sz w:val="28"/>
          <w:szCs w:val="28"/>
        </w:rPr>
        <w:t>ы</w:t>
      </w:r>
      <w:r w:rsidR="00E92269" w:rsidRPr="00510B9A">
        <w:rPr>
          <w:sz w:val="28"/>
          <w:szCs w:val="28"/>
        </w:rPr>
        <w:t xml:space="preserve"> по ремонту</w:t>
      </w:r>
      <w:r w:rsidR="00076195" w:rsidRPr="00510B9A">
        <w:rPr>
          <w:sz w:val="28"/>
          <w:szCs w:val="28"/>
        </w:rPr>
        <w:t xml:space="preserve"> городских</w:t>
      </w:r>
      <w:r w:rsidR="00E92269" w:rsidRPr="00510B9A">
        <w:rPr>
          <w:sz w:val="28"/>
          <w:szCs w:val="28"/>
        </w:rPr>
        <w:t xml:space="preserve"> дорог на сумму 2,2 млн. руб</w:t>
      </w:r>
      <w:r w:rsidR="00076195" w:rsidRPr="00510B9A">
        <w:rPr>
          <w:sz w:val="28"/>
          <w:szCs w:val="28"/>
        </w:rPr>
        <w:t>лей</w:t>
      </w:r>
      <w:r w:rsidR="00E92269" w:rsidRPr="00510B9A">
        <w:rPr>
          <w:sz w:val="28"/>
          <w:szCs w:val="28"/>
        </w:rPr>
        <w:t>:</w:t>
      </w:r>
    </w:p>
    <w:p w:rsidR="00E92269" w:rsidRPr="00510B9A" w:rsidRDefault="00E92269" w:rsidP="00E92269">
      <w:pPr>
        <w:widowControl w:val="0"/>
        <w:spacing w:line="276" w:lineRule="auto"/>
        <w:ind w:firstLine="709"/>
        <w:jc w:val="both"/>
        <w:rPr>
          <w:sz w:val="28"/>
          <w:szCs w:val="28"/>
        </w:rPr>
      </w:pPr>
      <w:r w:rsidRPr="00510B9A">
        <w:rPr>
          <w:sz w:val="28"/>
          <w:szCs w:val="28"/>
        </w:rPr>
        <w:t>- по пер. Летнему</w:t>
      </w:r>
      <w:r w:rsidR="00717B6E" w:rsidRPr="00510B9A">
        <w:rPr>
          <w:sz w:val="28"/>
          <w:szCs w:val="28"/>
        </w:rPr>
        <w:t xml:space="preserve">, </w:t>
      </w:r>
      <w:r w:rsidRPr="00510B9A">
        <w:rPr>
          <w:sz w:val="28"/>
          <w:szCs w:val="28"/>
        </w:rPr>
        <w:t>стоимостью 989,9 тыс</w:t>
      </w:r>
      <w:proofErr w:type="gramStart"/>
      <w:r w:rsidRPr="00510B9A">
        <w:rPr>
          <w:sz w:val="28"/>
          <w:szCs w:val="28"/>
        </w:rPr>
        <w:t>.р</w:t>
      </w:r>
      <w:proofErr w:type="gramEnd"/>
      <w:r w:rsidRPr="00510B9A">
        <w:rPr>
          <w:sz w:val="28"/>
          <w:szCs w:val="28"/>
        </w:rPr>
        <w:t>уб</w:t>
      </w:r>
      <w:r w:rsidR="00076195" w:rsidRPr="00510B9A">
        <w:rPr>
          <w:sz w:val="28"/>
          <w:szCs w:val="28"/>
        </w:rPr>
        <w:t>лей;</w:t>
      </w:r>
    </w:p>
    <w:p w:rsidR="00E92269" w:rsidRPr="00510B9A" w:rsidRDefault="00717B6E" w:rsidP="00E92269">
      <w:pPr>
        <w:widowControl w:val="0"/>
        <w:spacing w:line="276" w:lineRule="auto"/>
        <w:ind w:firstLine="709"/>
        <w:jc w:val="both"/>
        <w:rPr>
          <w:sz w:val="28"/>
          <w:szCs w:val="28"/>
        </w:rPr>
      </w:pPr>
      <w:r w:rsidRPr="00510B9A">
        <w:rPr>
          <w:sz w:val="28"/>
          <w:szCs w:val="28"/>
        </w:rPr>
        <w:t xml:space="preserve">- по Романовскому шоссе, </w:t>
      </w:r>
      <w:r w:rsidR="00076195" w:rsidRPr="00510B9A">
        <w:rPr>
          <w:sz w:val="28"/>
          <w:szCs w:val="28"/>
        </w:rPr>
        <w:t>на сумму 599,8 тыс</w:t>
      </w:r>
      <w:proofErr w:type="gramStart"/>
      <w:r w:rsidR="00076195" w:rsidRPr="00510B9A">
        <w:rPr>
          <w:sz w:val="28"/>
          <w:szCs w:val="28"/>
        </w:rPr>
        <w:t>.р</w:t>
      </w:r>
      <w:proofErr w:type="gramEnd"/>
      <w:r w:rsidR="00076195" w:rsidRPr="00510B9A">
        <w:rPr>
          <w:sz w:val="28"/>
          <w:szCs w:val="28"/>
        </w:rPr>
        <w:t>ублей</w:t>
      </w:r>
      <w:r w:rsidR="00E92269" w:rsidRPr="00510B9A">
        <w:rPr>
          <w:sz w:val="28"/>
          <w:szCs w:val="28"/>
        </w:rPr>
        <w:t>;</w:t>
      </w:r>
    </w:p>
    <w:p w:rsidR="00E92269" w:rsidRPr="00510B9A" w:rsidRDefault="00E92269" w:rsidP="00E92269">
      <w:pPr>
        <w:widowControl w:val="0"/>
        <w:spacing w:line="276" w:lineRule="auto"/>
        <w:ind w:firstLine="709"/>
        <w:jc w:val="both"/>
        <w:rPr>
          <w:sz w:val="28"/>
          <w:szCs w:val="28"/>
        </w:rPr>
      </w:pPr>
      <w:r w:rsidRPr="00510B9A">
        <w:rPr>
          <w:sz w:val="28"/>
          <w:szCs w:val="28"/>
        </w:rPr>
        <w:t>- ремонт 525 м</w:t>
      </w:r>
      <w:r w:rsidRPr="00510B9A">
        <w:rPr>
          <w:sz w:val="28"/>
          <w:szCs w:val="28"/>
          <w:vertAlign w:val="superscript"/>
        </w:rPr>
        <w:t>2</w:t>
      </w:r>
      <w:r w:rsidRPr="00510B9A">
        <w:rPr>
          <w:sz w:val="28"/>
          <w:szCs w:val="28"/>
        </w:rPr>
        <w:t xml:space="preserve"> покрытия остановочных площадок города на сумму 599,0 тыс</w:t>
      </w:r>
      <w:proofErr w:type="gramStart"/>
      <w:r w:rsidRPr="00510B9A">
        <w:rPr>
          <w:sz w:val="28"/>
          <w:szCs w:val="28"/>
        </w:rPr>
        <w:t>.р</w:t>
      </w:r>
      <w:proofErr w:type="gramEnd"/>
      <w:r w:rsidRPr="00510B9A">
        <w:rPr>
          <w:sz w:val="28"/>
          <w:szCs w:val="28"/>
        </w:rPr>
        <w:t>уб</w:t>
      </w:r>
      <w:r w:rsidR="00076195" w:rsidRPr="00510B9A">
        <w:rPr>
          <w:sz w:val="28"/>
          <w:szCs w:val="28"/>
        </w:rPr>
        <w:t>лей</w:t>
      </w:r>
      <w:r w:rsidRPr="00510B9A">
        <w:rPr>
          <w:sz w:val="28"/>
          <w:szCs w:val="28"/>
        </w:rPr>
        <w:t>.</w:t>
      </w:r>
    </w:p>
    <w:p w:rsidR="00E92269" w:rsidRPr="00510B9A" w:rsidRDefault="00E92269" w:rsidP="00E92269">
      <w:pPr>
        <w:widowControl w:val="0"/>
        <w:spacing w:line="276" w:lineRule="auto"/>
        <w:ind w:firstLine="709"/>
        <w:jc w:val="both"/>
        <w:rPr>
          <w:sz w:val="28"/>
          <w:szCs w:val="28"/>
        </w:rPr>
      </w:pPr>
      <w:r w:rsidRPr="00510B9A">
        <w:rPr>
          <w:sz w:val="28"/>
          <w:szCs w:val="28"/>
        </w:rPr>
        <w:t>По статье содержание дорог выполнены работы на сумму 13,2 млн. руб</w:t>
      </w:r>
      <w:r w:rsidR="00076195" w:rsidRPr="00510B9A">
        <w:rPr>
          <w:sz w:val="28"/>
          <w:szCs w:val="28"/>
        </w:rPr>
        <w:t>лей</w:t>
      </w:r>
      <w:r w:rsidRPr="00510B9A">
        <w:rPr>
          <w:sz w:val="28"/>
          <w:szCs w:val="28"/>
        </w:rPr>
        <w:t>.</w:t>
      </w:r>
    </w:p>
    <w:p w:rsidR="001946B8" w:rsidRPr="00510B9A" w:rsidRDefault="001946B8" w:rsidP="001946B8">
      <w:pPr>
        <w:widowControl w:val="0"/>
        <w:spacing w:line="276" w:lineRule="auto"/>
        <w:ind w:firstLine="709"/>
        <w:jc w:val="both"/>
        <w:rPr>
          <w:sz w:val="28"/>
          <w:szCs w:val="28"/>
        </w:rPr>
      </w:pPr>
      <w:proofErr w:type="gramStart"/>
      <w:r w:rsidRPr="00510B9A">
        <w:rPr>
          <w:b/>
          <w:sz w:val="28"/>
          <w:szCs w:val="28"/>
        </w:rPr>
        <w:t>Для наружного освещения</w:t>
      </w:r>
      <w:r w:rsidRPr="00510B9A">
        <w:rPr>
          <w:sz w:val="28"/>
          <w:szCs w:val="28"/>
        </w:rPr>
        <w:t xml:space="preserve"> в  2020 году согласно муниципальному </w:t>
      </w:r>
      <w:proofErr w:type="spellStart"/>
      <w:r w:rsidRPr="00510B9A">
        <w:rPr>
          <w:sz w:val="28"/>
          <w:szCs w:val="28"/>
        </w:rPr>
        <w:t>энергосервисному</w:t>
      </w:r>
      <w:proofErr w:type="spellEnd"/>
      <w:r w:rsidRPr="00510B9A">
        <w:rPr>
          <w:sz w:val="28"/>
          <w:szCs w:val="28"/>
        </w:rPr>
        <w:t xml:space="preserve"> контракту были реализованы мероприятия по  замене существующих световых приборов  на светодиодные (</w:t>
      </w:r>
      <w:proofErr w:type="spellStart"/>
      <w:r w:rsidRPr="00510B9A">
        <w:rPr>
          <w:sz w:val="28"/>
          <w:szCs w:val="28"/>
        </w:rPr>
        <w:t>энергоэффективные</w:t>
      </w:r>
      <w:proofErr w:type="spellEnd"/>
      <w:r w:rsidRPr="00510B9A">
        <w:rPr>
          <w:sz w:val="28"/>
          <w:szCs w:val="28"/>
        </w:rPr>
        <w:t>) различной мощности на автомобильных дорогах, внутриквартальных, парковых территориях города Волгодонска, и  замене шкафов управления с возможностью оптимизации точек учета электрической энергии и шкафов управления.</w:t>
      </w:r>
      <w:proofErr w:type="gramEnd"/>
    </w:p>
    <w:p w:rsidR="001946B8" w:rsidRPr="00510B9A" w:rsidRDefault="001946B8" w:rsidP="001946B8">
      <w:pPr>
        <w:spacing w:line="276" w:lineRule="auto"/>
        <w:ind w:firstLine="708"/>
        <w:jc w:val="both"/>
        <w:rPr>
          <w:sz w:val="28"/>
          <w:szCs w:val="28"/>
        </w:rPr>
      </w:pPr>
      <w:r w:rsidRPr="00510B9A">
        <w:rPr>
          <w:sz w:val="28"/>
          <w:szCs w:val="28"/>
        </w:rPr>
        <w:t>В настоящее время представителями подрядной организации выполняются работы по наладке работоспособности автоматизированной системы управления наружным освещением и технического учета электроэнергии. Цена муниципального контракта составляет 153,3 млн</w:t>
      </w:r>
      <w:proofErr w:type="gramStart"/>
      <w:r w:rsidRPr="00510B9A">
        <w:rPr>
          <w:sz w:val="28"/>
          <w:szCs w:val="28"/>
        </w:rPr>
        <w:t>.р</w:t>
      </w:r>
      <w:proofErr w:type="gramEnd"/>
      <w:r w:rsidRPr="00510B9A">
        <w:rPr>
          <w:sz w:val="28"/>
          <w:szCs w:val="28"/>
        </w:rPr>
        <w:t xml:space="preserve">ублей. Мероприятия по </w:t>
      </w:r>
      <w:proofErr w:type="spellStart"/>
      <w:r w:rsidRPr="00510B9A">
        <w:rPr>
          <w:sz w:val="28"/>
          <w:szCs w:val="28"/>
        </w:rPr>
        <w:t>энергосервисному</w:t>
      </w:r>
      <w:proofErr w:type="spellEnd"/>
      <w:r w:rsidRPr="00510B9A">
        <w:rPr>
          <w:sz w:val="28"/>
          <w:szCs w:val="28"/>
        </w:rPr>
        <w:t xml:space="preserve"> контракту проводятся в рамках внедрения проекта «Умный город». В 2021 году при содействии </w:t>
      </w:r>
      <w:proofErr w:type="spellStart"/>
      <w:r w:rsidRPr="00510B9A">
        <w:rPr>
          <w:sz w:val="28"/>
          <w:szCs w:val="28"/>
        </w:rPr>
        <w:t>Госкорпорации</w:t>
      </w:r>
      <w:proofErr w:type="spellEnd"/>
      <w:r w:rsidRPr="00510B9A">
        <w:rPr>
          <w:sz w:val="28"/>
          <w:szCs w:val="28"/>
        </w:rPr>
        <w:t xml:space="preserve"> «</w:t>
      </w:r>
      <w:proofErr w:type="spellStart"/>
      <w:r w:rsidRPr="00510B9A">
        <w:rPr>
          <w:sz w:val="28"/>
          <w:szCs w:val="28"/>
        </w:rPr>
        <w:t>Росатом</w:t>
      </w:r>
      <w:proofErr w:type="spellEnd"/>
      <w:r w:rsidRPr="00510B9A">
        <w:rPr>
          <w:sz w:val="28"/>
          <w:szCs w:val="28"/>
        </w:rPr>
        <w:t xml:space="preserve">» планируется внедрение программно-аппаратного комплекса «Умный город Волгодонск». </w:t>
      </w:r>
    </w:p>
    <w:p w:rsidR="001946B8" w:rsidRPr="00510B9A" w:rsidRDefault="001946B8" w:rsidP="001946B8">
      <w:pPr>
        <w:widowControl w:val="0"/>
        <w:spacing w:line="276" w:lineRule="auto"/>
        <w:ind w:firstLine="709"/>
        <w:jc w:val="both"/>
        <w:rPr>
          <w:sz w:val="28"/>
          <w:szCs w:val="28"/>
        </w:rPr>
      </w:pPr>
      <w:r w:rsidRPr="00510B9A">
        <w:rPr>
          <w:b/>
          <w:sz w:val="28"/>
          <w:szCs w:val="28"/>
        </w:rPr>
        <w:t>Для  улучшения качества транспортной инфраструктуры и развития сервисов для горожан</w:t>
      </w:r>
      <w:r w:rsidRPr="00510B9A">
        <w:rPr>
          <w:sz w:val="28"/>
          <w:szCs w:val="28"/>
        </w:rPr>
        <w:t xml:space="preserve"> с 1 марта 2020 года на пассажирском транспорте МУП «ГПТ» введена автоматизированная система оплаты проезда. За 2020 год было перевезено 7642 тыс. человек. Доля безналичной оплаты на конец года составила 36%. С 12 октября  2020 года внедрены пластиковые транспортные карты для пассажиров. </w:t>
      </w:r>
    </w:p>
    <w:p w:rsidR="001946B8" w:rsidRPr="00510B9A" w:rsidRDefault="001946B8" w:rsidP="001946B8">
      <w:pPr>
        <w:widowControl w:val="0"/>
        <w:spacing w:line="276" w:lineRule="auto"/>
        <w:ind w:firstLine="709"/>
        <w:jc w:val="both"/>
        <w:rPr>
          <w:sz w:val="28"/>
          <w:szCs w:val="28"/>
        </w:rPr>
      </w:pPr>
      <w:r w:rsidRPr="00510B9A">
        <w:rPr>
          <w:sz w:val="28"/>
          <w:szCs w:val="28"/>
        </w:rPr>
        <w:t xml:space="preserve">Ведется работа по внедрению пластиковых карт для льготных категорий пассажиров. </w:t>
      </w:r>
    </w:p>
    <w:p w:rsidR="001946B8" w:rsidRPr="00510B9A" w:rsidRDefault="001946B8" w:rsidP="001946B8">
      <w:pPr>
        <w:widowControl w:val="0"/>
        <w:spacing w:line="276" w:lineRule="auto"/>
        <w:ind w:firstLine="709"/>
        <w:jc w:val="both"/>
        <w:rPr>
          <w:sz w:val="28"/>
          <w:szCs w:val="28"/>
        </w:rPr>
      </w:pPr>
      <w:r w:rsidRPr="00510B9A">
        <w:rPr>
          <w:sz w:val="28"/>
          <w:szCs w:val="28"/>
        </w:rPr>
        <w:t>В 2020 году создан диспетчерский навигационный центр, благодаря которому проводится спутниковый мониторинг общественного транспорта. Жителям города предоставлена возможность отслеживания движения общественного транспорта в режиме реального времени. Плата за проезд в общественном транспорте для населения в 2020 году не увеличивалась.</w:t>
      </w:r>
    </w:p>
    <w:p w:rsidR="001946B8" w:rsidRPr="00510B9A" w:rsidRDefault="001946B8" w:rsidP="001946B8">
      <w:pPr>
        <w:spacing w:line="276" w:lineRule="auto"/>
        <w:ind w:firstLine="708"/>
        <w:jc w:val="both"/>
        <w:rPr>
          <w:sz w:val="28"/>
          <w:szCs w:val="28"/>
        </w:rPr>
      </w:pPr>
      <w:r w:rsidRPr="00510B9A">
        <w:rPr>
          <w:sz w:val="28"/>
          <w:szCs w:val="28"/>
        </w:rPr>
        <w:t xml:space="preserve">В сфере </w:t>
      </w:r>
      <w:r w:rsidRPr="00510B9A">
        <w:rPr>
          <w:iCs/>
          <w:sz w:val="28"/>
          <w:szCs w:val="28"/>
        </w:rPr>
        <w:t xml:space="preserve">городского хозяйства реализуются 9 из 33  проектов внедренной в  Волгодонске системы «Эффективный муниципалитет», реализация которых направлена </w:t>
      </w:r>
      <w:r w:rsidRPr="00510B9A">
        <w:rPr>
          <w:sz w:val="28"/>
          <w:szCs w:val="28"/>
        </w:rPr>
        <w:t xml:space="preserve">повышение качества предоставления услуг населению. </w:t>
      </w:r>
    </w:p>
    <w:p w:rsidR="00C5793A" w:rsidRPr="00510B9A" w:rsidRDefault="00E31E41" w:rsidP="00926D68">
      <w:pPr>
        <w:spacing w:line="276" w:lineRule="auto"/>
        <w:ind w:firstLine="708"/>
        <w:jc w:val="both"/>
        <w:rPr>
          <w:b/>
          <w:sz w:val="28"/>
          <w:szCs w:val="28"/>
        </w:rPr>
      </w:pPr>
      <w:r w:rsidRPr="00510B9A">
        <w:rPr>
          <w:b/>
          <w:sz w:val="28"/>
          <w:szCs w:val="28"/>
        </w:rPr>
        <w:t>Социальная поддержка.</w:t>
      </w:r>
    </w:p>
    <w:p w:rsidR="001946B8" w:rsidRPr="00510B9A" w:rsidRDefault="001946B8" w:rsidP="001946B8">
      <w:pPr>
        <w:spacing w:line="276" w:lineRule="auto"/>
        <w:ind w:firstLine="708"/>
        <w:jc w:val="both"/>
        <w:rPr>
          <w:b/>
          <w:sz w:val="28"/>
          <w:szCs w:val="28"/>
        </w:rPr>
      </w:pPr>
      <w:r w:rsidRPr="00510B9A">
        <w:rPr>
          <w:b/>
          <w:sz w:val="28"/>
          <w:szCs w:val="28"/>
        </w:rPr>
        <w:t>В 2020 году   расходы бюджета на социальную поддержку и социальное обслуживание за 2020 год составили 1,4 млрд. рублей.</w:t>
      </w:r>
    </w:p>
    <w:p w:rsidR="001946B8" w:rsidRPr="00510B9A" w:rsidRDefault="001946B8" w:rsidP="001946B8">
      <w:pPr>
        <w:widowControl w:val="0"/>
        <w:spacing w:line="276" w:lineRule="auto"/>
        <w:ind w:firstLine="709"/>
        <w:jc w:val="both"/>
        <w:rPr>
          <w:sz w:val="28"/>
          <w:szCs w:val="28"/>
        </w:rPr>
      </w:pPr>
      <w:r w:rsidRPr="00510B9A">
        <w:rPr>
          <w:sz w:val="28"/>
          <w:szCs w:val="28"/>
        </w:rPr>
        <w:t xml:space="preserve">В итоге, более 10 тыс. семей получили </w:t>
      </w:r>
      <w:r w:rsidRPr="00510B9A">
        <w:rPr>
          <w:b/>
          <w:sz w:val="28"/>
          <w:szCs w:val="28"/>
        </w:rPr>
        <w:t>201,5 млн. рублей</w:t>
      </w:r>
      <w:r w:rsidRPr="00510B9A">
        <w:rPr>
          <w:sz w:val="28"/>
          <w:szCs w:val="28"/>
        </w:rPr>
        <w:t xml:space="preserve"> социальной помощи </w:t>
      </w:r>
      <w:r w:rsidRPr="00510B9A">
        <w:rPr>
          <w:sz w:val="28"/>
          <w:szCs w:val="28"/>
        </w:rPr>
        <w:lastRenderedPageBreak/>
        <w:t xml:space="preserve">в виде субсидий на оплату ЖКУ, 26,8 тыс. льготникам предоставлено </w:t>
      </w:r>
      <w:r w:rsidRPr="00510B9A">
        <w:rPr>
          <w:b/>
          <w:sz w:val="28"/>
          <w:szCs w:val="28"/>
        </w:rPr>
        <w:t>243,7 млн. рублей</w:t>
      </w:r>
      <w:r w:rsidRPr="00510B9A">
        <w:rPr>
          <w:sz w:val="28"/>
          <w:szCs w:val="28"/>
        </w:rPr>
        <w:t xml:space="preserve"> компенсационных выплат за оплату ЖКУ, около 15 тыс. семей с детьми получили различные выплаты в объеме </w:t>
      </w:r>
      <w:r w:rsidRPr="00510B9A">
        <w:rPr>
          <w:b/>
          <w:sz w:val="28"/>
          <w:szCs w:val="28"/>
        </w:rPr>
        <w:t>589,6 млн. рублей</w:t>
      </w:r>
      <w:r w:rsidRPr="00510B9A">
        <w:rPr>
          <w:sz w:val="28"/>
          <w:szCs w:val="28"/>
        </w:rPr>
        <w:t>.</w:t>
      </w:r>
    </w:p>
    <w:p w:rsidR="001946B8" w:rsidRPr="00510B9A" w:rsidRDefault="001946B8" w:rsidP="001946B8">
      <w:pPr>
        <w:widowControl w:val="0"/>
        <w:spacing w:line="276" w:lineRule="auto"/>
        <w:ind w:firstLine="709"/>
        <w:jc w:val="both"/>
        <w:rPr>
          <w:sz w:val="28"/>
          <w:szCs w:val="28"/>
        </w:rPr>
      </w:pPr>
      <w:r w:rsidRPr="00510B9A">
        <w:rPr>
          <w:sz w:val="28"/>
          <w:szCs w:val="28"/>
        </w:rPr>
        <w:t xml:space="preserve">Более 2 тыс. семей, </w:t>
      </w:r>
      <w:proofErr w:type="gramStart"/>
      <w:r w:rsidRPr="00510B9A">
        <w:rPr>
          <w:sz w:val="28"/>
          <w:szCs w:val="28"/>
        </w:rPr>
        <w:t>попавшим</w:t>
      </w:r>
      <w:proofErr w:type="gramEnd"/>
      <w:r w:rsidRPr="00510B9A">
        <w:rPr>
          <w:sz w:val="28"/>
          <w:szCs w:val="28"/>
        </w:rPr>
        <w:t xml:space="preserve"> в трудную жизненную ситуацию, направлена адресная социальная помощь в объеме </w:t>
      </w:r>
      <w:r w:rsidRPr="00510B9A">
        <w:rPr>
          <w:b/>
          <w:sz w:val="28"/>
          <w:szCs w:val="28"/>
        </w:rPr>
        <w:t>19,7 млн. рублей</w:t>
      </w:r>
      <w:r w:rsidRPr="00510B9A">
        <w:rPr>
          <w:sz w:val="28"/>
          <w:szCs w:val="28"/>
        </w:rPr>
        <w:t xml:space="preserve">. На организацию и обеспечение отдыха и оздоровления детей  в отчетном году направлено </w:t>
      </w:r>
      <w:r w:rsidRPr="00510B9A">
        <w:rPr>
          <w:b/>
          <w:sz w:val="28"/>
          <w:szCs w:val="28"/>
        </w:rPr>
        <w:t>14,2 млн. рублей</w:t>
      </w:r>
      <w:r w:rsidRPr="00510B9A">
        <w:rPr>
          <w:sz w:val="28"/>
          <w:szCs w:val="28"/>
        </w:rPr>
        <w:t>, 386 детей получили оздоровление за счет бюджетных средств.</w:t>
      </w:r>
    </w:p>
    <w:p w:rsidR="001946B8" w:rsidRPr="00510B9A" w:rsidRDefault="001946B8" w:rsidP="001946B8">
      <w:pPr>
        <w:widowControl w:val="0"/>
        <w:spacing w:line="276" w:lineRule="auto"/>
        <w:ind w:firstLine="709"/>
        <w:jc w:val="both"/>
        <w:rPr>
          <w:sz w:val="28"/>
          <w:szCs w:val="28"/>
        </w:rPr>
      </w:pPr>
      <w:r w:rsidRPr="00510B9A">
        <w:rPr>
          <w:sz w:val="28"/>
          <w:szCs w:val="28"/>
        </w:rPr>
        <w:t xml:space="preserve">В соответствии с распоряжением Губернатора Ростовской области многодетным семьям предоставлена единовременная материальная помощь в размере 5000 рублей. Помощь выплачена 1379 многодетным семьям на сумму </w:t>
      </w:r>
      <w:r w:rsidRPr="00510B9A">
        <w:rPr>
          <w:b/>
          <w:sz w:val="28"/>
          <w:szCs w:val="28"/>
        </w:rPr>
        <w:t>6,9 млн. рублей.</w:t>
      </w:r>
      <w:r w:rsidRPr="00510B9A">
        <w:rPr>
          <w:sz w:val="28"/>
          <w:szCs w:val="28"/>
        </w:rPr>
        <w:t xml:space="preserve"> </w:t>
      </w:r>
    </w:p>
    <w:p w:rsidR="001946B8" w:rsidRPr="00510B9A" w:rsidRDefault="001946B8" w:rsidP="001946B8">
      <w:pPr>
        <w:widowControl w:val="0"/>
        <w:spacing w:line="276" w:lineRule="auto"/>
        <w:ind w:firstLine="709"/>
        <w:jc w:val="both"/>
        <w:rPr>
          <w:b/>
          <w:sz w:val="28"/>
          <w:szCs w:val="28"/>
        </w:rPr>
      </w:pPr>
      <w:r w:rsidRPr="00510B9A">
        <w:rPr>
          <w:sz w:val="28"/>
          <w:szCs w:val="28"/>
        </w:rPr>
        <w:t xml:space="preserve">Ежемесячная денежная выплата на детей в возрасте от трех до семи лет произведена 4266 семьям города в общей сумме </w:t>
      </w:r>
      <w:r w:rsidRPr="00510B9A">
        <w:rPr>
          <w:b/>
          <w:sz w:val="28"/>
          <w:szCs w:val="28"/>
        </w:rPr>
        <w:t xml:space="preserve">268,5 млн. рублей. </w:t>
      </w:r>
    </w:p>
    <w:p w:rsidR="001946B8" w:rsidRPr="00510B9A" w:rsidRDefault="001946B8" w:rsidP="001946B8">
      <w:pPr>
        <w:widowControl w:val="0"/>
        <w:spacing w:line="276" w:lineRule="auto"/>
        <w:ind w:firstLine="709"/>
        <w:jc w:val="both"/>
        <w:rPr>
          <w:sz w:val="28"/>
          <w:szCs w:val="28"/>
        </w:rPr>
      </w:pPr>
      <w:r w:rsidRPr="00510B9A">
        <w:rPr>
          <w:sz w:val="28"/>
          <w:szCs w:val="28"/>
        </w:rPr>
        <w:t xml:space="preserve">В рамках реализации национального проекта «Демография» в  2020 году произведены выплаты 3111 семьям с детьми на общую сумму </w:t>
      </w:r>
      <w:r w:rsidRPr="00510B9A">
        <w:rPr>
          <w:b/>
          <w:sz w:val="28"/>
          <w:szCs w:val="28"/>
        </w:rPr>
        <w:t>211,6 млн. рублей</w:t>
      </w:r>
      <w:r w:rsidRPr="00510B9A">
        <w:rPr>
          <w:sz w:val="28"/>
          <w:szCs w:val="28"/>
        </w:rPr>
        <w:t xml:space="preserve">. </w:t>
      </w:r>
    </w:p>
    <w:p w:rsidR="00C5793A" w:rsidRPr="00510B9A" w:rsidRDefault="00E31E41" w:rsidP="00EE2E6A">
      <w:pPr>
        <w:widowControl w:val="0"/>
        <w:spacing w:line="276" w:lineRule="auto"/>
        <w:ind w:firstLine="709"/>
        <w:jc w:val="both"/>
        <w:rPr>
          <w:b/>
          <w:sz w:val="28"/>
          <w:szCs w:val="28"/>
        </w:rPr>
      </w:pPr>
      <w:r w:rsidRPr="00510B9A">
        <w:rPr>
          <w:b/>
          <w:sz w:val="28"/>
          <w:szCs w:val="28"/>
        </w:rPr>
        <w:t>Образование.</w:t>
      </w:r>
    </w:p>
    <w:p w:rsidR="00EE2E6A" w:rsidRPr="00510B9A" w:rsidRDefault="00EE2E6A" w:rsidP="00EE2E6A">
      <w:pPr>
        <w:widowControl w:val="0"/>
        <w:spacing w:line="276" w:lineRule="auto"/>
        <w:ind w:firstLine="709"/>
        <w:jc w:val="both"/>
        <w:rPr>
          <w:b/>
          <w:sz w:val="28"/>
          <w:szCs w:val="28"/>
        </w:rPr>
      </w:pPr>
      <w:r w:rsidRPr="00510B9A">
        <w:rPr>
          <w:b/>
          <w:sz w:val="28"/>
          <w:szCs w:val="28"/>
        </w:rPr>
        <w:t>Волгодонск является локальны</w:t>
      </w:r>
      <w:r w:rsidR="00763FE9">
        <w:rPr>
          <w:b/>
          <w:sz w:val="28"/>
          <w:szCs w:val="28"/>
        </w:rPr>
        <w:t>м</w:t>
      </w:r>
      <w:r w:rsidRPr="00510B9A">
        <w:rPr>
          <w:b/>
          <w:sz w:val="28"/>
          <w:szCs w:val="28"/>
        </w:rPr>
        <w:t xml:space="preserve"> центром образования на востоке Ростовской области</w:t>
      </w:r>
      <w:r w:rsidR="00763FE9">
        <w:rPr>
          <w:b/>
          <w:sz w:val="28"/>
          <w:szCs w:val="28"/>
        </w:rPr>
        <w:t>,</w:t>
      </w:r>
      <w:r w:rsidRPr="00510B9A">
        <w:rPr>
          <w:b/>
          <w:sz w:val="28"/>
          <w:szCs w:val="28"/>
        </w:rPr>
        <w:t xml:space="preserve"> и самым главным показателем качества образования служат средние значения баллов ЕГЭ в сравнении с регионом и страной в целом. </w:t>
      </w:r>
      <w:r w:rsidRPr="00510B9A">
        <w:rPr>
          <w:sz w:val="28"/>
          <w:szCs w:val="28"/>
        </w:rPr>
        <w:t>В 2020 году сдали ЕГЭ все учащиеся общеобразовательных школ города. Среднее значение по русскому языку составило -  72 балла, по Ростовской области 69 баллов, по математике (</w:t>
      </w:r>
      <w:proofErr w:type="spellStart"/>
      <w:proofErr w:type="gramStart"/>
      <w:r w:rsidRPr="00510B9A">
        <w:rPr>
          <w:sz w:val="28"/>
          <w:szCs w:val="28"/>
        </w:rPr>
        <w:t>проф</w:t>
      </w:r>
      <w:proofErr w:type="spellEnd"/>
      <w:proofErr w:type="gramEnd"/>
      <w:r w:rsidRPr="00510B9A">
        <w:rPr>
          <w:sz w:val="28"/>
          <w:szCs w:val="28"/>
        </w:rPr>
        <w:t>) - 62 балла, по Ростовской области 52  балла, по физике 59 баллов, по Ростовской области 51  балл, по химии 59 баллов, по Ростовской области 54 балла</w:t>
      </w:r>
      <w:bookmarkStart w:id="0" w:name="_GoBack"/>
      <w:bookmarkEnd w:id="0"/>
      <w:r w:rsidRPr="00510B9A">
        <w:rPr>
          <w:sz w:val="28"/>
          <w:szCs w:val="28"/>
        </w:rPr>
        <w:t xml:space="preserve">, по информатике 62 балла, по Ростовской области 59 баллов. Называю предметы, необходимые для поступления ребят в технические ВУЗы, учитывая потребность предприятий города в квалифицированных кадрах.  </w:t>
      </w:r>
    </w:p>
    <w:p w:rsidR="00EE2E6A" w:rsidRPr="00510B9A" w:rsidRDefault="00EE2E6A" w:rsidP="00EE2E6A">
      <w:pPr>
        <w:widowControl w:val="0"/>
        <w:spacing w:line="276" w:lineRule="auto"/>
        <w:ind w:firstLine="709"/>
        <w:jc w:val="both"/>
        <w:rPr>
          <w:sz w:val="28"/>
          <w:szCs w:val="28"/>
        </w:rPr>
      </w:pPr>
      <w:r w:rsidRPr="00510B9A">
        <w:rPr>
          <w:sz w:val="28"/>
          <w:szCs w:val="28"/>
        </w:rPr>
        <w:t>В 2020 году в рамках реализации регионального проекта «Цифровая образовательная среда» общеобразовательным учреждениям города Волгодонска за счет средств федерального и областного бюджетов приобретено оборудование на общую сумму 33,1 млн. руб</w:t>
      </w:r>
      <w:r w:rsidR="00473F8D" w:rsidRPr="00510B9A">
        <w:rPr>
          <w:sz w:val="28"/>
          <w:szCs w:val="28"/>
        </w:rPr>
        <w:t>лей</w:t>
      </w:r>
      <w:r w:rsidRPr="00510B9A">
        <w:rPr>
          <w:sz w:val="28"/>
          <w:szCs w:val="28"/>
        </w:rPr>
        <w:t>.</w:t>
      </w:r>
    </w:p>
    <w:p w:rsidR="00EE2E6A" w:rsidRPr="00510B9A" w:rsidRDefault="00EE2E6A" w:rsidP="00EE2E6A">
      <w:pPr>
        <w:widowControl w:val="0"/>
        <w:spacing w:line="276" w:lineRule="auto"/>
        <w:ind w:firstLine="709"/>
        <w:jc w:val="both"/>
        <w:rPr>
          <w:sz w:val="28"/>
          <w:szCs w:val="28"/>
        </w:rPr>
      </w:pPr>
      <w:r w:rsidRPr="00510B9A">
        <w:rPr>
          <w:sz w:val="28"/>
          <w:szCs w:val="28"/>
        </w:rPr>
        <w:t xml:space="preserve">В рамках губернаторского проекта «Народный совет» поставлено оборудование для организации здорового питания в школьных столовых (10 посудомоечных машин, 4 холодильных шкафа, 2 морозильных шкафа, 4 мясорубки, </w:t>
      </w:r>
      <w:proofErr w:type="spellStart"/>
      <w:r w:rsidRPr="00510B9A">
        <w:rPr>
          <w:sz w:val="28"/>
          <w:szCs w:val="28"/>
        </w:rPr>
        <w:t>пароконвектомат</w:t>
      </w:r>
      <w:proofErr w:type="spellEnd"/>
      <w:r w:rsidRPr="00510B9A">
        <w:rPr>
          <w:sz w:val="28"/>
          <w:szCs w:val="28"/>
        </w:rPr>
        <w:t>, мармит).</w:t>
      </w:r>
    </w:p>
    <w:p w:rsidR="00EE2E6A" w:rsidRPr="00510B9A" w:rsidRDefault="00EE2E6A" w:rsidP="00EE2E6A">
      <w:pPr>
        <w:widowControl w:val="0"/>
        <w:spacing w:line="276" w:lineRule="auto"/>
        <w:ind w:firstLine="709"/>
        <w:jc w:val="both"/>
        <w:rPr>
          <w:sz w:val="28"/>
          <w:szCs w:val="28"/>
        </w:rPr>
      </w:pPr>
      <w:r w:rsidRPr="00510B9A">
        <w:rPr>
          <w:sz w:val="28"/>
          <w:szCs w:val="28"/>
        </w:rPr>
        <w:t xml:space="preserve">В рамках программы, разработанной Ростовской атомной станцией по модернизации школьного образования, посвященная 75-летию атомной отрасли, оборудованы </w:t>
      </w:r>
      <w:proofErr w:type="spellStart"/>
      <w:r w:rsidRPr="00510B9A">
        <w:rPr>
          <w:sz w:val="28"/>
          <w:szCs w:val="28"/>
        </w:rPr>
        <w:t>атомклассы</w:t>
      </w:r>
      <w:proofErr w:type="spellEnd"/>
      <w:r w:rsidRPr="00510B9A">
        <w:rPr>
          <w:sz w:val="28"/>
          <w:szCs w:val="28"/>
        </w:rPr>
        <w:t xml:space="preserve"> в МБОУ «Лицей «</w:t>
      </w:r>
      <w:proofErr w:type="spellStart"/>
      <w:r w:rsidRPr="00510B9A">
        <w:rPr>
          <w:sz w:val="28"/>
          <w:szCs w:val="28"/>
        </w:rPr>
        <w:t>Политэк</w:t>
      </w:r>
      <w:proofErr w:type="spellEnd"/>
      <w:r w:rsidRPr="00510B9A">
        <w:rPr>
          <w:sz w:val="28"/>
          <w:szCs w:val="28"/>
        </w:rPr>
        <w:t>», МБОУ СШ №23,  МБОУ «Лицей №24», МБОУ «Гимназия Юридическая» на общую сумму 5,7 млн. руб.</w:t>
      </w:r>
    </w:p>
    <w:p w:rsidR="00556144" w:rsidRDefault="00EE2E6A" w:rsidP="00EE2E6A">
      <w:pPr>
        <w:widowControl w:val="0"/>
        <w:spacing w:line="276" w:lineRule="auto"/>
        <w:ind w:firstLine="709"/>
        <w:jc w:val="both"/>
        <w:rPr>
          <w:sz w:val="28"/>
          <w:szCs w:val="28"/>
        </w:rPr>
      </w:pPr>
      <w:r w:rsidRPr="00510B9A">
        <w:rPr>
          <w:sz w:val="28"/>
          <w:szCs w:val="28"/>
        </w:rPr>
        <w:t xml:space="preserve">В 2020 году реализован  проект «Мобильная «Детско-юношеская автошкола «Академия дорожной безопасности» в рамках инициативного </w:t>
      </w:r>
      <w:proofErr w:type="spellStart"/>
      <w:r w:rsidRPr="00510B9A">
        <w:rPr>
          <w:sz w:val="28"/>
          <w:szCs w:val="28"/>
        </w:rPr>
        <w:t>бюджетирования</w:t>
      </w:r>
      <w:proofErr w:type="spellEnd"/>
      <w:r w:rsidRPr="00510B9A">
        <w:rPr>
          <w:sz w:val="28"/>
          <w:szCs w:val="28"/>
        </w:rPr>
        <w:t xml:space="preserve"> </w:t>
      </w:r>
      <w:r w:rsidR="00473F8D" w:rsidRPr="00510B9A">
        <w:rPr>
          <w:sz w:val="28"/>
          <w:szCs w:val="28"/>
        </w:rPr>
        <w:t xml:space="preserve">МБУДО «Станция юных техников» </w:t>
      </w:r>
      <w:r w:rsidRPr="00510B9A">
        <w:rPr>
          <w:sz w:val="28"/>
          <w:szCs w:val="28"/>
        </w:rPr>
        <w:t xml:space="preserve">Волгодонска на сумму 2,4 млн. рублей. </w:t>
      </w:r>
      <w:r w:rsidR="00BB7C3F" w:rsidRPr="00510B9A">
        <w:rPr>
          <w:sz w:val="28"/>
          <w:szCs w:val="28"/>
        </w:rPr>
        <w:t xml:space="preserve"> </w:t>
      </w:r>
    </w:p>
    <w:p w:rsidR="00F35B5F" w:rsidRPr="00A9101F" w:rsidRDefault="00F35B5F" w:rsidP="00F35B5F">
      <w:pPr>
        <w:ind w:left="360" w:firstLine="348"/>
        <w:rPr>
          <w:b/>
          <w:sz w:val="28"/>
          <w:szCs w:val="28"/>
        </w:rPr>
      </w:pPr>
      <w:r w:rsidRPr="00A9101F">
        <w:rPr>
          <w:b/>
          <w:sz w:val="28"/>
          <w:szCs w:val="28"/>
        </w:rPr>
        <w:t>Здравоохранение.</w:t>
      </w:r>
    </w:p>
    <w:p w:rsidR="00F35B5F" w:rsidRPr="00A9101F" w:rsidRDefault="00F35B5F" w:rsidP="00F35B5F">
      <w:pPr>
        <w:widowControl w:val="0"/>
        <w:ind w:firstLine="709"/>
        <w:jc w:val="both"/>
        <w:rPr>
          <w:sz w:val="28"/>
          <w:szCs w:val="28"/>
        </w:rPr>
      </w:pPr>
      <w:r w:rsidRPr="00A9101F">
        <w:rPr>
          <w:sz w:val="28"/>
          <w:szCs w:val="28"/>
        </w:rPr>
        <w:lastRenderedPageBreak/>
        <w:t xml:space="preserve">В 2020 году на базе МУЗ «Городская больница №1» был развернут инфекционный госпиталь мощностью на 150 коек для стационарного лечения пациентов зараженных (с подозрением) новой </w:t>
      </w:r>
      <w:proofErr w:type="spellStart"/>
      <w:r w:rsidRPr="00A9101F">
        <w:rPr>
          <w:sz w:val="28"/>
          <w:szCs w:val="28"/>
        </w:rPr>
        <w:t>коронавирусной</w:t>
      </w:r>
      <w:proofErr w:type="spellEnd"/>
      <w:r w:rsidRPr="00A9101F">
        <w:rPr>
          <w:sz w:val="28"/>
          <w:szCs w:val="28"/>
        </w:rPr>
        <w:t xml:space="preserve"> инфекцией COVID-19. За счет средств дотаций федерального бюджета на оснащение госпиталя заключены и исполнены контракты на сумму 120 млн. руб. на поставку медицинского оборудования, мебели, средств индивидуальной защиты. </w:t>
      </w:r>
    </w:p>
    <w:p w:rsidR="00F35B5F" w:rsidRPr="00A9101F" w:rsidRDefault="00F35B5F" w:rsidP="00F35B5F">
      <w:pPr>
        <w:widowControl w:val="0"/>
        <w:ind w:firstLine="709"/>
        <w:jc w:val="both"/>
        <w:rPr>
          <w:sz w:val="28"/>
          <w:szCs w:val="28"/>
        </w:rPr>
      </w:pPr>
      <w:r w:rsidRPr="00A9101F">
        <w:rPr>
          <w:sz w:val="28"/>
          <w:szCs w:val="28"/>
        </w:rPr>
        <w:t xml:space="preserve">На базе МУЗ «Городская поликлиника №3» открыта лаборатория для определения РНК </w:t>
      </w:r>
      <w:proofErr w:type="spellStart"/>
      <w:r w:rsidRPr="00A9101F">
        <w:rPr>
          <w:sz w:val="28"/>
          <w:szCs w:val="28"/>
        </w:rPr>
        <w:t>коронавируса</w:t>
      </w:r>
      <w:proofErr w:type="spellEnd"/>
      <w:r w:rsidRPr="00A9101F">
        <w:rPr>
          <w:sz w:val="28"/>
          <w:szCs w:val="28"/>
        </w:rPr>
        <w:t xml:space="preserve"> SARS-CoV-2 (2019-nCoV) методом </w:t>
      </w:r>
      <w:proofErr w:type="spellStart"/>
      <w:r w:rsidRPr="00A9101F">
        <w:rPr>
          <w:sz w:val="28"/>
          <w:szCs w:val="28"/>
        </w:rPr>
        <w:t>ПЦР-диагностики</w:t>
      </w:r>
      <w:proofErr w:type="spellEnd"/>
      <w:r w:rsidRPr="00A9101F">
        <w:rPr>
          <w:sz w:val="28"/>
          <w:szCs w:val="28"/>
        </w:rPr>
        <w:t xml:space="preserve">. Спонсорскую помощь по открытию оказали Ростовская АЭС (9,7 млн. руб. на проведение капитального ремонта и 7,1 млн. руб. на приобретение оборудования) и </w:t>
      </w:r>
      <w:proofErr w:type="spellStart"/>
      <w:r w:rsidRPr="00A9101F">
        <w:rPr>
          <w:sz w:val="28"/>
          <w:szCs w:val="28"/>
        </w:rPr>
        <w:t>Атоммаш</w:t>
      </w:r>
      <w:proofErr w:type="spellEnd"/>
      <w:r w:rsidRPr="00A9101F">
        <w:rPr>
          <w:sz w:val="28"/>
          <w:szCs w:val="28"/>
        </w:rPr>
        <w:t xml:space="preserve"> (3,6 млн. руб. на приобретение мебели и оборудования).</w:t>
      </w:r>
    </w:p>
    <w:p w:rsidR="00F35B5F" w:rsidRPr="00A9101F" w:rsidRDefault="00F35B5F" w:rsidP="00F35B5F">
      <w:pPr>
        <w:widowControl w:val="0"/>
        <w:ind w:firstLine="709"/>
        <w:jc w:val="both"/>
        <w:rPr>
          <w:sz w:val="28"/>
          <w:szCs w:val="28"/>
        </w:rPr>
      </w:pPr>
      <w:proofErr w:type="gramStart"/>
      <w:r w:rsidRPr="00A9101F">
        <w:rPr>
          <w:sz w:val="28"/>
          <w:szCs w:val="28"/>
        </w:rPr>
        <w:t xml:space="preserve">В 2020 году реализованы бережливые технологии в МУЗ «Городская поликлиника №3» - проекты «Бережливая регистратура» и «Бережливая лаборатория», в МУЗ «Стоматологическая поликлиника» - проект «Бережливая регистратура», в МУЗ «ГБСМП» - 1 этап проекта «Бережливый стационар» - приемное отделение. </w:t>
      </w:r>
      <w:proofErr w:type="gramEnd"/>
    </w:p>
    <w:p w:rsidR="00F35B5F" w:rsidRPr="00A9101F" w:rsidRDefault="00F35B5F" w:rsidP="00F35B5F">
      <w:pPr>
        <w:widowControl w:val="0"/>
        <w:ind w:firstLine="709"/>
        <w:jc w:val="both"/>
        <w:rPr>
          <w:sz w:val="28"/>
          <w:szCs w:val="28"/>
        </w:rPr>
      </w:pPr>
      <w:r w:rsidRPr="00A9101F">
        <w:rPr>
          <w:sz w:val="28"/>
          <w:szCs w:val="28"/>
        </w:rPr>
        <w:t xml:space="preserve">По итогам 2020 года в муниципальные учреждения здравоохранения приобретен автотранспорт на условиях </w:t>
      </w:r>
      <w:proofErr w:type="spellStart"/>
      <w:r w:rsidRPr="00A9101F">
        <w:rPr>
          <w:sz w:val="28"/>
          <w:szCs w:val="28"/>
        </w:rPr>
        <w:t>софинансирования</w:t>
      </w:r>
      <w:proofErr w:type="spellEnd"/>
      <w:r w:rsidRPr="00A9101F">
        <w:rPr>
          <w:sz w:val="28"/>
          <w:szCs w:val="28"/>
        </w:rPr>
        <w:t>. В МУЗ «ГБСМП» - 2 машины скорой медицинской помощи на общую сумму 7,9 млн. руб. и 1 автомобиль «</w:t>
      </w:r>
      <w:proofErr w:type="spellStart"/>
      <w:r w:rsidRPr="00A9101F">
        <w:rPr>
          <w:sz w:val="28"/>
          <w:szCs w:val="28"/>
        </w:rPr>
        <w:t>Ларгус</w:t>
      </w:r>
      <w:proofErr w:type="spellEnd"/>
      <w:r w:rsidRPr="00A9101F">
        <w:rPr>
          <w:sz w:val="28"/>
          <w:szCs w:val="28"/>
        </w:rPr>
        <w:t>» на сумму 743,6 тыс. руб. В МУЗ «ДГБ» приобретены  2 автомобиля «</w:t>
      </w:r>
      <w:proofErr w:type="spellStart"/>
      <w:r w:rsidRPr="00A9101F">
        <w:rPr>
          <w:sz w:val="28"/>
          <w:szCs w:val="28"/>
        </w:rPr>
        <w:t>Ларгус</w:t>
      </w:r>
      <w:proofErr w:type="spellEnd"/>
      <w:r w:rsidRPr="00A9101F">
        <w:rPr>
          <w:sz w:val="28"/>
          <w:szCs w:val="28"/>
        </w:rPr>
        <w:t>» на сумму 1,5 млн. руб. и 2 автомобиля «</w:t>
      </w:r>
      <w:proofErr w:type="spellStart"/>
      <w:r w:rsidRPr="00A9101F">
        <w:rPr>
          <w:sz w:val="28"/>
          <w:szCs w:val="28"/>
        </w:rPr>
        <w:t>Ларгус</w:t>
      </w:r>
      <w:proofErr w:type="spellEnd"/>
      <w:r w:rsidRPr="00A9101F">
        <w:rPr>
          <w:sz w:val="28"/>
          <w:szCs w:val="28"/>
        </w:rPr>
        <w:t>» на сумму 1,5 млн. руб. в МУЗ «ГБ №1».</w:t>
      </w:r>
    </w:p>
    <w:p w:rsidR="00C5793A" w:rsidRPr="00510B9A" w:rsidRDefault="00E31E41" w:rsidP="007D3D48">
      <w:pPr>
        <w:widowControl w:val="0"/>
        <w:spacing w:line="276" w:lineRule="auto"/>
        <w:ind w:firstLine="709"/>
        <w:jc w:val="both"/>
        <w:rPr>
          <w:b/>
          <w:sz w:val="28"/>
          <w:szCs w:val="28"/>
        </w:rPr>
      </w:pPr>
      <w:r w:rsidRPr="00510B9A">
        <w:rPr>
          <w:b/>
          <w:sz w:val="28"/>
          <w:szCs w:val="28"/>
        </w:rPr>
        <w:t>Культура и спорт.</w:t>
      </w:r>
    </w:p>
    <w:p w:rsidR="00480FEB" w:rsidRPr="00510B9A" w:rsidRDefault="00C9691D" w:rsidP="007D3D48">
      <w:pPr>
        <w:widowControl w:val="0"/>
        <w:spacing w:line="276" w:lineRule="auto"/>
        <w:ind w:firstLine="709"/>
        <w:jc w:val="both"/>
        <w:rPr>
          <w:sz w:val="28"/>
          <w:szCs w:val="28"/>
        </w:rPr>
      </w:pPr>
      <w:r w:rsidRPr="00510B9A">
        <w:rPr>
          <w:b/>
          <w:sz w:val="28"/>
          <w:szCs w:val="28"/>
        </w:rPr>
        <w:t>Основное про культуру</w:t>
      </w:r>
      <w:r w:rsidR="00A94A63" w:rsidRPr="00510B9A">
        <w:rPr>
          <w:b/>
          <w:sz w:val="28"/>
          <w:szCs w:val="28"/>
        </w:rPr>
        <w:t xml:space="preserve"> и спорт</w:t>
      </w:r>
      <w:r w:rsidRPr="00510B9A">
        <w:rPr>
          <w:b/>
          <w:sz w:val="28"/>
          <w:szCs w:val="28"/>
        </w:rPr>
        <w:t>.</w:t>
      </w:r>
      <w:r w:rsidRPr="00510B9A">
        <w:rPr>
          <w:sz w:val="28"/>
          <w:szCs w:val="28"/>
        </w:rPr>
        <w:t xml:space="preserve"> В условиях </w:t>
      </w:r>
      <w:r w:rsidR="00480FEB" w:rsidRPr="00510B9A">
        <w:rPr>
          <w:sz w:val="28"/>
          <w:szCs w:val="28"/>
        </w:rPr>
        <w:t>запрета на проведение культурно-массовых мероприятий учреждения  ориентировались на материально-техническое  развитие.</w:t>
      </w:r>
    </w:p>
    <w:p w:rsidR="00BB7C3F" w:rsidRPr="00510B9A" w:rsidRDefault="00C9691D" w:rsidP="00AE07C3">
      <w:pPr>
        <w:widowControl w:val="0"/>
        <w:spacing w:line="276" w:lineRule="auto"/>
        <w:ind w:firstLine="709"/>
        <w:jc w:val="both"/>
        <w:rPr>
          <w:sz w:val="28"/>
          <w:szCs w:val="28"/>
        </w:rPr>
      </w:pPr>
      <w:r w:rsidRPr="00510B9A">
        <w:rPr>
          <w:sz w:val="28"/>
          <w:szCs w:val="28"/>
        </w:rPr>
        <w:t xml:space="preserve"> </w:t>
      </w:r>
      <w:r w:rsidR="00BB7C3F" w:rsidRPr="00510B9A">
        <w:rPr>
          <w:sz w:val="28"/>
          <w:szCs w:val="28"/>
        </w:rPr>
        <w:t xml:space="preserve">В 2020 году МАУК ДК «Октябрь» и МУК «ЦБС» стали победителями  в рамках проекта инициативного </w:t>
      </w:r>
      <w:proofErr w:type="spellStart"/>
      <w:r w:rsidR="00BB7C3F" w:rsidRPr="00510B9A">
        <w:rPr>
          <w:sz w:val="28"/>
          <w:szCs w:val="28"/>
        </w:rPr>
        <w:t>бюджетирования</w:t>
      </w:r>
      <w:proofErr w:type="spellEnd"/>
      <w:r w:rsidR="00BB7C3F" w:rsidRPr="00510B9A">
        <w:rPr>
          <w:sz w:val="28"/>
          <w:szCs w:val="28"/>
        </w:rPr>
        <w:t>.</w:t>
      </w:r>
      <w:r w:rsidR="00AE07C3" w:rsidRPr="00510B9A">
        <w:rPr>
          <w:sz w:val="28"/>
          <w:szCs w:val="28"/>
        </w:rPr>
        <w:t xml:space="preserve"> Приобретен комплект механики сцены МАУК «</w:t>
      </w:r>
      <w:proofErr w:type="spellStart"/>
      <w:r w:rsidR="00AE07C3" w:rsidRPr="00510B9A">
        <w:rPr>
          <w:sz w:val="28"/>
          <w:szCs w:val="28"/>
        </w:rPr>
        <w:t>Волгодонский</w:t>
      </w:r>
      <w:proofErr w:type="spellEnd"/>
      <w:r w:rsidR="00AE07C3" w:rsidRPr="00510B9A">
        <w:rPr>
          <w:sz w:val="28"/>
          <w:szCs w:val="28"/>
        </w:rPr>
        <w:t xml:space="preserve"> молодежный драматический театр» на сумму  5,1 млн. рублей.</w:t>
      </w:r>
    </w:p>
    <w:p w:rsidR="00BB7C3F" w:rsidRPr="00510B9A" w:rsidRDefault="00A9101F" w:rsidP="007D3D48">
      <w:pPr>
        <w:widowControl w:val="0"/>
        <w:spacing w:line="276" w:lineRule="auto"/>
        <w:ind w:firstLine="709"/>
        <w:jc w:val="both"/>
        <w:rPr>
          <w:sz w:val="28"/>
          <w:szCs w:val="28"/>
        </w:rPr>
      </w:pPr>
      <w:r w:rsidRPr="00510B9A">
        <w:rPr>
          <w:sz w:val="28"/>
          <w:szCs w:val="28"/>
        </w:rPr>
        <w:t>З</w:t>
      </w:r>
      <w:r w:rsidR="00BB7C3F" w:rsidRPr="00510B9A">
        <w:rPr>
          <w:sz w:val="28"/>
          <w:szCs w:val="28"/>
        </w:rPr>
        <w:t xml:space="preserve">а счет средств резервного фонда Правительства Ростовской области </w:t>
      </w:r>
      <w:r w:rsidRPr="00510B9A">
        <w:rPr>
          <w:sz w:val="28"/>
          <w:szCs w:val="28"/>
        </w:rPr>
        <w:t xml:space="preserve">выделены  средства </w:t>
      </w:r>
      <w:r w:rsidR="00AE07C3" w:rsidRPr="00510B9A">
        <w:rPr>
          <w:sz w:val="28"/>
          <w:szCs w:val="28"/>
        </w:rPr>
        <w:t>в сумме 7,3 млн. рублей</w:t>
      </w:r>
      <w:r w:rsidR="00BB7C3F" w:rsidRPr="00510B9A">
        <w:rPr>
          <w:sz w:val="28"/>
          <w:szCs w:val="28"/>
        </w:rPr>
        <w:t xml:space="preserve"> на приобретение интерактивного и компьютерного оборудования, средств обучения, музыкальных инструментов, мебели для Детской театральной школы. Во исполнение распоряжения Правительства Ростовской области от 25.08.2020 № 671 «О выделении средств» муниципальным бюджетным учреждением дополнительного образования Детская театральная школа были заключены конт</w:t>
      </w:r>
      <w:r w:rsidR="00AE07C3" w:rsidRPr="00510B9A">
        <w:rPr>
          <w:sz w:val="28"/>
          <w:szCs w:val="28"/>
        </w:rPr>
        <w:t>ракты на общую сумму 7 млн. рублей.</w:t>
      </w:r>
    </w:p>
    <w:p w:rsidR="00BB7C3F" w:rsidRPr="00510B9A" w:rsidRDefault="00A94A63" w:rsidP="007D3D48">
      <w:pPr>
        <w:widowControl w:val="0"/>
        <w:spacing w:line="276" w:lineRule="auto"/>
        <w:ind w:firstLine="709"/>
        <w:jc w:val="both"/>
        <w:rPr>
          <w:sz w:val="28"/>
          <w:szCs w:val="28"/>
        </w:rPr>
      </w:pPr>
      <w:r w:rsidRPr="00510B9A">
        <w:rPr>
          <w:sz w:val="28"/>
          <w:szCs w:val="28"/>
        </w:rPr>
        <w:t>В</w:t>
      </w:r>
      <w:r w:rsidR="00BB7C3F" w:rsidRPr="00510B9A">
        <w:rPr>
          <w:sz w:val="28"/>
          <w:szCs w:val="28"/>
        </w:rPr>
        <w:t xml:space="preserve">  2020 </w:t>
      </w:r>
      <w:r w:rsidRPr="00510B9A">
        <w:rPr>
          <w:sz w:val="28"/>
          <w:szCs w:val="28"/>
        </w:rPr>
        <w:t>году для спортивных</w:t>
      </w:r>
      <w:r w:rsidR="00BB7C3F" w:rsidRPr="00510B9A">
        <w:rPr>
          <w:sz w:val="28"/>
          <w:szCs w:val="28"/>
        </w:rPr>
        <w:t xml:space="preserve"> учреждений СШОР №3 и СШ №5 приобретены автобусы марки «</w:t>
      </w:r>
      <w:proofErr w:type="spellStart"/>
      <w:r w:rsidR="00BB7C3F" w:rsidRPr="00510B9A">
        <w:rPr>
          <w:sz w:val="28"/>
          <w:szCs w:val="28"/>
        </w:rPr>
        <w:t>Ford</w:t>
      </w:r>
      <w:proofErr w:type="spellEnd"/>
      <w:r w:rsidR="00BB7C3F" w:rsidRPr="00510B9A">
        <w:rPr>
          <w:sz w:val="28"/>
          <w:szCs w:val="28"/>
        </w:rPr>
        <w:t>» транзит на общую сумму – 5,3 млн. руб</w:t>
      </w:r>
      <w:r w:rsidR="00473F8D" w:rsidRPr="00510B9A">
        <w:rPr>
          <w:sz w:val="28"/>
          <w:szCs w:val="28"/>
        </w:rPr>
        <w:t>лей</w:t>
      </w:r>
      <w:r w:rsidR="00BB7C3F" w:rsidRPr="00510B9A">
        <w:rPr>
          <w:sz w:val="28"/>
          <w:szCs w:val="28"/>
        </w:rPr>
        <w:t xml:space="preserve">. </w:t>
      </w:r>
    </w:p>
    <w:p w:rsidR="00BB7C3F" w:rsidRPr="00510B9A" w:rsidRDefault="00BB7C3F" w:rsidP="007D3D48">
      <w:pPr>
        <w:widowControl w:val="0"/>
        <w:spacing w:line="276" w:lineRule="auto"/>
        <w:ind w:firstLine="709"/>
        <w:jc w:val="both"/>
        <w:rPr>
          <w:sz w:val="28"/>
          <w:szCs w:val="28"/>
        </w:rPr>
      </w:pPr>
      <w:r w:rsidRPr="00510B9A">
        <w:rPr>
          <w:sz w:val="28"/>
          <w:szCs w:val="28"/>
        </w:rPr>
        <w:t>На стадионе «Труд» (пер. Донской,1) установлен комплект спортивно-технологического оборудования для занятий физической культурой и спортом и выполнения нормативов комплекса «ГТО», стоимостью 3 млн. руб</w:t>
      </w:r>
      <w:r w:rsidR="00473F8D" w:rsidRPr="00510B9A">
        <w:rPr>
          <w:sz w:val="28"/>
          <w:szCs w:val="28"/>
        </w:rPr>
        <w:t>лей</w:t>
      </w:r>
      <w:r w:rsidRPr="00510B9A">
        <w:rPr>
          <w:sz w:val="28"/>
          <w:szCs w:val="28"/>
        </w:rPr>
        <w:t xml:space="preserve">.   </w:t>
      </w:r>
    </w:p>
    <w:p w:rsidR="00BB7C3F" w:rsidRPr="00510B9A" w:rsidRDefault="00BB7C3F" w:rsidP="007D3D48">
      <w:pPr>
        <w:widowControl w:val="0"/>
        <w:spacing w:line="276" w:lineRule="auto"/>
        <w:ind w:firstLine="709"/>
        <w:jc w:val="both"/>
        <w:rPr>
          <w:sz w:val="28"/>
          <w:szCs w:val="28"/>
        </w:rPr>
      </w:pPr>
      <w:r w:rsidRPr="00510B9A">
        <w:rPr>
          <w:sz w:val="28"/>
          <w:szCs w:val="28"/>
        </w:rPr>
        <w:t xml:space="preserve">В рамках проекта Губернатора РО </w:t>
      </w:r>
      <w:proofErr w:type="gramStart"/>
      <w:r w:rsidRPr="00510B9A">
        <w:rPr>
          <w:sz w:val="28"/>
          <w:szCs w:val="28"/>
        </w:rPr>
        <w:t>по пер</w:t>
      </w:r>
      <w:proofErr w:type="gramEnd"/>
      <w:r w:rsidRPr="00510B9A">
        <w:rPr>
          <w:sz w:val="28"/>
          <w:szCs w:val="28"/>
        </w:rPr>
        <w:t xml:space="preserve">. Западный, 4а оборудована многофункциональная спортивная площадка с искусственным покрытием и установлен комплект технологического оборудования для футбола, волейбола, </w:t>
      </w:r>
      <w:r w:rsidRPr="00510B9A">
        <w:rPr>
          <w:sz w:val="28"/>
          <w:szCs w:val="28"/>
        </w:rPr>
        <w:lastRenderedPageBreak/>
        <w:t>баскетбола и тенниса. Сумма средств областного бюджета составила 2,9 млн. руб</w:t>
      </w:r>
      <w:r w:rsidR="00473F8D" w:rsidRPr="00510B9A">
        <w:rPr>
          <w:sz w:val="28"/>
          <w:szCs w:val="28"/>
        </w:rPr>
        <w:t>лей</w:t>
      </w:r>
      <w:r w:rsidRPr="00510B9A">
        <w:rPr>
          <w:sz w:val="28"/>
          <w:szCs w:val="28"/>
        </w:rPr>
        <w:t>.</w:t>
      </w:r>
    </w:p>
    <w:p w:rsidR="00BB7C3F" w:rsidRPr="00510B9A" w:rsidRDefault="00BB7C3F" w:rsidP="007D3D48">
      <w:pPr>
        <w:widowControl w:val="0"/>
        <w:spacing w:line="276" w:lineRule="auto"/>
        <w:ind w:firstLine="709"/>
        <w:jc w:val="both"/>
        <w:rPr>
          <w:sz w:val="28"/>
          <w:szCs w:val="28"/>
        </w:rPr>
      </w:pPr>
      <w:r w:rsidRPr="00510B9A">
        <w:rPr>
          <w:sz w:val="28"/>
          <w:szCs w:val="28"/>
        </w:rPr>
        <w:t>В рамках проекта «Планета баскетбола «Оранжевый атом» выполнено строительство специализированной баскетбольной площадки с трибунами для зрителей по адресу: ул. Молодежная, 13а. Сумма инвестиций более 9 млн. руб</w:t>
      </w:r>
      <w:r w:rsidR="00473F8D" w:rsidRPr="00510B9A">
        <w:rPr>
          <w:sz w:val="28"/>
          <w:szCs w:val="28"/>
        </w:rPr>
        <w:t>лей</w:t>
      </w:r>
      <w:r w:rsidRPr="00510B9A">
        <w:rPr>
          <w:sz w:val="28"/>
          <w:szCs w:val="28"/>
        </w:rPr>
        <w:t>.</w:t>
      </w:r>
    </w:p>
    <w:p w:rsidR="00787FF1" w:rsidRPr="0079551C" w:rsidRDefault="00787FF1" w:rsidP="00510B9A">
      <w:pPr>
        <w:spacing w:line="276" w:lineRule="auto"/>
        <w:ind w:firstLine="567"/>
        <w:jc w:val="both"/>
        <w:rPr>
          <w:sz w:val="28"/>
          <w:szCs w:val="28"/>
        </w:rPr>
      </w:pPr>
    </w:p>
    <w:sectPr w:rsidR="00787FF1" w:rsidRPr="0079551C" w:rsidSect="0079551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C0C"/>
    <w:multiLevelType w:val="hybridMultilevel"/>
    <w:tmpl w:val="774632DA"/>
    <w:lvl w:ilvl="0" w:tplc="4A4CB49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FC10C4"/>
    <w:multiLevelType w:val="hybridMultilevel"/>
    <w:tmpl w:val="13FE6EBC"/>
    <w:lvl w:ilvl="0" w:tplc="F788E9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79F00D0"/>
    <w:multiLevelType w:val="hybridMultilevel"/>
    <w:tmpl w:val="FB6C1F40"/>
    <w:lvl w:ilvl="0" w:tplc="BF18AE66">
      <w:start w:val="9"/>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694E19C9"/>
    <w:multiLevelType w:val="hybridMultilevel"/>
    <w:tmpl w:val="E5244C14"/>
    <w:lvl w:ilvl="0" w:tplc="326E0EB8">
      <w:start w:val="1"/>
      <w:numFmt w:val="bullet"/>
      <w:lvlText w:val="-"/>
      <w:lvlJc w:val="left"/>
      <w:pPr>
        <w:tabs>
          <w:tab w:val="num" w:pos="720"/>
        </w:tabs>
        <w:ind w:left="720" w:hanging="360"/>
      </w:pPr>
      <w:rPr>
        <w:rFonts w:ascii="Times New Roman" w:hAnsi="Times New Roman" w:hint="default"/>
      </w:rPr>
    </w:lvl>
    <w:lvl w:ilvl="1" w:tplc="15386E54" w:tentative="1">
      <w:start w:val="1"/>
      <w:numFmt w:val="bullet"/>
      <w:lvlText w:val="-"/>
      <w:lvlJc w:val="left"/>
      <w:pPr>
        <w:tabs>
          <w:tab w:val="num" w:pos="1440"/>
        </w:tabs>
        <w:ind w:left="1440" w:hanging="360"/>
      </w:pPr>
      <w:rPr>
        <w:rFonts w:ascii="Times New Roman" w:hAnsi="Times New Roman" w:hint="default"/>
      </w:rPr>
    </w:lvl>
    <w:lvl w:ilvl="2" w:tplc="FA84358A" w:tentative="1">
      <w:start w:val="1"/>
      <w:numFmt w:val="bullet"/>
      <w:lvlText w:val="-"/>
      <w:lvlJc w:val="left"/>
      <w:pPr>
        <w:tabs>
          <w:tab w:val="num" w:pos="2160"/>
        </w:tabs>
        <w:ind w:left="2160" w:hanging="360"/>
      </w:pPr>
      <w:rPr>
        <w:rFonts w:ascii="Times New Roman" w:hAnsi="Times New Roman" w:hint="default"/>
      </w:rPr>
    </w:lvl>
    <w:lvl w:ilvl="3" w:tplc="3ED00CC8" w:tentative="1">
      <w:start w:val="1"/>
      <w:numFmt w:val="bullet"/>
      <w:lvlText w:val="-"/>
      <w:lvlJc w:val="left"/>
      <w:pPr>
        <w:tabs>
          <w:tab w:val="num" w:pos="2880"/>
        </w:tabs>
        <w:ind w:left="2880" w:hanging="360"/>
      </w:pPr>
      <w:rPr>
        <w:rFonts w:ascii="Times New Roman" w:hAnsi="Times New Roman" w:hint="default"/>
      </w:rPr>
    </w:lvl>
    <w:lvl w:ilvl="4" w:tplc="CD6EA0C2" w:tentative="1">
      <w:start w:val="1"/>
      <w:numFmt w:val="bullet"/>
      <w:lvlText w:val="-"/>
      <w:lvlJc w:val="left"/>
      <w:pPr>
        <w:tabs>
          <w:tab w:val="num" w:pos="3600"/>
        </w:tabs>
        <w:ind w:left="3600" w:hanging="360"/>
      </w:pPr>
      <w:rPr>
        <w:rFonts w:ascii="Times New Roman" w:hAnsi="Times New Roman" w:hint="default"/>
      </w:rPr>
    </w:lvl>
    <w:lvl w:ilvl="5" w:tplc="BAC0DC16" w:tentative="1">
      <w:start w:val="1"/>
      <w:numFmt w:val="bullet"/>
      <w:lvlText w:val="-"/>
      <w:lvlJc w:val="left"/>
      <w:pPr>
        <w:tabs>
          <w:tab w:val="num" w:pos="4320"/>
        </w:tabs>
        <w:ind w:left="4320" w:hanging="360"/>
      </w:pPr>
      <w:rPr>
        <w:rFonts w:ascii="Times New Roman" w:hAnsi="Times New Roman" w:hint="default"/>
      </w:rPr>
    </w:lvl>
    <w:lvl w:ilvl="6" w:tplc="D47067EE" w:tentative="1">
      <w:start w:val="1"/>
      <w:numFmt w:val="bullet"/>
      <w:lvlText w:val="-"/>
      <w:lvlJc w:val="left"/>
      <w:pPr>
        <w:tabs>
          <w:tab w:val="num" w:pos="5040"/>
        </w:tabs>
        <w:ind w:left="5040" w:hanging="360"/>
      </w:pPr>
      <w:rPr>
        <w:rFonts w:ascii="Times New Roman" w:hAnsi="Times New Roman" w:hint="default"/>
      </w:rPr>
    </w:lvl>
    <w:lvl w:ilvl="7" w:tplc="9C0E39D8" w:tentative="1">
      <w:start w:val="1"/>
      <w:numFmt w:val="bullet"/>
      <w:lvlText w:val="-"/>
      <w:lvlJc w:val="left"/>
      <w:pPr>
        <w:tabs>
          <w:tab w:val="num" w:pos="5760"/>
        </w:tabs>
        <w:ind w:left="5760" w:hanging="360"/>
      </w:pPr>
      <w:rPr>
        <w:rFonts w:ascii="Times New Roman" w:hAnsi="Times New Roman" w:hint="default"/>
      </w:rPr>
    </w:lvl>
    <w:lvl w:ilvl="8" w:tplc="7B54A2D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13385"/>
    <w:rsid w:val="00002F53"/>
    <w:rsid w:val="000158B4"/>
    <w:rsid w:val="00024AF2"/>
    <w:rsid w:val="00033E1A"/>
    <w:rsid w:val="00043536"/>
    <w:rsid w:val="00052C96"/>
    <w:rsid w:val="0005389C"/>
    <w:rsid w:val="00053F70"/>
    <w:rsid w:val="00056C01"/>
    <w:rsid w:val="000572F2"/>
    <w:rsid w:val="000656FA"/>
    <w:rsid w:val="00065B76"/>
    <w:rsid w:val="00066273"/>
    <w:rsid w:val="00076195"/>
    <w:rsid w:val="00082DE3"/>
    <w:rsid w:val="000874B8"/>
    <w:rsid w:val="000C53D9"/>
    <w:rsid w:val="000C6434"/>
    <w:rsid w:val="000D07A4"/>
    <w:rsid w:val="000D5AEC"/>
    <w:rsid w:val="000E06E3"/>
    <w:rsid w:val="000E2073"/>
    <w:rsid w:val="000E6DE1"/>
    <w:rsid w:val="000F3BD0"/>
    <w:rsid w:val="00106F9E"/>
    <w:rsid w:val="00110C98"/>
    <w:rsid w:val="00114C6D"/>
    <w:rsid w:val="001164C5"/>
    <w:rsid w:val="00120819"/>
    <w:rsid w:val="00122316"/>
    <w:rsid w:val="00127001"/>
    <w:rsid w:val="00132F56"/>
    <w:rsid w:val="00132F94"/>
    <w:rsid w:val="0014266F"/>
    <w:rsid w:val="00145306"/>
    <w:rsid w:val="00147AE9"/>
    <w:rsid w:val="00151A9F"/>
    <w:rsid w:val="00175DD1"/>
    <w:rsid w:val="001768CE"/>
    <w:rsid w:val="0017793E"/>
    <w:rsid w:val="00177B2E"/>
    <w:rsid w:val="0018136E"/>
    <w:rsid w:val="001818F1"/>
    <w:rsid w:val="00183339"/>
    <w:rsid w:val="001946B8"/>
    <w:rsid w:val="00195F05"/>
    <w:rsid w:val="001C4079"/>
    <w:rsid w:val="001D68C7"/>
    <w:rsid w:val="001E0F4E"/>
    <w:rsid w:val="001F0375"/>
    <w:rsid w:val="00222D25"/>
    <w:rsid w:val="00226CD9"/>
    <w:rsid w:val="002320F5"/>
    <w:rsid w:val="00235FA8"/>
    <w:rsid w:val="00236910"/>
    <w:rsid w:val="00242485"/>
    <w:rsid w:val="00246319"/>
    <w:rsid w:val="00250569"/>
    <w:rsid w:val="0027315B"/>
    <w:rsid w:val="002939D4"/>
    <w:rsid w:val="002A1918"/>
    <w:rsid w:val="002A37F7"/>
    <w:rsid w:val="002A4D55"/>
    <w:rsid w:val="002B035B"/>
    <w:rsid w:val="002C5D1B"/>
    <w:rsid w:val="002D35D1"/>
    <w:rsid w:val="002E2D50"/>
    <w:rsid w:val="002E373C"/>
    <w:rsid w:val="002F366D"/>
    <w:rsid w:val="003027AC"/>
    <w:rsid w:val="00304959"/>
    <w:rsid w:val="003279D7"/>
    <w:rsid w:val="003455E4"/>
    <w:rsid w:val="00345D60"/>
    <w:rsid w:val="00347FDA"/>
    <w:rsid w:val="00365237"/>
    <w:rsid w:val="0038689F"/>
    <w:rsid w:val="00394C98"/>
    <w:rsid w:val="0039605B"/>
    <w:rsid w:val="003A3C5A"/>
    <w:rsid w:val="003B5401"/>
    <w:rsid w:val="003D4E71"/>
    <w:rsid w:val="00403387"/>
    <w:rsid w:val="00403914"/>
    <w:rsid w:val="0040584A"/>
    <w:rsid w:val="00415B79"/>
    <w:rsid w:val="00416AF9"/>
    <w:rsid w:val="00431BF0"/>
    <w:rsid w:val="00443050"/>
    <w:rsid w:val="00452716"/>
    <w:rsid w:val="00464D14"/>
    <w:rsid w:val="00471973"/>
    <w:rsid w:val="00473E56"/>
    <w:rsid w:val="00473F8D"/>
    <w:rsid w:val="004742FB"/>
    <w:rsid w:val="00475517"/>
    <w:rsid w:val="00475C0B"/>
    <w:rsid w:val="00475D1D"/>
    <w:rsid w:val="00480FEB"/>
    <w:rsid w:val="004849B4"/>
    <w:rsid w:val="00497165"/>
    <w:rsid w:val="004975FC"/>
    <w:rsid w:val="004B6F36"/>
    <w:rsid w:val="004C0F14"/>
    <w:rsid w:val="004D03CA"/>
    <w:rsid w:val="004D14B2"/>
    <w:rsid w:val="004D608E"/>
    <w:rsid w:val="004E532D"/>
    <w:rsid w:val="004F2AD6"/>
    <w:rsid w:val="004F3EDC"/>
    <w:rsid w:val="004F4224"/>
    <w:rsid w:val="004F4EA7"/>
    <w:rsid w:val="005037B8"/>
    <w:rsid w:val="00507426"/>
    <w:rsid w:val="005075BA"/>
    <w:rsid w:val="00510B9A"/>
    <w:rsid w:val="00512515"/>
    <w:rsid w:val="00515338"/>
    <w:rsid w:val="00515417"/>
    <w:rsid w:val="0052585A"/>
    <w:rsid w:val="0052682F"/>
    <w:rsid w:val="005306E7"/>
    <w:rsid w:val="00531FBF"/>
    <w:rsid w:val="00532F2F"/>
    <w:rsid w:val="0053306F"/>
    <w:rsid w:val="00534423"/>
    <w:rsid w:val="00540796"/>
    <w:rsid w:val="00542B30"/>
    <w:rsid w:val="005452DB"/>
    <w:rsid w:val="00545FB6"/>
    <w:rsid w:val="00546874"/>
    <w:rsid w:val="0055489F"/>
    <w:rsid w:val="00555F31"/>
    <w:rsid w:val="00556144"/>
    <w:rsid w:val="00563450"/>
    <w:rsid w:val="005761D7"/>
    <w:rsid w:val="0057722D"/>
    <w:rsid w:val="005772DE"/>
    <w:rsid w:val="005803DA"/>
    <w:rsid w:val="00581B07"/>
    <w:rsid w:val="0058668D"/>
    <w:rsid w:val="00587B7A"/>
    <w:rsid w:val="005C4A7C"/>
    <w:rsid w:val="005C77CB"/>
    <w:rsid w:val="005D25C0"/>
    <w:rsid w:val="005D4FC0"/>
    <w:rsid w:val="005D6086"/>
    <w:rsid w:val="005E05E3"/>
    <w:rsid w:val="005E3962"/>
    <w:rsid w:val="005E43FB"/>
    <w:rsid w:val="005F2BE7"/>
    <w:rsid w:val="005F35B0"/>
    <w:rsid w:val="005F3963"/>
    <w:rsid w:val="0060594A"/>
    <w:rsid w:val="0060733B"/>
    <w:rsid w:val="00614CEE"/>
    <w:rsid w:val="00615337"/>
    <w:rsid w:val="00621D96"/>
    <w:rsid w:val="0062747E"/>
    <w:rsid w:val="0063305A"/>
    <w:rsid w:val="00645603"/>
    <w:rsid w:val="0065027C"/>
    <w:rsid w:val="0065581B"/>
    <w:rsid w:val="00655B88"/>
    <w:rsid w:val="0065629F"/>
    <w:rsid w:val="00660491"/>
    <w:rsid w:val="0066219A"/>
    <w:rsid w:val="00663A82"/>
    <w:rsid w:val="00672BDC"/>
    <w:rsid w:val="00676896"/>
    <w:rsid w:val="0068136C"/>
    <w:rsid w:val="00683D8C"/>
    <w:rsid w:val="006869BB"/>
    <w:rsid w:val="00687545"/>
    <w:rsid w:val="00687963"/>
    <w:rsid w:val="006A1E70"/>
    <w:rsid w:val="006A3A19"/>
    <w:rsid w:val="006B1158"/>
    <w:rsid w:val="006B3694"/>
    <w:rsid w:val="006C2227"/>
    <w:rsid w:val="006C40B1"/>
    <w:rsid w:val="006D277D"/>
    <w:rsid w:val="006E4AED"/>
    <w:rsid w:val="006E5523"/>
    <w:rsid w:val="006F3DCE"/>
    <w:rsid w:val="007005A5"/>
    <w:rsid w:val="007012DC"/>
    <w:rsid w:val="00702F1C"/>
    <w:rsid w:val="007077FA"/>
    <w:rsid w:val="00707E81"/>
    <w:rsid w:val="00710D10"/>
    <w:rsid w:val="00717B6E"/>
    <w:rsid w:val="00723E9C"/>
    <w:rsid w:val="00725887"/>
    <w:rsid w:val="007307F0"/>
    <w:rsid w:val="0073310F"/>
    <w:rsid w:val="007417FE"/>
    <w:rsid w:val="00755C42"/>
    <w:rsid w:val="00757FD3"/>
    <w:rsid w:val="00762F62"/>
    <w:rsid w:val="00763FE9"/>
    <w:rsid w:val="00765966"/>
    <w:rsid w:val="0077134B"/>
    <w:rsid w:val="00775EE8"/>
    <w:rsid w:val="00781705"/>
    <w:rsid w:val="00787FF1"/>
    <w:rsid w:val="007935B6"/>
    <w:rsid w:val="007950F3"/>
    <w:rsid w:val="0079551C"/>
    <w:rsid w:val="007B179F"/>
    <w:rsid w:val="007B25FB"/>
    <w:rsid w:val="007B690B"/>
    <w:rsid w:val="007C7D52"/>
    <w:rsid w:val="007D3D48"/>
    <w:rsid w:val="007E1B76"/>
    <w:rsid w:val="007F1F7F"/>
    <w:rsid w:val="007F35AA"/>
    <w:rsid w:val="007F7A7B"/>
    <w:rsid w:val="00800E22"/>
    <w:rsid w:val="0080715E"/>
    <w:rsid w:val="00812CA5"/>
    <w:rsid w:val="00830CF7"/>
    <w:rsid w:val="00840A1D"/>
    <w:rsid w:val="00843EE5"/>
    <w:rsid w:val="00844528"/>
    <w:rsid w:val="0084612A"/>
    <w:rsid w:val="008470FC"/>
    <w:rsid w:val="00853AC7"/>
    <w:rsid w:val="00855AF3"/>
    <w:rsid w:val="008707FF"/>
    <w:rsid w:val="0087746E"/>
    <w:rsid w:val="0088402E"/>
    <w:rsid w:val="008861A9"/>
    <w:rsid w:val="00886356"/>
    <w:rsid w:val="0089283B"/>
    <w:rsid w:val="00894EA5"/>
    <w:rsid w:val="00897C65"/>
    <w:rsid w:val="008A04F5"/>
    <w:rsid w:val="008A09BE"/>
    <w:rsid w:val="008A0BE1"/>
    <w:rsid w:val="008A52BA"/>
    <w:rsid w:val="008C18F6"/>
    <w:rsid w:val="008C4134"/>
    <w:rsid w:val="008C4B15"/>
    <w:rsid w:val="008D1865"/>
    <w:rsid w:val="008F7BF5"/>
    <w:rsid w:val="00900FE6"/>
    <w:rsid w:val="0090209D"/>
    <w:rsid w:val="00910CDB"/>
    <w:rsid w:val="00911C9D"/>
    <w:rsid w:val="00913A29"/>
    <w:rsid w:val="00916625"/>
    <w:rsid w:val="00924357"/>
    <w:rsid w:val="009259E1"/>
    <w:rsid w:val="00926587"/>
    <w:rsid w:val="00926D68"/>
    <w:rsid w:val="00927D93"/>
    <w:rsid w:val="00933464"/>
    <w:rsid w:val="00945C5D"/>
    <w:rsid w:val="009500C8"/>
    <w:rsid w:val="00955B15"/>
    <w:rsid w:val="00966E2A"/>
    <w:rsid w:val="00975B8C"/>
    <w:rsid w:val="0098777B"/>
    <w:rsid w:val="00991F73"/>
    <w:rsid w:val="009A4D94"/>
    <w:rsid w:val="009A5134"/>
    <w:rsid w:val="009B79E6"/>
    <w:rsid w:val="009D09F0"/>
    <w:rsid w:val="009D45CC"/>
    <w:rsid w:val="009D6B2C"/>
    <w:rsid w:val="00A13385"/>
    <w:rsid w:val="00A171A1"/>
    <w:rsid w:val="00A178C2"/>
    <w:rsid w:val="00A238A1"/>
    <w:rsid w:val="00A36145"/>
    <w:rsid w:val="00A45718"/>
    <w:rsid w:val="00A902A9"/>
    <w:rsid w:val="00A9101F"/>
    <w:rsid w:val="00A94A63"/>
    <w:rsid w:val="00AA3383"/>
    <w:rsid w:val="00AA4D4A"/>
    <w:rsid w:val="00AA740D"/>
    <w:rsid w:val="00AD31E4"/>
    <w:rsid w:val="00AE0662"/>
    <w:rsid w:val="00AE07C3"/>
    <w:rsid w:val="00B03BD1"/>
    <w:rsid w:val="00B13AEC"/>
    <w:rsid w:val="00B15778"/>
    <w:rsid w:val="00B218F5"/>
    <w:rsid w:val="00B22A03"/>
    <w:rsid w:val="00B3599C"/>
    <w:rsid w:val="00B35E0A"/>
    <w:rsid w:val="00B36A52"/>
    <w:rsid w:val="00B44CCE"/>
    <w:rsid w:val="00B53674"/>
    <w:rsid w:val="00B62985"/>
    <w:rsid w:val="00B67764"/>
    <w:rsid w:val="00B81C25"/>
    <w:rsid w:val="00B85D6E"/>
    <w:rsid w:val="00B92424"/>
    <w:rsid w:val="00BA44EC"/>
    <w:rsid w:val="00BA5972"/>
    <w:rsid w:val="00BA5C50"/>
    <w:rsid w:val="00BA7DA7"/>
    <w:rsid w:val="00BB134F"/>
    <w:rsid w:val="00BB3823"/>
    <w:rsid w:val="00BB5D5C"/>
    <w:rsid w:val="00BB7C3F"/>
    <w:rsid w:val="00BC194C"/>
    <w:rsid w:val="00BC7CC1"/>
    <w:rsid w:val="00BD28C5"/>
    <w:rsid w:val="00BD76BB"/>
    <w:rsid w:val="00BE4064"/>
    <w:rsid w:val="00BF309E"/>
    <w:rsid w:val="00C15CA3"/>
    <w:rsid w:val="00C15FF3"/>
    <w:rsid w:val="00C162F5"/>
    <w:rsid w:val="00C2442D"/>
    <w:rsid w:val="00C31F53"/>
    <w:rsid w:val="00C36056"/>
    <w:rsid w:val="00C46479"/>
    <w:rsid w:val="00C55B0A"/>
    <w:rsid w:val="00C5793A"/>
    <w:rsid w:val="00C63C40"/>
    <w:rsid w:val="00C66BD8"/>
    <w:rsid w:val="00C77C03"/>
    <w:rsid w:val="00C860E3"/>
    <w:rsid w:val="00C92EA2"/>
    <w:rsid w:val="00C9691D"/>
    <w:rsid w:val="00CB2108"/>
    <w:rsid w:val="00CB45F1"/>
    <w:rsid w:val="00CB4A29"/>
    <w:rsid w:val="00CB52D8"/>
    <w:rsid w:val="00CC36F3"/>
    <w:rsid w:val="00CC618F"/>
    <w:rsid w:val="00CE11A4"/>
    <w:rsid w:val="00CE6008"/>
    <w:rsid w:val="00CF27D2"/>
    <w:rsid w:val="00CF3B8B"/>
    <w:rsid w:val="00CF4B79"/>
    <w:rsid w:val="00D21599"/>
    <w:rsid w:val="00D23806"/>
    <w:rsid w:val="00D26086"/>
    <w:rsid w:val="00D31BA9"/>
    <w:rsid w:val="00D345BD"/>
    <w:rsid w:val="00D3514E"/>
    <w:rsid w:val="00D456E4"/>
    <w:rsid w:val="00D51529"/>
    <w:rsid w:val="00D53911"/>
    <w:rsid w:val="00D5505F"/>
    <w:rsid w:val="00D56041"/>
    <w:rsid w:val="00D63ADE"/>
    <w:rsid w:val="00D738F6"/>
    <w:rsid w:val="00D82CCE"/>
    <w:rsid w:val="00D957DB"/>
    <w:rsid w:val="00DB101D"/>
    <w:rsid w:val="00DB5697"/>
    <w:rsid w:val="00DC66A4"/>
    <w:rsid w:val="00DE17B8"/>
    <w:rsid w:val="00DE3BD2"/>
    <w:rsid w:val="00DE4BD4"/>
    <w:rsid w:val="00DE6642"/>
    <w:rsid w:val="00DF4FB4"/>
    <w:rsid w:val="00DF72A9"/>
    <w:rsid w:val="00E01B77"/>
    <w:rsid w:val="00E02DCE"/>
    <w:rsid w:val="00E03C7B"/>
    <w:rsid w:val="00E20572"/>
    <w:rsid w:val="00E20E59"/>
    <w:rsid w:val="00E31E41"/>
    <w:rsid w:val="00E33A66"/>
    <w:rsid w:val="00E33FA4"/>
    <w:rsid w:val="00E3548E"/>
    <w:rsid w:val="00E411EF"/>
    <w:rsid w:val="00E44265"/>
    <w:rsid w:val="00E454D4"/>
    <w:rsid w:val="00E46D86"/>
    <w:rsid w:val="00E508F7"/>
    <w:rsid w:val="00E558F0"/>
    <w:rsid w:val="00E562BD"/>
    <w:rsid w:val="00E64F9B"/>
    <w:rsid w:val="00E71B93"/>
    <w:rsid w:val="00E76F5A"/>
    <w:rsid w:val="00E92269"/>
    <w:rsid w:val="00EA05D5"/>
    <w:rsid w:val="00ED5065"/>
    <w:rsid w:val="00EE2E6A"/>
    <w:rsid w:val="00EE3BA6"/>
    <w:rsid w:val="00EF1024"/>
    <w:rsid w:val="00EF1CFC"/>
    <w:rsid w:val="00EF4255"/>
    <w:rsid w:val="00F02477"/>
    <w:rsid w:val="00F0291F"/>
    <w:rsid w:val="00F07D0A"/>
    <w:rsid w:val="00F1316C"/>
    <w:rsid w:val="00F30170"/>
    <w:rsid w:val="00F334C1"/>
    <w:rsid w:val="00F340ED"/>
    <w:rsid w:val="00F35B5F"/>
    <w:rsid w:val="00F35FDB"/>
    <w:rsid w:val="00F3724E"/>
    <w:rsid w:val="00F56801"/>
    <w:rsid w:val="00F5699A"/>
    <w:rsid w:val="00F56A3C"/>
    <w:rsid w:val="00F57D32"/>
    <w:rsid w:val="00F6365C"/>
    <w:rsid w:val="00F65F44"/>
    <w:rsid w:val="00F718B7"/>
    <w:rsid w:val="00F802C9"/>
    <w:rsid w:val="00F849FE"/>
    <w:rsid w:val="00F85194"/>
    <w:rsid w:val="00F91A55"/>
    <w:rsid w:val="00FA259C"/>
    <w:rsid w:val="00FB2186"/>
    <w:rsid w:val="00FC1CBA"/>
    <w:rsid w:val="00FC3989"/>
    <w:rsid w:val="00FC445A"/>
    <w:rsid w:val="00FD5870"/>
    <w:rsid w:val="00FE1F14"/>
    <w:rsid w:val="00FF4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5417"/>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qFormat/>
    <w:rsid w:val="00621D96"/>
    <w:pPr>
      <w:spacing w:before="100" w:after="119"/>
    </w:pPr>
    <w:rPr>
      <w:lang w:eastAsia="ar-SA"/>
    </w:rPr>
  </w:style>
  <w:style w:type="paragraph" w:customStyle="1" w:styleId="36">
    <w:name w:val="стиль36"/>
    <w:basedOn w:val="a"/>
    <w:rsid w:val="00621D96"/>
    <w:pPr>
      <w:spacing w:before="100" w:beforeAutospacing="1" w:after="100" w:afterAutospacing="1"/>
    </w:pPr>
  </w:style>
  <w:style w:type="paragraph" w:styleId="a4">
    <w:name w:val="Body Text Indent"/>
    <w:basedOn w:val="a"/>
    <w:link w:val="a5"/>
    <w:rsid w:val="00621D96"/>
    <w:pPr>
      <w:widowControl w:val="0"/>
      <w:ind w:right="-2" w:firstLine="855"/>
      <w:jc w:val="both"/>
    </w:pPr>
    <w:rPr>
      <w:sz w:val="28"/>
    </w:rPr>
  </w:style>
  <w:style w:type="character" w:customStyle="1" w:styleId="a5">
    <w:name w:val="Основной текст с отступом Знак"/>
    <w:basedOn w:val="a0"/>
    <w:link w:val="a4"/>
    <w:rsid w:val="00621D96"/>
    <w:rPr>
      <w:rFonts w:ascii="Times New Roman" w:eastAsia="Times New Roman" w:hAnsi="Times New Roman" w:cs="Times New Roman"/>
      <w:sz w:val="28"/>
      <w:szCs w:val="24"/>
    </w:rPr>
  </w:style>
  <w:style w:type="paragraph" w:styleId="HTML">
    <w:name w:val="HTML Preformatted"/>
    <w:basedOn w:val="a"/>
    <w:link w:val="HTML0"/>
    <w:uiPriority w:val="99"/>
    <w:unhideWhenUsed/>
    <w:rsid w:val="0006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066273"/>
    <w:rPr>
      <w:rFonts w:ascii="Courier New" w:eastAsia="Times New Roman" w:hAnsi="Courier New" w:cs="Times New Roman"/>
      <w:sz w:val="20"/>
      <w:szCs w:val="20"/>
    </w:rPr>
  </w:style>
  <w:style w:type="paragraph" w:styleId="a6">
    <w:name w:val="Body Text"/>
    <w:basedOn w:val="a"/>
    <w:link w:val="a7"/>
    <w:uiPriority w:val="99"/>
    <w:semiHidden/>
    <w:unhideWhenUsed/>
    <w:rsid w:val="00B53674"/>
    <w:pPr>
      <w:spacing w:after="120"/>
    </w:pPr>
    <w:rPr>
      <w:sz w:val="28"/>
      <w:szCs w:val="28"/>
    </w:rPr>
  </w:style>
  <w:style w:type="character" w:customStyle="1" w:styleId="a7">
    <w:name w:val="Основной текст Знак"/>
    <w:basedOn w:val="a0"/>
    <w:link w:val="a6"/>
    <w:uiPriority w:val="99"/>
    <w:semiHidden/>
    <w:rsid w:val="00B53674"/>
    <w:rPr>
      <w:rFonts w:ascii="Times New Roman" w:eastAsia="Times New Roman" w:hAnsi="Times New Roman" w:cs="Times New Roman"/>
      <w:sz w:val="28"/>
      <w:szCs w:val="28"/>
    </w:rPr>
  </w:style>
  <w:style w:type="paragraph" w:customStyle="1" w:styleId="ConsPlusNormal">
    <w:name w:val="ConsPlusNormal"/>
    <w:rsid w:val="00B536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aliases w:val="Мой"/>
    <w:link w:val="a9"/>
    <w:uiPriority w:val="1"/>
    <w:qFormat/>
    <w:rsid w:val="00844528"/>
    <w:pPr>
      <w:spacing w:after="0" w:line="240" w:lineRule="auto"/>
    </w:pPr>
    <w:rPr>
      <w:rFonts w:ascii="Calibri" w:eastAsia="Calibri" w:hAnsi="Calibri" w:cs="Times New Roman"/>
    </w:rPr>
  </w:style>
  <w:style w:type="character" w:customStyle="1" w:styleId="a9">
    <w:name w:val="Без интервала Знак"/>
    <w:aliases w:val="Мой Знак"/>
    <w:link w:val="a8"/>
    <w:uiPriority w:val="1"/>
    <w:rsid w:val="00844528"/>
    <w:rPr>
      <w:rFonts w:ascii="Calibri" w:eastAsia="Calibri" w:hAnsi="Calibri" w:cs="Times New Roman"/>
    </w:rPr>
  </w:style>
  <w:style w:type="character" w:styleId="aa">
    <w:name w:val="Hyperlink"/>
    <w:uiPriority w:val="99"/>
    <w:unhideWhenUsed/>
    <w:rsid w:val="00FC3989"/>
    <w:rPr>
      <w:color w:val="0000FF"/>
      <w:u w:val="single"/>
    </w:rPr>
  </w:style>
  <w:style w:type="paragraph" w:styleId="ab">
    <w:name w:val="List Paragraph"/>
    <w:basedOn w:val="a"/>
    <w:uiPriority w:val="34"/>
    <w:qFormat/>
    <w:rsid w:val="00E562BD"/>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515417"/>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523636274">
      <w:bodyDiv w:val="1"/>
      <w:marLeft w:val="0"/>
      <w:marRight w:val="0"/>
      <w:marTop w:val="0"/>
      <w:marBottom w:val="0"/>
      <w:divBdr>
        <w:top w:val="none" w:sz="0" w:space="0" w:color="auto"/>
        <w:left w:val="none" w:sz="0" w:space="0" w:color="auto"/>
        <w:bottom w:val="none" w:sz="0" w:space="0" w:color="auto"/>
        <w:right w:val="none" w:sz="0" w:space="0" w:color="auto"/>
      </w:divBdr>
      <w:divsChild>
        <w:div w:id="1751075035">
          <w:marLeft w:val="0"/>
          <w:marRight w:val="0"/>
          <w:marTop w:val="0"/>
          <w:marBottom w:val="0"/>
          <w:divBdr>
            <w:top w:val="none" w:sz="0" w:space="0" w:color="auto"/>
            <w:left w:val="none" w:sz="0" w:space="0" w:color="auto"/>
            <w:bottom w:val="none" w:sz="0" w:space="0" w:color="auto"/>
            <w:right w:val="none" w:sz="0" w:space="0" w:color="auto"/>
          </w:divBdr>
        </w:div>
      </w:divsChild>
    </w:div>
    <w:div w:id="178233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B461C-47F6-48E3-921A-E3EE6E33A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3019</Words>
  <Characters>17212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20191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tishenko_ni</dc:creator>
  <cp:lastModifiedBy>deynikina</cp:lastModifiedBy>
  <cp:revision>2</cp:revision>
  <cp:lastPrinted>2021-03-24T09:22:00Z</cp:lastPrinted>
  <dcterms:created xsi:type="dcterms:W3CDTF">2021-04-16T11:25:00Z</dcterms:created>
  <dcterms:modified xsi:type="dcterms:W3CDTF">2021-04-16T11:25:00Z</dcterms:modified>
</cp:coreProperties>
</file>