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22" w:rsidRDefault="00C47522" w:rsidP="00C47522">
      <w:pPr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47522" w:rsidRPr="00CB49AC" w:rsidRDefault="00632292" w:rsidP="00C475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B49AC">
        <w:rPr>
          <w:rFonts w:ascii="Times New Roman" w:hAnsi="Times New Roman"/>
          <w:b/>
          <w:sz w:val="28"/>
          <w:szCs w:val="28"/>
        </w:rPr>
        <w:t xml:space="preserve">УПРАВЛЕНИЕ ЗДРАВООХРАНЕНИЯ </w:t>
      </w:r>
    </w:p>
    <w:p w:rsidR="00632292" w:rsidRPr="00CB49AC" w:rsidRDefault="00632292" w:rsidP="006322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B49AC">
        <w:rPr>
          <w:rFonts w:ascii="Times New Roman" w:hAnsi="Times New Roman"/>
          <w:b/>
          <w:sz w:val="28"/>
          <w:szCs w:val="28"/>
        </w:rPr>
        <w:t>г.</w:t>
      </w:r>
      <w:r w:rsidR="00CB49AC" w:rsidRPr="00CB49AC">
        <w:rPr>
          <w:rFonts w:ascii="Times New Roman" w:hAnsi="Times New Roman"/>
          <w:b/>
          <w:sz w:val="28"/>
          <w:szCs w:val="28"/>
        </w:rPr>
        <w:t xml:space="preserve"> </w:t>
      </w:r>
      <w:r w:rsidRPr="00CB49AC">
        <w:rPr>
          <w:rFonts w:ascii="Times New Roman" w:hAnsi="Times New Roman"/>
          <w:b/>
          <w:sz w:val="28"/>
          <w:szCs w:val="28"/>
        </w:rPr>
        <w:t>Волгодонска</w:t>
      </w:r>
    </w:p>
    <w:p w:rsidR="00632292" w:rsidRPr="00CB49AC" w:rsidRDefault="00632292" w:rsidP="006322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B49AC">
        <w:rPr>
          <w:rFonts w:ascii="Times New Roman" w:hAnsi="Times New Roman"/>
          <w:b/>
          <w:sz w:val="28"/>
          <w:szCs w:val="28"/>
        </w:rPr>
        <w:t>ПРИКАЗ</w:t>
      </w:r>
    </w:p>
    <w:p w:rsidR="00632292" w:rsidRPr="00CB49AC" w:rsidRDefault="00632292" w:rsidP="00632292">
      <w:pPr>
        <w:jc w:val="both"/>
        <w:rPr>
          <w:rFonts w:ascii="Times New Roman" w:hAnsi="Times New Roman"/>
          <w:sz w:val="28"/>
          <w:szCs w:val="28"/>
        </w:rPr>
      </w:pPr>
      <w:r w:rsidRPr="00CB49AC">
        <w:rPr>
          <w:rFonts w:ascii="Times New Roman" w:hAnsi="Times New Roman"/>
          <w:sz w:val="28"/>
          <w:szCs w:val="28"/>
        </w:rPr>
        <w:t xml:space="preserve">«____»_________20___г.                                                                        </w:t>
      </w:r>
      <w:r w:rsidR="00CB49AC" w:rsidRPr="00CB49AC">
        <w:rPr>
          <w:rFonts w:ascii="Times New Roman" w:hAnsi="Times New Roman"/>
          <w:sz w:val="28"/>
          <w:szCs w:val="28"/>
        </w:rPr>
        <w:t xml:space="preserve">      </w:t>
      </w:r>
      <w:r w:rsidRPr="00CB49AC">
        <w:rPr>
          <w:rFonts w:ascii="Times New Roman" w:hAnsi="Times New Roman"/>
          <w:sz w:val="28"/>
          <w:szCs w:val="28"/>
        </w:rPr>
        <w:t>№ _______</w:t>
      </w:r>
    </w:p>
    <w:p w:rsidR="00632292" w:rsidRDefault="00632292" w:rsidP="00632292">
      <w:pPr>
        <w:jc w:val="center"/>
        <w:rPr>
          <w:rFonts w:ascii="Times New Roman" w:hAnsi="Times New Roman"/>
          <w:sz w:val="28"/>
          <w:szCs w:val="28"/>
        </w:rPr>
      </w:pPr>
      <w:r w:rsidRPr="00CB49AC">
        <w:rPr>
          <w:rFonts w:ascii="Times New Roman" w:hAnsi="Times New Roman"/>
          <w:sz w:val="28"/>
          <w:szCs w:val="28"/>
        </w:rPr>
        <w:t>г. Волгодонск</w:t>
      </w:r>
    </w:p>
    <w:p w:rsidR="00CB49AC" w:rsidRPr="00CB49AC" w:rsidRDefault="00CB49AC" w:rsidP="00632292">
      <w:pPr>
        <w:jc w:val="center"/>
        <w:rPr>
          <w:rFonts w:ascii="Times New Roman" w:hAnsi="Times New Roman"/>
          <w:sz w:val="28"/>
          <w:szCs w:val="28"/>
        </w:rPr>
      </w:pPr>
    </w:p>
    <w:p w:rsidR="00632292" w:rsidRPr="00CB49AC" w:rsidRDefault="00632292" w:rsidP="00CB49AC">
      <w:pPr>
        <w:suppressAutoHyphens/>
        <w:spacing w:after="0" w:line="240" w:lineRule="auto"/>
        <w:ind w:right="5385"/>
        <w:rPr>
          <w:rFonts w:ascii="Times New Roman" w:hAnsi="Times New Roman"/>
          <w:sz w:val="28"/>
          <w:szCs w:val="28"/>
        </w:rPr>
      </w:pPr>
      <w:r w:rsidRPr="00CB49AC">
        <w:rPr>
          <w:rFonts w:ascii="Times New Roman" w:hAnsi="Times New Roman"/>
          <w:sz w:val="28"/>
          <w:szCs w:val="28"/>
        </w:rPr>
        <w:t>О внесении изменений в приказ от 30.05.2015  № 114 «Об</w:t>
      </w:r>
      <w:r w:rsidRPr="00CB49AC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CB49AC">
        <w:rPr>
          <w:rFonts w:ascii="Times New Roman" w:hAnsi="Times New Roman"/>
          <w:sz w:val="28"/>
          <w:szCs w:val="28"/>
        </w:rPr>
        <w:t>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Управлением здравоохранения г</w:t>
      </w:r>
      <w:proofErr w:type="gramStart"/>
      <w:r w:rsidRPr="00CB49AC">
        <w:rPr>
          <w:rFonts w:ascii="Times New Roman" w:hAnsi="Times New Roman"/>
          <w:sz w:val="28"/>
          <w:szCs w:val="28"/>
        </w:rPr>
        <w:t>.В</w:t>
      </w:r>
      <w:proofErr w:type="gramEnd"/>
      <w:r w:rsidRPr="00CB49AC">
        <w:rPr>
          <w:rFonts w:ascii="Times New Roman" w:hAnsi="Times New Roman"/>
          <w:sz w:val="28"/>
          <w:szCs w:val="28"/>
        </w:rPr>
        <w:t>олгодонска»</w:t>
      </w:r>
    </w:p>
    <w:p w:rsidR="00CB49AC" w:rsidRPr="00CB49AC" w:rsidRDefault="00CB49AC" w:rsidP="00CB49AC">
      <w:pPr>
        <w:suppressAutoHyphens/>
        <w:spacing w:after="0" w:line="240" w:lineRule="auto"/>
        <w:ind w:right="5385"/>
        <w:rPr>
          <w:rFonts w:ascii="Times New Roman" w:hAnsi="Times New Roman"/>
          <w:sz w:val="28"/>
          <w:szCs w:val="28"/>
        </w:rPr>
      </w:pPr>
    </w:p>
    <w:p w:rsidR="00632292" w:rsidRPr="00CB49AC" w:rsidRDefault="00632292" w:rsidP="00CB49AC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9AC">
        <w:rPr>
          <w:rFonts w:ascii="Times New Roman" w:hAnsi="Times New Roman"/>
          <w:sz w:val="28"/>
          <w:szCs w:val="28"/>
        </w:rPr>
        <w:t>В соответствии с Федеральным законом от 05.04.2013 № 44-ФЗ «О контрактной системе в сфере закупок товаров, работ, услуг для обеспечения государственных и муниципальных нужд», постановлением Правительства Ро</w:t>
      </w:r>
      <w:r w:rsidRPr="00CB49AC">
        <w:rPr>
          <w:rFonts w:ascii="Times New Roman" w:hAnsi="Times New Roman"/>
          <w:sz w:val="28"/>
          <w:szCs w:val="28"/>
        </w:rPr>
        <w:t>с</w:t>
      </w:r>
      <w:r w:rsidRPr="00CB49AC">
        <w:rPr>
          <w:rFonts w:ascii="Times New Roman" w:hAnsi="Times New Roman"/>
          <w:sz w:val="28"/>
          <w:szCs w:val="28"/>
        </w:rPr>
        <w:t>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</w:t>
      </w:r>
      <w:r w:rsidR="00C47522">
        <w:rPr>
          <w:rFonts w:ascii="Times New Roman" w:hAnsi="Times New Roman"/>
          <w:sz w:val="28"/>
          <w:szCs w:val="28"/>
        </w:rPr>
        <w:t>х цен товаров, работ, услуг)», п</w:t>
      </w:r>
      <w:r w:rsidRPr="00CB49AC">
        <w:rPr>
          <w:rFonts w:ascii="Times New Roman" w:hAnsi="Times New Roman"/>
          <w:sz w:val="28"/>
          <w:szCs w:val="28"/>
        </w:rPr>
        <w:t>остановлен</w:t>
      </w:r>
      <w:r w:rsidRPr="00CB49AC">
        <w:rPr>
          <w:rFonts w:ascii="Times New Roman" w:hAnsi="Times New Roman"/>
          <w:sz w:val="28"/>
          <w:szCs w:val="28"/>
        </w:rPr>
        <w:t>и</w:t>
      </w:r>
      <w:r w:rsidRPr="00CB49AC">
        <w:rPr>
          <w:rFonts w:ascii="Times New Roman" w:hAnsi="Times New Roman"/>
          <w:sz w:val="28"/>
          <w:szCs w:val="28"/>
        </w:rPr>
        <w:t>ем Администрации города Волгодонска от</w:t>
      </w:r>
      <w:proofErr w:type="gramEnd"/>
      <w:r w:rsidRPr="00CB49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49AC">
        <w:rPr>
          <w:rFonts w:ascii="Times New Roman" w:hAnsi="Times New Roman"/>
          <w:sz w:val="28"/>
          <w:szCs w:val="28"/>
        </w:rPr>
        <w:t>28.12.2015 № 2857 «Об утверждении Правил определения требований к закупаемым органами местного самоуправл</w:t>
      </w:r>
      <w:r w:rsidRPr="00CB49AC">
        <w:rPr>
          <w:rFonts w:ascii="Times New Roman" w:hAnsi="Times New Roman"/>
          <w:sz w:val="28"/>
          <w:szCs w:val="28"/>
        </w:rPr>
        <w:t>е</w:t>
      </w:r>
      <w:r w:rsidRPr="00CB49AC">
        <w:rPr>
          <w:rFonts w:ascii="Times New Roman" w:hAnsi="Times New Roman"/>
          <w:sz w:val="28"/>
          <w:szCs w:val="28"/>
        </w:rPr>
        <w:t>ния, отраслевыми (функциональными) органами Администрации города Волг</w:t>
      </w:r>
      <w:r w:rsidRPr="00CB49AC">
        <w:rPr>
          <w:rFonts w:ascii="Times New Roman" w:hAnsi="Times New Roman"/>
          <w:sz w:val="28"/>
          <w:szCs w:val="28"/>
        </w:rPr>
        <w:t>о</w:t>
      </w:r>
      <w:r w:rsidRPr="00CB49AC">
        <w:rPr>
          <w:rFonts w:ascii="Times New Roman" w:hAnsi="Times New Roman"/>
          <w:sz w:val="28"/>
          <w:szCs w:val="28"/>
        </w:rPr>
        <w:t>донска, в том числе подведомственными им муниципальными казенными учре</w:t>
      </w:r>
      <w:r w:rsidRPr="00CB49AC">
        <w:rPr>
          <w:rFonts w:ascii="Times New Roman" w:hAnsi="Times New Roman"/>
          <w:sz w:val="28"/>
          <w:szCs w:val="28"/>
        </w:rPr>
        <w:t>ж</w:t>
      </w:r>
      <w:r w:rsidRPr="00CB49AC">
        <w:rPr>
          <w:rFonts w:ascii="Times New Roman" w:hAnsi="Times New Roman"/>
          <w:sz w:val="28"/>
          <w:szCs w:val="28"/>
        </w:rPr>
        <w:t>дениями города Волгодонска, муниципальными бюджетными учреждениями г</w:t>
      </w:r>
      <w:r w:rsidRPr="00CB49AC">
        <w:rPr>
          <w:rFonts w:ascii="Times New Roman" w:hAnsi="Times New Roman"/>
          <w:sz w:val="28"/>
          <w:szCs w:val="28"/>
        </w:rPr>
        <w:t>о</w:t>
      </w:r>
      <w:r w:rsidRPr="00CB49AC">
        <w:rPr>
          <w:rFonts w:ascii="Times New Roman" w:hAnsi="Times New Roman"/>
          <w:sz w:val="28"/>
          <w:szCs w:val="28"/>
        </w:rPr>
        <w:t>рода Волгодонска, муниципальными унитарными предприятиями города Волг</w:t>
      </w:r>
      <w:r w:rsidRPr="00CB49AC">
        <w:rPr>
          <w:rFonts w:ascii="Times New Roman" w:hAnsi="Times New Roman"/>
          <w:sz w:val="28"/>
          <w:szCs w:val="28"/>
        </w:rPr>
        <w:t>о</w:t>
      </w:r>
      <w:r w:rsidRPr="00CB49AC">
        <w:rPr>
          <w:rFonts w:ascii="Times New Roman" w:hAnsi="Times New Roman"/>
          <w:sz w:val="28"/>
          <w:szCs w:val="28"/>
        </w:rPr>
        <w:t>донска отдельным видам товаров, работ, услуг (в том числе предельные цены т</w:t>
      </w:r>
      <w:r w:rsidRPr="00CB49AC">
        <w:rPr>
          <w:rFonts w:ascii="Times New Roman" w:hAnsi="Times New Roman"/>
          <w:sz w:val="28"/>
          <w:szCs w:val="28"/>
        </w:rPr>
        <w:t>о</w:t>
      </w:r>
      <w:r w:rsidRPr="00CB49AC">
        <w:rPr>
          <w:rFonts w:ascii="Times New Roman" w:hAnsi="Times New Roman"/>
          <w:sz w:val="28"/>
          <w:szCs w:val="28"/>
        </w:rPr>
        <w:t>варов, р</w:t>
      </w:r>
      <w:r w:rsidRPr="00CB49AC">
        <w:rPr>
          <w:rFonts w:ascii="Times New Roman" w:hAnsi="Times New Roman"/>
          <w:sz w:val="28"/>
          <w:szCs w:val="28"/>
        </w:rPr>
        <w:t>а</w:t>
      </w:r>
      <w:r w:rsidRPr="00CB49AC">
        <w:rPr>
          <w:rFonts w:ascii="Times New Roman" w:hAnsi="Times New Roman"/>
          <w:sz w:val="28"/>
          <w:szCs w:val="28"/>
        </w:rPr>
        <w:t>бот, услуг)»</w:t>
      </w:r>
      <w:r w:rsidR="00C47522">
        <w:rPr>
          <w:rFonts w:ascii="Times New Roman" w:hAnsi="Times New Roman"/>
          <w:sz w:val="28"/>
          <w:szCs w:val="28"/>
        </w:rPr>
        <w:t>,</w:t>
      </w:r>
      <w:proofErr w:type="gramEnd"/>
    </w:p>
    <w:p w:rsidR="00632292" w:rsidRPr="00CB49AC" w:rsidRDefault="00632292" w:rsidP="00CB49A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32292" w:rsidRPr="00CB49AC" w:rsidRDefault="00632292" w:rsidP="00632292">
      <w:pPr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CB49A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CB49AC" w:rsidRPr="00CB49AC" w:rsidRDefault="00632292" w:rsidP="00C47522">
      <w:pPr>
        <w:numPr>
          <w:ilvl w:val="0"/>
          <w:numId w:val="1"/>
        </w:numPr>
        <w:suppressAutoHyphens/>
        <w:spacing w:after="0" w:line="240" w:lineRule="auto"/>
        <w:ind w:right="-142" w:hanging="5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9AC">
        <w:rPr>
          <w:rFonts w:ascii="Times New Roman" w:hAnsi="Times New Roman"/>
          <w:sz w:val="28"/>
          <w:szCs w:val="28"/>
        </w:rPr>
        <w:t xml:space="preserve">Приложение к приказу </w:t>
      </w:r>
      <w:r w:rsidR="00C47522">
        <w:rPr>
          <w:rFonts w:ascii="Times New Roman" w:hAnsi="Times New Roman"/>
          <w:sz w:val="28"/>
          <w:szCs w:val="28"/>
        </w:rPr>
        <w:t xml:space="preserve">Управления здравоохранения г. Волгодонска </w:t>
      </w:r>
      <w:r w:rsidRPr="00CB49AC">
        <w:rPr>
          <w:rFonts w:ascii="Times New Roman" w:hAnsi="Times New Roman"/>
          <w:sz w:val="28"/>
          <w:szCs w:val="28"/>
        </w:rPr>
        <w:t>от 30.05.2015 № 114  «Об</w:t>
      </w:r>
      <w:r w:rsidRPr="00CB49AC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CB49AC">
        <w:rPr>
          <w:rFonts w:ascii="Times New Roman" w:hAnsi="Times New Roman"/>
          <w:sz w:val="28"/>
          <w:szCs w:val="28"/>
        </w:rPr>
        <w:t xml:space="preserve">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</w:t>
      </w:r>
      <w:r w:rsidRPr="00CB49AC">
        <w:rPr>
          <w:rFonts w:ascii="Times New Roman" w:hAnsi="Times New Roman"/>
          <w:sz w:val="28"/>
          <w:szCs w:val="28"/>
        </w:rPr>
        <w:lastRenderedPageBreak/>
        <w:t>закупаемых Управлением здравоохранения г.</w:t>
      </w:r>
      <w:r w:rsidR="00C47522">
        <w:rPr>
          <w:rFonts w:ascii="Times New Roman" w:hAnsi="Times New Roman"/>
          <w:sz w:val="28"/>
          <w:szCs w:val="28"/>
        </w:rPr>
        <w:t xml:space="preserve"> </w:t>
      </w:r>
      <w:r w:rsidRPr="00CB49AC">
        <w:rPr>
          <w:rFonts w:ascii="Times New Roman" w:hAnsi="Times New Roman"/>
          <w:sz w:val="28"/>
          <w:szCs w:val="28"/>
        </w:rPr>
        <w:t>Волгодонска» изложить в новой  редакции согласно приложению к настоящему приказу.</w:t>
      </w:r>
      <w:proofErr w:type="gramEnd"/>
    </w:p>
    <w:p w:rsidR="00632292" w:rsidRPr="00CB49AC" w:rsidRDefault="00632292" w:rsidP="00C47522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CB49AC">
        <w:rPr>
          <w:rFonts w:ascii="Times New Roman" w:hAnsi="Times New Roman"/>
          <w:sz w:val="28"/>
          <w:szCs w:val="28"/>
        </w:rPr>
        <w:t xml:space="preserve">2.   </w:t>
      </w:r>
      <w:r w:rsidR="00CB49AC" w:rsidRPr="00CB49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49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49AC">
        <w:rPr>
          <w:rFonts w:ascii="Times New Roman" w:hAnsi="Times New Roman"/>
          <w:sz w:val="28"/>
          <w:szCs w:val="28"/>
        </w:rPr>
        <w:t xml:space="preserve"> исполнением насто</w:t>
      </w:r>
      <w:r w:rsidR="00CB49AC" w:rsidRPr="00CB49AC">
        <w:rPr>
          <w:rFonts w:ascii="Times New Roman" w:hAnsi="Times New Roman"/>
          <w:sz w:val="28"/>
          <w:szCs w:val="28"/>
        </w:rPr>
        <w:t>ящего приказа оставляю за собой.</w:t>
      </w:r>
    </w:p>
    <w:p w:rsidR="00632292" w:rsidRPr="00CB49AC" w:rsidRDefault="00632292" w:rsidP="0063229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2292" w:rsidRPr="00CB49AC" w:rsidRDefault="00632292" w:rsidP="00632292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B49AC">
        <w:rPr>
          <w:rFonts w:ascii="Times New Roman" w:hAnsi="Times New Roman"/>
          <w:sz w:val="28"/>
          <w:szCs w:val="28"/>
        </w:rPr>
        <w:t>Начальник Управления</w:t>
      </w:r>
      <w:r w:rsidRPr="00CB49AC">
        <w:rPr>
          <w:rFonts w:ascii="Times New Roman" w:hAnsi="Times New Roman"/>
          <w:sz w:val="28"/>
          <w:szCs w:val="28"/>
        </w:rPr>
        <w:tab/>
        <w:t xml:space="preserve">     </w:t>
      </w:r>
      <w:r w:rsidRPr="00CB49AC">
        <w:rPr>
          <w:rFonts w:ascii="Times New Roman" w:hAnsi="Times New Roman"/>
          <w:sz w:val="28"/>
          <w:szCs w:val="28"/>
        </w:rPr>
        <w:tab/>
      </w:r>
      <w:r w:rsidRPr="00CB49AC">
        <w:rPr>
          <w:rFonts w:ascii="Times New Roman" w:hAnsi="Times New Roman"/>
          <w:sz w:val="28"/>
          <w:szCs w:val="28"/>
        </w:rPr>
        <w:tab/>
      </w:r>
      <w:r w:rsidRPr="00CB49AC">
        <w:rPr>
          <w:rFonts w:ascii="Times New Roman" w:hAnsi="Times New Roman"/>
          <w:sz w:val="28"/>
          <w:szCs w:val="28"/>
        </w:rPr>
        <w:tab/>
      </w:r>
      <w:r w:rsidRPr="00CB49AC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EC16E8">
        <w:rPr>
          <w:rFonts w:ascii="Times New Roman" w:hAnsi="Times New Roman"/>
          <w:sz w:val="28"/>
          <w:szCs w:val="28"/>
        </w:rPr>
        <w:t xml:space="preserve">   </w:t>
      </w:r>
      <w:r w:rsidRPr="00CB49AC">
        <w:rPr>
          <w:rFonts w:ascii="Times New Roman" w:hAnsi="Times New Roman"/>
          <w:sz w:val="28"/>
          <w:szCs w:val="28"/>
        </w:rPr>
        <w:t>В.М. Иванов</w:t>
      </w:r>
    </w:p>
    <w:p w:rsidR="00632292" w:rsidRPr="00CB49AC" w:rsidRDefault="00632292" w:rsidP="00632292">
      <w:pPr>
        <w:rPr>
          <w:rFonts w:ascii="Times New Roman" w:hAnsi="Times New Roman"/>
          <w:sz w:val="28"/>
          <w:szCs w:val="28"/>
        </w:rPr>
      </w:pPr>
    </w:p>
    <w:p w:rsidR="00632292" w:rsidRPr="00CB49AC" w:rsidRDefault="00632292" w:rsidP="00632292">
      <w:pPr>
        <w:jc w:val="both"/>
        <w:rPr>
          <w:rFonts w:ascii="Times New Roman" w:hAnsi="Times New Roman"/>
          <w:sz w:val="28"/>
          <w:szCs w:val="28"/>
        </w:rPr>
      </w:pPr>
      <w:r w:rsidRPr="00CB49AC">
        <w:rPr>
          <w:rFonts w:ascii="Times New Roman" w:hAnsi="Times New Roman"/>
          <w:sz w:val="28"/>
          <w:szCs w:val="28"/>
        </w:rPr>
        <w:t>СОГЛАСОВАНО</w:t>
      </w:r>
      <w:r w:rsidR="00EC16E8">
        <w:rPr>
          <w:rFonts w:ascii="Times New Roman" w:hAnsi="Times New Roman"/>
          <w:sz w:val="28"/>
          <w:szCs w:val="28"/>
        </w:rPr>
        <w:t>:</w:t>
      </w:r>
      <w:r w:rsidRPr="00CB49AC">
        <w:rPr>
          <w:rFonts w:ascii="Times New Roman" w:hAnsi="Times New Roman"/>
          <w:sz w:val="28"/>
          <w:szCs w:val="28"/>
        </w:rPr>
        <w:t xml:space="preserve"> </w:t>
      </w:r>
    </w:p>
    <w:p w:rsidR="005452EB" w:rsidRDefault="00632292" w:rsidP="00E62C62">
      <w:pPr>
        <w:rPr>
          <w:rFonts w:ascii="Times New Roman" w:hAnsi="Times New Roman"/>
          <w:sz w:val="28"/>
          <w:szCs w:val="28"/>
        </w:rPr>
      </w:pPr>
      <w:r w:rsidRPr="00CB49AC">
        <w:rPr>
          <w:rFonts w:ascii="Times New Roman" w:hAnsi="Times New Roman"/>
          <w:sz w:val="28"/>
          <w:szCs w:val="28"/>
        </w:rPr>
        <w:t xml:space="preserve">Юрисконсульт                </w:t>
      </w:r>
      <w:r w:rsidRPr="00CB49AC">
        <w:rPr>
          <w:rFonts w:ascii="Times New Roman" w:hAnsi="Times New Roman"/>
          <w:sz w:val="28"/>
          <w:szCs w:val="28"/>
        </w:rPr>
        <w:tab/>
      </w:r>
      <w:r w:rsidRPr="00CB49AC">
        <w:rPr>
          <w:rFonts w:ascii="Times New Roman" w:hAnsi="Times New Roman"/>
          <w:sz w:val="28"/>
          <w:szCs w:val="28"/>
        </w:rPr>
        <w:tab/>
      </w:r>
      <w:r w:rsidRPr="00CB49AC">
        <w:rPr>
          <w:rFonts w:ascii="Times New Roman" w:hAnsi="Times New Roman"/>
          <w:sz w:val="28"/>
          <w:szCs w:val="28"/>
        </w:rPr>
        <w:tab/>
        <w:t xml:space="preserve">     </w:t>
      </w:r>
      <w:r w:rsidRPr="00CB49AC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EC16E8">
        <w:rPr>
          <w:rFonts w:ascii="Times New Roman" w:hAnsi="Times New Roman"/>
          <w:sz w:val="28"/>
          <w:szCs w:val="28"/>
        </w:rPr>
        <w:t xml:space="preserve">  </w:t>
      </w:r>
      <w:r w:rsidRPr="00CB49AC">
        <w:rPr>
          <w:rFonts w:ascii="Times New Roman" w:hAnsi="Times New Roman"/>
          <w:sz w:val="28"/>
          <w:szCs w:val="28"/>
        </w:rPr>
        <w:t xml:space="preserve"> Е.Ф. Вакуле</w:t>
      </w:r>
      <w:r w:rsidRPr="00CB49AC">
        <w:rPr>
          <w:rFonts w:ascii="Times New Roman" w:hAnsi="Times New Roman"/>
          <w:sz w:val="28"/>
          <w:szCs w:val="28"/>
        </w:rPr>
        <w:t>н</w:t>
      </w:r>
      <w:r w:rsidRPr="00CB49AC">
        <w:rPr>
          <w:rFonts w:ascii="Times New Roman" w:hAnsi="Times New Roman"/>
          <w:sz w:val="28"/>
          <w:szCs w:val="28"/>
        </w:rPr>
        <w:t>ко</w:t>
      </w:r>
    </w:p>
    <w:p w:rsidR="00EC16E8" w:rsidRDefault="00EC16E8" w:rsidP="00E62C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Кузнецова</w:t>
      </w:r>
    </w:p>
    <w:p w:rsidR="00EC16E8" w:rsidRDefault="00EC16E8" w:rsidP="00E62C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бухгалтер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Н.П. Липовая</w:t>
      </w:r>
    </w:p>
    <w:p w:rsidR="00EC16E8" w:rsidRDefault="00EC16E8" w:rsidP="00E62C62">
      <w:pPr>
        <w:rPr>
          <w:rFonts w:ascii="Times New Roman" w:hAnsi="Times New Roman"/>
          <w:sz w:val="28"/>
          <w:szCs w:val="28"/>
        </w:rPr>
      </w:pPr>
    </w:p>
    <w:p w:rsidR="00EC16E8" w:rsidRPr="00CB49AC" w:rsidRDefault="00EC16E8" w:rsidP="00E62C62">
      <w:pPr>
        <w:rPr>
          <w:rFonts w:ascii="Times New Roman" w:hAnsi="Times New Roman"/>
          <w:sz w:val="28"/>
          <w:szCs w:val="28"/>
        </w:rPr>
        <w:sectPr w:rsidR="00EC16E8" w:rsidRPr="00CB49AC" w:rsidSect="00CB49AC">
          <w:headerReference w:type="even" r:id="rId8"/>
          <w:footerReference w:type="even" r:id="rId9"/>
          <w:footerReference w:type="default" r:id="rId10"/>
          <w:pgSz w:w="11906" w:h="16838"/>
          <w:pgMar w:top="1134" w:right="849" w:bottom="1134" w:left="1276" w:header="709" w:footer="709" w:gutter="0"/>
          <w:cols w:space="708"/>
          <w:titlePg/>
          <w:docGrid w:linePitch="360"/>
        </w:sectPr>
      </w:pPr>
    </w:p>
    <w:p w:rsidR="00E62C62" w:rsidRPr="00E62C62" w:rsidRDefault="00E62C62" w:rsidP="00E62C62">
      <w:pPr>
        <w:rPr>
          <w:rFonts w:ascii="Times New Roman" w:hAnsi="Times New Roman"/>
          <w:sz w:val="24"/>
          <w:szCs w:val="24"/>
          <w:lang w:eastAsia="ru-RU"/>
        </w:rPr>
      </w:pPr>
    </w:p>
    <w:p w:rsidR="00E62C62" w:rsidRDefault="00E62C62" w:rsidP="00E62C62">
      <w:pPr>
        <w:rPr>
          <w:rFonts w:ascii="Times New Roman" w:hAnsi="Times New Roman"/>
          <w:sz w:val="24"/>
          <w:szCs w:val="24"/>
          <w:lang w:eastAsia="ru-RU"/>
        </w:rPr>
      </w:pPr>
    </w:p>
    <w:p w:rsidR="007402F3" w:rsidRPr="00E62C62" w:rsidRDefault="00E62C62" w:rsidP="00E62C62">
      <w:pPr>
        <w:tabs>
          <w:tab w:val="left" w:pos="639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sectPr w:rsidR="007402F3" w:rsidRPr="00E62C62" w:rsidSect="00351D80">
      <w:pgSz w:w="16838" w:h="11906" w:orient="landscape"/>
      <w:pgMar w:top="360" w:right="458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F0" w:rsidRDefault="00B460F0" w:rsidP="006E47FB">
      <w:pPr>
        <w:spacing w:after="0" w:line="240" w:lineRule="auto"/>
      </w:pPr>
      <w:r>
        <w:separator/>
      </w:r>
    </w:p>
  </w:endnote>
  <w:endnote w:type="continuationSeparator" w:id="0">
    <w:p w:rsidR="00B460F0" w:rsidRDefault="00B460F0" w:rsidP="006E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66" w:rsidRDefault="00BB3C7B" w:rsidP="000B40D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55D6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55D66" w:rsidRDefault="00C55D6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66" w:rsidRDefault="00C55D66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F0" w:rsidRDefault="00B460F0" w:rsidP="006E47FB">
      <w:pPr>
        <w:spacing w:after="0" w:line="240" w:lineRule="auto"/>
      </w:pPr>
      <w:r>
        <w:separator/>
      </w:r>
    </w:p>
  </w:footnote>
  <w:footnote w:type="continuationSeparator" w:id="0">
    <w:p w:rsidR="00B460F0" w:rsidRDefault="00B460F0" w:rsidP="006E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66" w:rsidRDefault="00BB3C7B" w:rsidP="000B40D3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55D6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55D66" w:rsidRDefault="00C55D66" w:rsidP="00EB120A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F5C03"/>
    <w:multiLevelType w:val="hybridMultilevel"/>
    <w:tmpl w:val="A1EC766A"/>
    <w:lvl w:ilvl="0" w:tplc="5DD655D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0C4"/>
    <w:rsid w:val="00002EE3"/>
    <w:rsid w:val="00005305"/>
    <w:rsid w:val="00006CA2"/>
    <w:rsid w:val="00010902"/>
    <w:rsid w:val="00011BF2"/>
    <w:rsid w:val="00011FBE"/>
    <w:rsid w:val="00022014"/>
    <w:rsid w:val="000240BB"/>
    <w:rsid w:val="00035BD3"/>
    <w:rsid w:val="00036BEA"/>
    <w:rsid w:val="0004516A"/>
    <w:rsid w:val="00061FA0"/>
    <w:rsid w:val="0007159A"/>
    <w:rsid w:val="00071BD9"/>
    <w:rsid w:val="00073E3F"/>
    <w:rsid w:val="0008193E"/>
    <w:rsid w:val="00081C16"/>
    <w:rsid w:val="00081E9B"/>
    <w:rsid w:val="00086781"/>
    <w:rsid w:val="000962EC"/>
    <w:rsid w:val="00096927"/>
    <w:rsid w:val="000A10F6"/>
    <w:rsid w:val="000A2F3D"/>
    <w:rsid w:val="000A2F9E"/>
    <w:rsid w:val="000A6F17"/>
    <w:rsid w:val="000B0722"/>
    <w:rsid w:val="000B2769"/>
    <w:rsid w:val="000B40D3"/>
    <w:rsid w:val="000B4C46"/>
    <w:rsid w:val="000C1A9E"/>
    <w:rsid w:val="000C29D0"/>
    <w:rsid w:val="000D3850"/>
    <w:rsid w:val="000D55BE"/>
    <w:rsid w:val="000E4B73"/>
    <w:rsid w:val="000F26C6"/>
    <w:rsid w:val="000F5C88"/>
    <w:rsid w:val="000F78B8"/>
    <w:rsid w:val="001038D9"/>
    <w:rsid w:val="00106FBE"/>
    <w:rsid w:val="001078AA"/>
    <w:rsid w:val="001208EF"/>
    <w:rsid w:val="00120F7F"/>
    <w:rsid w:val="0012291E"/>
    <w:rsid w:val="00125D94"/>
    <w:rsid w:val="00130CCC"/>
    <w:rsid w:val="0013105D"/>
    <w:rsid w:val="00135D12"/>
    <w:rsid w:val="00141452"/>
    <w:rsid w:val="00142C5B"/>
    <w:rsid w:val="00142FC6"/>
    <w:rsid w:val="001500E0"/>
    <w:rsid w:val="001608FC"/>
    <w:rsid w:val="00162539"/>
    <w:rsid w:val="00170C6D"/>
    <w:rsid w:val="001863D6"/>
    <w:rsid w:val="001864F8"/>
    <w:rsid w:val="00191A1C"/>
    <w:rsid w:val="0019256B"/>
    <w:rsid w:val="00193222"/>
    <w:rsid w:val="00194C30"/>
    <w:rsid w:val="00197D27"/>
    <w:rsid w:val="00197E01"/>
    <w:rsid w:val="001A165F"/>
    <w:rsid w:val="001A2124"/>
    <w:rsid w:val="001A567E"/>
    <w:rsid w:val="001A66C6"/>
    <w:rsid w:val="001B1396"/>
    <w:rsid w:val="001C1D14"/>
    <w:rsid w:val="001C4D9D"/>
    <w:rsid w:val="001C530C"/>
    <w:rsid w:val="001D2EE7"/>
    <w:rsid w:val="001D71A6"/>
    <w:rsid w:val="001E29B2"/>
    <w:rsid w:val="001E2AB7"/>
    <w:rsid w:val="001E6BB1"/>
    <w:rsid w:val="001F3318"/>
    <w:rsid w:val="001F6166"/>
    <w:rsid w:val="00206088"/>
    <w:rsid w:val="002133CF"/>
    <w:rsid w:val="00216487"/>
    <w:rsid w:val="002165BA"/>
    <w:rsid w:val="00216611"/>
    <w:rsid w:val="00216A0C"/>
    <w:rsid w:val="00216FF5"/>
    <w:rsid w:val="0022242C"/>
    <w:rsid w:val="002230F6"/>
    <w:rsid w:val="002240AE"/>
    <w:rsid w:val="002277C9"/>
    <w:rsid w:val="00232443"/>
    <w:rsid w:val="00235007"/>
    <w:rsid w:val="00237025"/>
    <w:rsid w:val="00247052"/>
    <w:rsid w:val="002524D9"/>
    <w:rsid w:val="0025759B"/>
    <w:rsid w:val="00261924"/>
    <w:rsid w:val="0026335F"/>
    <w:rsid w:val="00276F48"/>
    <w:rsid w:val="00282F88"/>
    <w:rsid w:val="00293323"/>
    <w:rsid w:val="0029699F"/>
    <w:rsid w:val="00296B1B"/>
    <w:rsid w:val="002A5D36"/>
    <w:rsid w:val="002A5D3D"/>
    <w:rsid w:val="002B3145"/>
    <w:rsid w:val="002B3592"/>
    <w:rsid w:val="002B4B10"/>
    <w:rsid w:val="002C3BB0"/>
    <w:rsid w:val="002C5416"/>
    <w:rsid w:val="002C57AA"/>
    <w:rsid w:val="002D2305"/>
    <w:rsid w:val="002D2AA2"/>
    <w:rsid w:val="002D3153"/>
    <w:rsid w:val="002D4B24"/>
    <w:rsid w:val="002D5A32"/>
    <w:rsid w:val="002D722A"/>
    <w:rsid w:val="002E0CD2"/>
    <w:rsid w:val="002E1D79"/>
    <w:rsid w:val="002E3278"/>
    <w:rsid w:val="002E390E"/>
    <w:rsid w:val="002E6801"/>
    <w:rsid w:val="002F08D9"/>
    <w:rsid w:val="002F1B9B"/>
    <w:rsid w:val="002F2608"/>
    <w:rsid w:val="002F2D77"/>
    <w:rsid w:val="002F3847"/>
    <w:rsid w:val="002F71FD"/>
    <w:rsid w:val="00300068"/>
    <w:rsid w:val="003105B4"/>
    <w:rsid w:val="003113ED"/>
    <w:rsid w:val="003178FE"/>
    <w:rsid w:val="00317D13"/>
    <w:rsid w:val="00321795"/>
    <w:rsid w:val="003235E2"/>
    <w:rsid w:val="00323CE3"/>
    <w:rsid w:val="00325F67"/>
    <w:rsid w:val="0033408D"/>
    <w:rsid w:val="00336975"/>
    <w:rsid w:val="00341674"/>
    <w:rsid w:val="00351D80"/>
    <w:rsid w:val="00357023"/>
    <w:rsid w:val="00357338"/>
    <w:rsid w:val="00360CDB"/>
    <w:rsid w:val="003611FC"/>
    <w:rsid w:val="0036554B"/>
    <w:rsid w:val="00366584"/>
    <w:rsid w:val="003723D0"/>
    <w:rsid w:val="003737E0"/>
    <w:rsid w:val="00374835"/>
    <w:rsid w:val="00386966"/>
    <w:rsid w:val="003A1500"/>
    <w:rsid w:val="003A1BD4"/>
    <w:rsid w:val="003A22CE"/>
    <w:rsid w:val="003C27BF"/>
    <w:rsid w:val="003C3687"/>
    <w:rsid w:val="003D0B78"/>
    <w:rsid w:val="003E216D"/>
    <w:rsid w:val="003F1107"/>
    <w:rsid w:val="003F3857"/>
    <w:rsid w:val="003F4D47"/>
    <w:rsid w:val="003F5AE3"/>
    <w:rsid w:val="003F736E"/>
    <w:rsid w:val="003F78C1"/>
    <w:rsid w:val="00407A68"/>
    <w:rsid w:val="004103E5"/>
    <w:rsid w:val="00410B81"/>
    <w:rsid w:val="004112FE"/>
    <w:rsid w:val="00415FB6"/>
    <w:rsid w:val="00416BF3"/>
    <w:rsid w:val="00421843"/>
    <w:rsid w:val="00424814"/>
    <w:rsid w:val="00427B43"/>
    <w:rsid w:val="00435473"/>
    <w:rsid w:val="00436D27"/>
    <w:rsid w:val="00440FB1"/>
    <w:rsid w:val="00441962"/>
    <w:rsid w:val="00441CBD"/>
    <w:rsid w:val="0044415A"/>
    <w:rsid w:val="00444664"/>
    <w:rsid w:val="00444AA5"/>
    <w:rsid w:val="0045245E"/>
    <w:rsid w:val="00456685"/>
    <w:rsid w:val="00457305"/>
    <w:rsid w:val="004623C7"/>
    <w:rsid w:val="004629E3"/>
    <w:rsid w:val="0046366E"/>
    <w:rsid w:val="004671DF"/>
    <w:rsid w:val="004677ED"/>
    <w:rsid w:val="00480641"/>
    <w:rsid w:val="00483AF3"/>
    <w:rsid w:val="00483E61"/>
    <w:rsid w:val="00493DC3"/>
    <w:rsid w:val="004B01C5"/>
    <w:rsid w:val="004B3A6E"/>
    <w:rsid w:val="004C7FCB"/>
    <w:rsid w:val="004E1EAE"/>
    <w:rsid w:val="004E368F"/>
    <w:rsid w:val="004E3A03"/>
    <w:rsid w:val="004E7FE2"/>
    <w:rsid w:val="004F5526"/>
    <w:rsid w:val="004F689E"/>
    <w:rsid w:val="0050767B"/>
    <w:rsid w:val="00520A50"/>
    <w:rsid w:val="0052574A"/>
    <w:rsid w:val="0053197A"/>
    <w:rsid w:val="00537F84"/>
    <w:rsid w:val="00544C03"/>
    <w:rsid w:val="005452EB"/>
    <w:rsid w:val="005509FB"/>
    <w:rsid w:val="00551D8F"/>
    <w:rsid w:val="005542AD"/>
    <w:rsid w:val="00554B6C"/>
    <w:rsid w:val="00563C32"/>
    <w:rsid w:val="00570179"/>
    <w:rsid w:val="00574F5F"/>
    <w:rsid w:val="00584437"/>
    <w:rsid w:val="00584A60"/>
    <w:rsid w:val="005854A7"/>
    <w:rsid w:val="005871EA"/>
    <w:rsid w:val="0059130F"/>
    <w:rsid w:val="00595B1E"/>
    <w:rsid w:val="00595CFF"/>
    <w:rsid w:val="005A02A8"/>
    <w:rsid w:val="005A06BD"/>
    <w:rsid w:val="005A2AE1"/>
    <w:rsid w:val="005A61E0"/>
    <w:rsid w:val="005A722B"/>
    <w:rsid w:val="005B3BDF"/>
    <w:rsid w:val="005C015E"/>
    <w:rsid w:val="005C28D8"/>
    <w:rsid w:val="005C43DA"/>
    <w:rsid w:val="005C5132"/>
    <w:rsid w:val="005C667D"/>
    <w:rsid w:val="005D4F22"/>
    <w:rsid w:val="005D7572"/>
    <w:rsid w:val="005E13D2"/>
    <w:rsid w:val="005E7831"/>
    <w:rsid w:val="005F23B6"/>
    <w:rsid w:val="005F25CA"/>
    <w:rsid w:val="005F4C98"/>
    <w:rsid w:val="005F76B3"/>
    <w:rsid w:val="005F7EC3"/>
    <w:rsid w:val="00605E44"/>
    <w:rsid w:val="00606857"/>
    <w:rsid w:val="00611058"/>
    <w:rsid w:val="00612CAC"/>
    <w:rsid w:val="006214BB"/>
    <w:rsid w:val="00622765"/>
    <w:rsid w:val="00623871"/>
    <w:rsid w:val="00630CB1"/>
    <w:rsid w:val="0063217D"/>
    <w:rsid w:val="00632292"/>
    <w:rsid w:val="00632A1E"/>
    <w:rsid w:val="00633755"/>
    <w:rsid w:val="00636045"/>
    <w:rsid w:val="00637156"/>
    <w:rsid w:val="00660DF5"/>
    <w:rsid w:val="0066220B"/>
    <w:rsid w:val="006724FC"/>
    <w:rsid w:val="00672656"/>
    <w:rsid w:val="00680B46"/>
    <w:rsid w:val="00683EC2"/>
    <w:rsid w:val="0068785D"/>
    <w:rsid w:val="0069334F"/>
    <w:rsid w:val="006942DA"/>
    <w:rsid w:val="006A0C21"/>
    <w:rsid w:val="006A1A05"/>
    <w:rsid w:val="006A3B91"/>
    <w:rsid w:val="006A3E80"/>
    <w:rsid w:val="006B04D1"/>
    <w:rsid w:val="006B2830"/>
    <w:rsid w:val="006B2D41"/>
    <w:rsid w:val="006C3333"/>
    <w:rsid w:val="006C7B46"/>
    <w:rsid w:val="006D12CE"/>
    <w:rsid w:val="006D2A63"/>
    <w:rsid w:val="006D585A"/>
    <w:rsid w:val="006D781D"/>
    <w:rsid w:val="006E049E"/>
    <w:rsid w:val="006E47FB"/>
    <w:rsid w:val="006E7F09"/>
    <w:rsid w:val="006F1B60"/>
    <w:rsid w:val="007019DD"/>
    <w:rsid w:val="007031DB"/>
    <w:rsid w:val="007040A2"/>
    <w:rsid w:val="007047A5"/>
    <w:rsid w:val="00704B8F"/>
    <w:rsid w:val="00707A4F"/>
    <w:rsid w:val="0071470C"/>
    <w:rsid w:val="007165C1"/>
    <w:rsid w:val="00716F03"/>
    <w:rsid w:val="00733EA5"/>
    <w:rsid w:val="007400C3"/>
    <w:rsid w:val="007402F3"/>
    <w:rsid w:val="0074036A"/>
    <w:rsid w:val="00741AAE"/>
    <w:rsid w:val="00746A96"/>
    <w:rsid w:val="0075035D"/>
    <w:rsid w:val="0075040C"/>
    <w:rsid w:val="00751709"/>
    <w:rsid w:val="007552A9"/>
    <w:rsid w:val="00757FA7"/>
    <w:rsid w:val="007605FA"/>
    <w:rsid w:val="0076753B"/>
    <w:rsid w:val="00772487"/>
    <w:rsid w:val="00780CF8"/>
    <w:rsid w:val="00785936"/>
    <w:rsid w:val="007875BE"/>
    <w:rsid w:val="007969A0"/>
    <w:rsid w:val="00796E45"/>
    <w:rsid w:val="007A156F"/>
    <w:rsid w:val="007A33B5"/>
    <w:rsid w:val="007A56BF"/>
    <w:rsid w:val="007B3786"/>
    <w:rsid w:val="007C0BF4"/>
    <w:rsid w:val="007D16D9"/>
    <w:rsid w:val="007D5B19"/>
    <w:rsid w:val="007D64D3"/>
    <w:rsid w:val="007D6AC1"/>
    <w:rsid w:val="007E3FA9"/>
    <w:rsid w:val="007E71BD"/>
    <w:rsid w:val="007F1450"/>
    <w:rsid w:val="007F1FD6"/>
    <w:rsid w:val="007F48A2"/>
    <w:rsid w:val="00802B64"/>
    <w:rsid w:val="008031F5"/>
    <w:rsid w:val="00806826"/>
    <w:rsid w:val="0081249E"/>
    <w:rsid w:val="00815172"/>
    <w:rsid w:val="00816BD2"/>
    <w:rsid w:val="00817A4C"/>
    <w:rsid w:val="0082298D"/>
    <w:rsid w:val="0083191D"/>
    <w:rsid w:val="00841ABA"/>
    <w:rsid w:val="00843B8A"/>
    <w:rsid w:val="00845290"/>
    <w:rsid w:val="00847F15"/>
    <w:rsid w:val="008534A3"/>
    <w:rsid w:val="00861C88"/>
    <w:rsid w:val="008628CF"/>
    <w:rsid w:val="00862A46"/>
    <w:rsid w:val="00871D99"/>
    <w:rsid w:val="008728A4"/>
    <w:rsid w:val="00876C90"/>
    <w:rsid w:val="00880D7D"/>
    <w:rsid w:val="00883AAC"/>
    <w:rsid w:val="008944E6"/>
    <w:rsid w:val="008A46D3"/>
    <w:rsid w:val="008A4A35"/>
    <w:rsid w:val="008B3893"/>
    <w:rsid w:val="008B3EF3"/>
    <w:rsid w:val="008B6260"/>
    <w:rsid w:val="008C3B80"/>
    <w:rsid w:val="008C5103"/>
    <w:rsid w:val="008C5AF2"/>
    <w:rsid w:val="008C64B6"/>
    <w:rsid w:val="008D3150"/>
    <w:rsid w:val="008D5CE1"/>
    <w:rsid w:val="008D7150"/>
    <w:rsid w:val="008E4A26"/>
    <w:rsid w:val="008E5E6B"/>
    <w:rsid w:val="008E6060"/>
    <w:rsid w:val="008F1D07"/>
    <w:rsid w:val="008F211F"/>
    <w:rsid w:val="008F4A09"/>
    <w:rsid w:val="008F65F5"/>
    <w:rsid w:val="00901EC5"/>
    <w:rsid w:val="0090561F"/>
    <w:rsid w:val="00905A7E"/>
    <w:rsid w:val="0090694F"/>
    <w:rsid w:val="00906995"/>
    <w:rsid w:val="00907F32"/>
    <w:rsid w:val="009113AF"/>
    <w:rsid w:val="00920440"/>
    <w:rsid w:val="00924719"/>
    <w:rsid w:val="00940941"/>
    <w:rsid w:val="0094308B"/>
    <w:rsid w:val="009472D4"/>
    <w:rsid w:val="00951DD9"/>
    <w:rsid w:val="00952EE4"/>
    <w:rsid w:val="00953E9A"/>
    <w:rsid w:val="0096058B"/>
    <w:rsid w:val="00960E42"/>
    <w:rsid w:val="00963262"/>
    <w:rsid w:val="00966100"/>
    <w:rsid w:val="009666B0"/>
    <w:rsid w:val="0097020A"/>
    <w:rsid w:val="00972A8D"/>
    <w:rsid w:val="0097330F"/>
    <w:rsid w:val="00982807"/>
    <w:rsid w:val="00984787"/>
    <w:rsid w:val="00995060"/>
    <w:rsid w:val="00995279"/>
    <w:rsid w:val="009A6C5E"/>
    <w:rsid w:val="009A7D8D"/>
    <w:rsid w:val="009B5F88"/>
    <w:rsid w:val="009C36E3"/>
    <w:rsid w:val="009C3C8D"/>
    <w:rsid w:val="009C569B"/>
    <w:rsid w:val="009C64D6"/>
    <w:rsid w:val="009D2105"/>
    <w:rsid w:val="009D5B0E"/>
    <w:rsid w:val="009E296D"/>
    <w:rsid w:val="009E5DCF"/>
    <w:rsid w:val="009F22BC"/>
    <w:rsid w:val="009F4392"/>
    <w:rsid w:val="009F572B"/>
    <w:rsid w:val="00A03DAB"/>
    <w:rsid w:val="00A0606B"/>
    <w:rsid w:val="00A07B0F"/>
    <w:rsid w:val="00A1754D"/>
    <w:rsid w:val="00A2458D"/>
    <w:rsid w:val="00A25B5C"/>
    <w:rsid w:val="00A26F1A"/>
    <w:rsid w:val="00A5595E"/>
    <w:rsid w:val="00A574F7"/>
    <w:rsid w:val="00A62D4A"/>
    <w:rsid w:val="00A63FE5"/>
    <w:rsid w:val="00A71EBD"/>
    <w:rsid w:val="00A74052"/>
    <w:rsid w:val="00A77BBF"/>
    <w:rsid w:val="00A822D6"/>
    <w:rsid w:val="00A82495"/>
    <w:rsid w:val="00A83DE4"/>
    <w:rsid w:val="00A929EC"/>
    <w:rsid w:val="00A92B99"/>
    <w:rsid w:val="00AA0F92"/>
    <w:rsid w:val="00AA5075"/>
    <w:rsid w:val="00AB088A"/>
    <w:rsid w:val="00AB3742"/>
    <w:rsid w:val="00AC14BF"/>
    <w:rsid w:val="00AD00A1"/>
    <w:rsid w:val="00AD2298"/>
    <w:rsid w:val="00AE1600"/>
    <w:rsid w:val="00AE265C"/>
    <w:rsid w:val="00AE54D3"/>
    <w:rsid w:val="00AE7B55"/>
    <w:rsid w:val="00AF3B3D"/>
    <w:rsid w:val="00AF6E26"/>
    <w:rsid w:val="00AF7D9D"/>
    <w:rsid w:val="00AF7F99"/>
    <w:rsid w:val="00AF7FB1"/>
    <w:rsid w:val="00B062A6"/>
    <w:rsid w:val="00B10B44"/>
    <w:rsid w:val="00B16AA0"/>
    <w:rsid w:val="00B30C4A"/>
    <w:rsid w:val="00B352B6"/>
    <w:rsid w:val="00B3783B"/>
    <w:rsid w:val="00B44A44"/>
    <w:rsid w:val="00B44B2B"/>
    <w:rsid w:val="00B45B70"/>
    <w:rsid w:val="00B460F0"/>
    <w:rsid w:val="00B475E3"/>
    <w:rsid w:val="00B72779"/>
    <w:rsid w:val="00B74C4A"/>
    <w:rsid w:val="00B75154"/>
    <w:rsid w:val="00B77331"/>
    <w:rsid w:val="00B82C2A"/>
    <w:rsid w:val="00B8455D"/>
    <w:rsid w:val="00B91219"/>
    <w:rsid w:val="00B9293D"/>
    <w:rsid w:val="00B95CF2"/>
    <w:rsid w:val="00B96644"/>
    <w:rsid w:val="00BA06EA"/>
    <w:rsid w:val="00BA2A4F"/>
    <w:rsid w:val="00BA4380"/>
    <w:rsid w:val="00BA551A"/>
    <w:rsid w:val="00BB3C7B"/>
    <w:rsid w:val="00BB69FF"/>
    <w:rsid w:val="00BC279A"/>
    <w:rsid w:val="00BC7CF0"/>
    <w:rsid w:val="00BD0795"/>
    <w:rsid w:val="00BD0814"/>
    <w:rsid w:val="00BD3459"/>
    <w:rsid w:val="00BD7A96"/>
    <w:rsid w:val="00BE0BEA"/>
    <w:rsid w:val="00BE6811"/>
    <w:rsid w:val="00BF3D76"/>
    <w:rsid w:val="00BF4207"/>
    <w:rsid w:val="00C0014F"/>
    <w:rsid w:val="00C0540B"/>
    <w:rsid w:val="00C062D0"/>
    <w:rsid w:val="00C10744"/>
    <w:rsid w:val="00C11DEF"/>
    <w:rsid w:val="00C13866"/>
    <w:rsid w:val="00C14BD7"/>
    <w:rsid w:val="00C14EC9"/>
    <w:rsid w:val="00C16F42"/>
    <w:rsid w:val="00C26282"/>
    <w:rsid w:val="00C35716"/>
    <w:rsid w:val="00C422D9"/>
    <w:rsid w:val="00C43652"/>
    <w:rsid w:val="00C451B6"/>
    <w:rsid w:val="00C47522"/>
    <w:rsid w:val="00C55D66"/>
    <w:rsid w:val="00C56499"/>
    <w:rsid w:val="00C604EE"/>
    <w:rsid w:val="00C73E39"/>
    <w:rsid w:val="00C84AD0"/>
    <w:rsid w:val="00C85627"/>
    <w:rsid w:val="00C9193F"/>
    <w:rsid w:val="00C91A53"/>
    <w:rsid w:val="00C9242D"/>
    <w:rsid w:val="00C95F5E"/>
    <w:rsid w:val="00C960FB"/>
    <w:rsid w:val="00CA0889"/>
    <w:rsid w:val="00CB174A"/>
    <w:rsid w:val="00CB284A"/>
    <w:rsid w:val="00CB32B5"/>
    <w:rsid w:val="00CB49AC"/>
    <w:rsid w:val="00CB7839"/>
    <w:rsid w:val="00CC018B"/>
    <w:rsid w:val="00CC1302"/>
    <w:rsid w:val="00CC7C40"/>
    <w:rsid w:val="00CD5F99"/>
    <w:rsid w:val="00CD7731"/>
    <w:rsid w:val="00CE77C0"/>
    <w:rsid w:val="00CF1E57"/>
    <w:rsid w:val="00D11630"/>
    <w:rsid w:val="00D156B6"/>
    <w:rsid w:val="00D22981"/>
    <w:rsid w:val="00D234A3"/>
    <w:rsid w:val="00D240B6"/>
    <w:rsid w:val="00D2638C"/>
    <w:rsid w:val="00D31196"/>
    <w:rsid w:val="00D32797"/>
    <w:rsid w:val="00D34BAE"/>
    <w:rsid w:val="00D3787A"/>
    <w:rsid w:val="00D420DB"/>
    <w:rsid w:val="00D430C4"/>
    <w:rsid w:val="00D50F2C"/>
    <w:rsid w:val="00D56227"/>
    <w:rsid w:val="00D57B76"/>
    <w:rsid w:val="00D60174"/>
    <w:rsid w:val="00D601E7"/>
    <w:rsid w:val="00D61842"/>
    <w:rsid w:val="00D6291C"/>
    <w:rsid w:val="00D643B0"/>
    <w:rsid w:val="00D6473E"/>
    <w:rsid w:val="00D64D73"/>
    <w:rsid w:val="00D65DE7"/>
    <w:rsid w:val="00D66632"/>
    <w:rsid w:val="00D74AD7"/>
    <w:rsid w:val="00D75981"/>
    <w:rsid w:val="00D809A1"/>
    <w:rsid w:val="00D81B5F"/>
    <w:rsid w:val="00D91482"/>
    <w:rsid w:val="00D91A3E"/>
    <w:rsid w:val="00D94663"/>
    <w:rsid w:val="00D96670"/>
    <w:rsid w:val="00DA08F2"/>
    <w:rsid w:val="00DA09B2"/>
    <w:rsid w:val="00DB251C"/>
    <w:rsid w:val="00DB3C94"/>
    <w:rsid w:val="00DB7AF3"/>
    <w:rsid w:val="00DC3C6E"/>
    <w:rsid w:val="00DD1A20"/>
    <w:rsid w:val="00DD3702"/>
    <w:rsid w:val="00DD5FC3"/>
    <w:rsid w:val="00DE04CD"/>
    <w:rsid w:val="00DE1593"/>
    <w:rsid w:val="00DE335C"/>
    <w:rsid w:val="00DE4A7A"/>
    <w:rsid w:val="00DE7683"/>
    <w:rsid w:val="00DF34FA"/>
    <w:rsid w:val="00DF760D"/>
    <w:rsid w:val="00E0511B"/>
    <w:rsid w:val="00E058D0"/>
    <w:rsid w:val="00E100FE"/>
    <w:rsid w:val="00E16062"/>
    <w:rsid w:val="00E21CC4"/>
    <w:rsid w:val="00E22CD9"/>
    <w:rsid w:val="00E25EAF"/>
    <w:rsid w:val="00E267D4"/>
    <w:rsid w:val="00E2723C"/>
    <w:rsid w:val="00E328D9"/>
    <w:rsid w:val="00E33596"/>
    <w:rsid w:val="00E3473E"/>
    <w:rsid w:val="00E35DC1"/>
    <w:rsid w:val="00E37C4B"/>
    <w:rsid w:val="00E414EB"/>
    <w:rsid w:val="00E433B5"/>
    <w:rsid w:val="00E44A09"/>
    <w:rsid w:val="00E570F9"/>
    <w:rsid w:val="00E61688"/>
    <w:rsid w:val="00E62C62"/>
    <w:rsid w:val="00E6402D"/>
    <w:rsid w:val="00E67A7C"/>
    <w:rsid w:val="00E7524F"/>
    <w:rsid w:val="00E800B7"/>
    <w:rsid w:val="00E806E4"/>
    <w:rsid w:val="00E82141"/>
    <w:rsid w:val="00E84002"/>
    <w:rsid w:val="00E849D8"/>
    <w:rsid w:val="00E8522E"/>
    <w:rsid w:val="00E9107D"/>
    <w:rsid w:val="00E91AC6"/>
    <w:rsid w:val="00E921F3"/>
    <w:rsid w:val="00EA15DA"/>
    <w:rsid w:val="00EA5860"/>
    <w:rsid w:val="00EB120A"/>
    <w:rsid w:val="00EC16E8"/>
    <w:rsid w:val="00EC579F"/>
    <w:rsid w:val="00EC5E32"/>
    <w:rsid w:val="00EC7849"/>
    <w:rsid w:val="00EC7950"/>
    <w:rsid w:val="00ED0D8B"/>
    <w:rsid w:val="00ED1864"/>
    <w:rsid w:val="00ED6AE6"/>
    <w:rsid w:val="00EE1C77"/>
    <w:rsid w:val="00EF3257"/>
    <w:rsid w:val="00EF69B4"/>
    <w:rsid w:val="00F000D7"/>
    <w:rsid w:val="00F00B9A"/>
    <w:rsid w:val="00F04865"/>
    <w:rsid w:val="00F05BF3"/>
    <w:rsid w:val="00F13306"/>
    <w:rsid w:val="00F170EA"/>
    <w:rsid w:val="00F2267E"/>
    <w:rsid w:val="00F22745"/>
    <w:rsid w:val="00F22C3E"/>
    <w:rsid w:val="00F25F73"/>
    <w:rsid w:val="00F3482C"/>
    <w:rsid w:val="00F35ACA"/>
    <w:rsid w:val="00F37275"/>
    <w:rsid w:val="00F37A74"/>
    <w:rsid w:val="00F4463D"/>
    <w:rsid w:val="00F45B26"/>
    <w:rsid w:val="00F46200"/>
    <w:rsid w:val="00F47B61"/>
    <w:rsid w:val="00F509B6"/>
    <w:rsid w:val="00F53DB0"/>
    <w:rsid w:val="00F61844"/>
    <w:rsid w:val="00F73AF0"/>
    <w:rsid w:val="00F84792"/>
    <w:rsid w:val="00F87BF1"/>
    <w:rsid w:val="00F900C7"/>
    <w:rsid w:val="00F90588"/>
    <w:rsid w:val="00F96017"/>
    <w:rsid w:val="00FA0C79"/>
    <w:rsid w:val="00FA483D"/>
    <w:rsid w:val="00FA5640"/>
    <w:rsid w:val="00FA78AA"/>
    <w:rsid w:val="00FB00F4"/>
    <w:rsid w:val="00FB5A5B"/>
    <w:rsid w:val="00FB6999"/>
    <w:rsid w:val="00FC64A7"/>
    <w:rsid w:val="00FC7B10"/>
    <w:rsid w:val="00FD7D24"/>
    <w:rsid w:val="00FD7D4A"/>
    <w:rsid w:val="00FE612F"/>
    <w:rsid w:val="00FF67A0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qFormat="1"/>
    <w:lsdException w:name="annotation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D430C4"/>
    <w:rPr>
      <w:rFonts w:cs="Times New Roman"/>
      <w:sz w:val="16"/>
      <w:szCs w:val="16"/>
    </w:rPr>
  </w:style>
  <w:style w:type="paragraph" w:styleId="a4">
    <w:name w:val="annotation text"/>
    <w:basedOn w:val="a"/>
    <w:link w:val="a5"/>
    <w:rsid w:val="00D430C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locked/>
    <w:rsid w:val="00D430C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D4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D430C4"/>
    <w:rPr>
      <w:rFonts w:ascii="Tahoma" w:hAnsi="Tahoma" w:cs="Tahoma"/>
      <w:sz w:val="16"/>
      <w:szCs w:val="16"/>
    </w:rPr>
  </w:style>
  <w:style w:type="character" w:styleId="a8">
    <w:name w:val="Hyperlink"/>
    <w:semiHidden/>
    <w:rsid w:val="00232443"/>
    <w:rPr>
      <w:rFonts w:cs="Times New Roman"/>
      <w:color w:val="0000FF"/>
      <w:u w:val="single"/>
    </w:rPr>
  </w:style>
  <w:style w:type="character" w:customStyle="1" w:styleId="product-specvalue-inner1">
    <w:name w:val="product-spec__value-inner1"/>
    <w:rsid w:val="00096927"/>
    <w:rPr>
      <w:rFonts w:cs="Times New Roman"/>
    </w:rPr>
  </w:style>
  <w:style w:type="character" w:customStyle="1" w:styleId="product-specname-inner1">
    <w:name w:val="product-spec__name-inner1"/>
    <w:rsid w:val="00096927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321795"/>
    <w:pPr>
      <w:autoSpaceDE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605FA"/>
    <w:pPr>
      <w:ind w:left="720"/>
      <w:contextualSpacing/>
    </w:pPr>
  </w:style>
  <w:style w:type="table" w:styleId="a9">
    <w:name w:val="Table Grid"/>
    <w:basedOn w:val="a1"/>
    <w:rsid w:val="00871D9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E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locked/>
    <w:rsid w:val="006E47FB"/>
    <w:rPr>
      <w:rFonts w:cs="Times New Roman"/>
    </w:rPr>
  </w:style>
  <w:style w:type="paragraph" w:styleId="ac">
    <w:name w:val="footer"/>
    <w:basedOn w:val="a"/>
    <w:link w:val="ad"/>
    <w:uiPriority w:val="99"/>
    <w:rsid w:val="006E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6E47FB"/>
    <w:rPr>
      <w:rFonts w:cs="Times New Roman"/>
    </w:rPr>
  </w:style>
  <w:style w:type="paragraph" w:customStyle="1" w:styleId="ConsPlusTitle">
    <w:name w:val="ConsPlusTitle"/>
    <w:rsid w:val="00011BF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e">
    <w:name w:val="page number"/>
    <w:basedOn w:val="a0"/>
    <w:rsid w:val="00EB120A"/>
  </w:style>
  <w:style w:type="paragraph" w:customStyle="1" w:styleId="ConsPlusCell">
    <w:name w:val="ConsPlusCell"/>
    <w:rsid w:val="00B95CF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rsid w:val="00F000D7"/>
    <w:rPr>
      <w:rFonts w:eastAsia="Times New Roman" w:cs="Calibri"/>
      <w:sz w:val="22"/>
      <w:szCs w:val="22"/>
      <w:lang w:eastAsia="en-US"/>
    </w:rPr>
  </w:style>
  <w:style w:type="paragraph" w:styleId="af">
    <w:name w:val="Document Map"/>
    <w:basedOn w:val="a"/>
    <w:link w:val="af0"/>
    <w:semiHidden/>
    <w:unhideWhenUsed/>
    <w:rsid w:val="00BC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BC279A"/>
    <w:rPr>
      <w:rFonts w:ascii="Tahoma" w:eastAsia="Times New Roman" w:hAnsi="Tahoma" w:cs="Tahoma"/>
      <w:sz w:val="16"/>
      <w:szCs w:val="16"/>
      <w:lang w:eastAsia="en-US"/>
    </w:rPr>
  </w:style>
  <w:style w:type="character" w:styleId="af1">
    <w:name w:val="Emphasis"/>
    <w:basedOn w:val="a0"/>
    <w:qFormat/>
    <w:locked/>
    <w:rsid w:val="00BC279A"/>
    <w:rPr>
      <w:i/>
      <w:iCs/>
    </w:rPr>
  </w:style>
  <w:style w:type="paragraph" w:styleId="af2">
    <w:name w:val="No Spacing"/>
    <w:uiPriority w:val="1"/>
    <w:qFormat/>
    <w:rsid w:val="00BC279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qFormat="1"/>
    <w:lsdException w:name="annotation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D430C4"/>
    <w:rPr>
      <w:rFonts w:cs="Times New Roman"/>
      <w:sz w:val="16"/>
      <w:szCs w:val="16"/>
    </w:rPr>
  </w:style>
  <w:style w:type="paragraph" w:styleId="a4">
    <w:name w:val="annotation text"/>
    <w:basedOn w:val="a"/>
    <w:link w:val="a5"/>
    <w:rsid w:val="00D430C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locked/>
    <w:rsid w:val="00D430C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semiHidden/>
    <w:rsid w:val="00D4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D430C4"/>
    <w:rPr>
      <w:rFonts w:ascii="Tahoma" w:hAnsi="Tahoma" w:cs="Tahoma"/>
      <w:sz w:val="16"/>
      <w:szCs w:val="16"/>
    </w:rPr>
  </w:style>
  <w:style w:type="character" w:styleId="a8">
    <w:name w:val="Hyperlink"/>
    <w:semiHidden/>
    <w:rsid w:val="00232443"/>
    <w:rPr>
      <w:rFonts w:cs="Times New Roman"/>
      <w:color w:val="0000FF"/>
      <w:u w:val="single"/>
    </w:rPr>
  </w:style>
  <w:style w:type="character" w:customStyle="1" w:styleId="product-specvalue-inner1">
    <w:name w:val="product-spec__value-inner1"/>
    <w:rsid w:val="00096927"/>
    <w:rPr>
      <w:rFonts w:cs="Times New Roman"/>
    </w:rPr>
  </w:style>
  <w:style w:type="character" w:customStyle="1" w:styleId="product-specname-inner1">
    <w:name w:val="product-spec__name-inner1"/>
    <w:rsid w:val="00096927"/>
    <w:rPr>
      <w:rFonts w:cs="Times New Roman"/>
    </w:rPr>
  </w:style>
  <w:style w:type="paragraph" w:customStyle="1" w:styleId="ConsPlusNormal">
    <w:name w:val="ConsPlusNormal"/>
    <w:rsid w:val="00321795"/>
    <w:pPr>
      <w:autoSpaceDE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605FA"/>
    <w:pPr>
      <w:ind w:left="720"/>
      <w:contextualSpacing/>
    </w:pPr>
  </w:style>
  <w:style w:type="table" w:styleId="a9">
    <w:name w:val="Table Grid"/>
    <w:basedOn w:val="a1"/>
    <w:rsid w:val="00871D9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E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locked/>
    <w:rsid w:val="006E47FB"/>
    <w:rPr>
      <w:rFonts w:cs="Times New Roman"/>
    </w:rPr>
  </w:style>
  <w:style w:type="paragraph" w:styleId="ac">
    <w:name w:val="footer"/>
    <w:basedOn w:val="a"/>
    <w:link w:val="ad"/>
    <w:rsid w:val="006E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locked/>
    <w:rsid w:val="006E47FB"/>
    <w:rPr>
      <w:rFonts w:cs="Times New Roman"/>
    </w:rPr>
  </w:style>
  <w:style w:type="paragraph" w:customStyle="1" w:styleId="ConsPlusTitle">
    <w:name w:val="ConsPlusTitle"/>
    <w:rsid w:val="00011BF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e">
    <w:name w:val="page number"/>
    <w:basedOn w:val="a0"/>
    <w:rsid w:val="00EB120A"/>
  </w:style>
  <w:style w:type="paragraph" w:customStyle="1" w:styleId="ConsPlusCell">
    <w:name w:val="ConsPlusCell"/>
    <w:rsid w:val="00B95CF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21FEC-DFA4-480C-AC81-8E74A276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246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2185</CharactersWithSpaces>
  <SharedDoc>false</SharedDoc>
  <HLinks>
    <vt:vector size="36" baseType="variant">
      <vt:variant>
        <vt:i4>7077942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consultantplus://offline/ref=5760345CFA4AD29258F5D2EF1797FF17575FFE70C633227EDB398419014805841C7696B3AB02553BE3pCF</vt:lpwstr>
      </vt:variant>
      <vt:variant>
        <vt:lpwstr/>
      </vt:variant>
      <vt:variant>
        <vt:i4>2424868</vt:i4>
      </vt:variant>
      <vt:variant>
        <vt:i4>15</vt:i4>
      </vt:variant>
      <vt:variant>
        <vt:i4>0</vt:i4>
      </vt:variant>
      <vt:variant>
        <vt:i4>5</vt:i4>
      </vt:variant>
      <vt:variant>
        <vt:lpwstr>http://classifikators.ru/okpd/26.20.15</vt:lpwstr>
      </vt:variant>
      <vt:variant>
        <vt:lpwstr/>
      </vt:variant>
      <vt:variant>
        <vt:i4>1245197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consultantplus://offline/ref=2C112832F90BDE6A9BC0E1142320F9527D9D35D7782997BE573919672A0455338FC3E0A4119A3D0DF523DCyAU3F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consultantplus://offline/ref=3BA47329D7A62D343DACB4545322E65A66DABF6D0511C419A82CDCE9727F8384A7A931ECD37827C5452E133BV3F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consultantplus://offline/ref=4265FE129E12EE7E2245F33C692A4814E0764CBBADBCF84E9B72F0B961BCB5D734C3EC68CD985A05U915F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consultantplus://offline/ref=4265FE129E12EE7E2245F33C692A4814E07448BEAFB0F84E9B72F0B961BCB5D734C3EC68CD985A05U914F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Акопян Александр Андреевич</dc:creator>
  <cp:lastModifiedBy>Иванова</cp:lastModifiedBy>
  <cp:revision>16</cp:revision>
  <cp:lastPrinted>2021-03-31T13:36:00Z</cp:lastPrinted>
  <dcterms:created xsi:type="dcterms:W3CDTF">2021-03-12T14:13:00Z</dcterms:created>
  <dcterms:modified xsi:type="dcterms:W3CDTF">2021-03-31T13:39:00Z</dcterms:modified>
</cp:coreProperties>
</file>