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C2082D">
        <w:t>07.10.2021</w:t>
      </w:r>
      <w:r w:rsidRPr="0056371D">
        <w:t xml:space="preserve"> № </w:t>
      </w:r>
      <w:r w:rsidR="00C2082D">
        <w:t>2070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2E0F79" w:rsidRPr="002E0F79" w:rsidRDefault="002E0F79" w:rsidP="002E0F79">
      <w:pPr>
        <w:autoSpaceDE w:val="0"/>
        <w:autoSpaceDN w:val="0"/>
        <w:adjustRightInd w:val="0"/>
        <w:jc w:val="center"/>
        <w:rPr>
          <w:b/>
        </w:rPr>
      </w:pPr>
      <w:r w:rsidRPr="002E0F79">
        <w:rPr>
          <w:b/>
        </w:rPr>
        <w:t>О</w:t>
      </w:r>
      <w:r w:rsidR="000C4032">
        <w:rPr>
          <w:b/>
        </w:rPr>
        <w:t>б утверждении Положения о п</w:t>
      </w:r>
      <w:r w:rsidRPr="002E0F79">
        <w:rPr>
          <w:b/>
        </w:rPr>
        <w:t>орядке привлечения остатков средств на единый</w:t>
      </w:r>
      <w:r w:rsidR="000C4032">
        <w:rPr>
          <w:b/>
        </w:rPr>
        <w:t xml:space="preserve"> </w:t>
      </w:r>
      <w:r w:rsidRPr="002E0F79">
        <w:rPr>
          <w:b/>
        </w:rPr>
        <w:t>счет местного бюджета и возврата привлеченных средств</w:t>
      </w:r>
    </w:p>
    <w:p w:rsidR="00DA73EC" w:rsidRPr="00455429" w:rsidRDefault="00DA73EC" w:rsidP="00455429">
      <w:pPr>
        <w:jc w:val="center"/>
        <w:rPr>
          <w:b/>
        </w:rPr>
      </w:pPr>
    </w:p>
    <w:p w:rsidR="00CE5CAB" w:rsidRPr="00070F8F" w:rsidRDefault="007C161F" w:rsidP="005343DA">
      <w:pPr>
        <w:ind w:firstLine="709"/>
        <w:jc w:val="both"/>
      </w:pPr>
      <w:proofErr w:type="gramStart"/>
      <w:r>
        <w:t xml:space="preserve">В соответствии </w:t>
      </w:r>
      <w:r w:rsidR="002E0F79" w:rsidRPr="002E0F79">
        <w:t>с</w:t>
      </w:r>
      <w:r w:rsidR="005343DA">
        <w:t>о</w:t>
      </w:r>
      <w:r w:rsidR="002E0F79" w:rsidRPr="002E0F79">
        <w:t xml:space="preserve"> стать</w:t>
      </w:r>
      <w:r w:rsidR="005343DA">
        <w:t>ей</w:t>
      </w:r>
      <w:r w:rsidR="002E0F79" w:rsidRPr="002E0F79">
        <w:t xml:space="preserve"> 236.1 Бюджетного кодекса Российской Федерации</w:t>
      </w:r>
      <w:r w:rsidRPr="002E0F79">
        <w:t>,</w:t>
      </w:r>
      <w:r>
        <w:t xml:space="preserve"> </w:t>
      </w:r>
      <w:r w:rsidR="00070F8F">
        <w:t>Федеральным законом от 06.10.20</w:t>
      </w:r>
      <w:r w:rsidR="002A668F">
        <w:t>0</w:t>
      </w:r>
      <w:r w:rsidR="00070F8F">
        <w:t xml:space="preserve">3 №131-ФЗ «Об 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070F8F" w:rsidRPr="00070F8F">
        <w:t>постановлением Правительства</w:t>
      </w:r>
      <w:r w:rsidR="005343DA">
        <w:t xml:space="preserve"> Российской Федерации </w:t>
      </w:r>
      <w:r w:rsidR="00070F8F" w:rsidRPr="00070F8F">
        <w:t>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</w:t>
      </w:r>
      <w:proofErr w:type="gramEnd"/>
      <w:r w:rsidR="00070F8F" w:rsidRPr="00070F8F">
        <w:t xml:space="preserve"> на единый счет бюджета субъекта Российской Федерации (местного бюджета) и возврата привлеченных средств»</w:t>
      </w:r>
    </w:p>
    <w:p w:rsidR="00972603" w:rsidRPr="003603B0" w:rsidRDefault="00972603" w:rsidP="003D5FE0">
      <w:pPr>
        <w:ind w:firstLine="1134"/>
        <w:jc w:val="both"/>
      </w:pPr>
    </w:p>
    <w:p w:rsidR="00972603" w:rsidRPr="00E96CDA" w:rsidRDefault="000E229F" w:rsidP="00224888">
      <w:pPr>
        <w:autoSpaceDE w:val="0"/>
        <w:autoSpaceDN w:val="0"/>
        <w:adjustRightInd w:val="0"/>
        <w:spacing w:after="120"/>
        <w:jc w:val="both"/>
        <w:rPr>
          <w:spacing w:val="60"/>
        </w:rPr>
      </w:pPr>
      <w:r w:rsidRPr="00E96CDA">
        <w:rPr>
          <w:b/>
          <w:spacing w:val="60"/>
        </w:rPr>
        <w:t>ПОСТАНОВЛЯЮ:</w:t>
      </w:r>
    </w:p>
    <w:p w:rsidR="00070F8F" w:rsidRPr="00070F8F" w:rsidRDefault="004577CB" w:rsidP="004577C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="00070F8F" w:rsidRPr="00070F8F">
        <w:t xml:space="preserve">Утвердить </w:t>
      </w:r>
      <w:r w:rsidR="000C4032">
        <w:t>Положение о п</w:t>
      </w:r>
      <w:r w:rsidR="00070F8F" w:rsidRPr="00070F8F">
        <w:t>оряд</w:t>
      </w:r>
      <w:r w:rsidR="000C4032">
        <w:t>ке</w:t>
      </w:r>
      <w:r w:rsidR="00070F8F" w:rsidRPr="00070F8F">
        <w:t xml:space="preserve"> привлечения остатков средств на единый счет местного бюджета и возврата привлеченных средств</w:t>
      </w:r>
      <w:r>
        <w:t xml:space="preserve"> согласно приложению</w:t>
      </w:r>
      <w:r w:rsidR="00070F8F" w:rsidRPr="00070F8F">
        <w:t>.</w:t>
      </w:r>
    </w:p>
    <w:p w:rsidR="004577CB" w:rsidRDefault="004577CB" w:rsidP="004577CB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="00070F8F" w:rsidRPr="00070F8F">
        <w:t xml:space="preserve">Настоящее постановление </w:t>
      </w:r>
      <w:r w:rsidR="00070F8F">
        <w:t>вступает в силу со дня его официального опубликования</w:t>
      </w:r>
      <w:r w:rsidR="00902B3D">
        <w:t>,</w:t>
      </w:r>
      <w:r>
        <w:t xml:space="preserve"> </w:t>
      </w:r>
      <w:r w:rsidR="00174C99">
        <w:t xml:space="preserve">но не ранее </w:t>
      </w:r>
      <w:r w:rsidRPr="00070F8F">
        <w:t>1 января 202</w:t>
      </w:r>
      <w:r>
        <w:t>2</w:t>
      </w:r>
      <w:r w:rsidRPr="00070F8F">
        <w:t xml:space="preserve"> года.</w:t>
      </w:r>
    </w:p>
    <w:p w:rsidR="007C161F" w:rsidRPr="00070F8F" w:rsidRDefault="0077001D" w:rsidP="004577CB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3</w:t>
      </w:r>
      <w:r w:rsidR="00070F8F">
        <w:rPr>
          <w:kern w:val="2"/>
        </w:rPr>
        <w:t>.</w:t>
      </w:r>
      <w:r w:rsidR="007C161F" w:rsidRPr="00070F8F">
        <w:rPr>
          <w:kern w:val="2"/>
        </w:rPr>
        <w:tab/>
        <w:t xml:space="preserve">Контроль </w:t>
      </w:r>
      <w:r w:rsidR="007C161F" w:rsidRPr="00070F8F">
        <w:t xml:space="preserve">за исполнением </w:t>
      </w:r>
      <w:r w:rsidR="007C161F" w:rsidRPr="00070F8F">
        <w:rPr>
          <w:kern w:val="2"/>
        </w:rPr>
        <w:t>постановления возложить на начальника Финансового управления города Волгодонска М.А.</w:t>
      </w:r>
      <w:proofErr w:type="gramStart"/>
      <w:r w:rsidR="007C161F" w:rsidRPr="00070F8F">
        <w:rPr>
          <w:kern w:val="2"/>
        </w:rPr>
        <w:t>Вялых</w:t>
      </w:r>
      <w:proofErr w:type="gramEnd"/>
      <w:r w:rsidR="007C161F" w:rsidRPr="00070F8F">
        <w:rPr>
          <w:kern w:val="2"/>
        </w:rPr>
        <w:t>.</w:t>
      </w:r>
    </w:p>
    <w:p w:rsidR="003D5FE0" w:rsidRDefault="003D5FE0" w:rsidP="003D5FE0">
      <w:pPr>
        <w:ind w:firstLine="709"/>
      </w:pPr>
    </w:p>
    <w:p w:rsidR="0077001D" w:rsidRDefault="0077001D" w:rsidP="003D5FE0">
      <w:pPr>
        <w:ind w:firstLine="709"/>
      </w:pPr>
    </w:p>
    <w:p w:rsidR="0077001D" w:rsidRDefault="0077001D" w:rsidP="003D5FE0">
      <w:pPr>
        <w:ind w:firstLine="709"/>
      </w:pPr>
    </w:p>
    <w:p w:rsidR="003D5FE0" w:rsidRPr="00882757" w:rsidRDefault="00DE2BFF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D5FE0" w:rsidRPr="00882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5FE0"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5CAB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902B3D">
        <w:rPr>
          <w:rFonts w:ascii="Times New Roman" w:hAnsi="Times New Roman" w:cs="Times New Roman"/>
          <w:sz w:val="28"/>
          <w:szCs w:val="28"/>
        </w:rPr>
        <w:tab/>
      </w:r>
      <w:r w:rsidR="00DE2BFF">
        <w:rPr>
          <w:rFonts w:ascii="Times New Roman" w:hAnsi="Times New Roman" w:cs="Times New Roman"/>
          <w:sz w:val="28"/>
          <w:szCs w:val="28"/>
        </w:rPr>
        <w:t xml:space="preserve">     С.М. Макаров</w:t>
      </w:r>
    </w:p>
    <w:p w:rsidR="0077001D" w:rsidRDefault="0077001D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2FF" w:rsidRPr="00E96CDA" w:rsidRDefault="003D5FE0" w:rsidP="009552FF">
      <w:pPr>
        <w:jc w:val="both"/>
        <w:rPr>
          <w:sz w:val="22"/>
          <w:szCs w:val="24"/>
        </w:rPr>
      </w:pPr>
      <w:r w:rsidRPr="00E96CDA">
        <w:rPr>
          <w:sz w:val="22"/>
          <w:szCs w:val="24"/>
        </w:rPr>
        <w:t>Пост</w:t>
      </w:r>
      <w:r w:rsidR="009552FF" w:rsidRPr="00E96CDA">
        <w:rPr>
          <w:sz w:val="22"/>
          <w:szCs w:val="24"/>
        </w:rPr>
        <w:t>ановлени</w:t>
      </w:r>
      <w:r w:rsidR="00224888" w:rsidRPr="00E96CDA">
        <w:rPr>
          <w:sz w:val="22"/>
          <w:szCs w:val="24"/>
        </w:rPr>
        <w:t>е</w:t>
      </w:r>
      <w:r w:rsidR="009552FF" w:rsidRPr="00E96CDA">
        <w:rPr>
          <w:sz w:val="22"/>
          <w:szCs w:val="24"/>
        </w:rPr>
        <w:t xml:space="preserve"> вносит</w:t>
      </w:r>
    </w:p>
    <w:p w:rsidR="00502D30" w:rsidRPr="00E96CDA" w:rsidRDefault="000A367C" w:rsidP="007511BC">
      <w:pPr>
        <w:jc w:val="both"/>
        <w:rPr>
          <w:sz w:val="22"/>
          <w:szCs w:val="24"/>
        </w:rPr>
      </w:pPr>
      <w:r w:rsidRPr="00E96CDA">
        <w:rPr>
          <w:sz w:val="22"/>
          <w:szCs w:val="24"/>
        </w:rPr>
        <w:t xml:space="preserve">Финансовое управление города </w:t>
      </w:r>
    </w:p>
    <w:p w:rsidR="007C161F" w:rsidRDefault="000A367C" w:rsidP="007511BC">
      <w:pPr>
        <w:jc w:val="both"/>
        <w:rPr>
          <w:sz w:val="20"/>
          <w:szCs w:val="24"/>
        </w:rPr>
        <w:sectPr w:rsidR="007C161F" w:rsidSect="00E96CDA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E96CDA">
        <w:rPr>
          <w:sz w:val="22"/>
          <w:szCs w:val="24"/>
        </w:rPr>
        <w:t>Волгодонска</w:t>
      </w:r>
    </w:p>
    <w:p w:rsidR="0027506B" w:rsidRDefault="0027506B" w:rsidP="0027506B">
      <w:pPr>
        <w:ind w:left="10620"/>
      </w:pPr>
      <w:r>
        <w:lastRenderedPageBreak/>
        <w:t xml:space="preserve">                                       </w:t>
      </w:r>
    </w:p>
    <w:p w:rsidR="0027506B" w:rsidRDefault="0027506B" w:rsidP="0027506B">
      <w:pPr>
        <w:ind w:left="4956"/>
      </w:pPr>
      <w:r>
        <w:t xml:space="preserve">Приложение </w:t>
      </w:r>
    </w:p>
    <w:p w:rsidR="00070F8F" w:rsidRDefault="0027506B" w:rsidP="0027506B">
      <w:pPr>
        <w:ind w:left="4956"/>
      </w:pPr>
      <w:r>
        <w:t xml:space="preserve">к постановлению Администрации города Волгодонска </w:t>
      </w:r>
      <w:r w:rsidR="00E96CDA">
        <w:br/>
      </w:r>
      <w:r>
        <w:t>от</w:t>
      </w:r>
      <w:r w:rsidR="00E96CDA">
        <w:t xml:space="preserve"> </w:t>
      </w:r>
      <w:r w:rsidR="00C2082D">
        <w:t>07.10.2021</w:t>
      </w:r>
      <w:r w:rsidR="00E96CDA">
        <w:t xml:space="preserve"> </w:t>
      </w:r>
      <w:r>
        <w:t>№</w:t>
      </w:r>
      <w:r w:rsidR="00E96CDA">
        <w:t xml:space="preserve"> </w:t>
      </w:r>
      <w:r w:rsidR="00C2082D">
        <w:t>2070</w:t>
      </w:r>
    </w:p>
    <w:p w:rsidR="0027506B" w:rsidRDefault="0027506B" w:rsidP="00070F8F">
      <w:pPr>
        <w:ind w:firstLine="567"/>
        <w:jc w:val="center"/>
      </w:pPr>
    </w:p>
    <w:p w:rsidR="00103472" w:rsidRDefault="00103472" w:rsidP="00070F8F">
      <w:pPr>
        <w:ind w:firstLine="567"/>
        <w:jc w:val="center"/>
      </w:pPr>
    </w:p>
    <w:p w:rsidR="00103472" w:rsidRDefault="00103472" w:rsidP="00070F8F">
      <w:pPr>
        <w:ind w:firstLine="567"/>
        <w:jc w:val="center"/>
      </w:pPr>
    </w:p>
    <w:p w:rsidR="00070F8F" w:rsidRDefault="000C4032" w:rsidP="00070F8F">
      <w:pPr>
        <w:ind w:firstLine="567"/>
        <w:jc w:val="center"/>
      </w:pPr>
      <w:r>
        <w:t>Положение о п</w:t>
      </w:r>
      <w:r w:rsidR="00070F8F">
        <w:t>оряд</w:t>
      </w:r>
      <w:r>
        <w:t>ке</w:t>
      </w:r>
    </w:p>
    <w:p w:rsidR="00070F8F" w:rsidRDefault="00070F8F" w:rsidP="00070F8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привлечения остатков средств на единый счет </w:t>
      </w:r>
      <w:r w:rsidR="0027506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343DA">
        <w:rPr>
          <w:rFonts w:ascii="Times New Roman" w:hAnsi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/>
          <w:sz w:val="28"/>
          <w:szCs w:val="28"/>
        </w:rPr>
        <w:t>и возврата привлеченных средств</w:t>
      </w:r>
    </w:p>
    <w:p w:rsidR="00103472" w:rsidRDefault="00103472" w:rsidP="00070F8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70F8F" w:rsidRPr="00103472" w:rsidRDefault="00070F8F" w:rsidP="00103472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103472">
        <w:rPr>
          <w:rFonts w:ascii="Times New Roman" w:hAnsi="Times New Roman"/>
          <w:sz w:val="28"/>
          <w:szCs w:val="28"/>
        </w:rPr>
        <w:t>Общие положения</w:t>
      </w:r>
    </w:p>
    <w:p w:rsidR="005343DA" w:rsidRPr="005343DA" w:rsidRDefault="00070F8F" w:rsidP="00103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</w:t>
      </w:r>
      <w:r w:rsidR="005343DA">
        <w:rPr>
          <w:rFonts w:ascii="Times New Roman" w:hAnsi="Times New Roman"/>
          <w:sz w:val="28"/>
          <w:szCs w:val="28"/>
        </w:rPr>
        <w:t xml:space="preserve">Настоящий </w:t>
      </w:r>
      <w:r w:rsidR="005343DA" w:rsidRPr="005343DA">
        <w:rPr>
          <w:rFonts w:ascii="Times New Roman" w:hAnsi="Times New Roman" w:cs="Times New Roman"/>
          <w:sz w:val="28"/>
          <w:szCs w:val="28"/>
        </w:rPr>
        <w:t>Порядок разработан в соответствии с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</w:t>
      </w:r>
      <w:proofErr w:type="gramEnd"/>
      <w:r w:rsidR="005343DA" w:rsidRPr="005343DA">
        <w:rPr>
          <w:rFonts w:ascii="Times New Roman" w:hAnsi="Times New Roman" w:cs="Times New Roman"/>
          <w:sz w:val="28"/>
          <w:szCs w:val="28"/>
        </w:rPr>
        <w:t xml:space="preserve"> на единый счет бюджета субъекта Российской Федерации (местного бюджета) и возврата привлеченных средств», и устанавливает правила привлечения </w:t>
      </w:r>
      <w:r w:rsidR="005343DA">
        <w:rPr>
          <w:rFonts w:ascii="Times New Roman" w:hAnsi="Times New Roman" w:cs="Times New Roman"/>
          <w:sz w:val="28"/>
          <w:szCs w:val="28"/>
        </w:rPr>
        <w:t xml:space="preserve">Финансовым управлением города Волгодонска </w:t>
      </w:r>
      <w:r w:rsidR="005343DA" w:rsidRPr="005343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43DA">
        <w:rPr>
          <w:rFonts w:ascii="Times New Roman" w:hAnsi="Times New Roman" w:cs="Times New Roman"/>
          <w:sz w:val="28"/>
          <w:szCs w:val="28"/>
        </w:rPr>
        <w:t>–</w:t>
      </w:r>
      <w:r w:rsidR="005343DA" w:rsidRPr="005343DA">
        <w:rPr>
          <w:rFonts w:ascii="Times New Roman" w:hAnsi="Times New Roman" w:cs="Times New Roman"/>
          <w:sz w:val="28"/>
          <w:szCs w:val="28"/>
        </w:rPr>
        <w:t xml:space="preserve"> </w:t>
      </w:r>
      <w:r w:rsidR="005343D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343DA" w:rsidRPr="005343DA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</w:t>
      </w:r>
      <w:r w:rsidR="005343D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343DA" w:rsidRPr="005343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43DA">
        <w:rPr>
          <w:rFonts w:ascii="Times New Roman" w:hAnsi="Times New Roman" w:cs="Times New Roman"/>
          <w:sz w:val="28"/>
          <w:szCs w:val="28"/>
        </w:rPr>
        <w:t>единый счет бюджета</w:t>
      </w:r>
      <w:r w:rsidR="005343DA" w:rsidRPr="005343DA">
        <w:rPr>
          <w:rFonts w:ascii="Times New Roman" w:hAnsi="Times New Roman" w:cs="Times New Roman"/>
          <w:sz w:val="28"/>
          <w:szCs w:val="28"/>
        </w:rPr>
        <w:t>) и их возврата.</w:t>
      </w:r>
    </w:p>
    <w:p w:rsidR="005343DA" w:rsidRDefault="005343DA" w:rsidP="0010347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ab/>
        <w:t>Финансовое управление осуществляет:</w:t>
      </w:r>
    </w:p>
    <w:p w:rsidR="00040BED" w:rsidRDefault="00040BED" w:rsidP="0010347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ab/>
        <w:t>П</w:t>
      </w:r>
      <w:r w:rsidR="00070F8F">
        <w:rPr>
          <w:rFonts w:ascii="Times New Roman" w:hAnsi="Times New Roman"/>
          <w:sz w:val="28"/>
          <w:szCs w:val="28"/>
        </w:rPr>
        <w:t>ривлечени</w:t>
      </w:r>
      <w:r>
        <w:rPr>
          <w:rFonts w:ascii="Times New Roman" w:hAnsi="Times New Roman"/>
          <w:sz w:val="28"/>
          <w:szCs w:val="28"/>
        </w:rPr>
        <w:t>е</w:t>
      </w:r>
      <w:r w:rsidR="00070F8F">
        <w:rPr>
          <w:rFonts w:ascii="Times New Roman" w:hAnsi="Times New Roman"/>
          <w:sz w:val="28"/>
          <w:szCs w:val="28"/>
        </w:rPr>
        <w:t xml:space="preserve"> средств на единый счет бюджета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03472">
        <w:rPr>
          <w:rFonts w:ascii="Times New Roman" w:hAnsi="Times New Roman"/>
          <w:sz w:val="28"/>
          <w:szCs w:val="28"/>
        </w:rPr>
        <w:t xml:space="preserve">остатков </w:t>
      </w:r>
      <w:r>
        <w:rPr>
          <w:rFonts w:ascii="Times New Roman" w:hAnsi="Times New Roman"/>
          <w:sz w:val="28"/>
          <w:szCs w:val="28"/>
        </w:rPr>
        <w:t>средств на казначейских счетах для осуществления и отражения операций с денежными средствами:</w:t>
      </w:r>
    </w:p>
    <w:p w:rsidR="00040BED" w:rsidRDefault="00040BED" w:rsidP="0010347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временное распоряжение получателей средств местного бюджета;</w:t>
      </w:r>
    </w:p>
    <w:p w:rsidR="00070F8F" w:rsidRDefault="00103472" w:rsidP="0010347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040BED">
        <w:rPr>
          <w:rFonts w:ascii="Times New Roman" w:hAnsi="Times New Roman"/>
          <w:sz w:val="28"/>
          <w:szCs w:val="28"/>
        </w:rPr>
        <w:t xml:space="preserve">муниципальных </w:t>
      </w:r>
      <w:r w:rsidR="00070F8F">
        <w:rPr>
          <w:rFonts w:ascii="Times New Roman" w:hAnsi="Times New Roman"/>
          <w:sz w:val="28"/>
          <w:szCs w:val="28"/>
        </w:rPr>
        <w:t>бюджетных и автономных учреждений;</w:t>
      </w:r>
    </w:p>
    <w:p w:rsidR="00040BED" w:rsidRDefault="00103472" w:rsidP="0010347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3)</w:t>
      </w:r>
      <w:r>
        <w:tab/>
      </w:r>
      <w:r w:rsidR="00040BED">
        <w:rPr>
          <w:rFonts w:eastAsia="Times New Roman"/>
          <w:lang w:eastAsia="ru-RU"/>
        </w:rPr>
        <w:t>получателей средств из бюджета;</w:t>
      </w:r>
    </w:p>
    <w:p w:rsidR="00040BED" w:rsidRDefault="00040BED" w:rsidP="0010347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</w:t>
      </w:r>
      <w:r>
        <w:rPr>
          <w:rFonts w:eastAsia="Times New Roman"/>
          <w:lang w:eastAsia="ru-RU"/>
        </w:rPr>
        <w:tab/>
        <w:t>участников казначейского сопровождения.</w:t>
      </w:r>
    </w:p>
    <w:p w:rsidR="00040BED" w:rsidRDefault="00040BED" w:rsidP="0010347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1.2.2</w:t>
      </w:r>
      <w:r>
        <w:rPr>
          <w:rFonts w:eastAsia="Times New Roman"/>
          <w:lang w:eastAsia="ru-RU"/>
        </w:rPr>
        <w:tab/>
        <w:t>Возврат средств с единого счета бюджета, указанных в подпунктах 1-4 пункта 1.2.1, на казначейские счета, с которых они были ранее перечислены.</w:t>
      </w:r>
    </w:p>
    <w:p w:rsidR="00040BED" w:rsidRDefault="00040BED" w:rsidP="0010347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1.2.3</w:t>
      </w:r>
      <w:r>
        <w:rPr>
          <w:rFonts w:eastAsia="Times New Roman"/>
          <w:lang w:eastAsia="ru-RU"/>
        </w:rPr>
        <w:tab/>
        <w:t>Учет сре</w:t>
      </w:r>
      <w:proofErr w:type="gramStart"/>
      <w:r>
        <w:rPr>
          <w:rFonts w:eastAsia="Times New Roman"/>
          <w:lang w:eastAsia="ru-RU"/>
        </w:rPr>
        <w:t>дств в ч</w:t>
      </w:r>
      <w:proofErr w:type="gramEnd"/>
      <w:r>
        <w:rPr>
          <w:rFonts w:eastAsia="Times New Roman"/>
          <w:lang w:eastAsia="ru-RU"/>
        </w:rPr>
        <w:t>асти сумм:</w:t>
      </w:r>
    </w:p>
    <w:p w:rsidR="00040BED" w:rsidRDefault="00040BED" w:rsidP="0010347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</w:t>
      </w:r>
      <w:proofErr w:type="gramStart"/>
      <w:r>
        <w:rPr>
          <w:rFonts w:eastAsia="Times New Roman"/>
          <w:lang w:eastAsia="ru-RU"/>
        </w:rPr>
        <w:t>поступивших</w:t>
      </w:r>
      <w:proofErr w:type="gramEnd"/>
      <w:r>
        <w:rPr>
          <w:rFonts w:eastAsia="Times New Roman"/>
          <w:lang w:eastAsia="ru-RU"/>
        </w:rPr>
        <w:t xml:space="preserve"> (привлеченных) на единый счет бюджета </w:t>
      </w:r>
      <w:r w:rsidR="00103472">
        <w:rPr>
          <w:rFonts w:eastAsia="Times New Roman"/>
          <w:lang w:eastAsia="ru-RU"/>
        </w:rPr>
        <w:t xml:space="preserve">с </w:t>
      </w:r>
      <w:r>
        <w:rPr>
          <w:rFonts w:eastAsia="Times New Roman"/>
          <w:lang w:eastAsia="ru-RU"/>
        </w:rPr>
        <w:t>казначейских счетов;</w:t>
      </w:r>
    </w:p>
    <w:p w:rsidR="00040BED" w:rsidRDefault="00040BED" w:rsidP="00103472">
      <w:pPr>
        <w:autoSpaceDE w:val="0"/>
        <w:autoSpaceDN w:val="0"/>
        <w:adjustRightInd w:val="0"/>
        <w:spacing w:after="24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</w:t>
      </w:r>
      <w:r>
        <w:rPr>
          <w:rFonts w:eastAsia="Times New Roman"/>
          <w:lang w:eastAsia="ru-RU"/>
        </w:rPr>
        <w:tab/>
      </w:r>
      <w:proofErr w:type="gramStart"/>
      <w:r>
        <w:rPr>
          <w:rFonts w:eastAsia="Times New Roman"/>
          <w:lang w:eastAsia="ru-RU"/>
        </w:rPr>
        <w:t>перечисленных</w:t>
      </w:r>
      <w:proofErr w:type="gramEnd"/>
      <w:r>
        <w:rPr>
          <w:rFonts w:eastAsia="Times New Roman"/>
          <w:lang w:eastAsia="ru-RU"/>
        </w:rPr>
        <w:t xml:space="preserve"> с единого счета бюджета на казначейские счета.</w:t>
      </w:r>
    </w:p>
    <w:p w:rsidR="00103472" w:rsidRDefault="00103472" w:rsidP="00103472">
      <w:pPr>
        <w:autoSpaceDE w:val="0"/>
        <w:autoSpaceDN w:val="0"/>
        <w:adjustRightInd w:val="0"/>
        <w:spacing w:after="240"/>
        <w:ind w:firstLine="709"/>
        <w:jc w:val="both"/>
        <w:rPr>
          <w:rFonts w:eastAsia="Times New Roman"/>
          <w:lang w:eastAsia="ru-RU"/>
        </w:rPr>
      </w:pPr>
    </w:p>
    <w:p w:rsidR="00070F8F" w:rsidRDefault="000C4032" w:rsidP="00103472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Условие и п</w:t>
      </w:r>
      <w:r w:rsidR="00070F8F">
        <w:rPr>
          <w:rFonts w:ascii="Times New Roman" w:hAnsi="Times New Roman"/>
          <w:sz w:val="28"/>
          <w:szCs w:val="28"/>
        </w:rPr>
        <w:t>орядок привлечения остатков средств</w:t>
      </w:r>
    </w:p>
    <w:p w:rsidR="00070F8F" w:rsidRDefault="00070F8F" w:rsidP="00103472">
      <w:pPr>
        <w:pStyle w:val="ac"/>
        <w:autoSpaceDE w:val="0"/>
        <w:autoSpaceDN w:val="0"/>
        <w:adjustRightInd w:val="0"/>
        <w:spacing w:after="240" w:line="240" w:lineRule="auto"/>
        <w:ind w:left="10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единый счет бюджета </w:t>
      </w:r>
    </w:p>
    <w:p w:rsidR="00AE099B" w:rsidRDefault="00070F8F" w:rsidP="0010347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AE099B">
        <w:rPr>
          <w:rFonts w:ascii="Times New Roman" w:hAnsi="Times New Roman"/>
          <w:sz w:val="28"/>
          <w:szCs w:val="28"/>
        </w:rPr>
        <w:t>Привлечение остатков сре</w:t>
      </w:r>
      <w:proofErr w:type="gramStart"/>
      <w:r w:rsidR="00AE099B">
        <w:rPr>
          <w:rFonts w:ascii="Times New Roman" w:hAnsi="Times New Roman"/>
          <w:sz w:val="28"/>
          <w:szCs w:val="28"/>
        </w:rPr>
        <w:t>дств с к</w:t>
      </w:r>
      <w:proofErr w:type="gramEnd"/>
      <w:r w:rsidR="00AE099B">
        <w:rPr>
          <w:rFonts w:ascii="Times New Roman" w:hAnsi="Times New Roman"/>
          <w:sz w:val="28"/>
          <w:szCs w:val="28"/>
        </w:rPr>
        <w:t>азначейских счетов</w:t>
      </w:r>
      <w:r w:rsidR="00837AF8">
        <w:rPr>
          <w:rFonts w:ascii="Times New Roman" w:hAnsi="Times New Roman"/>
          <w:sz w:val="28"/>
          <w:szCs w:val="28"/>
        </w:rPr>
        <w:t>, указанных в подпункте 1.2.1 Порядка</w:t>
      </w:r>
      <w:r w:rsidR="00103472">
        <w:rPr>
          <w:rFonts w:ascii="Times New Roman" w:hAnsi="Times New Roman"/>
          <w:sz w:val="28"/>
          <w:szCs w:val="28"/>
        </w:rPr>
        <w:t>,</w:t>
      </w:r>
      <w:r w:rsidR="00AE099B">
        <w:rPr>
          <w:rFonts w:ascii="Times New Roman" w:hAnsi="Times New Roman"/>
          <w:sz w:val="28"/>
          <w:szCs w:val="28"/>
        </w:rPr>
        <w:t xml:space="preserve">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AE099B" w:rsidRPr="00445A06" w:rsidRDefault="00070F8F" w:rsidP="00103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99B">
        <w:rPr>
          <w:rFonts w:ascii="Times New Roman" w:hAnsi="Times New Roman"/>
          <w:sz w:val="28"/>
          <w:szCs w:val="28"/>
        </w:rPr>
        <w:t>2.2</w:t>
      </w:r>
      <w:r w:rsidR="00AE099B" w:rsidRPr="00AE099B">
        <w:rPr>
          <w:rFonts w:ascii="Times New Roman" w:hAnsi="Times New Roman"/>
          <w:sz w:val="28"/>
          <w:szCs w:val="28"/>
        </w:rPr>
        <w:tab/>
      </w:r>
      <w:r w:rsidR="00AE099B" w:rsidRPr="00AE099B">
        <w:rPr>
          <w:rFonts w:ascii="Times New Roman" w:hAnsi="Times New Roman" w:cs="Times New Roman"/>
          <w:sz w:val="28"/>
          <w:szCs w:val="28"/>
        </w:rPr>
        <w:t xml:space="preserve">Объем привлекаемых средств с </w:t>
      </w:r>
      <w:r w:rsidR="00837AF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E099B" w:rsidRPr="00AE099B">
        <w:rPr>
          <w:rFonts w:ascii="Times New Roman" w:hAnsi="Times New Roman" w:cs="Times New Roman"/>
          <w:sz w:val="28"/>
          <w:szCs w:val="28"/>
        </w:rPr>
        <w:t>казначейск</w:t>
      </w:r>
      <w:r w:rsidR="00837AF8">
        <w:rPr>
          <w:rFonts w:ascii="Times New Roman" w:hAnsi="Times New Roman" w:cs="Times New Roman"/>
          <w:sz w:val="28"/>
          <w:szCs w:val="28"/>
        </w:rPr>
        <w:t>ого</w:t>
      </w:r>
      <w:r w:rsidR="00AE099B" w:rsidRPr="00AE099B">
        <w:rPr>
          <w:rFonts w:ascii="Times New Roman" w:hAnsi="Times New Roman" w:cs="Times New Roman"/>
          <w:sz w:val="28"/>
          <w:szCs w:val="28"/>
        </w:rPr>
        <w:t xml:space="preserve"> счет</w:t>
      </w:r>
      <w:r w:rsidR="00837AF8">
        <w:rPr>
          <w:rFonts w:ascii="Times New Roman" w:hAnsi="Times New Roman" w:cs="Times New Roman"/>
          <w:sz w:val="28"/>
          <w:szCs w:val="28"/>
        </w:rPr>
        <w:t>а</w:t>
      </w:r>
      <w:r w:rsidR="00AE099B" w:rsidRPr="00AE099B">
        <w:rPr>
          <w:rFonts w:ascii="Times New Roman" w:hAnsi="Times New Roman" w:cs="Times New Roman"/>
          <w:sz w:val="28"/>
          <w:szCs w:val="28"/>
        </w:rPr>
        <w:t xml:space="preserve"> на единый счет бюджета определяет</w:t>
      </w:r>
      <w:r w:rsidR="00305682">
        <w:rPr>
          <w:rFonts w:ascii="Times New Roman" w:hAnsi="Times New Roman" w:cs="Times New Roman"/>
          <w:sz w:val="28"/>
          <w:szCs w:val="28"/>
        </w:rPr>
        <w:t xml:space="preserve">ся </w:t>
      </w:r>
      <w:r w:rsidR="00AE099B">
        <w:rPr>
          <w:rFonts w:ascii="Times New Roman" w:hAnsi="Times New Roman" w:cs="Times New Roman"/>
          <w:sz w:val="28"/>
          <w:szCs w:val="28"/>
        </w:rPr>
        <w:t>Финансов</w:t>
      </w:r>
      <w:r w:rsidR="00305682">
        <w:rPr>
          <w:rFonts w:ascii="Times New Roman" w:hAnsi="Times New Roman" w:cs="Times New Roman"/>
          <w:sz w:val="28"/>
          <w:szCs w:val="28"/>
        </w:rPr>
        <w:t>ым</w:t>
      </w:r>
      <w:r w:rsidR="00AE099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05682">
        <w:rPr>
          <w:rFonts w:ascii="Times New Roman" w:hAnsi="Times New Roman" w:cs="Times New Roman"/>
          <w:sz w:val="28"/>
          <w:szCs w:val="28"/>
        </w:rPr>
        <w:t>м</w:t>
      </w:r>
      <w:r w:rsidR="00AE099B">
        <w:rPr>
          <w:rFonts w:ascii="Times New Roman" w:hAnsi="Times New Roman" w:cs="Times New Roman"/>
          <w:sz w:val="28"/>
          <w:szCs w:val="28"/>
        </w:rPr>
        <w:t xml:space="preserve"> </w:t>
      </w:r>
      <w:r w:rsidR="00AE099B" w:rsidRPr="00AE099B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AE099B">
        <w:rPr>
          <w:rFonts w:ascii="Times New Roman" w:hAnsi="Times New Roman" w:cs="Times New Roman"/>
          <w:sz w:val="28"/>
          <w:szCs w:val="28"/>
        </w:rPr>
        <w:t xml:space="preserve">суммы прогнозируемого временного кассового разрыва с учетом необходимости </w:t>
      </w:r>
      <w:r w:rsidR="00837AF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E099B" w:rsidRPr="00AE099B">
        <w:rPr>
          <w:rFonts w:ascii="Times New Roman" w:hAnsi="Times New Roman" w:cs="Times New Roman"/>
          <w:sz w:val="28"/>
          <w:szCs w:val="28"/>
        </w:rPr>
        <w:t>достаточност</w:t>
      </w:r>
      <w:r w:rsidR="00AE0624">
        <w:rPr>
          <w:rFonts w:ascii="Times New Roman" w:hAnsi="Times New Roman" w:cs="Times New Roman"/>
          <w:sz w:val="28"/>
          <w:szCs w:val="28"/>
        </w:rPr>
        <w:t>и</w:t>
      </w:r>
      <w:r w:rsidR="00AE099B" w:rsidRPr="00AE099B">
        <w:rPr>
          <w:rFonts w:ascii="Times New Roman" w:hAnsi="Times New Roman" w:cs="Times New Roman"/>
          <w:sz w:val="28"/>
          <w:szCs w:val="28"/>
        </w:rPr>
        <w:t xml:space="preserve"> средств на соответствующем казначейском счете для осуществления в рабочий день, следующий за днем привлечения средств на единый счет бюджета</w:t>
      </w:r>
      <w:r w:rsidR="00305682">
        <w:rPr>
          <w:rFonts w:ascii="Times New Roman" w:hAnsi="Times New Roman" w:cs="Times New Roman"/>
          <w:sz w:val="28"/>
          <w:szCs w:val="28"/>
        </w:rPr>
        <w:t>, выплат с указанного счета на основании распоряжений о совершении казначейских платежей</w:t>
      </w:r>
      <w:r w:rsidR="00AE099B" w:rsidRPr="00445A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F8F" w:rsidRDefault="00070F8F" w:rsidP="00103472">
      <w:pPr>
        <w:pStyle w:val="ac"/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837AF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305682">
        <w:rPr>
          <w:rFonts w:ascii="Times New Roman" w:hAnsi="Times New Roman"/>
          <w:sz w:val="28"/>
          <w:szCs w:val="28"/>
        </w:rPr>
        <w:t xml:space="preserve">представляет </w:t>
      </w:r>
      <w:proofErr w:type="gramStart"/>
      <w:r w:rsidR="00837AF8">
        <w:rPr>
          <w:rFonts w:ascii="Times New Roman" w:hAnsi="Times New Roman"/>
          <w:sz w:val="28"/>
          <w:szCs w:val="28"/>
        </w:rPr>
        <w:t xml:space="preserve">в территориальный орган Федерального казначейства </w:t>
      </w:r>
      <w:r>
        <w:rPr>
          <w:rFonts w:ascii="Times New Roman" w:hAnsi="Times New Roman"/>
          <w:sz w:val="28"/>
          <w:szCs w:val="28"/>
        </w:rPr>
        <w:t>распоряжени</w:t>
      </w:r>
      <w:r w:rsidR="00837A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7AF8">
        <w:rPr>
          <w:rFonts w:ascii="Times New Roman" w:hAnsi="Times New Roman"/>
          <w:sz w:val="28"/>
          <w:szCs w:val="28"/>
        </w:rPr>
        <w:t xml:space="preserve">о совершении казначейских платежей по привлечению остатков средств </w:t>
      </w:r>
      <w:r>
        <w:rPr>
          <w:rFonts w:ascii="Times New Roman" w:hAnsi="Times New Roman"/>
          <w:sz w:val="28"/>
          <w:szCs w:val="28"/>
        </w:rPr>
        <w:t xml:space="preserve">на единый счет бюджета </w:t>
      </w:r>
      <w:r w:rsidR="00837AF8">
        <w:rPr>
          <w:rFonts w:ascii="Times New Roman" w:hAnsi="Times New Roman"/>
          <w:sz w:val="28"/>
          <w:szCs w:val="28"/>
        </w:rPr>
        <w:t>в срок</w:t>
      </w:r>
      <w:proofErr w:type="gramEnd"/>
      <w:r w:rsidR="00837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16 часов местного времени (в дни, непосредственно предшествующие выходным и нерабочим праздничным дням, - до 15 часов местного времени)</w:t>
      </w:r>
      <w:r w:rsidR="00AE0624">
        <w:rPr>
          <w:rFonts w:ascii="Times New Roman" w:hAnsi="Times New Roman"/>
          <w:sz w:val="28"/>
          <w:szCs w:val="28"/>
        </w:rPr>
        <w:t xml:space="preserve"> текущего дня</w:t>
      </w:r>
      <w:r>
        <w:rPr>
          <w:rFonts w:ascii="Times New Roman" w:hAnsi="Times New Roman"/>
          <w:sz w:val="28"/>
          <w:szCs w:val="28"/>
        </w:rPr>
        <w:t>.</w:t>
      </w:r>
    </w:p>
    <w:p w:rsidR="00103472" w:rsidRDefault="00070F8F" w:rsidP="00103472">
      <w:pPr>
        <w:pStyle w:val="ac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40" w:line="240" w:lineRule="auto"/>
        <w:ind w:left="1054" w:hanging="357"/>
        <w:contextualSpacing/>
        <w:jc w:val="center"/>
        <w:rPr>
          <w:rFonts w:ascii="Times New Roman" w:hAnsi="Times New Roman"/>
          <w:sz w:val="28"/>
          <w:szCs w:val="28"/>
        </w:rPr>
      </w:pPr>
      <w:r w:rsidRPr="00103472">
        <w:rPr>
          <w:rFonts w:ascii="Times New Roman" w:hAnsi="Times New Roman"/>
          <w:sz w:val="28"/>
          <w:szCs w:val="28"/>
        </w:rPr>
        <w:t xml:space="preserve"> </w:t>
      </w:r>
      <w:r w:rsidR="000C4032">
        <w:rPr>
          <w:rFonts w:ascii="Times New Roman" w:hAnsi="Times New Roman"/>
          <w:sz w:val="28"/>
          <w:szCs w:val="28"/>
        </w:rPr>
        <w:t>Условие и п</w:t>
      </w:r>
      <w:r w:rsidRPr="00103472">
        <w:rPr>
          <w:rFonts w:ascii="Times New Roman" w:hAnsi="Times New Roman"/>
          <w:sz w:val="28"/>
          <w:szCs w:val="28"/>
        </w:rPr>
        <w:t>орядок возврата средств, привлеченных на единый счет бюджета</w:t>
      </w:r>
    </w:p>
    <w:p w:rsidR="00305682" w:rsidRPr="00103472" w:rsidRDefault="00070F8F" w:rsidP="00103472">
      <w:pPr>
        <w:pStyle w:val="ac"/>
        <w:suppressAutoHyphens w:val="0"/>
        <w:autoSpaceDE w:val="0"/>
        <w:autoSpaceDN w:val="0"/>
        <w:adjustRightInd w:val="0"/>
        <w:spacing w:after="120" w:line="240" w:lineRule="auto"/>
        <w:ind w:left="1054"/>
        <w:contextualSpacing/>
        <w:rPr>
          <w:rFonts w:ascii="Times New Roman" w:hAnsi="Times New Roman"/>
          <w:sz w:val="28"/>
          <w:szCs w:val="28"/>
        </w:rPr>
      </w:pPr>
      <w:r w:rsidRPr="00103472">
        <w:rPr>
          <w:rFonts w:ascii="Times New Roman" w:hAnsi="Times New Roman"/>
          <w:sz w:val="28"/>
          <w:szCs w:val="28"/>
        </w:rPr>
        <w:t xml:space="preserve"> </w:t>
      </w:r>
    </w:p>
    <w:p w:rsidR="00070F8F" w:rsidRDefault="00070F8F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 </w:t>
      </w:r>
      <w:r w:rsidR="00AE0624"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>осуществляет возврат средств с единого счета бюджета на соответствующи</w:t>
      </w:r>
      <w:r w:rsidR="00837A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казначейск</w:t>
      </w:r>
      <w:r w:rsidR="00837AF8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счет</w:t>
      </w:r>
      <w:r w:rsidR="00837A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 которых они были ранее перечислены, </w:t>
      </w:r>
      <w:r w:rsidR="00305682">
        <w:rPr>
          <w:rFonts w:ascii="Times New Roman" w:hAnsi="Times New Roman"/>
          <w:sz w:val="28"/>
          <w:szCs w:val="28"/>
        </w:rPr>
        <w:t xml:space="preserve">в том числе в целях проведения операций за счет привлеченных средств, </w:t>
      </w:r>
      <w:r>
        <w:rPr>
          <w:rFonts w:ascii="Times New Roman" w:hAnsi="Times New Roman"/>
          <w:sz w:val="28"/>
          <w:szCs w:val="28"/>
        </w:rPr>
        <w:t>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305682" w:rsidRDefault="00305682" w:rsidP="0030568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3.2</w:t>
      </w:r>
      <w:r>
        <w:tab/>
      </w:r>
      <w:r>
        <w:rPr>
          <w:rFonts w:eastAsia="Times New Roman"/>
          <w:lang w:eastAsia="ru-RU"/>
        </w:rPr>
        <w:t>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 необходимости обеспечения перечислений с соответствующих казначейских счетов.</w:t>
      </w:r>
    </w:p>
    <w:p w:rsidR="00070F8F" w:rsidRDefault="00070F8F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56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Перечисление средств</w:t>
      </w:r>
      <w:r w:rsidR="00305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</w:t>
      </w:r>
      <w:r w:rsidR="00305682">
        <w:rPr>
          <w:rFonts w:ascii="Times New Roman" w:hAnsi="Times New Roman"/>
          <w:sz w:val="28"/>
          <w:szCs w:val="28"/>
        </w:rPr>
        <w:t>течение текущего финансового года.</w:t>
      </w:r>
    </w:p>
    <w:p w:rsidR="00103472" w:rsidRDefault="00103472" w:rsidP="00070F8F">
      <w:pPr>
        <w:pStyle w:val="ac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922B83" w:rsidRDefault="007C161F" w:rsidP="00902B3D">
      <w:pPr>
        <w:rPr>
          <w:sz w:val="20"/>
          <w:szCs w:val="24"/>
        </w:rPr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Орлова</w:t>
      </w:r>
    </w:p>
    <w:sectPr w:rsidR="00922B83" w:rsidSect="00070F8F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49" w:rsidRDefault="00D17449">
      <w:r>
        <w:separator/>
      </w:r>
    </w:p>
  </w:endnote>
  <w:endnote w:type="continuationSeparator" w:id="0">
    <w:p w:rsidR="00D17449" w:rsidRDefault="00D1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49" w:rsidRDefault="00D17449">
      <w:r>
        <w:separator/>
      </w:r>
    </w:p>
  </w:footnote>
  <w:footnote w:type="continuationSeparator" w:id="0">
    <w:p w:rsidR="00D17449" w:rsidRDefault="00D1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DA" w:rsidRDefault="00E96CDA">
    <w:pPr>
      <w:pStyle w:val="af6"/>
      <w:jc w:val="center"/>
    </w:pPr>
    <w:fldSimple w:instr="PAGE   \* MERGEFORMAT">
      <w:r w:rsidR="00D46C07">
        <w:rPr>
          <w:noProof/>
        </w:rPr>
        <w:t>2</w:t>
      </w:r>
    </w:fldSimple>
  </w:p>
  <w:p w:rsidR="00E96CDA" w:rsidRDefault="00E96CD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54A7A54"/>
    <w:multiLevelType w:val="hybridMultilevel"/>
    <w:tmpl w:val="49B29B94"/>
    <w:lvl w:ilvl="0" w:tplc="9A7C32A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0"/>
  </w:num>
  <w:num w:numId="11">
    <w:abstractNumId w:val="17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17076"/>
    <w:rsid w:val="000218EE"/>
    <w:rsid w:val="00022042"/>
    <w:rsid w:val="0002316F"/>
    <w:rsid w:val="00024A6C"/>
    <w:rsid w:val="000405C3"/>
    <w:rsid w:val="00040BED"/>
    <w:rsid w:val="00043381"/>
    <w:rsid w:val="0004501E"/>
    <w:rsid w:val="00045FBB"/>
    <w:rsid w:val="000476D3"/>
    <w:rsid w:val="000534A7"/>
    <w:rsid w:val="00053EA1"/>
    <w:rsid w:val="000653BE"/>
    <w:rsid w:val="00067335"/>
    <w:rsid w:val="00070C52"/>
    <w:rsid w:val="00070F8F"/>
    <w:rsid w:val="0007458D"/>
    <w:rsid w:val="00077660"/>
    <w:rsid w:val="000932CD"/>
    <w:rsid w:val="000A0C6B"/>
    <w:rsid w:val="000A3302"/>
    <w:rsid w:val="000A367C"/>
    <w:rsid w:val="000B3E1A"/>
    <w:rsid w:val="000C4032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472"/>
    <w:rsid w:val="00103AC3"/>
    <w:rsid w:val="00103EE5"/>
    <w:rsid w:val="00112CBF"/>
    <w:rsid w:val="00113CE9"/>
    <w:rsid w:val="001271E3"/>
    <w:rsid w:val="0013127D"/>
    <w:rsid w:val="00134D35"/>
    <w:rsid w:val="00137319"/>
    <w:rsid w:val="00137F5A"/>
    <w:rsid w:val="001450E0"/>
    <w:rsid w:val="00154086"/>
    <w:rsid w:val="001561EE"/>
    <w:rsid w:val="00165158"/>
    <w:rsid w:val="0016661B"/>
    <w:rsid w:val="00170017"/>
    <w:rsid w:val="00171EA3"/>
    <w:rsid w:val="001720BE"/>
    <w:rsid w:val="00174441"/>
    <w:rsid w:val="001749EB"/>
    <w:rsid w:val="00174C99"/>
    <w:rsid w:val="00182173"/>
    <w:rsid w:val="0018769B"/>
    <w:rsid w:val="00195E81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639D"/>
    <w:rsid w:val="001E790A"/>
    <w:rsid w:val="00204427"/>
    <w:rsid w:val="00207A53"/>
    <w:rsid w:val="002106F3"/>
    <w:rsid w:val="00210A75"/>
    <w:rsid w:val="002130ED"/>
    <w:rsid w:val="00215CEF"/>
    <w:rsid w:val="00223629"/>
    <w:rsid w:val="00224888"/>
    <w:rsid w:val="0022559F"/>
    <w:rsid w:val="00233831"/>
    <w:rsid w:val="00237F1E"/>
    <w:rsid w:val="00252E1F"/>
    <w:rsid w:val="00262930"/>
    <w:rsid w:val="002703E1"/>
    <w:rsid w:val="0027506B"/>
    <w:rsid w:val="00275956"/>
    <w:rsid w:val="002831A5"/>
    <w:rsid w:val="00284D4C"/>
    <w:rsid w:val="00285CD9"/>
    <w:rsid w:val="00297143"/>
    <w:rsid w:val="002A04A6"/>
    <w:rsid w:val="002A652B"/>
    <w:rsid w:val="002A668F"/>
    <w:rsid w:val="002A6802"/>
    <w:rsid w:val="002A7B1E"/>
    <w:rsid w:val="002B205F"/>
    <w:rsid w:val="002B3E3F"/>
    <w:rsid w:val="002B65B7"/>
    <w:rsid w:val="002C1073"/>
    <w:rsid w:val="002C309A"/>
    <w:rsid w:val="002C4412"/>
    <w:rsid w:val="002C4EC3"/>
    <w:rsid w:val="002C5D9D"/>
    <w:rsid w:val="002D4A99"/>
    <w:rsid w:val="002E0F79"/>
    <w:rsid w:val="002E1A1B"/>
    <w:rsid w:val="002F2E99"/>
    <w:rsid w:val="002F512D"/>
    <w:rsid w:val="00302E96"/>
    <w:rsid w:val="00305682"/>
    <w:rsid w:val="0031228D"/>
    <w:rsid w:val="00316329"/>
    <w:rsid w:val="003167D2"/>
    <w:rsid w:val="00326264"/>
    <w:rsid w:val="00350011"/>
    <w:rsid w:val="00353C25"/>
    <w:rsid w:val="003548E2"/>
    <w:rsid w:val="00355C4B"/>
    <w:rsid w:val="003603B0"/>
    <w:rsid w:val="003671BA"/>
    <w:rsid w:val="003735D2"/>
    <w:rsid w:val="00373861"/>
    <w:rsid w:val="003774B4"/>
    <w:rsid w:val="00380400"/>
    <w:rsid w:val="003872CA"/>
    <w:rsid w:val="00387D67"/>
    <w:rsid w:val="00390C2D"/>
    <w:rsid w:val="00395AF8"/>
    <w:rsid w:val="003A052C"/>
    <w:rsid w:val="003A1BA6"/>
    <w:rsid w:val="003A636B"/>
    <w:rsid w:val="003A6DF6"/>
    <w:rsid w:val="003B18B2"/>
    <w:rsid w:val="003B4836"/>
    <w:rsid w:val="003C67C7"/>
    <w:rsid w:val="003D108E"/>
    <w:rsid w:val="003D10F4"/>
    <w:rsid w:val="003D2414"/>
    <w:rsid w:val="003D5FE0"/>
    <w:rsid w:val="003E34B4"/>
    <w:rsid w:val="003E3539"/>
    <w:rsid w:val="003E6D0D"/>
    <w:rsid w:val="003F27B7"/>
    <w:rsid w:val="003F4EE4"/>
    <w:rsid w:val="0040028E"/>
    <w:rsid w:val="0040186C"/>
    <w:rsid w:val="004038F2"/>
    <w:rsid w:val="00403E65"/>
    <w:rsid w:val="00406193"/>
    <w:rsid w:val="0040652F"/>
    <w:rsid w:val="0041209B"/>
    <w:rsid w:val="00414643"/>
    <w:rsid w:val="00415F04"/>
    <w:rsid w:val="00437A3F"/>
    <w:rsid w:val="004402BB"/>
    <w:rsid w:val="004433FA"/>
    <w:rsid w:val="00446481"/>
    <w:rsid w:val="004521BB"/>
    <w:rsid w:val="00455429"/>
    <w:rsid w:val="004577CB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500656"/>
    <w:rsid w:val="00501E98"/>
    <w:rsid w:val="00502D30"/>
    <w:rsid w:val="005116EA"/>
    <w:rsid w:val="00516D77"/>
    <w:rsid w:val="005343DA"/>
    <w:rsid w:val="00534407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51EF"/>
    <w:rsid w:val="00561484"/>
    <w:rsid w:val="005616AA"/>
    <w:rsid w:val="00565C38"/>
    <w:rsid w:val="00566CB8"/>
    <w:rsid w:val="00570E41"/>
    <w:rsid w:val="00573AE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7607"/>
    <w:rsid w:val="006059BE"/>
    <w:rsid w:val="006072B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6767"/>
    <w:rsid w:val="0063707C"/>
    <w:rsid w:val="0063716C"/>
    <w:rsid w:val="006434D3"/>
    <w:rsid w:val="00644D55"/>
    <w:rsid w:val="0065030B"/>
    <w:rsid w:val="0065336D"/>
    <w:rsid w:val="00660A99"/>
    <w:rsid w:val="006758E8"/>
    <w:rsid w:val="00683955"/>
    <w:rsid w:val="00684900"/>
    <w:rsid w:val="0068766F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144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490"/>
    <w:rsid w:val="00736FF8"/>
    <w:rsid w:val="00745D42"/>
    <w:rsid w:val="007511BC"/>
    <w:rsid w:val="00753C01"/>
    <w:rsid w:val="00755E06"/>
    <w:rsid w:val="007659FC"/>
    <w:rsid w:val="00767D6A"/>
    <w:rsid w:val="0077001D"/>
    <w:rsid w:val="00775DD7"/>
    <w:rsid w:val="00776270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6921"/>
    <w:rsid w:val="007C161F"/>
    <w:rsid w:val="007C2AA6"/>
    <w:rsid w:val="007C59AE"/>
    <w:rsid w:val="007D15EE"/>
    <w:rsid w:val="007E6F68"/>
    <w:rsid w:val="007F1AFA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7798"/>
    <w:rsid w:val="00837AF8"/>
    <w:rsid w:val="00843FD5"/>
    <w:rsid w:val="00851B82"/>
    <w:rsid w:val="00854556"/>
    <w:rsid w:val="008643D8"/>
    <w:rsid w:val="0086572D"/>
    <w:rsid w:val="00865D9A"/>
    <w:rsid w:val="00867775"/>
    <w:rsid w:val="00872BB6"/>
    <w:rsid w:val="00874D05"/>
    <w:rsid w:val="00875246"/>
    <w:rsid w:val="00880352"/>
    <w:rsid w:val="00883564"/>
    <w:rsid w:val="008950F2"/>
    <w:rsid w:val="00896503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DC2"/>
    <w:rsid w:val="008F07D4"/>
    <w:rsid w:val="008F7928"/>
    <w:rsid w:val="0090103D"/>
    <w:rsid w:val="00902B3D"/>
    <w:rsid w:val="00903135"/>
    <w:rsid w:val="00907E44"/>
    <w:rsid w:val="0091065C"/>
    <w:rsid w:val="0091248A"/>
    <w:rsid w:val="00912531"/>
    <w:rsid w:val="00912681"/>
    <w:rsid w:val="009157DB"/>
    <w:rsid w:val="00916F11"/>
    <w:rsid w:val="009219D2"/>
    <w:rsid w:val="00922063"/>
    <w:rsid w:val="00922B83"/>
    <w:rsid w:val="00924501"/>
    <w:rsid w:val="00925FE3"/>
    <w:rsid w:val="00930C04"/>
    <w:rsid w:val="00933EAD"/>
    <w:rsid w:val="00934615"/>
    <w:rsid w:val="0095178C"/>
    <w:rsid w:val="009552FF"/>
    <w:rsid w:val="00960547"/>
    <w:rsid w:val="00971379"/>
    <w:rsid w:val="00972603"/>
    <w:rsid w:val="00990DA3"/>
    <w:rsid w:val="00994DAB"/>
    <w:rsid w:val="009A55C7"/>
    <w:rsid w:val="009B3800"/>
    <w:rsid w:val="009B6CC7"/>
    <w:rsid w:val="009C0A7E"/>
    <w:rsid w:val="009C2ED7"/>
    <w:rsid w:val="009C53A9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067BC"/>
    <w:rsid w:val="00A20487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546F0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C12"/>
    <w:rsid w:val="00AE0624"/>
    <w:rsid w:val="00AE099B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15AC2"/>
    <w:rsid w:val="00B15C41"/>
    <w:rsid w:val="00B2118F"/>
    <w:rsid w:val="00B41130"/>
    <w:rsid w:val="00B50290"/>
    <w:rsid w:val="00B520A5"/>
    <w:rsid w:val="00B5267F"/>
    <w:rsid w:val="00B571D7"/>
    <w:rsid w:val="00B5783A"/>
    <w:rsid w:val="00B57AE0"/>
    <w:rsid w:val="00B62AA9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4565"/>
    <w:rsid w:val="00BE79F6"/>
    <w:rsid w:val="00BF6640"/>
    <w:rsid w:val="00C07715"/>
    <w:rsid w:val="00C0781A"/>
    <w:rsid w:val="00C121DD"/>
    <w:rsid w:val="00C1261C"/>
    <w:rsid w:val="00C12647"/>
    <w:rsid w:val="00C2082D"/>
    <w:rsid w:val="00C20FD0"/>
    <w:rsid w:val="00C4277B"/>
    <w:rsid w:val="00C459FA"/>
    <w:rsid w:val="00C47983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708E"/>
    <w:rsid w:val="00C97AF4"/>
    <w:rsid w:val="00CB07E4"/>
    <w:rsid w:val="00CB431C"/>
    <w:rsid w:val="00CB6880"/>
    <w:rsid w:val="00CC498D"/>
    <w:rsid w:val="00CD38DD"/>
    <w:rsid w:val="00CD7BFD"/>
    <w:rsid w:val="00CE5CAB"/>
    <w:rsid w:val="00CE6CAF"/>
    <w:rsid w:val="00CF5345"/>
    <w:rsid w:val="00D02DBE"/>
    <w:rsid w:val="00D030C5"/>
    <w:rsid w:val="00D07D69"/>
    <w:rsid w:val="00D12E85"/>
    <w:rsid w:val="00D151EA"/>
    <w:rsid w:val="00D17449"/>
    <w:rsid w:val="00D24630"/>
    <w:rsid w:val="00D253B7"/>
    <w:rsid w:val="00D25F70"/>
    <w:rsid w:val="00D378A1"/>
    <w:rsid w:val="00D40C4E"/>
    <w:rsid w:val="00D4266A"/>
    <w:rsid w:val="00D43A22"/>
    <w:rsid w:val="00D46C07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3B6B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2BFF"/>
    <w:rsid w:val="00DE4F2A"/>
    <w:rsid w:val="00DF55DB"/>
    <w:rsid w:val="00E0188F"/>
    <w:rsid w:val="00E0216D"/>
    <w:rsid w:val="00E10763"/>
    <w:rsid w:val="00E159F5"/>
    <w:rsid w:val="00E163F9"/>
    <w:rsid w:val="00E23416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96CDA"/>
    <w:rsid w:val="00EA49CE"/>
    <w:rsid w:val="00EA4E44"/>
    <w:rsid w:val="00EA4EBF"/>
    <w:rsid w:val="00EA701D"/>
    <w:rsid w:val="00EB100B"/>
    <w:rsid w:val="00EB23D4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54EFD"/>
    <w:rsid w:val="00F6685D"/>
    <w:rsid w:val="00F71AA4"/>
    <w:rsid w:val="00F73F86"/>
    <w:rsid w:val="00F7452D"/>
    <w:rsid w:val="00F76BD0"/>
    <w:rsid w:val="00F827AF"/>
    <w:rsid w:val="00F933B6"/>
    <w:rsid w:val="00F960F2"/>
    <w:rsid w:val="00FA2732"/>
    <w:rsid w:val="00FA5450"/>
    <w:rsid w:val="00FB4836"/>
    <w:rsid w:val="00FC23C9"/>
    <w:rsid w:val="00FC7515"/>
    <w:rsid w:val="00FD4C3E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A672-6F61-4256-86B9-5A1703C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2021-10-07T12:21:00Z</cp:lastPrinted>
  <dcterms:created xsi:type="dcterms:W3CDTF">2021-12-20T11:51:00Z</dcterms:created>
  <dcterms:modified xsi:type="dcterms:W3CDTF">2021-12-20T11:51:00Z</dcterms:modified>
</cp:coreProperties>
</file>