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4FB03A" w14:textId="77777777" w:rsidR="004E2973" w:rsidRPr="005C06A4" w:rsidRDefault="004E2973" w:rsidP="004E2973">
      <w:pPr>
        <w:rPr>
          <w:lang w:val="en-US"/>
        </w:rPr>
      </w:pPr>
      <w:bookmarkStart w:id="0" w:name="_GoBack"/>
      <w:bookmarkEnd w:id="0"/>
    </w:p>
    <w:p w14:paraId="1E2883C1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38FD41F" wp14:editId="0FC97804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3533F0F" w14:textId="77777777" w:rsidR="004E2973" w:rsidRDefault="004E2973" w:rsidP="004E2973"/>
    <w:p w14:paraId="7BA6E1E9" w14:textId="77777777" w:rsidR="004E2973" w:rsidRDefault="004E2973" w:rsidP="004E2973"/>
    <w:p w14:paraId="4C35A214" w14:textId="77777777" w:rsidR="004E2973" w:rsidRDefault="004E2973" w:rsidP="004E2973"/>
    <w:p w14:paraId="4097AB9D" w14:textId="77777777" w:rsidR="004E2973" w:rsidRDefault="004E2973" w:rsidP="004E2973"/>
    <w:p w14:paraId="159F716A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0CEBF02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6827EDA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474943D7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60BC765B" w14:textId="77777777" w:rsidR="004E2973" w:rsidRDefault="004E2973" w:rsidP="004E2973"/>
    <w:p w14:paraId="39156670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0507A750" w14:textId="77777777" w:rsidR="004E2973" w:rsidRDefault="004E2973" w:rsidP="004E2973"/>
    <w:p w14:paraId="11AA6CA0" w14:textId="5503944D" w:rsidR="004E2973" w:rsidRDefault="004E2973" w:rsidP="0067352D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18523D">
        <w:rPr>
          <w:sz w:val="36"/>
          <w:szCs w:val="36"/>
        </w:rPr>
        <w:t>107</w:t>
      </w:r>
      <w:r>
        <w:rPr>
          <w:sz w:val="36"/>
          <w:szCs w:val="36"/>
        </w:rPr>
        <w:t xml:space="preserve"> от </w:t>
      </w:r>
      <w:r w:rsidR="00E37186">
        <w:rPr>
          <w:sz w:val="36"/>
          <w:szCs w:val="36"/>
        </w:rPr>
        <w:t>16 декабря</w:t>
      </w:r>
      <w:r>
        <w:rPr>
          <w:sz w:val="36"/>
          <w:szCs w:val="36"/>
        </w:rPr>
        <w:t xml:space="preserve"> 2021 года</w:t>
      </w:r>
    </w:p>
    <w:p w14:paraId="5215F151" w14:textId="77777777" w:rsidR="004E2973" w:rsidRDefault="005178D9" w:rsidP="005178D9">
      <w:pPr>
        <w:spacing w:before="240" w:after="120" w:line="360" w:lineRule="auto"/>
        <w:ind w:right="4536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0138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решений</w:t>
      </w:r>
      <w:r w:rsidRPr="000138ED">
        <w:rPr>
          <w:sz w:val="28"/>
          <w:szCs w:val="28"/>
        </w:rPr>
        <w:t xml:space="preserve"> Волгодонской городской Думы</w:t>
      </w:r>
      <w:r w:rsidRPr="009B0B1E">
        <w:rPr>
          <w:rFonts w:eastAsia="MS Mincho"/>
          <w:sz w:val="28"/>
          <w:szCs w:val="28"/>
        </w:rPr>
        <w:t xml:space="preserve"> </w:t>
      </w:r>
    </w:p>
    <w:p w14:paraId="2ED79D4C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20BA4387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образования «Город Волгодонск»  Волгодонская городская Дума</w:t>
      </w:r>
    </w:p>
    <w:p w14:paraId="24BD607F" w14:textId="77777777" w:rsidR="0067352D" w:rsidRPr="0067352D" w:rsidRDefault="0067352D" w:rsidP="0067352D">
      <w:pPr>
        <w:suppressAutoHyphens w:val="0"/>
        <w:spacing w:line="360" w:lineRule="auto"/>
        <w:ind w:firstLine="567"/>
        <w:jc w:val="center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РЕШИЛА:</w:t>
      </w:r>
    </w:p>
    <w:p w14:paraId="102BA26F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Признать утратившими силу следующие решения Волгодонской городской Думы:</w:t>
      </w:r>
    </w:p>
    <w:p w14:paraId="75033BEF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21.11.2013 №85 «Об утверждении Порядка организации и осуществления муниципального контроля на территории муниципального образования «Город Волгодонск»;</w:t>
      </w:r>
    </w:p>
    <w:p w14:paraId="181F4832" w14:textId="77777777" w:rsidR="0067352D" w:rsidRPr="0067352D" w:rsidRDefault="0067352D" w:rsidP="005178D9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2)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27.11.2014 №98 «О внесении изменения в решение Волгодонской городской Думы от 21.11.2013 №85 «Об утверждении Порядка организации и осуществления муниципального контроля на территории муниципальног</w:t>
      </w:r>
      <w:r w:rsidR="00997F68">
        <w:rPr>
          <w:rFonts w:cs="Arial"/>
          <w:kern w:val="0"/>
          <w:sz w:val="28"/>
          <w:szCs w:val="28"/>
          <w:lang w:eastAsia="en-US"/>
        </w:rPr>
        <w:t>о образования «Город Волгодонск</w:t>
      </w:r>
      <w:r w:rsidRPr="0067352D">
        <w:rPr>
          <w:rFonts w:cs="Arial"/>
          <w:kern w:val="0"/>
          <w:sz w:val="28"/>
          <w:szCs w:val="28"/>
          <w:lang w:eastAsia="en-US"/>
        </w:rPr>
        <w:t>»;</w:t>
      </w:r>
    </w:p>
    <w:p w14:paraId="0321701F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3)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 xml:space="preserve">от 28.04.2016 №26 «О внесении изменений в решение Волгодонской городской Думы от 21.11.2013 № 85 «Об утверждении Порядка </w:t>
      </w:r>
      <w:r w:rsidRPr="0067352D">
        <w:rPr>
          <w:rFonts w:cs="Arial"/>
          <w:kern w:val="0"/>
          <w:sz w:val="28"/>
          <w:szCs w:val="28"/>
          <w:lang w:eastAsia="en-US"/>
        </w:rPr>
        <w:lastRenderedPageBreak/>
        <w:t>организации и осуществления муниципального контроля на территории муниципального образования «Город Волгодонск»;</w:t>
      </w:r>
    </w:p>
    <w:p w14:paraId="34D71374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4)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09.02.2017 №13 «О внесении изменения в решение Волгодонской городской Думы от 21.11.2013 № 85 «Об утверждении Порядка организации и осуществления муниципального контроля на территории муниципального образования «Город Волгодонск»;</w:t>
      </w:r>
    </w:p>
    <w:p w14:paraId="3A1219D7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5)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11.04.2019 №28 «О внесении изменений в решение Волгодонской городской Думы от 21.11.2013 № 85 «Об утверждении Порядка организации и осуществления муниципального контроля на территории муниципального образования «Город Волгодонск»;</w:t>
      </w:r>
    </w:p>
    <w:p w14:paraId="63762FA2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6)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13.02.2020 №6 «О внесении изменений в решение Волгодонской городской Думы от 21.11.2013 № 85 «Об утверждении Порядка организации и осуществления муниципального контроля на территории муниципального образования «Город Волгодонск»</w:t>
      </w:r>
      <w:r w:rsidR="00A117B8">
        <w:rPr>
          <w:rFonts w:cs="Arial"/>
          <w:kern w:val="0"/>
          <w:sz w:val="28"/>
          <w:szCs w:val="28"/>
          <w:lang w:eastAsia="en-US"/>
        </w:rPr>
        <w:t>.</w:t>
      </w:r>
    </w:p>
    <w:p w14:paraId="480E5495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2.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 xml:space="preserve">Настоящее решение вступает в силу </w:t>
      </w:r>
      <w:r w:rsidR="00705BB6">
        <w:rPr>
          <w:rFonts w:cs="Arial"/>
          <w:kern w:val="0"/>
          <w:sz w:val="28"/>
          <w:szCs w:val="28"/>
          <w:lang w:eastAsia="en-US"/>
        </w:rPr>
        <w:t xml:space="preserve">с </w:t>
      </w:r>
      <w:r>
        <w:rPr>
          <w:rFonts w:cs="Arial"/>
          <w:kern w:val="0"/>
          <w:sz w:val="28"/>
          <w:szCs w:val="28"/>
          <w:lang w:eastAsia="en-US"/>
        </w:rPr>
        <w:t>1</w:t>
      </w:r>
      <w:r w:rsidR="00705BB6">
        <w:rPr>
          <w:rFonts w:cs="Arial"/>
          <w:kern w:val="0"/>
          <w:sz w:val="28"/>
          <w:szCs w:val="28"/>
          <w:lang w:eastAsia="en-US"/>
        </w:rPr>
        <w:t xml:space="preserve"> января </w:t>
      </w:r>
      <w:r>
        <w:rPr>
          <w:rFonts w:cs="Arial"/>
          <w:kern w:val="0"/>
          <w:sz w:val="28"/>
          <w:szCs w:val="28"/>
          <w:lang w:eastAsia="en-US"/>
        </w:rPr>
        <w:t>2022</w:t>
      </w:r>
      <w:r w:rsidR="00705BB6">
        <w:rPr>
          <w:rFonts w:cs="Arial"/>
          <w:kern w:val="0"/>
          <w:sz w:val="28"/>
          <w:szCs w:val="28"/>
          <w:lang w:eastAsia="en-US"/>
        </w:rPr>
        <w:t xml:space="preserve"> года</w:t>
      </w:r>
      <w:r w:rsidRPr="0067352D">
        <w:rPr>
          <w:rFonts w:cs="Arial"/>
          <w:kern w:val="0"/>
          <w:sz w:val="28"/>
          <w:szCs w:val="28"/>
          <w:lang w:eastAsia="en-US"/>
        </w:rPr>
        <w:t>.</w:t>
      </w:r>
    </w:p>
    <w:p w14:paraId="68CFC632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3.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Контроль за исполнением решения возложить на постоянную комиссию по местному самоуправлению, вопросам депутатской этики и регламента (Брежнев А.А</w:t>
      </w:r>
      <w:r w:rsidR="0072547D">
        <w:rPr>
          <w:rFonts w:cs="Arial"/>
          <w:kern w:val="0"/>
          <w:sz w:val="28"/>
          <w:szCs w:val="28"/>
          <w:lang w:eastAsia="en-US"/>
        </w:rPr>
        <w:t>.</w:t>
      </w:r>
      <w:r w:rsidRPr="0067352D">
        <w:rPr>
          <w:rFonts w:cs="Arial"/>
          <w:kern w:val="0"/>
          <w:sz w:val="28"/>
          <w:szCs w:val="28"/>
          <w:lang w:eastAsia="en-US"/>
        </w:rPr>
        <w:t>) и на заместителя главы Администрации города Волгодонска по экономике Макарова С.М. </w:t>
      </w:r>
    </w:p>
    <w:p w14:paraId="05F365DA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5970F12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F2A0C30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3B2287CC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36C0686A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0E72730B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7B419E1" w14:textId="77777777" w:rsidR="00C15FA2" w:rsidRDefault="00C15FA2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519F03" w14:textId="77777777" w:rsidR="00997F68" w:rsidRDefault="00997F68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D4DFA7F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444F76">
      <w:headerReference w:type="default" r:id="rId10"/>
      <w:footnotePr>
        <w:pos w:val="beneathText"/>
      </w:footnotePr>
      <w:pgSz w:w="11905" w:h="16837" w:code="9"/>
      <w:pgMar w:top="567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EBDFF" w14:textId="77777777" w:rsidR="001C3074" w:rsidRDefault="001C3074" w:rsidP="008622F8">
      <w:r>
        <w:separator/>
      </w:r>
    </w:p>
  </w:endnote>
  <w:endnote w:type="continuationSeparator" w:id="0">
    <w:p w14:paraId="152365D0" w14:textId="77777777" w:rsidR="001C3074" w:rsidRDefault="001C307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E142" w14:textId="77777777" w:rsidR="001C3074" w:rsidRDefault="001C3074" w:rsidP="008622F8">
      <w:r>
        <w:separator/>
      </w:r>
    </w:p>
  </w:footnote>
  <w:footnote w:type="continuationSeparator" w:id="0">
    <w:p w14:paraId="71D8BD19" w14:textId="77777777" w:rsidR="001C3074" w:rsidRDefault="001C3074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6962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03692E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03692E" w:rsidRPr="008622F8">
      <w:rPr>
        <w:sz w:val="28"/>
        <w:szCs w:val="28"/>
      </w:rPr>
      <w:fldChar w:fldCharType="separate"/>
    </w:r>
    <w:r w:rsidR="00F36AAF">
      <w:rPr>
        <w:noProof/>
        <w:sz w:val="28"/>
        <w:szCs w:val="28"/>
      </w:rPr>
      <w:t>2</w:t>
    </w:r>
    <w:r w:rsidR="0003692E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3692E"/>
    <w:rsid w:val="00041914"/>
    <w:rsid w:val="000513C7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18C4"/>
    <w:rsid w:val="000F67A7"/>
    <w:rsid w:val="00101891"/>
    <w:rsid w:val="00101B25"/>
    <w:rsid w:val="0010214B"/>
    <w:rsid w:val="00103826"/>
    <w:rsid w:val="00103848"/>
    <w:rsid w:val="001220C2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8523D"/>
    <w:rsid w:val="00191BAE"/>
    <w:rsid w:val="00193B33"/>
    <w:rsid w:val="001A67CA"/>
    <w:rsid w:val="001B1B2E"/>
    <w:rsid w:val="001B6595"/>
    <w:rsid w:val="001C0A7E"/>
    <w:rsid w:val="001C3074"/>
    <w:rsid w:val="001D0E6A"/>
    <w:rsid w:val="001D4211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77842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42546"/>
    <w:rsid w:val="00346E23"/>
    <w:rsid w:val="00350DAF"/>
    <w:rsid w:val="00355CF2"/>
    <w:rsid w:val="00355F60"/>
    <w:rsid w:val="00363D5D"/>
    <w:rsid w:val="003719F3"/>
    <w:rsid w:val="003732A4"/>
    <w:rsid w:val="0037742D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506CF"/>
    <w:rsid w:val="00454F4A"/>
    <w:rsid w:val="00456DB5"/>
    <w:rsid w:val="00474160"/>
    <w:rsid w:val="004749DE"/>
    <w:rsid w:val="00475A4D"/>
    <w:rsid w:val="004771E5"/>
    <w:rsid w:val="0048053E"/>
    <w:rsid w:val="00481583"/>
    <w:rsid w:val="00482159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8D9"/>
    <w:rsid w:val="00517B30"/>
    <w:rsid w:val="0052115B"/>
    <w:rsid w:val="00527BF4"/>
    <w:rsid w:val="00531C47"/>
    <w:rsid w:val="005400DA"/>
    <w:rsid w:val="00544DF1"/>
    <w:rsid w:val="00554E9B"/>
    <w:rsid w:val="00590264"/>
    <w:rsid w:val="005B0147"/>
    <w:rsid w:val="005B0D56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7352D"/>
    <w:rsid w:val="00685BE6"/>
    <w:rsid w:val="006902AA"/>
    <w:rsid w:val="006A7630"/>
    <w:rsid w:val="006C16F7"/>
    <w:rsid w:val="006D2894"/>
    <w:rsid w:val="006D7A16"/>
    <w:rsid w:val="006E0771"/>
    <w:rsid w:val="006E626A"/>
    <w:rsid w:val="006F1D08"/>
    <w:rsid w:val="006F5FA2"/>
    <w:rsid w:val="00705BB6"/>
    <w:rsid w:val="0071376C"/>
    <w:rsid w:val="0072547D"/>
    <w:rsid w:val="007274BB"/>
    <w:rsid w:val="00735D2B"/>
    <w:rsid w:val="0074046A"/>
    <w:rsid w:val="007722AA"/>
    <w:rsid w:val="00775633"/>
    <w:rsid w:val="0077597E"/>
    <w:rsid w:val="00792384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407B6"/>
    <w:rsid w:val="00852BE1"/>
    <w:rsid w:val="00856691"/>
    <w:rsid w:val="00856EB8"/>
    <w:rsid w:val="008622F8"/>
    <w:rsid w:val="008775A2"/>
    <w:rsid w:val="008825C9"/>
    <w:rsid w:val="0088502A"/>
    <w:rsid w:val="00890E33"/>
    <w:rsid w:val="008A4CBD"/>
    <w:rsid w:val="008D0D21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3689C"/>
    <w:rsid w:val="00942BA0"/>
    <w:rsid w:val="00944DA2"/>
    <w:rsid w:val="00970AE4"/>
    <w:rsid w:val="009772ED"/>
    <w:rsid w:val="009875F6"/>
    <w:rsid w:val="00997F68"/>
    <w:rsid w:val="009A165B"/>
    <w:rsid w:val="009B1F58"/>
    <w:rsid w:val="009B2E8A"/>
    <w:rsid w:val="009C4AE2"/>
    <w:rsid w:val="009D4872"/>
    <w:rsid w:val="009D59D4"/>
    <w:rsid w:val="009E50A6"/>
    <w:rsid w:val="009E52EE"/>
    <w:rsid w:val="009F40C0"/>
    <w:rsid w:val="00A0451F"/>
    <w:rsid w:val="00A117B8"/>
    <w:rsid w:val="00A140B8"/>
    <w:rsid w:val="00A2085D"/>
    <w:rsid w:val="00A34C92"/>
    <w:rsid w:val="00A36229"/>
    <w:rsid w:val="00A3787E"/>
    <w:rsid w:val="00A419AE"/>
    <w:rsid w:val="00A43AE8"/>
    <w:rsid w:val="00A5330C"/>
    <w:rsid w:val="00A73AB6"/>
    <w:rsid w:val="00A80B89"/>
    <w:rsid w:val="00AA4018"/>
    <w:rsid w:val="00AB1BFE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15FA2"/>
    <w:rsid w:val="00C418B2"/>
    <w:rsid w:val="00C43806"/>
    <w:rsid w:val="00C52150"/>
    <w:rsid w:val="00C56904"/>
    <w:rsid w:val="00C62F55"/>
    <w:rsid w:val="00C733D3"/>
    <w:rsid w:val="00C809FD"/>
    <w:rsid w:val="00C919A5"/>
    <w:rsid w:val="00CC7BC5"/>
    <w:rsid w:val="00CD75C4"/>
    <w:rsid w:val="00CF39B1"/>
    <w:rsid w:val="00CF5395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37186"/>
    <w:rsid w:val="00E410E1"/>
    <w:rsid w:val="00E421F0"/>
    <w:rsid w:val="00E53D88"/>
    <w:rsid w:val="00E561AD"/>
    <w:rsid w:val="00E6188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36AA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D69F3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DF4D-1942-4780-A6DD-56818F2D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Лепилина Анастасия Алексеевна</cp:lastModifiedBy>
  <cp:revision>2</cp:revision>
  <cp:lastPrinted>2021-12-20T09:43:00Z</cp:lastPrinted>
  <dcterms:created xsi:type="dcterms:W3CDTF">2022-01-10T07:36:00Z</dcterms:created>
  <dcterms:modified xsi:type="dcterms:W3CDTF">2022-01-10T07:36:00Z</dcterms:modified>
</cp:coreProperties>
</file>