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2AC">
        <w:rPr>
          <w:rFonts w:ascii="Times New Roman" w:hAnsi="Times New Roman" w:cs="Times New Roman"/>
          <w:b w:val="0"/>
          <w:sz w:val="28"/>
          <w:szCs w:val="28"/>
        </w:rPr>
        <w:t>10.02.2022г.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D42AC">
        <w:rPr>
          <w:rFonts w:ascii="Times New Roman" w:hAnsi="Times New Roman" w:cs="Times New Roman"/>
          <w:b w:val="0"/>
          <w:sz w:val="28"/>
          <w:szCs w:val="28"/>
        </w:rPr>
        <w:t>15Б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655D32" w:rsidRDefault="006760F6" w:rsidP="00655D32">
      <w:pPr>
        <w:pStyle w:val="ConsNonformat"/>
        <w:ind w:righ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610E9">
        <w:rPr>
          <w:rFonts w:ascii="Times New Roman" w:hAnsi="Times New Roman" w:cs="Times New Roman"/>
          <w:b/>
          <w:sz w:val="28"/>
          <w:szCs w:val="28"/>
        </w:rPr>
        <w:t>й</w:t>
      </w:r>
      <w:r w:rsidR="00655D32"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24.10.2019 № 67Б  «О распределении  полномочий по организации работы по размещению информации на едином портале бюджетной системы Российской Федерации  в информационно - коммуникационной сети «Интернет»</w:t>
      </w:r>
    </w:p>
    <w:tbl>
      <w:tblPr>
        <w:tblW w:w="0" w:type="auto"/>
        <w:tblLook w:val="04A0"/>
      </w:tblPr>
      <w:tblGrid>
        <w:gridCol w:w="7763"/>
      </w:tblGrid>
      <w:tr w:rsidR="00655D32" w:rsidRPr="009647BB" w:rsidTr="00FB1BFE">
        <w:tc>
          <w:tcPr>
            <w:tcW w:w="7763" w:type="dxa"/>
          </w:tcPr>
          <w:p w:rsidR="00655D32" w:rsidRPr="009647BB" w:rsidRDefault="00655D32" w:rsidP="00FB1BF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32" w:rsidRPr="00BD354C" w:rsidRDefault="00655D32" w:rsidP="00F67398">
      <w:pPr>
        <w:spacing w:after="240"/>
        <w:ind w:right="-6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533ED5">
        <w:rPr>
          <w:sz w:val="28"/>
          <w:szCs w:val="28"/>
        </w:rPr>
        <w:t xml:space="preserve">связи с </w:t>
      </w:r>
      <w:r w:rsidR="008610E9">
        <w:rPr>
          <w:sz w:val="28"/>
          <w:szCs w:val="28"/>
        </w:rPr>
        <w:t xml:space="preserve">кадровыми изменениями </w:t>
      </w:r>
      <w:r w:rsidRPr="00BD354C">
        <w:rPr>
          <w:sz w:val="28"/>
          <w:szCs w:val="28"/>
        </w:rPr>
        <w:t xml:space="preserve"> </w:t>
      </w:r>
    </w:p>
    <w:p w:rsidR="00655D32" w:rsidRPr="00655D32" w:rsidRDefault="00655D32" w:rsidP="00655D32">
      <w:pPr>
        <w:widowControl w:val="0"/>
        <w:spacing w:before="120" w:after="120"/>
        <w:ind w:firstLine="709"/>
        <w:rPr>
          <w:b/>
          <w:sz w:val="28"/>
        </w:rPr>
      </w:pPr>
      <w:r w:rsidRPr="00655D32">
        <w:rPr>
          <w:b/>
          <w:sz w:val="28"/>
        </w:rPr>
        <w:t>ПРИКАЗЫВАЮ:</w:t>
      </w:r>
    </w:p>
    <w:p w:rsidR="008610E9" w:rsidRPr="00D77DF0" w:rsidRDefault="00655D32" w:rsidP="000B551E">
      <w:pPr>
        <w:numPr>
          <w:ilvl w:val="0"/>
          <w:numId w:val="2"/>
        </w:numPr>
        <w:tabs>
          <w:tab w:val="left" w:pos="1276"/>
        </w:tabs>
        <w:spacing w:before="120"/>
        <w:ind w:left="0" w:right="-6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 xml:space="preserve">Внести в приложение 2 к приказу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</w:t>
      </w:r>
      <w:r w:rsidR="008610E9" w:rsidRPr="00D77DF0">
        <w:rPr>
          <w:sz w:val="28"/>
          <w:szCs w:val="28"/>
        </w:rPr>
        <w:t xml:space="preserve">следующие </w:t>
      </w:r>
      <w:r w:rsidRPr="00D77DF0">
        <w:rPr>
          <w:sz w:val="28"/>
          <w:szCs w:val="28"/>
        </w:rPr>
        <w:t>изменени</w:t>
      </w:r>
      <w:r w:rsidR="008610E9" w:rsidRPr="00D77DF0">
        <w:rPr>
          <w:sz w:val="28"/>
          <w:szCs w:val="28"/>
        </w:rPr>
        <w:t>я:</w:t>
      </w:r>
    </w:p>
    <w:p w:rsidR="008610E9" w:rsidRPr="00D77DF0" w:rsidRDefault="000D2B51" w:rsidP="000B551E">
      <w:pPr>
        <w:numPr>
          <w:ilvl w:val="1"/>
          <w:numId w:val="2"/>
        </w:numPr>
        <w:spacing w:line="240" w:lineRule="atLeast"/>
        <w:ind w:left="1276" w:right="-6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10E9" w:rsidRPr="00D77DF0">
        <w:rPr>
          <w:sz w:val="28"/>
          <w:szCs w:val="28"/>
        </w:rPr>
        <w:t>троку:</w:t>
      </w:r>
    </w:p>
    <w:p w:rsidR="008610E9" w:rsidRPr="00D77DF0" w:rsidRDefault="008610E9" w:rsidP="008610E9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30"/>
        <w:gridCol w:w="2830"/>
        <w:gridCol w:w="706"/>
        <w:gridCol w:w="706"/>
        <w:gridCol w:w="706"/>
        <w:gridCol w:w="706"/>
      </w:tblGrid>
      <w:tr w:rsidR="000B551E" w:rsidRPr="00D77DF0" w:rsidTr="000D2B51">
        <w:tc>
          <w:tcPr>
            <w:tcW w:w="244" w:type="pct"/>
          </w:tcPr>
          <w:p w:rsidR="008610E9" w:rsidRPr="00D77DF0" w:rsidRDefault="008610E9" w:rsidP="000D2B51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8</w:t>
            </w:r>
          </w:p>
        </w:tc>
        <w:tc>
          <w:tcPr>
            <w:tcW w:w="1586" w:type="pct"/>
          </w:tcPr>
          <w:p w:rsidR="008610E9" w:rsidRPr="00D77DF0" w:rsidRDefault="008610E9" w:rsidP="000D2B51">
            <w:pPr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Алексеева Лариса Владимировна</w:t>
            </w:r>
          </w:p>
        </w:tc>
        <w:tc>
          <w:tcPr>
            <w:tcW w:w="1586" w:type="pct"/>
            <w:vAlign w:val="center"/>
          </w:tcPr>
          <w:p w:rsidR="008610E9" w:rsidRPr="00D77DF0" w:rsidRDefault="008610E9" w:rsidP="00B5104F">
            <w:pPr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Бюджетный отдел, ведущий специалист</w:t>
            </w:r>
          </w:p>
        </w:tc>
        <w:tc>
          <w:tcPr>
            <w:tcW w:w="396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396" w:type="pct"/>
            <w:vAlign w:val="center"/>
          </w:tcPr>
          <w:p w:rsidR="008610E9" w:rsidRPr="00D77DF0" w:rsidRDefault="008610E9" w:rsidP="00B5104F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8610E9" w:rsidRPr="00D77DF0" w:rsidRDefault="00904D05" w:rsidP="000B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610E9" w:rsidRPr="00D77DF0">
        <w:rPr>
          <w:sz w:val="28"/>
          <w:szCs w:val="28"/>
        </w:rPr>
        <w:t>»</w:t>
      </w:r>
    </w:p>
    <w:p w:rsidR="008610E9" w:rsidRPr="00D77DF0" w:rsidRDefault="00C06965" w:rsidP="000B551E">
      <w:pPr>
        <w:spacing w:after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</w:r>
      <w:r w:rsidR="000D2B51">
        <w:rPr>
          <w:sz w:val="28"/>
          <w:szCs w:val="28"/>
        </w:rPr>
        <w:tab/>
        <w:t>;</w:t>
      </w:r>
    </w:p>
    <w:p w:rsidR="00C06965" w:rsidRDefault="000D2B51" w:rsidP="00D77DF0">
      <w:pPr>
        <w:numPr>
          <w:ilvl w:val="1"/>
          <w:numId w:val="2"/>
        </w:numPr>
        <w:ind w:left="1276" w:right="-6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6965">
        <w:rPr>
          <w:sz w:val="28"/>
          <w:szCs w:val="28"/>
        </w:rPr>
        <w:t>троку:</w:t>
      </w:r>
    </w:p>
    <w:p w:rsidR="00C06965" w:rsidRDefault="00C06965" w:rsidP="00C0696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29"/>
        <w:gridCol w:w="2833"/>
        <w:gridCol w:w="705"/>
        <w:gridCol w:w="706"/>
        <w:gridCol w:w="706"/>
        <w:gridCol w:w="705"/>
      </w:tblGrid>
      <w:tr w:rsidR="000B551E" w:rsidRPr="000B551E" w:rsidTr="000D2B51">
        <w:tc>
          <w:tcPr>
            <w:tcW w:w="244" w:type="pct"/>
          </w:tcPr>
          <w:p w:rsidR="00C06965" w:rsidRPr="000B551E" w:rsidRDefault="00C06965" w:rsidP="000D2B5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9</w:t>
            </w:r>
          </w:p>
        </w:tc>
        <w:tc>
          <w:tcPr>
            <w:tcW w:w="1586" w:type="pct"/>
          </w:tcPr>
          <w:p w:rsidR="00C06965" w:rsidRPr="000B551E" w:rsidRDefault="00C06965" w:rsidP="00C06965">
            <w:pPr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Яценко Ангелина Сергеевна</w:t>
            </w:r>
          </w:p>
        </w:tc>
        <w:tc>
          <w:tcPr>
            <w:tcW w:w="1588" w:type="pct"/>
          </w:tcPr>
          <w:p w:rsidR="00C06965" w:rsidRPr="000B551E" w:rsidRDefault="00C06965" w:rsidP="00C06965">
            <w:pPr>
              <w:jc w:val="both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Бюджетный отдел, ведущий специалист</w:t>
            </w:r>
          </w:p>
        </w:tc>
        <w:tc>
          <w:tcPr>
            <w:tcW w:w="395" w:type="pct"/>
            <w:vAlign w:val="center"/>
          </w:tcPr>
          <w:p w:rsidR="00C06965" w:rsidRPr="000B551E" w:rsidRDefault="00C06965" w:rsidP="00C06965">
            <w:pPr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+</w:t>
            </w:r>
          </w:p>
        </w:tc>
        <w:tc>
          <w:tcPr>
            <w:tcW w:w="396" w:type="pct"/>
            <w:vAlign w:val="center"/>
          </w:tcPr>
          <w:p w:rsidR="00C06965" w:rsidRPr="000B551E" w:rsidRDefault="00C06965" w:rsidP="00C06965">
            <w:pPr>
              <w:widowControl w:val="0"/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C06965" w:rsidRPr="000B551E" w:rsidRDefault="00C06965" w:rsidP="00C06965">
            <w:pPr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C06965" w:rsidRPr="000B551E" w:rsidRDefault="00C06965" w:rsidP="00C06965">
            <w:pPr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+</w:t>
            </w:r>
          </w:p>
        </w:tc>
      </w:tr>
    </w:tbl>
    <w:p w:rsidR="00C06965" w:rsidRDefault="00904D05" w:rsidP="00904D05">
      <w:pPr>
        <w:tabs>
          <w:tab w:val="left" w:pos="9072"/>
        </w:tabs>
        <w:ind w:left="8222" w:right="-144"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965" w:rsidRPr="00D77DF0">
        <w:rPr>
          <w:sz w:val="28"/>
          <w:szCs w:val="28"/>
        </w:rPr>
        <w:t>»</w:t>
      </w:r>
    </w:p>
    <w:p w:rsidR="00C06965" w:rsidRDefault="00C06965" w:rsidP="00C06965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06965" w:rsidRDefault="00C06965" w:rsidP="00C0696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29"/>
        <w:gridCol w:w="2833"/>
        <w:gridCol w:w="705"/>
        <w:gridCol w:w="706"/>
        <w:gridCol w:w="706"/>
        <w:gridCol w:w="705"/>
      </w:tblGrid>
      <w:tr w:rsidR="000B551E" w:rsidRPr="000B551E" w:rsidTr="000D2B51">
        <w:tc>
          <w:tcPr>
            <w:tcW w:w="244" w:type="pct"/>
          </w:tcPr>
          <w:p w:rsidR="00C06965" w:rsidRPr="000B551E" w:rsidRDefault="00C06965" w:rsidP="000D2B5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9</w:t>
            </w:r>
          </w:p>
        </w:tc>
        <w:tc>
          <w:tcPr>
            <w:tcW w:w="1586" w:type="pct"/>
          </w:tcPr>
          <w:p w:rsidR="00C06965" w:rsidRPr="000B551E" w:rsidRDefault="00C06965" w:rsidP="00C06965">
            <w:pPr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Яценко Ангелина Сергеевна</w:t>
            </w:r>
          </w:p>
        </w:tc>
        <w:tc>
          <w:tcPr>
            <w:tcW w:w="1588" w:type="pct"/>
          </w:tcPr>
          <w:p w:rsidR="00C06965" w:rsidRPr="000B551E" w:rsidRDefault="00C06965" w:rsidP="00C06965">
            <w:pPr>
              <w:jc w:val="both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Бюджетный отдел, главный специалист</w:t>
            </w:r>
          </w:p>
        </w:tc>
        <w:tc>
          <w:tcPr>
            <w:tcW w:w="395" w:type="pct"/>
            <w:vAlign w:val="center"/>
          </w:tcPr>
          <w:p w:rsidR="00C06965" w:rsidRPr="000B551E" w:rsidRDefault="00C06965" w:rsidP="00C06965">
            <w:pPr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+</w:t>
            </w:r>
          </w:p>
        </w:tc>
        <w:tc>
          <w:tcPr>
            <w:tcW w:w="396" w:type="pct"/>
            <w:vAlign w:val="center"/>
          </w:tcPr>
          <w:p w:rsidR="00C06965" w:rsidRPr="000B551E" w:rsidRDefault="00C06965" w:rsidP="00C06965">
            <w:pPr>
              <w:widowControl w:val="0"/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C06965" w:rsidRPr="000B551E" w:rsidRDefault="00C06965" w:rsidP="00C06965">
            <w:pPr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C06965" w:rsidRPr="000B551E" w:rsidRDefault="00C06965" w:rsidP="00C06965">
            <w:pPr>
              <w:jc w:val="center"/>
              <w:rPr>
                <w:sz w:val="28"/>
                <w:szCs w:val="28"/>
              </w:rPr>
            </w:pPr>
            <w:r w:rsidRPr="000B551E">
              <w:rPr>
                <w:sz w:val="28"/>
                <w:szCs w:val="28"/>
              </w:rPr>
              <w:t>+</w:t>
            </w:r>
          </w:p>
        </w:tc>
      </w:tr>
    </w:tbl>
    <w:p w:rsidR="00C06965" w:rsidRDefault="00C06965" w:rsidP="00904D05">
      <w:pPr>
        <w:ind w:left="9072" w:right="-285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»</w:t>
      </w:r>
      <w:r w:rsidR="00904D05">
        <w:rPr>
          <w:sz w:val="28"/>
          <w:szCs w:val="28"/>
        </w:rPr>
        <w:t>;</w:t>
      </w:r>
    </w:p>
    <w:p w:rsidR="00904D05" w:rsidRDefault="000D2B51" w:rsidP="000B551E">
      <w:pPr>
        <w:numPr>
          <w:ilvl w:val="1"/>
          <w:numId w:val="2"/>
        </w:numPr>
        <w:ind w:left="1276" w:right="-6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4D05">
        <w:rPr>
          <w:sz w:val="28"/>
          <w:szCs w:val="28"/>
        </w:rPr>
        <w:t>троку:</w:t>
      </w:r>
    </w:p>
    <w:p w:rsidR="00904D05" w:rsidRPr="00D77DF0" w:rsidRDefault="00904D05" w:rsidP="00904D05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831"/>
        <w:gridCol w:w="2831"/>
        <w:gridCol w:w="705"/>
        <w:gridCol w:w="706"/>
        <w:gridCol w:w="706"/>
        <w:gridCol w:w="706"/>
      </w:tblGrid>
      <w:tr w:rsidR="000B551E" w:rsidRPr="00D77DF0" w:rsidTr="000D2B51">
        <w:tc>
          <w:tcPr>
            <w:tcW w:w="243" w:type="pct"/>
          </w:tcPr>
          <w:p w:rsidR="00904D05" w:rsidRPr="00D77DF0" w:rsidRDefault="00904D05" w:rsidP="000D2B51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22</w:t>
            </w:r>
          </w:p>
        </w:tc>
        <w:tc>
          <w:tcPr>
            <w:tcW w:w="1587" w:type="pct"/>
          </w:tcPr>
          <w:p w:rsidR="00904D05" w:rsidRPr="00D77DF0" w:rsidRDefault="00904D05" w:rsidP="008D11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Литовченко Елизавета Витальевна</w:t>
            </w:r>
          </w:p>
        </w:tc>
        <w:tc>
          <w:tcPr>
            <w:tcW w:w="1587" w:type="pct"/>
          </w:tcPr>
          <w:p w:rsidR="00904D05" w:rsidRPr="00D77DF0" w:rsidRDefault="00904D05" w:rsidP="008D11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Бюджетный отдел, Ведущий специалист</w:t>
            </w:r>
          </w:p>
        </w:tc>
        <w:tc>
          <w:tcPr>
            <w:tcW w:w="395" w:type="pct"/>
            <w:vAlign w:val="center"/>
          </w:tcPr>
          <w:p w:rsidR="00904D05" w:rsidRPr="00D77DF0" w:rsidRDefault="00904D05" w:rsidP="008D1126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396" w:type="pct"/>
            <w:vAlign w:val="center"/>
          </w:tcPr>
          <w:p w:rsidR="00904D05" w:rsidRPr="00D77DF0" w:rsidRDefault="00904D05" w:rsidP="008D1126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904D05" w:rsidRPr="00D77DF0" w:rsidRDefault="00904D05" w:rsidP="008D1126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  <w:vAlign w:val="center"/>
          </w:tcPr>
          <w:p w:rsidR="00904D05" w:rsidRPr="00D77DF0" w:rsidRDefault="00904D05" w:rsidP="008D1126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904D05" w:rsidRPr="00D77DF0" w:rsidRDefault="00904D05" w:rsidP="00904D05">
      <w:pPr>
        <w:ind w:left="9058" w:right="-7" w:firstLine="14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»</w:t>
      </w:r>
    </w:p>
    <w:p w:rsidR="00904D05" w:rsidRDefault="00904D05" w:rsidP="00904D05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04D05" w:rsidRPr="00D77DF0" w:rsidRDefault="00904D05" w:rsidP="00904D05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lastRenderedPageBreak/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29"/>
        <w:gridCol w:w="2832"/>
        <w:gridCol w:w="603"/>
        <w:gridCol w:w="740"/>
        <w:gridCol w:w="740"/>
        <w:gridCol w:w="740"/>
      </w:tblGrid>
      <w:tr w:rsidR="000B551E" w:rsidRPr="00D77DF0" w:rsidTr="000D2B51">
        <w:tc>
          <w:tcPr>
            <w:tcW w:w="243" w:type="pct"/>
          </w:tcPr>
          <w:p w:rsidR="00904D05" w:rsidRPr="00D77DF0" w:rsidRDefault="00904D05" w:rsidP="000D2B51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22</w:t>
            </w:r>
          </w:p>
        </w:tc>
        <w:tc>
          <w:tcPr>
            <w:tcW w:w="1586" w:type="pct"/>
          </w:tcPr>
          <w:p w:rsidR="00904D05" w:rsidRPr="00D77DF0" w:rsidRDefault="00904D05" w:rsidP="008D11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Литовченко Елизавета Витальевна</w:t>
            </w:r>
          </w:p>
        </w:tc>
        <w:tc>
          <w:tcPr>
            <w:tcW w:w="1588" w:type="pct"/>
          </w:tcPr>
          <w:p w:rsidR="00904D05" w:rsidRPr="00D77DF0" w:rsidRDefault="00904D05" w:rsidP="000B551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 xml:space="preserve">Бюджетный отдел, </w:t>
            </w:r>
            <w:r w:rsidR="000B551E">
              <w:rPr>
                <w:sz w:val="28"/>
                <w:szCs w:val="28"/>
              </w:rPr>
              <w:t>в</w:t>
            </w:r>
            <w:r w:rsidRPr="00D77DF0">
              <w:rPr>
                <w:sz w:val="28"/>
                <w:szCs w:val="28"/>
              </w:rPr>
              <w:t>едущий специалист</w:t>
            </w:r>
          </w:p>
        </w:tc>
        <w:tc>
          <w:tcPr>
            <w:tcW w:w="338" w:type="pct"/>
            <w:vAlign w:val="center"/>
          </w:tcPr>
          <w:p w:rsidR="00904D05" w:rsidRPr="00D77DF0" w:rsidRDefault="00904D05" w:rsidP="008D1126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415" w:type="pct"/>
            <w:vAlign w:val="center"/>
          </w:tcPr>
          <w:p w:rsidR="00904D05" w:rsidRPr="00D77DF0" w:rsidRDefault="00904D05" w:rsidP="008D1126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904D05" w:rsidRPr="00D77DF0" w:rsidRDefault="00904D05" w:rsidP="008D1126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904D05" w:rsidRPr="00D77DF0" w:rsidRDefault="00904D05" w:rsidP="008D1126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904D05" w:rsidRPr="00D77DF0" w:rsidRDefault="00904D05" w:rsidP="00904D05">
      <w:pPr>
        <w:ind w:left="9058"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10E9" w:rsidRPr="00D77DF0" w:rsidRDefault="00C06965" w:rsidP="00D77DF0">
      <w:pPr>
        <w:numPr>
          <w:ilvl w:val="1"/>
          <w:numId w:val="2"/>
        </w:numPr>
        <w:ind w:left="1276" w:right="-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10E9" w:rsidRPr="00D77DF0">
        <w:rPr>
          <w:sz w:val="28"/>
          <w:szCs w:val="28"/>
        </w:rPr>
        <w:t xml:space="preserve">осле строки: </w:t>
      </w:r>
    </w:p>
    <w:p w:rsidR="008610E9" w:rsidRPr="00D77DF0" w:rsidRDefault="008610E9" w:rsidP="008610E9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29"/>
        <w:gridCol w:w="2832"/>
        <w:gridCol w:w="603"/>
        <w:gridCol w:w="740"/>
        <w:gridCol w:w="740"/>
        <w:gridCol w:w="740"/>
      </w:tblGrid>
      <w:tr w:rsidR="000D2B51" w:rsidRPr="00D77DF0" w:rsidTr="000D2B51">
        <w:tc>
          <w:tcPr>
            <w:tcW w:w="243" w:type="pct"/>
          </w:tcPr>
          <w:p w:rsidR="008610E9" w:rsidRPr="00D77DF0" w:rsidRDefault="008610E9" w:rsidP="000D2B51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22</w:t>
            </w:r>
          </w:p>
        </w:tc>
        <w:tc>
          <w:tcPr>
            <w:tcW w:w="1586" w:type="pct"/>
          </w:tcPr>
          <w:p w:rsidR="008610E9" w:rsidRPr="00D77DF0" w:rsidRDefault="008610E9" w:rsidP="00F6739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Литовченко Елизавета Витальевна</w:t>
            </w:r>
          </w:p>
        </w:tc>
        <w:tc>
          <w:tcPr>
            <w:tcW w:w="1588" w:type="pct"/>
          </w:tcPr>
          <w:p w:rsidR="008610E9" w:rsidRPr="00D77DF0" w:rsidRDefault="008610E9" w:rsidP="00F6739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Бюджетный отдел, Ведущий специалист</w:t>
            </w:r>
          </w:p>
        </w:tc>
        <w:tc>
          <w:tcPr>
            <w:tcW w:w="338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B5104F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8610E9" w:rsidRPr="00D77DF0" w:rsidRDefault="00904D05" w:rsidP="00904D0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610E9" w:rsidRPr="00D77DF0">
        <w:rPr>
          <w:sz w:val="28"/>
          <w:szCs w:val="28"/>
        </w:rPr>
        <w:t>»</w:t>
      </w:r>
    </w:p>
    <w:p w:rsidR="008610E9" w:rsidRPr="00D77DF0" w:rsidRDefault="008610E9" w:rsidP="008610E9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дополнить строкой следующего содержания:</w:t>
      </w:r>
    </w:p>
    <w:p w:rsidR="008610E9" w:rsidRPr="00D77DF0" w:rsidRDefault="008610E9" w:rsidP="008610E9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27"/>
        <w:gridCol w:w="2695"/>
        <w:gridCol w:w="740"/>
        <w:gridCol w:w="740"/>
        <w:gridCol w:w="740"/>
        <w:gridCol w:w="742"/>
      </w:tblGrid>
      <w:tr w:rsidR="00B5104F" w:rsidRPr="00D77DF0" w:rsidTr="000D2B51">
        <w:tc>
          <w:tcPr>
            <w:tcW w:w="243" w:type="pct"/>
          </w:tcPr>
          <w:p w:rsidR="008610E9" w:rsidRPr="00D77DF0" w:rsidRDefault="008610E9" w:rsidP="000D2B51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23</w:t>
            </w:r>
          </w:p>
        </w:tc>
        <w:tc>
          <w:tcPr>
            <w:tcW w:w="1584" w:type="pct"/>
          </w:tcPr>
          <w:p w:rsidR="008610E9" w:rsidRPr="00D77DF0" w:rsidRDefault="008610E9" w:rsidP="008610E9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Горбенко Евгения Александровна</w:t>
            </w:r>
          </w:p>
          <w:p w:rsidR="008610E9" w:rsidRPr="00D77DF0" w:rsidRDefault="008610E9" w:rsidP="00F67398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8610E9" w:rsidRPr="00D77DF0" w:rsidRDefault="008610E9" w:rsidP="00F6739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 xml:space="preserve">Бюджетный отдел, </w:t>
            </w:r>
            <w:r w:rsidR="00D77DF0" w:rsidRPr="00D77DF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B5104F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vAlign w:val="center"/>
          </w:tcPr>
          <w:p w:rsidR="008610E9" w:rsidRPr="00D77DF0" w:rsidRDefault="008610E9" w:rsidP="00B5104F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8610E9" w:rsidRPr="00D77DF0" w:rsidRDefault="00904D05" w:rsidP="00B5104F">
      <w:pPr>
        <w:ind w:left="8505" w:right="-2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10E9" w:rsidRPr="00D77DF0">
        <w:rPr>
          <w:sz w:val="28"/>
          <w:szCs w:val="28"/>
        </w:rPr>
        <w:t>».</w:t>
      </w:r>
    </w:p>
    <w:p w:rsidR="00655D32" w:rsidRPr="00D77DF0" w:rsidRDefault="003665E0" w:rsidP="00655D32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2.</w:t>
      </w:r>
      <w:r w:rsidR="00655D32" w:rsidRPr="00D77DF0">
        <w:rPr>
          <w:sz w:val="28"/>
          <w:szCs w:val="28"/>
        </w:rPr>
        <w:tab/>
        <w:t xml:space="preserve">Главному специалисту бюджетного отдела Сигаревой О.В. </w:t>
      </w:r>
      <w:r w:rsidRPr="00D77DF0">
        <w:rPr>
          <w:sz w:val="28"/>
          <w:szCs w:val="28"/>
        </w:rPr>
        <w:t>внести изменение</w:t>
      </w:r>
      <w:r w:rsidR="00655D32" w:rsidRPr="00D77DF0">
        <w:rPr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согласно настоящему приказу.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 xml:space="preserve">3.       </w:t>
      </w:r>
      <w:r w:rsidR="00655D32" w:rsidRPr="00D77DF0">
        <w:rPr>
          <w:sz w:val="28"/>
          <w:szCs w:val="28"/>
        </w:rPr>
        <w:t xml:space="preserve">Приказ вступает в силу со дня его принятия. 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 xml:space="preserve">4.       </w:t>
      </w:r>
      <w:proofErr w:type="gramStart"/>
      <w:r w:rsidR="00655D32" w:rsidRPr="00D77DF0">
        <w:rPr>
          <w:sz w:val="28"/>
          <w:szCs w:val="28"/>
        </w:rPr>
        <w:t>Контроль за</w:t>
      </w:r>
      <w:proofErr w:type="gramEnd"/>
      <w:r w:rsidR="00655D32" w:rsidRPr="00D77DF0">
        <w:rPr>
          <w:sz w:val="28"/>
          <w:szCs w:val="28"/>
        </w:rPr>
        <w:t xml:space="preserve"> исполнением приказа оставляю за собой.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DF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D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gramStart"/>
      <w:r w:rsidRPr="00D77DF0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655D32" w:rsidRDefault="00655D32" w:rsidP="00655D32">
      <w:pPr>
        <w:rPr>
          <w:sz w:val="28"/>
          <w:szCs w:val="28"/>
        </w:rPr>
      </w:pPr>
    </w:p>
    <w:p w:rsidR="000B551E" w:rsidRPr="00D77DF0" w:rsidRDefault="000B551E" w:rsidP="00655D32">
      <w:pPr>
        <w:rPr>
          <w:sz w:val="28"/>
          <w:szCs w:val="28"/>
        </w:rPr>
      </w:pPr>
    </w:p>
    <w:p w:rsidR="00655D32" w:rsidRPr="00CD376C" w:rsidRDefault="00922FC8" w:rsidP="00655D32">
      <w:r>
        <w:t>П</w:t>
      </w:r>
      <w:r w:rsidR="00655D32" w:rsidRPr="00CD376C">
        <w:t xml:space="preserve">риказ </w:t>
      </w:r>
      <w:r>
        <w:t>вносит</w:t>
      </w:r>
      <w:r w:rsidR="00655D32" w:rsidRPr="00CD376C">
        <w:t xml:space="preserve"> </w:t>
      </w:r>
    </w:p>
    <w:p w:rsidR="00D77DF0" w:rsidRDefault="00D77DF0" w:rsidP="00655D32">
      <w:r>
        <w:t>Бюджетный отдел</w:t>
      </w:r>
    </w:p>
    <w:p w:rsidR="00C43C2C" w:rsidRPr="002325FC" w:rsidRDefault="00C43C2C" w:rsidP="00C43C2C">
      <w:pPr>
        <w:shd w:val="clear" w:color="auto" w:fill="FFFFFF"/>
        <w:rPr>
          <w:sz w:val="28"/>
          <w:szCs w:val="28"/>
        </w:rPr>
      </w:pPr>
    </w:p>
    <w:sectPr w:rsidR="00C43C2C" w:rsidRPr="002325FC" w:rsidSect="000B551E">
      <w:footerReference w:type="even" r:id="rId8"/>
      <w:footerReference w:type="default" r:id="rId9"/>
      <w:pgSz w:w="11906" w:h="16838"/>
      <w:pgMar w:top="1134" w:right="851" w:bottom="709" w:left="1559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5F" w:rsidRDefault="00970F5F">
      <w:r>
        <w:separator/>
      </w:r>
    </w:p>
  </w:endnote>
  <w:endnote w:type="continuationSeparator" w:id="0">
    <w:p w:rsidR="00970F5F" w:rsidRDefault="0097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65" w:rsidRDefault="00C0696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6965" w:rsidRDefault="00C069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65" w:rsidRDefault="00C06965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5F" w:rsidRDefault="00970F5F">
      <w:r>
        <w:separator/>
      </w:r>
    </w:p>
  </w:footnote>
  <w:footnote w:type="continuationSeparator" w:id="0">
    <w:p w:rsidR="00970F5F" w:rsidRDefault="00970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20D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51E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B51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281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3473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5E0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E02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7D6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1F8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31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51E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ED5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2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0F6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2AC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673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0E9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12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4D05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FC8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1AF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0F5F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04F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7DC"/>
    <w:rsid w:val="00C0688E"/>
    <w:rsid w:val="00C0690F"/>
    <w:rsid w:val="00C06965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3C2C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1F05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CA4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77DF0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29EA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9B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406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398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BFE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3A40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5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2A30-52B6-4F99-A9F3-ED1F3DE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2022-02-10T13:59:00Z</cp:lastPrinted>
  <dcterms:created xsi:type="dcterms:W3CDTF">2022-02-11T08:07:00Z</dcterms:created>
  <dcterms:modified xsi:type="dcterms:W3CDTF">2022-02-11T08:07:00Z</dcterms:modified>
</cp:coreProperties>
</file>