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7" w:rsidRPr="00CB62CE" w:rsidRDefault="008C434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ВОЛГОДОНСКАЯ ГОРОДСКАЯ ДУМА</w:t>
      </w:r>
    </w:p>
    <w:p w:rsidR="008C4347" w:rsidRPr="007163A0" w:rsidRDefault="008C4347">
      <w:pPr>
        <w:pStyle w:val="ConsPlusTitle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РЕШЕНИЕ</w:t>
      </w: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от 6 февраля 2008 г. N 7</w:t>
      </w:r>
    </w:p>
    <w:p w:rsidR="008C4347" w:rsidRPr="007163A0" w:rsidRDefault="008C4347">
      <w:pPr>
        <w:pStyle w:val="ConsPlusTitle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ОБ УТВЕРЖДЕНИИ ПОЛОЖЕНИЯ О ФИНАНСОВОМ УПРАВЛЕНИИ</w:t>
      </w: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ГОРОДА ВОЛГОДОНСКА В НОВОЙ РЕДАКЦИИ И ЕГО СТРУКТУРЫ</w:t>
      </w:r>
    </w:p>
    <w:p w:rsidR="008C4347" w:rsidRPr="007163A0" w:rsidRDefault="008C43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347" w:rsidRPr="00716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7163A0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7163A0">
              <w:rPr>
                <w:rFonts w:ascii="Times New Roman" w:hAnsi="Times New Roman" w:cs="Times New Roman"/>
              </w:rPr>
              <w:t xml:space="preserve"> городской Думы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25.11.2009 </w:t>
            </w:r>
            <w:hyperlink r:id="rId5" w:history="1">
              <w:r w:rsidRPr="007163A0">
                <w:rPr>
                  <w:rFonts w:ascii="Times New Roman" w:hAnsi="Times New Roman" w:cs="Times New Roman"/>
                </w:rPr>
                <w:t>N 138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19.05.2010 </w:t>
            </w:r>
            <w:hyperlink r:id="rId6" w:history="1">
              <w:r w:rsidRPr="007163A0">
                <w:rPr>
                  <w:rFonts w:ascii="Times New Roman" w:hAnsi="Times New Roman" w:cs="Times New Roman"/>
                </w:rPr>
                <w:t>N 57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15.12.2010 </w:t>
            </w:r>
            <w:hyperlink r:id="rId7" w:history="1">
              <w:r w:rsidRPr="007163A0">
                <w:rPr>
                  <w:rFonts w:ascii="Times New Roman" w:hAnsi="Times New Roman" w:cs="Times New Roman"/>
                </w:rPr>
                <w:t>N 153</w:t>
              </w:r>
            </w:hyperlink>
            <w:r w:rsidRPr="007163A0">
              <w:rPr>
                <w:rFonts w:ascii="Times New Roman" w:hAnsi="Times New Roman" w:cs="Times New Roman"/>
              </w:rPr>
              <w:t>,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27.04.2011 </w:t>
            </w:r>
            <w:hyperlink r:id="rId8" w:history="1">
              <w:r w:rsidRPr="007163A0">
                <w:rPr>
                  <w:rFonts w:ascii="Times New Roman" w:hAnsi="Times New Roman" w:cs="Times New Roman"/>
                </w:rPr>
                <w:t>N 38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22.03.2012 </w:t>
            </w:r>
            <w:hyperlink r:id="rId9" w:history="1">
              <w:r w:rsidRPr="007163A0">
                <w:rPr>
                  <w:rFonts w:ascii="Times New Roman" w:hAnsi="Times New Roman" w:cs="Times New Roman"/>
                </w:rPr>
                <w:t>N 27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20.12.2012 </w:t>
            </w:r>
            <w:hyperlink r:id="rId10" w:history="1">
              <w:r w:rsidRPr="007163A0">
                <w:rPr>
                  <w:rFonts w:ascii="Times New Roman" w:hAnsi="Times New Roman" w:cs="Times New Roman"/>
                </w:rPr>
                <w:t>N 107</w:t>
              </w:r>
            </w:hyperlink>
            <w:r w:rsidRPr="007163A0">
              <w:rPr>
                <w:rFonts w:ascii="Times New Roman" w:hAnsi="Times New Roman" w:cs="Times New Roman"/>
              </w:rPr>
              <w:t>,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19.12.2013 </w:t>
            </w:r>
            <w:hyperlink r:id="rId11" w:history="1">
              <w:r w:rsidRPr="007163A0">
                <w:rPr>
                  <w:rFonts w:ascii="Times New Roman" w:hAnsi="Times New Roman" w:cs="Times New Roman"/>
                </w:rPr>
                <w:t>N 97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 (ред. 18.06.2015), от 19.03.2015 </w:t>
            </w:r>
            <w:hyperlink r:id="rId12" w:history="1">
              <w:r w:rsidRPr="007163A0">
                <w:rPr>
                  <w:rFonts w:ascii="Times New Roman" w:hAnsi="Times New Roman" w:cs="Times New Roman"/>
                </w:rPr>
                <w:t>N 37</w:t>
              </w:r>
            </w:hyperlink>
            <w:r w:rsidRPr="007163A0">
              <w:rPr>
                <w:rFonts w:ascii="Times New Roman" w:hAnsi="Times New Roman" w:cs="Times New Roman"/>
              </w:rPr>
              <w:t>,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18.06.2015 </w:t>
            </w:r>
            <w:hyperlink r:id="rId13" w:history="1">
              <w:r w:rsidRPr="007163A0">
                <w:rPr>
                  <w:rFonts w:ascii="Times New Roman" w:hAnsi="Times New Roman" w:cs="Times New Roman"/>
                </w:rPr>
                <w:t>N 83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19.11.2015 </w:t>
            </w:r>
            <w:hyperlink r:id="rId14" w:history="1">
              <w:r w:rsidRPr="007163A0">
                <w:rPr>
                  <w:rFonts w:ascii="Times New Roman" w:hAnsi="Times New Roman" w:cs="Times New Roman"/>
                </w:rPr>
                <w:t>N 136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18.02.2016 </w:t>
            </w:r>
            <w:hyperlink r:id="rId15" w:history="1">
              <w:r w:rsidRPr="007163A0">
                <w:rPr>
                  <w:rFonts w:ascii="Times New Roman" w:hAnsi="Times New Roman" w:cs="Times New Roman"/>
                </w:rPr>
                <w:t>N 10</w:t>
              </w:r>
            </w:hyperlink>
            <w:r w:rsidRPr="007163A0">
              <w:rPr>
                <w:rFonts w:ascii="Times New Roman" w:hAnsi="Times New Roman" w:cs="Times New Roman"/>
              </w:rPr>
              <w:t>,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28.04.2016 </w:t>
            </w:r>
            <w:hyperlink r:id="rId16" w:history="1">
              <w:r w:rsidRPr="007163A0">
                <w:rPr>
                  <w:rFonts w:ascii="Times New Roman" w:hAnsi="Times New Roman" w:cs="Times New Roman"/>
                </w:rPr>
                <w:t>N 27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08.12.2016 </w:t>
            </w:r>
            <w:hyperlink r:id="rId17" w:history="1">
              <w:r w:rsidRPr="007163A0">
                <w:rPr>
                  <w:rFonts w:ascii="Times New Roman" w:hAnsi="Times New Roman" w:cs="Times New Roman"/>
                </w:rPr>
                <w:t>N 78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13.07.2017 </w:t>
            </w:r>
            <w:hyperlink r:id="rId18" w:history="1">
              <w:r w:rsidRPr="007163A0">
                <w:rPr>
                  <w:rFonts w:ascii="Times New Roman" w:hAnsi="Times New Roman" w:cs="Times New Roman"/>
                </w:rPr>
                <w:t>N 64</w:t>
              </w:r>
            </w:hyperlink>
            <w:r w:rsidRPr="007163A0">
              <w:rPr>
                <w:rFonts w:ascii="Times New Roman" w:hAnsi="Times New Roman" w:cs="Times New Roman"/>
              </w:rPr>
              <w:t>,</w:t>
            </w:r>
          </w:p>
          <w:p w:rsidR="00123F43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11.04.2019 </w:t>
            </w:r>
            <w:hyperlink r:id="rId19" w:history="1">
              <w:r w:rsidRPr="007163A0">
                <w:rPr>
                  <w:rFonts w:ascii="Times New Roman" w:hAnsi="Times New Roman" w:cs="Times New Roman"/>
                </w:rPr>
                <w:t>N 27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14.11.2019 </w:t>
            </w:r>
            <w:hyperlink r:id="rId20" w:history="1">
              <w:r w:rsidRPr="007163A0">
                <w:rPr>
                  <w:rFonts w:ascii="Times New Roman" w:hAnsi="Times New Roman" w:cs="Times New Roman"/>
                </w:rPr>
                <w:t>N 67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03.09.2020 </w:t>
            </w:r>
            <w:hyperlink r:id="rId21" w:history="1">
              <w:r w:rsidRPr="007163A0">
                <w:rPr>
                  <w:rFonts w:ascii="Times New Roman" w:hAnsi="Times New Roman" w:cs="Times New Roman"/>
                </w:rPr>
                <w:t>N 57</w:t>
              </w:r>
            </w:hyperlink>
            <w:r w:rsidR="00123F43" w:rsidRPr="007163A0">
              <w:rPr>
                <w:rFonts w:ascii="Times New Roman" w:hAnsi="Times New Roman" w:cs="Times New Roman"/>
              </w:rPr>
              <w:t>,</w:t>
            </w:r>
          </w:p>
          <w:p w:rsidR="008C4347" w:rsidRPr="007163A0" w:rsidRDefault="00123F43" w:rsidP="00123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11.11.2021 </w:t>
            </w:r>
            <w:hyperlink r:id="rId22" w:history="1">
              <w:r w:rsidRPr="007163A0">
                <w:rPr>
                  <w:rFonts w:ascii="Times New Roman" w:hAnsi="Times New Roman" w:cs="Times New Roman"/>
                </w:rPr>
                <w:t xml:space="preserve">N </w:t>
              </w:r>
            </w:hyperlink>
            <w:r w:rsidRPr="007163A0">
              <w:rPr>
                <w:rFonts w:ascii="Times New Roman" w:hAnsi="Times New Roman" w:cs="Times New Roman"/>
              </w:rPr>
              <w:t>91</w:t>
            </w:r>
            <w:r w:rsidR="00B77B43" w:rsidRPr="007163A0">
              <w:rPr>
                <w:rFonts w:ascii="Times New Roman" w:hAnsi="Times New Roman" w:cs="Times New Roman"/>
              </w:rPr>
              <w:t xml:space="preserve">, от 17.03.2022 </w:t>
            </w:r>
            <w:r w:rsidR="00B77B43" w:rsidRPr="007163A0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="007163A0" w:rsidRPr="007163A0">
              <w:rPr>
                <w:rFonts w:ascii="Times New Roman" w:hAnsi="Times New Roman" w:cs="Times New Roman"/>
              </w:rPr>
              <w:t>27</w:t>
            </w:r>
            <w:r w:rsidR="00B77B43" w:rsidRPr="007163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4347" w:rsidRPr="007163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</w:tr>
    </w:tbl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23" w:history="1">
        <w:r w:rsidRPr="007163A0">
          <w:rPr>
            <w:rFonts w:ascii="Times New Roman" w:hAnsi="Times New Roman" w:cs="Times New Roman"/>
          </w:rPr>
          <w:t>закона</w:t>
        </w:r>
      </w:hyperlink>
      <w:r w:rsidRPr="007163A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24" w:history="1">
        <w:r w:rsidRPr="007163A0">
          <w:rPr>
            <w:rFonts w:ascii="Times New Roman" w:hAnsi="Times New Roman" w:cs="Times New Roman"/>
          </w:rPr>
          <w:t>решением</w:t>
        </w:r>
      </w:hyperlink>
      <w:r w:rsidRPr="007163A0">
        <w:rPr>
          <w:rFonts w:ascii="Times New Roman" w:hAnsi="Times New Roman" w:cs="Times New Roman"/>
        </w:rPr>
        <w:t xml:space="preserve">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Волгодонска", Бюджетным </w:t>
      </w:r>
      <w:hyperlink r:id="rId25" w:history="1">
        <w:r w:rsidRPr="007163A0">
          <w:rPr>
            <w:rFonts w:ascii="Times New Roman" w:hAnsi="Times New Roman" w:cs="Times New Roman"/>
          </w:rPr>
          <w:t>кодексом</w:t>
        </w:r>
      </w:hyperlink>
      <w:r w:rsidRPr="007163A0">
        <w:rPr>
          <w:rFonts w:ascii="Times New Roman" w:hAnsi="Times New Roman" w:cs="Times New Roman"/>
        </w:rPr>
        <w:t xml:space="preserve"> Российской Федерации, </w:t>
      </w:r>
      <w:hyperlink r:id="rId26" w:history="1">
        <w:r w:rsidRPr="007163A0">
          <w:rPr>
            <w:rFonts w:ascii="Times New Roman" w:hAnsi="Times New Roman" w:cs="Times New Roman"/>
          </w:rPr>
          <w:t>Уставом</w:t>
        </w:r>
      </w:hyperlink>
      <w:r w:rsidRPr="007163A0">
        <w:rPr>
          <w:rFonts w:ascii="Times New Roman" w:hAnsi="Times New Roman" w:cs="Times New Roman"/>
        </w:rPr>
        <w:t xml:space="preserve"> муниципального образования "Город Волгодонск" </w:t>
      </w:r>
      <w:proofErr w:type="spellStart"/>
      <w:r w:rsidRPr="007163A0">
        <w:rPr>
          <w:rFonts w:ascii="Times New Roman" w:hAnsi="Times New Roman" w:cs="Times New Roman"/>
        </w:rPr>
        <w:t>Волгодонская</w:t>
      </w:r>
      <w:proofErr w:type="spellEnd"/>
      <w:r w:rsidRPr="007163A0">
        <w:rPr>
          <w:rFonts w:ascii="Times New Roman" w:hAnsi="Times New Roman" w:cs="Times New Roman"/>
        </w:rPr>
        <w:t xml:space="preserve"> городская Дума решила: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7163A0">
          <w:rPr>
            <w:rFonts w:ascii="Times New Roman" w:hAnsi="Times New Roman" w:cs="Times New Roman"/>
          </w:rPr>
          <w:t>Положение</w:t>
        </w:r>
      </w:hyperlink>
      <w:r w:rsidRPr="007163A0">
        <w:rPr>
          <w:rFonts w:ascii="Times New Roman" w:hAnsi="Times New Roman" w:cs="Times New Roman"/>
        </w:rPr>
        <w:t xml:space="preserve"> о Финансовом управлении города Волгодонска (приложение 1) в новой редакции.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2. Утвердить </w:t>
      </w:r>
      <w:hyperlink w:anchor="P268" w:history="1">
        <w:r w:rsidRPr="007163A0">
          <w:rPr>
            <w:rFonts w:ascii="Times New Roman" w:hAnsi="Times New Roman" w:cs="Times New Roman"/>
          </w:rPr>
          <w:t>структуру</w:t>
        </w:r>
      </w:hyperlink>
      <w:r w:rsidRPr="007163A0">
        <w:rPr>
          <w:rFonts w:ascii="Times New Roman" w:hAnsi="Times New Roman" w:cs="Times New Roman"/>
        </w:rPr>
        <w:t xml:space="preserve"> Финансового управления города Волгодонска (приложение 2).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3. Решение вступает в силу со дня его официального опубликования в бюллетене "Волгодонск официальный".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4. Контроль за выполнением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(М.Л. </w:t>
      </w:r>
      <w:proofErr w:type="spellStart"/>
      <w:r w:rsidRPr="007163A0">
        <w:rPr>
          <w:rFonts w:ascii="Times New Roman" w:hAnsi="Times New Roman" w:cs="Times New Roman"/>
        </w:rPr>
        <w:t>Плоцкер</w:t>
      </w:r>
      <w:proofErr w:type="spellEnd"/>
      <w:r w:rsidRPr="007163A0">
        <w:rPr>
          <w:rFonts w:ascii="Times New Roman" w:hAnsi="Times New Roman" w:cs="Times New Roman"/>
        </w:rPr>
        <w:t xml:space="preserve">) и заместителя главы Администрации города по экономике, промышленности и финансам М.Г. </w:t>
      </w:r>
      <w:proofErr w:type="spellStart"/>
      <w:r w:rsidRPr="007163A0">
        <w:rPr>
          <w:rFonts w:ascii="Times New Roman" w:hAnsi="Times New Roman" w:cs="Times New Roman"/>
        </w:rPr>
        <w:t>Тена</w:t>
      </w:r>
      <w:proofErr w:type="spellEnd"/>
      <w:r w:rsidRPr="007163A0">
        <w:rPr>
          <w:rFonts w:ascii="Times New Roman" w:hAnsi="Times New Roman" w:cs="Times New Roman"/>
        </w:rPr>
        <w:t>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Мэр города Волгодонска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В.А.ФИРСОВ</w:t>
      </w:r>
    </w:p>
    <w:p w:rsidR="008C4347" w:rsidRPr="007163A0" w:rsidRDefault="008C4347">
      <w:pPr>
        <w:pStyle w:val="ConsPlusNormal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вносит</w:t>
      </w:r>
    </w:p>
    <w:p w:rsidR="008C4347" w:rsidRPr="007163A0" w:rsidRDefault="008C4347">
      <w:pPr>
        <w:pStyle w:val="ConsPlusNormal"/>
        <w:spacing w:before="220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Мэр города Волгодонска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134F11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br w:type="page"/>
      </w:r>
    </w:p>
    <w:p w:rsidR="008C4347" w:rsidRPr="007163A0" w:rsidRDefault="008C43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Приложение 1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к решению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городской Думы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от 06.02.2008 N 7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7163A0">
        <w:rPr>
          <w:rFonts w:ascii="Times New Roman" w:hAnsi="Times New Roman" w:cs="Times New Roman"/>
        </w:rPr>
        <w:t>ПОЛОЖЕНИЕ</w:t>
      </w: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 ФИНАНСОВОМ УПРАВЛЕНИИ ГОРОДА ВОЛГОДОНСКА</w:t>
      </w:r>
    </w:p>
    <w:p w:rsidR="008C4347" w:rsidRPr="007163A0" w:rsidRDefault="008C43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347" w:rsidRPr="00716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7163A0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7163A0">
              <w:rPr>
                <w:rFonts w:ascii="Times New Roman" w:hAnsi="Times New Roman" w:cs="Times New Roman"/>
              </w:rPr>
              <w:t xml:space="preserve"> городской Думы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13.07.2017 </w:t>
            </w:r>
            <w:hyperlink r:id="rId27" w:history="1">
              <w:r w:rsidRPr="007163A0">
                <w:rPr>
                  <w:rFonts w:ascii="Times New Roman" w:hAnsi="Times New Roman" w:cs="Times New Roman"/>
                </w:rPr>
                <w:t>N 64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11.04.2019 </w:t>
            </w:r>
            <w:hyperlink r:id="rId28" w:history="1">
              <w:r w:rsidRPr="007163A0">
                <w:rPr>
                  <w:rFonts w:ascii="Times New Roman" w:hAnsi="Times New Roman" w:cs="Times New Roman"/>
                </w:rPr>
                <w:t>N 27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14.11.2019 </w:t>
            </w:r>
            <w:hyperlink r:id="rId29" w:history="1">
              <w:r w:rsidRPr="007163A0">
                <w:rPr>
                  <w:rFonts w:ascii="Times New Roman" w:hAnsi="Times New Roman" w:cs="Times New Roman"/>
                </w:rPr>
                <w:t>N 67</w:t>
              </w:r>
            </w:hyperlink>
            <w:r w:rsidRPr="007163A0">
              <w:rPr>
                <w:rFonts w:ascii="Times New Roman" w:hAnsi="Times New Roman" w:cs="Times New Roman"/>
              </w:rPr>
              <w:t>,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03.09.2020 </w:t>
            </w:r>
            <w:hyperlink r:id="rId30" w:history="1">
              <w:r w:rsidRPr="007163A0">
                <w:rPr>
                  <w:rFonts w:ascii="Times New Roman" w:hAnsi="Times New Roman" w:cs="Times New Roman"/>
                </w:rPr>
                <w:t>N 57</w:t>
              </w:r>
            </w:hyperlink>
            <w:r w:rsidR="00123F43" w:rsidRPr="007163A0">
              <w:rPr>
                <w:rFonts w:ascii="Times New Roman" w:hAnsi="Times New Roman" w:cs="Times New Roman"/>
              </w:rPr>
              <w:t xml:space="preserve">, от 11.11.2021 </w:t>
            </w:r>
            <w:hyperlink r:id="rId31" w:history="1">
              <w:r w:rsidR="00123F43" w:rsidRPr="007163A0">
                <w:rPr>
                  <w:rFonts w:ascii="Times New Roman" w:hAnsi="Times New Roman" w:cs="Times New Roman"/>
                </w:rPr>
                <w:t xml:space="preserve">N </w:t>
              </w:r>
            </w:hyperlink>
            <w:r w:rsidR="00123F43" w:rsidRPr="007163A0">
              <w:rPr>
                <w:rFonts w:ascii="Times New Roman" w:hAnsi="Times New Roman" w:cs="Times New Roman"/>
              </w:rPr>
              <w:t>91</w:t>
            </w:r>
            <w:r w:rsidR="00B77B43" w:rsidRPr="007163A0">
              <w:rPr>
                <w:rFonts w:ascii="Times New Roman" w:hAnsi="Times New Roman" w:cs="Times New Roman"/>
              </w:rPr>
              <w:t xml:space="preserve">, от 17.03.2022 </w:t>
            </w:r>
            <w:r w:rsidR="00B77B43" w:rsidRPr="007163A0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="007163A0" w:rsidRPr="007163A0">
              <w:rPr>
                <w:rFonts w:ascii="Times New Roman" w:hAnsi="Times New Roman" w:cs="Times New Roman"/>
              </w:rPr>
              <w:t>27</w:t>
            </w:r>
            <w:r w:rsidR="00B77B43" w:rsidRPr="007163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63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</w:tr>
    </w:tbl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Статья 1. Общие положения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1. 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2. Финансовое управление в качестве отраслевого (функционального) органа Администрации города Волгодонска образовано согласно </w:t>
      </w:r>
      <w:hyperlink r:id="rId32" w:history="1">
        <w:r w:rsidRPr="007163A0">
          <w:rPr>
            <w:rFonts w:ascii="Times New Roman" w:hAnsi="Times New Roman" w:cs="Times New Roman"/>
          </w:rPr>
          <w:t>Уставу</w:t>
        </w:r>
      </w:hyperlink>
      <w:r w:rsidRPr="007163A0">
        <w:rPr>
          <w:rFonts w:ascii="Times New Roman" w:hAnsi="Times New Roman" w:cs="Times New Roman"/>
        </w:rPr>
        <w:t xml:space="preserve"> муниципального образования "Город Волгодонск", </w:t>
      </w:r>
      <w:hyperlink r:id="rId33" w:history="1">
        <w:r w:rsidRPr="007163A0">
          <w:rPr>
            <w:rFonts w:ascii="Times New Roman" w:hAnsi="Times New Roman" w:cs="Times New Roman"/>
          </w:rPr>
          <w:t>решению</w:t>
        </w:r>
      </w:hyperlink>
      <w:r w:rsidRPr="007163A0">
        <w:rPr>
          <w:rFonts w:ascii="Times New Roman" w:hAnsi="Times New Roman" w:cs="Times New Roman"/>
        </w:rPr>
        <w:t xml:space="preserve">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 от 21.11.2007 N 149 "Об утверждении структуры Администрации города Волгодонска и органов Администрации города Волгодонска" путем внесения изменений в Положение о Финансовом управлении города Волгодонска, утвержденное постановлением главы города Волгодонска от 08.01.2002 N 22.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3. Финансовое управление в своей деятельности руководствуется </w:t>
      </w:r>
      <w:hyperlink r:id="rId34" w:history="1">
        <w:r w:rsidRPr="007163A0">
          <w:rPr>
            <w:rFonts w:ascii="Times New Roman" w:hAnsi="Times New Roman" w:cs="Times New Roman"/>
          </w:rPr>
          <w:t>Конституцией</w:t>
        </w:r>
      </w:hyperlink>
      <w:r w:rsidRPr="007163A0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4. Финансовое управление обладает правами юридического лица, является муниципальным казенным учреждением, имеет печать с изображением герба города Волгодонска со своим полным наименованием, иные штампы и бланки, необходимые для осуществления деятельности, имеет самостоятельный баланс, лицевые счета в органах Федерального казначейства и (или) в финансовом органе муниципального образования, может от своего имени приобретать и осуществлять гражданские права, нести гражданские обязанности, быть истцом и ответчиком в суде. </w:t>
      </w:r>
      <w:r w:rsidRPr="007163A0">
        <w:rPr>
          <w:rFonts w:ascii="Times New Roman" w:hAnsi="Times New Roman" w:cs="Times New Roman"/>
          <w:i/>
        </w:rPr>
        <w:t xml:space="preserve">(В ред. </w:t>
      </w:r>
      <w:r w:rsidR="00123F43" w:rsidRPr="007163A0">
        <w:rPr>
          <w:rFonts w:ascii="Times New Roman" w:hAnsi="Times New Roman" w:cs="Times New Roman"/>
          <w:i/>
        </w:rPr>
        <w:t>р</w:t>
      </w:r>
      <w:r w:rsidRPr="007163A0">
        <w:rPr>
          <w:rFonts w:ascii="Times New Roman" w:hAnsi="Times New Roman" w:cs="Times New Roman"/>
          <w:i/>
        </w:rPr>
        <w:t xml:space="preserve">ешения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</w:t>
      </w:r>
      <w:r w:rsidR="00123F43" w:rsidRPr="007163A0">
        <w:rPr>
          <w:rFonts w:ascii="Times New Roman" w:hAnsi="Times New Roman" w:cs="Times New Roman"/>
          <w:i/>
        </w:rPr>
        <w:t>11.11.2021</w:t>
      </w:r>
      <w:r w:rsidRPr="007163A0">
        <w:rPr>
          <w:rFonts w:ascii="Times New Roman" w:hAnsi="Times New Roman" w:cs="Times New Roman"/>
          <w:i/>
        </w:rPr>
        <w:t xml:space="preserve">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  <w:i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5. Финансовое обеспечение деятельности Финансового управления осуществляется за счет средств местного бюджета.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6. Лица, исполняющие в Финансовом управлении в порядке, определенном муниципальными правовыми актами в соответствии с федеральными законами и областными законами Ростовской области, обязанности по должности муниципальной службы, являются муниципальными служащими.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Лица, исполняющие обязанности по техническому обеспечению деятельности Финансового управления, не замещают должности муниципальной службы и не являются муниципальными служащими.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7. Права, обязанности и ответственность работников Финансового управления </w:t>
      </w:r>
      <w:r w:rsidRPr="007163A0">
        <w:rPr>
          <w:rFonts w:ascii="Times New Roman" w:hAnsi="Times New Roman" w:cs="Times New Roman"/>
        </w:rPr>
        <w:lastRenderedPageBreak/>
        <w:t>устанавливаются в соответствии с федеральным, областным законодательством, а также муниципальными правовыми актами.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8. Имущество Финансового управления принадлежит ему на праве оперативного управления и является муниципальной собственностью.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9. Полное наименование: Финансовое управление города Волгодонска.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Сокращенное наименование: </w:t>
      </w:r>
      <w:proofErr w:type="spellStart"/>
      <w:r w:rsidRPr="007163A0">
        <w:rPr>
          <w:rFonts w:ascii="Times New Roman" w:hAnsi="Times New Roman" w:cs="Times New Roman"/>
        </w:rPr>
        <w:t>Финуправление</w:t>
      </w:r>
      <w:proofErr w:type="spellEnd"/>
      <w:r w:rsidRPr="007163A0">
        <w:rPr>
          <w:rFonts w:ascii="Times New Roman" w:hAnsi="Times New Roman" w:cs="Times New Roman"/>
        </w:rPr>
        <w:t xml:space="preserve"> г. Волгодонска.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10. Структура Финансового управления утверждается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Думой по представлению главы Администрации города Волгодонска.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 структуру Финансового управления входят структурные и иные подразделения, не обладающие правами юридического лица.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11. Штатное расписание Финансового управления разрабатывается его руководителем и утверждается главой Администрации города Волгодонска.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12. В вопросах обеспечения проведения единой государственной финансовой и бюджетной политики Финансовое управление подчиняется главе Администрации города Волгодонска и министерству финансов Ростовской области.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13. Финансовое управление подотчетно главе Администрации города Волгодонска, подконтрольно главе Администрации города Волгодонска и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Думе.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14. Место нахождения Финансового управления: Ростовская область, г. Волгодонск, ул. Советская, д. 2.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Почтовый адрес Финансового управления: 347366, Ростовская область, г. Волгодонск, ул. Советская, д. 2.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Статья 2. Основные задачи Финансового управления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1. Основными задачами Финансового управления являются: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1) обеспечение проведения и реализации единой финансовой, бюджетной и налоговой политики в городе Волгодонске;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2) формирование проектов местного бюджета, организация исполнения местного бюджета, ведение бюджетного учета и формирование отчетности об исполнении местного бюджета;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3) участие в реализации мероприятий, направленных на совершенствование муниципальных правовых актов города Волгодонска о местных налогах и сборах, и создание условий для увеличения налогового потенциала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4) совершенствование организации бюджетного процесса в городе Волгодонске;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5) организация повышения эффективности использования бюджетных средств;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6) участие в проведении единой политики муниципальных заимствований города Волгодонска, предоставления муниципальных гарантий города Волгодонска, управления муниципальным долгом в соответствии с Бюджетным </w:t>
      </w:r>
      <w:hyperlink r:id="rId35" w:history="1">
        <w:r w:rsidRPr="007163A0">
          <w:rPr>
            <w:rFonts w:ascii="Times New Roman" w:hAnsi="Times New Roman" w:cs="Times New Roman"/>
          </w:rPr>
          <w:t>кодексом</w:t>
        </w:r>
      </w:hyperlink>
      <w:r w:rsidRPr="007163A0">
        <w:rPr>
          <w:rFonts w:ascii="Times New Roman" w:hAnsi="Times New Roman" w:cs="Times New Roman"/>
        </w:rPr>
        <w:t xml:space="preserve"> Российской Федерации;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7) </w:t>
      </w:r>
      <w:r w:rsidRPr="007163A0">
        <w:rPr>
          <w:rFonts w:ascii="Times New Roman" w:hAnsi="Times New Roman" w:cs="Times New Roman"/>
          <w:i/>
        </w:rPr>
        <w:t xml:space="preserve">утратил силу. - </w:t>
      </w:r>
      <w:hyperlink r:id="rId36" w:history="1">
        <w:r w:rsidRPr="007163A0">
          <w:rPr>
            <w:rFonts w:ascii="Times New Roman" w:hAnsi="Times New Roman" w:cs="Times New Roman"/>
            <w:i/>
          </w:rPr>
          <w:t>Решение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14.11.2019 N 67</w:t>
      </w:r>
      <w:r w:rsidRPr="007163A0">
        <w:rPr>
          <w:rFonts w:ascii="Times New Roman" w:hAnsi="Times New Roman" w:cs="Times New Roman"/>
        </w:rPr>
        <w:t>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8) осуществление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9) методическое обеспечение составления и исполнения местного бюджета;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lastRenderedPageBreak/>
        <w:t>10) организация взаимодействия Финансового управления 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63A0">
        <w:rPr>
          <w:rFonts w:ascii="Times New Roman" w:hAnsi="Times New Roman" w:cs="Times New Roman"/>
          <w:szCs w:val="22"/>
        </w:rPr>
        <w:t>11) открытие и ведение лицевых счетов, предназначенных для учета операций по исполнению местного бюджета. (</w:t>
      </w:r>
      <w:r w:rsidRPr="007163A0">
        <w:rPr>
          <w:rFonts w:ascii="Times New Roman" w:hAnsi="Times New Roman" w:cs="Times New Roman"/>
          <w:i/>
          <w:szCs w:val="22"/>
        </w:rPr>
        <w:t xml:space="preserve">Подпункт 11 введен решением </w:t>
      </w:r>
      <w:proofErr w:type="spellStart"/>
      <w:r w:rsidRPr="007163A0">
        <w:rPr>
          <w:rFonts w:ascii="Times New Roman" w:hAnsi="Times New Roman" w:cs="Times New Roman"/>
          <w:i/>
          <w:szCs w:val="22"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  <w:szCs w:val="22"/>
        </w:rPr>
        <w:t xml:space="preserve"> городской Думы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  <w:szCs w:val="22"/>
        </w:rPr>
        <w:t>)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Статья 3. Функции Финансового управления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1. Финансовое управление осуществляет следующие функции: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1) разрабатывает: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основные направления бюджетной и налоговой политики города Волгодонска;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основные направления долговой политики города Волгодонска;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проект решения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 о бюджете города Волгодонска;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проект решения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 о бюджетном процессе в городе Волгодонске;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проект решения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 об отчете об исполнении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проект решения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 о создании муниципального дорожного фонда;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порядка и сроков составления проекта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порядке использования бюджетных ассигнований резервного фонда Администрации города Волгодонска;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ежеквартального отчета об исполнении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 мерах по обеспечению исполнения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 порядке ведения реестра расходных обязательств города Волгодонска;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 порядке формирования муниципального задания на оказание муниципальных услуг (выполнение работ) в отношении муниципальных учреждений города Волгодонска и финансового обеспечения выполнения муниципального задания;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правил определения нормативных затрат на обеспечение функций муниципальных органов города Волгодонска, включая подведомственные муниципальные казенные учреждения;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проект постановления Администрации города Волгодонска об утверждении положения о </w:t>
      </w:r>
      <w:r w:rsidRPr="007163A0">
        <w:rPr>
          <w:rFonts w:ascii="Times New Roman" w:hAnsi="Times New Roman" w:cs="Times New Roman"/>
        </w:rPr>
        <w:lastRenderedPageBreak/>
        <w:t>правилах осуществления капитальных вложений в объекты муниципальной собственности муниципального образования «Город Волгодонск» и (или) в приобретение объектов недвижимого имущества в муниципальную собственность муниципального образования «Город Волгодонск» за счет средств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порядке ведения муниципальной долговой книги муниципального образования «Город Волгодонск»;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плана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порядке формирования и ведения реестра источников доходов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перечня главных администраторов доходов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перечня главных администраторов источников финансирования дефицита местного бюджета;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положения о порядке привлечения остатков средств на единый счет местного бюджета и возврата привлеченных средств;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муниципальной программы города Волгодонска по управлению муниципальными финансами;</w:t>
      </w:r>
    </w:p>
    <w:p w:rsidR="008C4347" w:rsidRPr="007163A0" w:rsidRDefault="008C4347" w:rsidP="00134F1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проект постановления Администрации города Волгодонска об утверждении отчета о реализации муниципальной программы города Волгодонска по управлению муниципальными финансами;</w:t>
      </w:r>
    </w:p>
    <w:p w:rsidR="008C4347" w:rsidRPr="007163A0" w:rsidRDefault="008C4347" w:rsidP="00134F1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37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2) ведет: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реестр расходных обязательств города Волгодонска в порядке, установленном Администрацией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реестр источников доходов местного бюджета в порядке, установленном Администрацией города Волгодонска;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38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3) устанавливает порядок: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составления и ведения кассового плана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исполнения местного бюджета по расходам и источникам финансирования дефицита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организации мониторинга качества финансового менеджмента, осуществляемого главными распорядителями средств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применения бюджетной классификации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учета бюджетных и денежных обязательств получателей средств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 xml:space="preserve">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бюджета; 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 xml:space="preserve">санкционирования расходов муниципальных бюджетных и автономных учреждений города Волгодонска, источником финансового обеспечения которых являются субсидии, </w:t>
      </w:r>
      <w:r w:rsidRPr="007163A0">
        <w:rPr>
          <w:sz w:val="22"/>
          <w:szCs w:val="20"/>
        </w:rPr>
        <w:lastRenderedPageBreak/>
        <w:t>полученные в соответствии с абзацем вторым пункта 1 статьи 78.1 и пунктом 1 статьи 78.2 Бюджетного кодекса Российской Федерации;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ведения перечня кодов целевых субсидий, предоставляемых муниципальным бюджетным и автономным учреждениям в соответствии с абзацем вторым пункта 1 статьи 78.1 и статьей 78.2 Бюджетного кодекса Российской Федерации;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ведения сводного реестра участников бюджетного процесса, а также юридических лиц, не являющихся участниками бюджетного процесса;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ведения учета и осуществления хранения исполнительных документов и иных документов, связанных с их исполнением;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учета информации по исполнению решений налоговых органов и иных документов, связанных с их исполнением;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завершения операций по исполнению местного бюджета в текущем финансовом году;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перечисления остатков средств муниципальных бюджетных учреждений и муниципальных автономных учреждений в местный бюджет с соответствующего счета, а также их возврата на указанный счет;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взыскания неиспользованных остатков субсидий, предоставленных из местного бюджета муниципальным бюджетным учреждениям города Волгодонска и муниципальным автономным учреждениям города Волгодонска;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методику планирования бюджетных ассигнований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методику прогнозирования поступлений по источникам финансирования дефицита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открытие и ведение лицевых счетов, предназначенных для учета операций по исполнению местного бюджета;</w:t>
      </w:r>
    </w:p>
    <w:p w:rsidR="008C4347" w:rsidRPr="007163A0" w:rsidRDefault="008C4347" w:rsidP="00134F1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взаимодействия Финансового управления и главных распорядителей средств местного бюджета по применению кодов дополнительной экономической классификации в системах «АЦК – Планирование» и «АЦК – Финансы»;</w:t>
      </w:r>
    </w:p>
    <w:p w:rsidR="008C4347" w:rsidRPr="007163A0" w:rsidRDefault="008C4347" w:rsidP="00134F1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решения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4) непосредственно организует работу в сфере регулирования бюджетных правоотношений, организации бюджетного процесса: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 осуществлению бюджетного процесса в городе Волгодонске всеми его участниками в соответствии с бюджетным законодательством;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 проведению мониторинга финансового менеджмента, осуществляемого главными распорядителями средств местного бюджета;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39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 подготовке информации для предоставления в министерство финансов Ростовской области в целях оценки качества управления муниципальными финансами;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 подготовке информации для предоставления в министерство финансов Ростовской области в целях реализации плана мероприятий по росту доходов, оптимизации расходов и совершенствования долговой политики в городе Волгодонске;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 осуществлению Финансовым управлением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spacing w:before="22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4.1) в сфере реализации муниципальной программы города Волгодонска по управлению муниципальными финансами осуществляет: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spacing w:before="22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разработку и утверждение плана реализации муниципальной программы города Волгодонска по управлению муниципальными финансами на финансовый год и внесение в него изменений;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spacing w:before="22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подготовку отчетов об исполнении плана реализации и отчета о реализации муниципальной программы города Волгодонска по управлению муниципальными финансами;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spacing w:before="22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lastRenderedPageBreak/>
        <w:t xml:space="preserve">подготовку информации о ходе исполнения муниципальной программы города Волгодонска по управлению муниципальными финансами; 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(</w:t>
      </w:r>
      <w:r w:rsidRPr="007163A0">
        <w:rPr>
          <w:i/>
          <w:sz w:val="22"/>
          <w:szCs w:val="20"/>
        </w:rPr>
        <w:t xml:space="preserve">Пункт введен решением </w:t>
      </w:r>
      <w:proofErr w:type="spellStart"/>
      <w:r w:rsidRPr="007163A0">
        <w:rPr>
          <w:i/>
          <w:sz w:val="22"/>
          <w:szCs w:val="20"/>
        </w:rPr>
        <w:t>Волгодонской</w:t>
      </w:r>
      <w:proofErr w:type="spellEnd"/>
      <w:r w:rsidRPr="007163A0">
        <w:rPr>
          <w:i/>
          <w:sz w:val="22"/>
          <w:szCs w:val="20"/>
        </w:rPr>
        <w:t xml:space="preserve"> городской Думы </w:t>
      </w:r>
      <w:r w:rsidR="00123F43" w:rsidRPr="007163A0">
        <w:rPr>
          <w:i/>
          <w:sz w:val="22"/>
          <w:szCs w:val="20"/>
        </w:rPr>
        <w:t>от 11.11.2021 № 91</w:t>
      </w:r>
      <w:r w:rsidRPr="007163A0">
        <w:rPr>
          <w:sz w:val="22"/>
          <w:szCs w:val="20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5) непосредственно осуществляет в сфере формирования доходов местного бюджета и налоговой политики города Волгодонска: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абзац утратил силу. - </w:t>
      </w:r>
      <w:hyperlink r:id="rId40" w:history="1">
        <w:r w:rsidRPr="007163A0">
          <w:rPr>
            <w:rFonts w:ascii="Times New Roman" w:hAnsi="Times New Roman" w:cs="Times New Roman"/>
            <w:i/>
          </w:rPr>
          <w:t>Решение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местный бюджет в соответствии с законодательством Российской Федерации и законодательством Ростовской области;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проведение анализа исполнения местного бюджета по доходам;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6) в сфере планирования расходов местного бюджета осуществляет: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 xml:space="preserve">предварительную оценку объемов бюджетных ассигнований местного бюджета на реализацию муниципальных программ города Волгодонска, а также </w:t>
      </w:r>
      <w:proofErr w:type="spellStart"/>
      <w:r w:rsidRPr="007163A0">
        <w:rPr>
          <w:sz w:val="22"/>
          <w:szCs w:val="20"/>
        </w:rPr>
        <w:t>непрограммных</w:t>
      </w:r>
      <w:proofErr w:type="spellEnd"/>
      <w:r w:rsidRPr="007163A0">
        <w:rPr>
          <w:sz w:val="22"/>
          <w:szCs w:val="20"/>
        </w:rPr>
        <w:t xml:space="preserve"> направлений деятельности на очередной финансовый год и на плановый период, исходя из прогноза налоговых и неналоговых доходов местного бюджета, источников финансирования дефицита местного бюджета и приоритетных направлений социально-экономического развития города Волгодонска на очередной финансовый год и на плановый период;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формирование и доведение до главных распорядителей средств местного бюджета предельных показателей расходов местного бюджета на очередной финансовый год и на плановый период;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формирование текстовой статьи для проекта решения о бюджете на очередной финансовый год и на плановый период, о внесении изменений в решение бюджете на текущий финансовый год и на плановый период, об отчете об исполнении местного бюджета, регламентирующей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предложений главных распорядителей средств местного бюджета для формирования порядка применения бюджетной классификации расходов местного бюджета, а также внесение изменений в указанный порядок;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сводных бюджетных заявок, сводных бюджетных заявок на внесение изменений бюджетных ассигнований, представляемых главными распорядителями средств местного бюджета с приложением обоснований бюджетных ассигнований;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муниципальных программ города Волгодонска, предлагаемых к финансированию начиная с очередного финансового года, а также проектов изменений в ранее утвержденные муниципальные программы города Волгодонска;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 xml:space="preserve">рассмотрение в процессе исполнения местного бюджета предложений главных распорядителей средств местного бюджета о внесении изменений в решение </w:t>
      </w:r>
      <w:proofErr w:type="spellStart"/>
      <w:r w:rsidRPr="007163A0">
        <w:rPr>
          <w:sz w:val="22"/>
          <w:szCs w:val="20"/>
        </w:rPr>
        <w:t>Волгодонской</w:t>
      </w:r>
      <w:proofErr w:type="spellEnd"/>
      <w:r w:rsidRPr="007163A0">
        <w:rPr>
          <w:sz w:val="22"/>
          <w:szCs w:val="20"/>
        </w:rPr>
        <w:t xml:space="preserve"> городской Думы о местном бюджете;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постановлений Администрации города Волгодонска,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предложений главных распорядителей средств местного бюджета по оптимизации расходов местного бюджета;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постановлений Администрации города Волгодонска о внесении изменений в муниципальные программы города Волгодонска;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отчетов об исполнении планов реализации муниципальных программ города Волгодонска;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постановлений Администрации города Волгодонска об утверждении отчетов о реализации муниципальных программ города Волгодонска;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lastRenderedPageBreak/>
        <w:t>рассмотрение и согласование проектов правовых актов главных распорядителей средств местного бюджета об утверждении порядков определения объема и условий предоставления из местного бюджета муниципальным бюджетным и автономным учреждениям субсидий на иные цели;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муниципальных правовых актов города Волгодонска о порядках предоставления мер социальной поддержки граждан;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муниципальных правовых актов города Волгодонска о мерах по повышению заработной платы отдельным категориям работников;</w:t>
      </w:r>
    </w:p>
    <w:p w:rsidR="008C4347" w:rsidRPr="007163A0" w:rsidRDefault="008C4347" w:rsidP="008C4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рассмотрение и согласование проектов муниципальных правовых актов города Волгодонска о системе оплаты труда работников муниципальных учреждений города Волгодонска;</w:t>
      </w:r>
    </w:p>
    <w:p w:rsidR="008C4347" w:rsidRPr="007163A0" w:rsidRDefault="008C4347" w:rsidP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функции главного распорядителя и получателя средств местного бюджета, предусмотренных на содержание Финансового управления;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41" w:history="1">
        <w:r w:rsidRPr="007163A0">
          <w:rPr>
            <w:rFonts w:ascii="Times New Roman" w:hAnsi="Times New Roman" w:cs="Times New Roman"/>
            <w:i/>
          </w:rPr>
          <w:t>решени</w:t>
        </w:r>
      </w:hyperlink>
      <w:r w:rsidRPr="007163A0">
        <w:rPr>
          <w:rFonts w:ascii="Times New Roman" w:hAnsi="Times New Roman" w:cs="Times New Roman"/>
          <w:i/>
        </w:rPr>
        <w:t xml:space="preserve">й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27,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7) в сфере управления муниципальным долгом города Волгодонска осуществляет: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разработку программы муниципальных заимствований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ведение муниципальной долговой книги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передачу информации о долговых обязательствах города Волгодонска в министерство финансов Ростовской области;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мониторинг и контроль за своевременным и полным поступлением в местный бюджет заемных средств;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учет выданных муниципальных гарантий города Волгодонска,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 города Волгодонска;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42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14.11.2019 N 67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анализ финансового состояния принципала, проверку достаточности, надежности и ликвидности обеспечения, предоставляемого в соответствии с </w:t>
      </w:r>
      <w:hyperlink r:id="rId43" w:history="1">
        <w:r w:rsidRPr="007163A0">
          <w:rPr>
            <w:rFonts w:ascii="Times New Roman" w:hAnsi="Times New Roman" w:cs="Times New Roman"/>
          </w:rPr>
          <w:t>абзацем третьим пункта 1.1 статьи 115.2</w:t>
        </w:r>
      </w:hyperlink>
      <w:r w:rsidRPr="007163A0">
        <w:rPr>
          <w:rFonts w:ascii="Times New Roman" w:hAnsi="Times New Roman" w:cs="Times New Roman"/>
        </w:rPr>
        <w:t xml:space="preserve">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оценку надежности банковской гарантии, поручительства;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44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03.09.2020 N 57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разработку мер по оптимизации муниципального долга города Волгодонска;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п. 7 в ред. </w:t>
      </w:r>
      <w:hyperlink r:id="rId45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)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8) в сфере исполнения местного бюджета, управления средствами на едином счете местного бюджета осуществляет: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составление и ведение сводной бюджетной росписи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составление и ведение кассового плана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организацию в установленном бюджетным законодательством порядке исполнения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ведение сводного реестра участников бюджетного процесса, а также юридических лиц, не являющихся участниками бюджетного процесса;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открытие и ведение лицевых счетов, предназначенных для учета операций по исполнению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lastRenderedPageBreak/>
        <w:t xml:space="preserve">формирование и представление в Федеральное казначейство информации и документов в отношении организаций, созданных муниципальным образованием «Город Волгодонск», а также иных </w:t>
      </w:r>
      <w:proofErr w:type="spellStart"/>
      <w:r w:rsidRPr="007163A0">
        <w:rPr>
          <w:sz w:val="22"/>
          <w:szCs w:val="20"/>
        </w:rPr>
        <w:t>неучастников</w:t>
      </w:r>
      <w:proofErr w:type="spellEnd"/>
      <w:r w:rsidRPr="007163A0">
        <w:rPr>
          <w:sz w:val="22"/>
          <w:szCs w:val="20"/>
        </w:rPr>
        <w:t xml:space="preserve"> бюджетного процесса, получающих средства из местного бюджета, и муниципальных унитарных предприятий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 пределах своей компетенции методическое руководство за исполнением местного бюджета по расходам и источникам финансирования дефицита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санкционирование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учет информации по исполнению решений налоговых органов и иных документов, связанных с их исполнением;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осуществление в установленном бюджетным законодательством порядке расчетов местного бюджета с областным бюджетом;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подготовку аналитических материалов об освоении бюджетных средств главными распорядителями средств местного бюджета;</w:t>
      </w:r>
    </w:p>
    <w:p w:rsidR="00094783" w:rsidRPr="007163A0" w:rsidRDefault="00094783" w:rsidP="000947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7163A0">
        <w:rPr>
          <w:sz w:val="22"/>
          <w:szCs w:val="20"/>
        </w:rPr>
        <w:t>формирование и представление информации для обработки и размещения на Едином портале бюджетной системы Российской Федерации в информационно-коммуникационной сети «Интернет»;</w:t>
      </w:r>
    </w:p>
    <w:p w:rsidR="008C4347" w:rsidRPr="007163A0" w:rsidRDefault="00094783" w:rsidP="00CB62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подготовку презентаций с использованием прикладного программного обеспечения для подготовки выступлений или создания презентаций (демонстрационных материалов) с использованием компьютерных слайдов для последующего размещения на сайте Администрации города Волгодонска в разделе «Бюджет для граждан»;</w:t>
      </w:r>
    </w:p>
    <w:p w:rsidR="00094783" w:rsidRPr="007163A0" w:rsidRDefault="00094783" w:rsidP="00CB62C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решения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9) при постановке на учет бюджетных и денежных обязательств, санкционировании оплаты денежных обязательств осуществляет контроль за: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63A0">
        <w:rPr>
          <w:rFonts w:ascii="Times New Roman" w:hAnsi="Times New Roman" w:cs="Times New Roman"/>
        </w:rPr>
        <w:t>непревышением</w:t>
      </w:r>
      <w:proofErr w:type="spellEnd"/>
      <w:r w:rsidRPr="007163A0">
        <w:rPr>
          <w:rFonts w:ascii="Times New Roman" w:hAnsi="Times New Roman" w:cs="Times New Roman"/>
        </w:rPr>
        <w:t xml:space="preserve"> бюджетных обязательств над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наличием документов, подтверждающих возникновение денежного обязательства;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контракта, в случае, если бюджетное обязательство возникло на основании муниципального контракта.</w:t>
      </w:r>
    </w:p>
    <w:p w:rsidR="008C4347" w:rsidRPr="007163A0" w:rsidRDefault="0048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 установленных Финансовым управлением порядках учета бюджетных и денежных обязательств получателей средств местного бюджета, санкционирования оплаты денежных обязательств получателей средств местного бюджета, в дополнение к указанной в настоящем пункте информации может определяться иная информация, подлежащая контролю;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п. 9 в ред. </w:t>
      </w:r>
      <w:hyperlink r:id="rId46" w:history="1">
        <w:r w:rsidRPr="007163A0">
          <w:rPr>
            <w:rFonts w:ascii="Times New Roman" w:hAnsi="Times New Roman" w:cs="Times New Roman"/>
            <w:i/>
          </w:rPr>
          <w:t>решени</w:t>
        </w:r>
        <w:r w:rsidR="004853D4" w:rsidRPr="007163A0">
          <w:rPr>
            <w:rFonts w:ascii="Times New Roman" w:hAnsi="Times New Roman" w:cs="Times New Roman"/>
            <w:i/>
          </w:rPr>
          <w:t>й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14.11.2019 N 67</w:t>
      </w:r>
      <w:r w:rsidR="004853D4" w:rsidRPr="007163A0">
        <w:rPr>
          <w:rFonts w:ascii="Times New Roman" w:hAnsi="Times New Roman" w:cs="Times New Roman"/>
          <w:i/>
        </w:rPr>
        <w:t xml:space="preserve">,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10) принимает решения о применении бюджетных мер принуждения в установленном бюджетным законодательством порядке;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lastRenderedPageBreak/>
        <w:t>11) осуществляет функции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12) в сфере организации и составления отчетности об исполнении местного бюджета осуществляет: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организацию и ведение бухгалтерского учета исполнения местного бюджета;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организацию составления и составление периодической и годовой отчетности об исполнении местного бюджета и представление ее в установленном порядке;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47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подготовку оперативной информации об исполнении местного бюджета;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контроль за составлением и представлением бюджетной отчетности органов местного самоуправления и сводной бухгалтерской отчетности муниципальных бюджетных и автономных учреждений;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методическое руководство организацией бухгалтерского учета и отчетности в пределах своей компетенции;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13) в иных установленных сферах ведения Финансового управления: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рассматривает муниципальные правовые акты города Волгодонска по вопросам, относящимся к сфере деятельности Финансового управления, и в установленном порядке подготавливает проекты муниципальных правовых актов города Волгодонска о внесении соответствующих изменений, признании утратившими силу отдельных положений или муниципальных правовых актов города Волгодонска, противоречащих вновь принятым федеральным правовым актам и (или) правовым актам Ростовской области;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обеспечивает объективное, всестороннее и своевременное рассмотрение обращений граждан и организаций, ведет личный прием граждан по вопросам, относящимся к полномочиям Финансового управления, и подготавливает письменные ответы на них в порядке, установленном законодательством Российской Федерации и муниципальными правовыми актами;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осуществляет исполнение в соответствии с Бюджетным </w:t>
      </w:r>
      <w:hyperlink r:id="rId48" w:history="1">
        <w:r w:rsidRPr="007163A0">
          <w:rPr>
            <w:rFonts w:ascii="Times New Roman" w:hAnsi="Times New Roman" w:cs="Times New Roman"/>
          </w:rPr>
          <w:t>кодексом</w:t>
        </w:r>
      </w:hyperlink>
      <w:r w:rsidRPr="007163A0">
        <w:rPr>
          <w:rFonts w:ascii="Times New Roman" w:hAnsi="Times New Roman" w:cs="Times New Roman"/>
        </w:rPr>
        <w:t xml:space="preserve"> Российской Федерации судебных актов по искам к городу Волгодонску о возмещении вреда, причиненного незаконными действиями (бездействием) органов местного самоуправления города Волгодонска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Волгодонска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8C4347" w:rsidRPr="007163A0" w:rsidRDefault="0048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Абзац утратил силу (</w:t>
      </w:r>
      <w:r w:rsidRPr="007163A0">
        <w:rPr>
          <w:rFonts w:ascii="Times New Roman" w:hAnsi="Times New Roman" w:cs="Times New Roman"/>
          <w:i/>
        </w:rPr>
        <w:t xml:space="preserve">решение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участвует в разработке прогнозов социально-экономического развития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lastRenderedPageBreak/>
        <w:t>разрабатывает совместно с налоговыми органами, органами местного самоуправления, отраслевыми (функциональными) органами Администрации города Волгодонска предложения о налоговой политике;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участвует в разработке постановления Администрации города Волгодонска об утверждении Порядка разработки, реализации и оценки эффективности муниципальных программ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участвует в разработке предложений по совершенствованию структуры отраслевых (функциональных) органов Администрации города Волгодонска, принимает участие в подготовке предложений по совершенствованию системы оплаты труда работников муниципальных учреждений, пенсионного обеспечения муниципальных служащих;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обеспечивает доступ пользователей информацией к информации о деятельности Финансового управления в порядке, установленном законодательством Российской Федерации и законодательством Ростовской области;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осуществляет предусмотренные законодательством Российской Федерации и законодательством Ростовской области мероприятия по противодействию коррупции в деятельности Финансового управления.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2. Финансовое управление осуществляет иные полномочия в установленных сферах деятельности в соответствии с действующим законодательством.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Статья 4. Права Финансового управления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Финансовое управление имеет право: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1) запрашивать и получать в установленном порядке сведения, необходимые для принятия решений по отнесенным к компетенции Финансового управления вопросам, в том числе материалы, необходимые для разработки проекта местного бюджета, а также другие материалы и информацию для осуществления финансово-бюджетного планирования и организации исполнения местного бюджета;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2) владеть и пользоваться принадлежащим Финансовому управлению имуществом в соответствии с назначением этого имущества, с возложенными на Финансовое управление законодательством Российской Федерации и муниципальными правовыми актами города Волгодонска задачами;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3) получать в соответствии с Бюджетным </w:t>
      </w:r>
      <w:hyperlink r:id="rId49" w:history="1">
        <w:r w:rsidRPr="007163A0">
          <w:rPr>
            <w:rFonts w:ascii="Times New Roman" w:hAnsi="Times New Roman" w:cs="Times New Roman"/>
          </w:rPr>
          <w:t>кодексом</w:t>
        </w:r>
      </w:hyperlink>
      <w:r w:rsidRPr="007163A0">
        <w:rPr>
          <w:rFonts w:ascii="Times New Roman" w:hAnsi="Times New Roman" w:cs="Times New Roman"/>
        </w:rPr>
        <w:t xml:space="preserve"> Российской Федерации от главных распорядителей средств местного бюджета, представлявших в суде интересы города Волгодонска, в течение 10 дней: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после вынесения (принятия) судебного акта в окончательной форме - информацию о результатах рассмотрения дел в суде, о наличии оснований для обжалования судебного акта;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после вынесения (принятия) судебного акта апелляционной, кассационной или надзорной инстанции в окончательной форме (при наличии оснований для обжалования судебного акта, а также в случае обжалования судебного акта иными участниками судебного процесса) - информацию о результатах обжалования судебного акта;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п. 3 в ред. </w:t>
      </w:r>
      <w:hyperlink r:id="rId50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4) разрабатывать и утверждать методические материалы и рекомендации по вопросам, входящим в компетенцию Финансового управления;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5) обращаться с исками в суд, арбитражный суд в защиту государственных и общественных интересов в случаях, предусмотренных действующим законодательством;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6) направлять в установленных законодательством Российской Федерации случаях </w:t>
      </w:r>
      <w:r w:rsidRPr="007163A0">
        <w:rPr>
          <w:rFonts w:ascii="Times New Roman" w:hAnsi="Times New Roman" w:cs="Times New Roman"/>
        </w:rPr>
        <w:lastRenderedPageBreak/>
        <w:t>материалы в правоохранительные органы;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7) осуществлять иные права, предусмотренные законодательством.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Статья 5. Организация деятельности Финансового управления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1. Финансовое управление возглавляет начальник управления, назначаемый на должность и освобождаемый от должности главой Администрации города Волгодонска по согласованию с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Думой.</w:t>
      </w:r>
    </w:p>
    <w:p w:rsidR="004853D4" w:rsidRPr="007163A0" w:rsidRDefault="004853D4" w:rsidP="00485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Начальник Финансового управления назначается на должность из числа лиц, отвечающих квалификационным </w:t>
      </w:r>
      <w:hyperlink r:id="rId51" w:history="1">
        <w:r w:rsidRPr="007163A0">
          <w:rPr>
            <w:rFonts w:ascii="Times New Roman" w:hAnsi="Times New Roman" w:cs="Times New Roman"/>
          </w:rPr>
          <w:t>требованиям</w:t>
        </w:r>
      </w:hyperlink>
      <w:r w:rsidRPr="007163A0">
        <w:rPr>
          <w:rFonts w:ascii="Times New Roman" w:hAnsi="Times New Roman" w:cs="Times New Roman"/>
        </w:rPr>
        <w:t>, установленным Министерством финансов Российской Федерации. (</w:t>
      </w:r>
      <w:r w:rsidRPr="007163A0">
        <w:rPr>
          <w:rFonts w:ascii="Times New Roman" w:hAnsi="Times New Roman" w:cs="Times New Roman"/>
          <w:i/>
        </w:rPr>
        <w:t xml:space="preserve">В ред. решения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Начальник Финансового управления несет персональную ответственность за выполнение возложенных на Финансовое управление задач и осуществление им своих функций.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часть 1 в ред. </w:t>
      </w:r>
      <w:hyperlink r:id="rId52" w:history="1">
        <w:r w:rsidRPr="007163A0">
          <w:rPr>
            <w:rFonts w:ascii="Times New Roman" w:hAnsi="Times New Roman" w:cs="Times New Roman"/>
            <w:i/>
          </w:rPr>
          <w:t>решени</w:t>
        </w:r>
        <w:r w:rsidR="004853D4" w:rsidRPr="007163A0">
          <w:rPr>
            <w:rFonts w:ascii="Times New Roman" w:hAnsi="Times New Roman" w:cs="Times New Roman"/>
            <w:i/>
          </w:rPr>
          <w:t>й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14.11.2019 N 67</w:t>
      </w:r>
      <w:r w:rsidR="004853D4" w:rsidRPr="007163A0">
        <w:rPr>
          <w:rFonts w:ascii="Times New Roman" w:hAnsi="Times New Roman" w:cs="Times New Roman"/>
          <w:i/>
        </w:rPr>
        <w:t xml:space="preserve">, </w:t>
      </w:r>
      <w:r w:rsidR="00123F43" w:rsidRPr="007163A0">
        <w:rPr>
          <w:rFonts w:ascii="Times New Roman" w:hAnsi="Times New Roman" w:cs="Times New Roman"/>
          <w:i/>
        </w:rPr>
        <w:t xml:space="preserve">от 11.11.2021 </w:t>
      </w:r>
      <w:r w:rsidR="00134F11" w:rsidRPr="007163A0">
        <w:rPr>
          <w:rFonts w:ascii="Times New Roman" w:hAnsi="Times New Roman" w:cs="Times New Roman"/>
          <w:i/>
        </w:rPr>
        <w:t xml:space="preserve">N </w:t>
      </w:r>
      <w:r w:rsidR="00123F43" w:rsidRPr="007163A0">
        <w:rPr>
          <w:rFonts w:ascii="Times New Roman" w:hAnsi="Times New Roman" w:cs="Times New Roman"/>
          <w:i/>
        </w:rPr>
        <w:t>91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2. Начальник Финансового управления: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1) подчинен и подотчетен в своей деятельности главе Администрации города Волгодонска, а также подконтролен </w:t>
      </w: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2) руководит деятельностью Финансового управления на основе единоначалия, действует без доверенности от имени Финансового управления, представляет его в органах государственной власти, органах местного самоуправления и организациях;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3) утверждает положения о структурных подразделениях Финансового управления и должностные инструкции муниципальных служащих города Волгодонска, осуществляющих профессиональную деятельность на должностях муниципальной службы муниципального образования "Город Волгодонск" в Финансовом управлении;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4) назначает в установленном порядке на должность и освобождает от должности работников Финансового управления;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5) утверждает бюджетную смету Финансового управления в пределах доведенных до Финансового управления лимитов бюджетных обязательств;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6) применяет к работникам Финансового управления меры поощрения и налагает на них дисциплинарные взыскания в соответствии с действующим законодательством;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7) решает в соответствии с законодательством Российской Федерации, Ростовской области, муниципальными правовыми актами вопросы, связанные с прохождением муниципальной службы в Финансовом управлении;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8) выдает доверенности работникам для представления ими интересов Финансового управления в органах государственной власти, органах местного самоуправления, административных и судебных учреждениях;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9)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действующим законодательством срок;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10) обеспечивает в установленном порядке исполнение требований законодательства Российской Федерации о государственной тайне;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11)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lastRenderedPageBreak/>
        <w:t>12) осуществляет контроль за участием представителей Финансового управления в судебных процессах и надлежащим обеспечением защиты прав и законных интересов города Волгодонска по вопросам, отнесенным к компетенции Финансового управления;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13) обеспечивает своевременную и качественную работу по приведению муниципальных правовых актов города Волгодонска по вопросам, относящимся к сфере деятельности Финансового управления, в соответствие с вновь принятыми федеральными нормативными правовыми актами и (или) нормативными правовыми актами Ростовской области, муниципальными правовыми актами города Волгодонска;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14) осуществляет контроль за обеспечением доступа пользователей информацией к информации о деятельности Финансового управления;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15) организует мобилизационную подготовку и перевод Финансового управления на работу в условиях военного времени;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16) осуществляет иные полномочия в соответствии с действующим законодательством.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3. В период отсутствия начальника Финансового управления его обязанности исполняет заместитель начальника управления по распоряжению Администрации города Волгодонска.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в ред. </w:t>
      </w:r>
      <w:hyperlink r:id="rId53" w:history="1">
        <w:r w:rsidRPr="007163A0">
          <w:rPr>
            <w:rFonts w:ascii="Times New Roman" w:hAnsi="Times New Roman" w:cs="Times New Roman"/>
            <w:i/>
          </w:rPr>
          <w:t>решения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14.11.2019 N 67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 xml:space="preserve">4. Утратил силу. - </w:t>
      </w:r>
      <w:hyperlink r:id="rId54" w:history="1">
        <w:r w:rsidRPr="007163A0">
          <w:rPr>
            <w:rFonts w:ascii="Times New Roman" w:hAnsi="Times New Roman" w:cs="Times New Roman"/>
            <w:i/>
          </w:rPr>
          <w:t>Решение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03.09.2020 N 57</w:t>
      </w:r>
      <w:r w:rsidRPr="007163A0">
        <w:rPr>
          <w:rFonts w:ascii="Times New Roman" w:hAnsi="Times New Roman" w:cs="Times New Roman"/>
        </w:rPr>
        <w:t>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5. Работники Финансового управления несут установленную законом ответственность за невыполнение или ненадлежащее выполнение возложенных на них обязанностей.</w:t>
      </w:r>
    </w:p>
    <w:p w:rsidR="008C4347" w:rsidRPr="007163A0" w:rsidRDefault="008C4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6. В случае ликвидации Финансового управления документы по личному составу передаются на хранение в архивный отдел Администрации города Волгодонска.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(</w:t>
      </w:r>
      <w:r w:rsidRPr="007163A0">
        <w:rPr>
          <w:rFonts w:ascii="Times New Roman" w:hAnsi="Times New Roman" w:cs="Times New Roman"/>
          <w:i/>
        </w:rPr>
        <w:t xml:space="preserve">часть 6 введена </w:t>
      </w:r>
      <w:hyperlink r:id="rId55" w:history="1">
        <w:r w:rsidRPr="007163A0">
          <w:rPr>
            <w:rFonts w:ascii="Times New Roman" w:hAnsi="Times New Roman" w:cs="Times New Roman"/>
            <w:i/>
          </w:rPr>
          <w:t>решением</w:t>
        </w:r>
      </w:hyperlink>
      <w:r w:rsidRPr="007163A0">
        <w:rPr>
          <w:rFonts w:ascii="Times New Roman" w:hAnsi="Times New Roman" w:cs="Times New Roman"/>
          <w:i/>
        </w:rPr>
        <w:t xml:space="preserve"> </w:t>
      </w:r>
      <w:proofErr w:type="spellStart"/>
      <w:r w:rsidRPr="007163A0">
        <w:rPr>
          <w:rFonts w:ascii="Times New Roman" w:hAnsi="Times New Roman" w:cs="Times New Roman"/>
          <w:i/>
        </w:rPr>
        <w:t>Волгодонской</w:t>
      </w:r>
      <w:proofErr w:type="spellEnd"/>
      <w:r w:rsidRPr="007163A0">
        <w:rPr>
          <w:rFonts w:ascii="Times New Roman" w:hAnsi="Times New Roman" w:cs="Times New Roman"/>
          <w:i/>
        </w:rPr>
        <w:t xml:space="preserve"> городской Думы от 11.04.2019 N 27</w:t>
      </w:r>
      <w:r w:rsidRPr="007163A0">
        <w:rPr>
          <w:rFonts w:ascii="Times New Roman" w:hAnsi="Times New Roman" w:cs="Times New Roman"/>
        </w:rPr>
        <w:t>)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Руководитель аппарата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Е.Т.ХИЖНЯКОВА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BA1AE0">
      <w:pPr>
        <w:pStyle w:val="ConsPlusNormal"/>
        <w:jc w:val="both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br w:type="page"/>
      </w:r>
    </w:p>
    <w:p w:rsidR="008C4347" w:rsidRPr="007163A0" w:rsidRDefault="008C43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Приложение 2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к решению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городской Думы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от 06.02.2008 N 7</w:t>
      </w:r>
    </w:p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bookmarkStart w:id="1" w:name="P268"/>
      <w:bookmarkEnd w:id="1"/>
      <w:r w:rsidRPr="007163A0">
        <w:rPr>
          <w:rFonts w:ascii="Times New Roman" w:hAnsi="Times New Roman" w:cs="Times New Roman"/>
        </w:rPr>
        <w:t>СТРУКТУРА</w:t>
      </w:r>
    </w:p>
    <w:p w:rsidR="008C4347" w:rsidRPr="007163A0" w:rsidRDefault="008C4347">
      <w:pPr>
        <w:pStyle w:val="ConsPlusTitle"/>
        <w:jc w:val="center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ФИНАНСОВОГО УПРАВЛЕНИЯ ГОРОДА ВОЛГОДОНСКА</w:t>
      </w:r>
    </w:p>
    <w:p w:rsidR="008C4347" w:rsidRPr="007163A0" w:rsidRDefault="008C43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C4347" w:rsidRPr="00716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(в ред. решений </w:t>
            </w:r>
            <w:proofErr w:type="spellStart"/>
            <w:r w:rsidRPr="007163A0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7163A0">
              <w:rPr>
                <w:rFonts w:ascii="Times New Roman" w:hAnsi="Times New Roman" w:cs="Times New Roman"/>
              </w:rPr>
              <w:t xml:space="preserve"> городской Думы</w:t>
            </w:r>
          </w:p>
          <w:p w:rsidR="008C4347" w:rsidRPr="007163A0" w:rsidRDefault="008C4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63A0">
              <w:rPr>
                <w:rFonts w:ascii="Times New Roman" w:hAnsi="Times New Roman" w:cs="Times New Roman"/>
              </w:rPr>
              <w:t xml:space="preserve">от 08.12.2016 </w:t>
            </w:r>
            <w:hyperlink r:id="rId56" w:history="1">
              <w:r w:rsidRPr="007163A0">
                <w:rPr>
                  <w:rFonts w:ascii="Times New Roman" w:hAnsi="Times New Roman" w:cs="Times New Roman"/>
                </w:rPr>
                <w:t>N 78</w:t>
              </w:r>
            </w:hyperlink>
            <w:r w:rsidRPr="007163A0">
              <w:rPr>
                <w:rFonts w:ascii="Times New Roman" w:hAnsi="Times New Roman" w:cs="Times New Roman"/>
              </w:rPr>
              <w:t xml:space="preserve">, от 11.04.2019 </w:t>
            </w:r>
            <w:hyperlink r:id="rId57" w:history="1">
              <w:r w:rsidRPr="007163A0">
                <w:rPr>
                  <w:rFonts w:ascii="Times New Roman" w:hAnsi="Times New Roman" w:cs="Times New Roman"/>
                </w:rPr>
                <w:t>N 27</w:t>
              </w:r>
            </w:hyperlink>
            <w:r w:rsidR="00B77B43" w:rsidRPr="007163A0">
              <w:rPr>
                <w:rFonts w:ascii="Times New Roman" w:hAnsi="Times New Roman" w:cs="Times New Roman"/>
              </w:rPr>
              <w:t xml:space="preserve">, от 17.03.2022 </w:t>
            </w:r>
            <w:r w:rsidR="00B77B43" w:rsidRPr="007163A0">
              <w:rPr>
                <w:rFonts w:ascii="Times New Roman" w:hAnsi="Times New Roman" w:cs="Times New Roman"/>
                <w:lang w:val="en-US"/>
              </w:rPr>
              <w:t>N</w:t>
            </w:r>
            <w:r w:rsidR="00B77B43" w:rsidRPr="007163A0">
              <w:rPr>
                <w:rFonts w:ascii="Times New Roman" w:hAnsi="Times New Roman" w:cs="Times New Roman"/>
              </w:rPr>
              <w:t xml:space="preserve"> </w:t>
            </w:r>
            <w:r w:rsidR="007163A0" w:rsidRPr="007163A0">
              <w:rPr>
                <w:rFonts w:ascii="Times New Roman" w:hAnsi="Times New Roman" w:cs="Times New Roman"/>
              </w:rPr>
              <w:t>27</w:t>
            </w:r>
            <w:r w:rsidR="00B77B43" w:rsidRPr="007163A0">
              <w:rPr>
                <w:rFonts w:ascii="Times New Roman" w:hAnsi="Times New Roman" w:cs="Times New Roman"/>
              </w:rPr>
              <w:t xml:space="preserve"> </w:t>
            </w:r>
            <w:r w:rsidRPr="007163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347" w:rsidRPr="007163A0" w:rsidRDefault="008C4347"/>
        </w:tc>
      </w:tr>
    </w:tbl>
    <w:p w:rsidR="008C4347" w:rsidRPr="007163A0" w:rsidRDefault="008C4347">
      <w:pPr>
        <w:pStyle w:val="ConsPlusNormal"/>
        <w:jc w:val="both"/>
        <w:rPr>
          <w:rFonts w:ascii="Times New Roman" w:hAnsi="Times New Roman" w:cs="Times New Roman"/>
        </w:rPr>
      </w:pPr>
    </w:p>
    <w:p w:rsidR="00B77B43" w:rsidRPr="007163A0" w:rsidRDefault="00B77B43" w:rsidP="00B77B43">
      <w:pPr>
        <w:rPr>
          <w:sz w:val="28"/>
          <w:szCs w:val="28"/>
        </w:rPr>
      </w:pPr>
      <w:r w:rsidRPr="007163A0">
        <w:rPr>
          <w:sz w:val="28"/>
          <w:szCs w:val="28"/>
        </w:rPr>
        <w:pict>
          <v:rect id="_x0000_s1026" style="position:absolute;margin-left:113.55pt;margin-top:1.1pt;width:281.1pt;height:25.95pt;z-index:-251665408">
            <v:textbox>
              <w:txbxContent>
                <w:p w:rsidR="00B77B43" w:rsidRDefault="00B77B43" w:rsidP="00B77B43">
                  <w:pPr>
                    <w:jc w:val="center"/>
                  </w:pPr>
                  <w:r w:rsidRPr="007C650E">
                    <w:rPr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sz w:val="28"/>
                      <w:szCs w:val="28"/>
                    </w:rPr>
                    <w:t>управления</w:t>
                  </w:r>
                </w:p>
              </w:txbxContent>
            </v:textbox>
          </v:rect>
        </w:pict>
      </w:r>
    </w:p>
    <w:p w:rsidR="00B77B43" w:rsidRPr="007163A0" w:rsidRDefault="00B77B43" w:rsidP="00B77B43">
      <w:pPr>
        <w:ind w:firstLine="4820"/>
        <w:rPr>
          <w:sz w:val="28"/>
          <w:szCs w:val="28"/>
        </w:rPr>
      </w:pPr>
      <w:r w:rsidRPr="007163A0">
        <w:rPr>
          <w:b/>
          <w:bCs/>
          <w:sz w:val="28"/>
          <w:szCs w:val="28"/>
        </w:rPr>
        <w:pict>
          <v:line id="_x0000_s1031" style="position:absolute;left:0;text-align:left;z-index:251656192" from="366.75pt,10.95pt" to="366.75pt,38.4pt">
            <v:stroke endarrow="block"/>
          </v:line>
        </w:pict>
      </w:r>
      <w:r w:rsidRPr="007163A0">
        <w:rPr>
          <w:b/>
          <w:bCs/>
          <w:sz w:val="28"/>
          <w:szCs w:val="28"/>
        </w:rPr>
        <w:pict>
          <v:line id="_x0000_s1029" style="position:absolute;left:0;text-align:left;z-index:251654144" from="215.5pt,10.95pt" to="215.5pt,93.8pt">
            <v:stroke endarrow="block"/>
          </v:line>
        </w:pict>
      </w:r>
    </w:p>
    <w:p w:rsidR="00B77B43" w:rsidRPr="007163A0" w:rsidRDefault="00B77B43" w:rsidP="00B77B43">
      <w:pPr>
        <w:pStyle w:val="1"/>
        <w:ind w:left="2160"/>
        <w:rPr>
          <w:color w:val="FFFFFF"/>
        </w:rPr>
      </w:pPr>
      <w:r w:rsidRPr="007163A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pict>
          <v:rect id="_x0000_s1027" style="position:absolute;left:0;text-align:left;margin-left:265.8pt;margin-top:21.5pt;width:211.2pt;height:42.15pt;z-index:-251664384">
            <v:textbox style="mso-next-textbox:#_x0000_s1027">
              <w:txbxContent>
                <w:p w:rsidR="00B77B43" w:rsidRDefault="00B77B43" w:rsidP="00B77B43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77B43" w:rsidRPr="008B3418" w:rsidRDefault="00B77B43" w:rsidP="00B77B43">
                  <w:r w:rsidRPr="008B3418">
                    <w:rPr>
                      <w:bCs/>
                    </w:rPr>
                    <w:t xml:space="preserve">Заместитель начальника  управления </w:t>
                  </w:r>
                </w:p>
              </w:txbxContent>
            </v:textbox>
          </v:rect>
        </w:pict>
      </w:r>
    </w:p>
    <w:p w:rsidR="00B77B43" w:rsidRPr="007163A0" w:rsidRDefault="00B77B43" w:rsidP="00B77B43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B77B43" w:rsidRPr="007163A0" w:rsidRDefault="00B77B43" w:rsidP="00B77B43">
      <w:r w:rsidRPr="007163A0">
        <w:rPr>
          <w:noProof/>
        </w:rPr>
        <w:pict>
          <v:line id="_x0000_s1030" style="position:absolute;flip:x;z-index:251655168" from="407.7pt,2.95pt" to="407.7pt,57.7pt">
            <v:stroke endarrow="block"/>
          </v:line>
        </w:pict>
      </w:r>
      <w:r w:rsidRPr="007163A0">
        <w:rPr>
          <w:noProof/>
          <w:sz w:val="18"/>
          <w:szCs w:val="18"/>
        </w:rPr>
        <w:pict>
          <v:line id="_x0000_s1039" style="position:absolute;flip:x;z-index:251664384" from="352.55pt,2.95pt" to="352.55pt,57.7pt">
            <v:stroke endarrow="block"/>
          </v:line>
        </w:pict>
      </w:r>
      <w:r w:rsidRPr="007163A0">
        <w:rPr>
          <w:noProof/>
        </w:rPr>
        <w:pict>
          <v:line id="_x0000_s1034" style="position:absolute;flip:x;z-index:251659264" from="298.15pt,2.95pt" to="298.15pt,57.7pt">
            <v:stroke endarrow="block"/>
          </v:line>
        </w:pict>
      </w:r>
      <w:r w:rsidRPr="007163A0">
        <w:rPr>
          <w:noProof/>
        </w:rPr>
        <w:pict>
          <v:line id="_x0000_s1036" style="position:absolute;flip:x;z-index:251661312" from="464.7pt,1.35pt" to="464.7pt,56.9pt">
            <v:stroke endarrow="block"/>
          </v:line>
        </w:pict>
      </w:r>
    </w:p>
    <w:p w:rsidR="00B77B43" w:rsidRPr="007163A0" w:rsidRDefault="00B77B43" w:rsidP="00B77B43">
      <w:pPr>
        <w:tabs>
          <w:tab w:val="right" w:pos="10773"/>
        </w:tabs>
      </w:pPr>
      <w:r w:rsidRPr="007163A0">
        <w:rPr>
          <w:noProof/>
          <w:sz w:val="18"/>
          <w:szCs w:val="18"/>
        </w:rPr>
        <w:pict>
          <v:line id="_x0000_s1035" style="position:absolute;flip:x;z-index:251660288" from="240.7pt,3.6pt" to="240.7pt,43.9pt">
            <v:stroke endarrow="block"/>
          </v:line>
        </w:pict>
      </w:r>
      <w:r w:rsidRPr="007163A0">
        <w:rPr>
          <w:noProof/>
          <w:sz w:val="18"/>
          <w:szCs w:val="18"/>
        </w:rPr>
        <w:pict>
          <v:line id="_x0000_s1037" style="position:absolute;flip:x;z-index:251662336" from="186.3pt,2.4pt" to="186.3pt,42.7pt">
            <v:stroke endarrow="block"/>
          </v:line>
        </w:pict>
      </w:r>
      <w:r w:rsidRPr="007163A0">
        <w:rPr>
          <w:noProof/>
          <w:sz w:val="18"/>
          <w:szCs w:val="18"/>
        </w:rPr>
        <w:pict>
          <v:line id="_x0000_s1038" style="position:absolute;flip:x;z-index:251663360" from="128.85pt,3.6pt" to="128.85pt,43.9pt">
            <v:stroke endarrow="block"/>
          </v:line>
        </w:pict>
      </w:r>
      <w:r w:rsidRPr="007163A0">
        <w:rPr>
          <w:noProof/>
        </w:rPr>
        <w:pict>
          <v:line id="_x0000_s1033" style="position:absolute;flip:x;z-index:251658240" from="72.2pt,3.6pt" to="72.2pt,43.9pt">
            <v:stroke endarrow="block"/>
          </v:line>
        </w:pict>
      </w:r>
      <w:r w:rsidRPr="007163A0">
        <w:rPr>
          <w:noProof/>
        </w:rPr>
        <w:pict>
          <v:line id="_x0000_s1032" style="position:absolute;flip:y;z-index:251657216" from="17.45pt,2.4pt" to="464.7pt,2.4pt"/>
        </w:pict>
      </w:r>
      <w:r w:rsidRPr="007163A0">
        <w:rPr>
          <w:noProof/>
        </w:rPr>
        <w:pict>
          <v:line id="_x0000_s1028" style="position:absolute;flip:x;z-index:251653120" from="17.45pt,2.8pt" to="17.45pt,43.9pt">
            <v:stroke endarrow="block"/>
          </v:line>
        </w:pict>
      </w:r>
    </w:p>
    <w:p w:rsidR="00B77B43" w:rsidRPr="007163A0" w:rsidRDefault="00B77B43" w:rsidP="00B77B43">
      <w:pPr>
        <w:rPr>
          <w:sz w:val="18"/>
          <w:szCs w:val="18"/>
        </w:rPr>
      </w:pPr>
    </w:p>
    <w:p w:rsidR="00B77B43" w:rsidRPr="007163A0" w:rsidRDefault="00B77B43" w:rsidP="00B77B43"/>
    <w:p w:rsidR="00B77B43" w:rsidRPr="007163A0" w:rsidRDefault="00B77B43" w:rsidP="00B77B43">
      <w:pPr>
        <w:rPr>
          <w:sz w:val="4"/>
        </w:rPr>
      </w:pPr>
    </w:p>
    <w:p w:rsidR="00B77B43" w:rsidRPr="007163A0" w:rsidRDefault="00B77B43" w:rsidP="00B77B43">
      <w:pPr>
        <w:rPr>
          <w:sz w:val="4"/>
        </w:rPr>
      </w:pPr>
    </w:p>
    <w:tbl>
      <w:tblPr>
        <w:tblW w:w="9961" w:type="dxa"/>
        <w:jc w:val="center"/>
        <w:tblInd w:w="-6004" w:type="dxa"/>
        <w:tblLayout w:type="fixed"/>
        <w:tblLook w:val="0000"/>
      </w:tblPr>
      <w:tblGrid>
        <w:gridCol w:w="83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09"/>
      </w:tblGrid>
      <w:tr w:rsidR="00B77B43" w:rsidRPr="007163A0" w:rsidTr="009642D2">
        <w:trPr>
          <w:cantSplit/>
          <w:trHeight w:val="149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20"/>
                <w:lang w:val="en-US"/>
              </w:rPr>
            </w:pPr>
            <w:r w:rsidRPr="007163A0">
              <w:rPr>
                <w:sz w:val="20"/>
              </w:rPr>
              <w:t>Отдел учёта исполнения бюджета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20"/>
              </w:rPr>
            </w:pPr>
            <w:r w:rsidRPr="007163A0">
              <w:rPr>
                <w:sz w:val="20"/>
              </w:rPr>
              <w:t>Сектор доходов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20"/>
              </w:rPr>
            </w:pPr>
            <w:r w:rsidRPr="007163A0">
              <w:rPr>
                <w:sz w:val="20"/>
              </w:rPr>
              <w:t xml:space="preserve">Главный специалист – юрист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20"/>
                <w:szCs w:val="20"/>
              </w:rPr>
            </w:pPr>
            <w:r w:rsidRPr="007163A0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163A0">
              <w:rPr>
                <w:sz w:val="20"/>
              </w:rPr>
              <w:t xml:space="preserve">Старший инспектор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77B43" w:rsidRPr="007163A0" w:rsidRDefault="00B77B43" w:rsidP="009642D2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ind w:right="-58"/>
              <w:jc w:val="center"/>
              <w:rPr>
                <w:sz w:val="20"/>
              </w:rPr>
            </w:pPr>
            <w:r w:rsidRPr="007163A0">
              <w:rPr>
                <w:sz w:val="20"/>
              </w:rPr>
              <w:t>Бюджетный отдел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ind w:hanging="38"/>
              <w:jc w:val="center"/>
              <w:rPr>
                <w:sz w:val="16"/>
                <w:szCs w:val="16"/>
              </w:rPr>
            </w:pPr>
            <w:r w:rsidRPr="007163A0">
              <w:rPr>
                <w:sz w:val="20"/>
              </w:rPr>
              <w:t xml:space="preserve">Отдел санкционирования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77B43" w:rsidRPr="007163A0" w:rsidRDefault="00B77B43" w:rsidP="009642D2">
            <w:pPr>
              <w:ind w:hanging="3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20"/>
              </w:rPr>
            </w:pPr>
            <w:r w:rsidRPr="007163A0">
              <w:rPr>
                <w:sz w:val="20"/>
              </w:rPr>
              <w:t>Сектор контроля в сфере закупок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77B43" w:rsidRPr="007163A0" w:rsidRDefault="00B77B43" w:rsidP="009642D2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43" w:rsidRPr="007163A0" w:rsidRDefault="00B77B43" w:rsidP="009642D2">
            <w:pPr>
              <w:jc w:val="center"/>
              <w:rPr>
                <w:sz w:val="20"/>
              </w:rPr>
            </w:pPr>
            <w:r w:rsidRPr="007163A0">
              <w:rPr>
                <w:sz w:val="20"/>
              </w:rPr>
              <w:t>Сектор информатизации</w:t>
            </w:r>
          </w:p>
        </w:tc>
      </w:tr>
    </w:tbl>
    <w:p w:rsidR="00B77B43" w:rsidRPr="007163A0" w:rsidRDefault="00B77B43" w:rsidP="00B77B43"/>
    <w:p w:rsidR="00B77B43" w:rsidRPr="007163A0" w:rsidRDefault="00B77B43" w:rsidP="00B77B4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B77B43" w:rsidRPr="007163A0" w:rsidRDefault="00B77B43" w:rsidP="00B77B4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Структура Финансового управления</w:t>
      </w:r>
    </w:p>
    <w:p w:rsidR="00B77B43" w:rsidRPr="007163A0" w:rsidRDefault="00B77B43" w:rsidP="00B77B4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города Волгодонска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1. Начальник управления.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2. Заместитель начальника управления.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3. Отдел санкционирования.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4. Отдел учета исполнения бюджета.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5. Бюджетный отдел.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6. Сектор доходов.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7. Сектор информатизации.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8. Сектор контроля в сфере закупок.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9. Главный специалист - юрист.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10. Ведущий специалист.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jc w:val="both"/>
        <w:outlineLvl w:val="0"/>
        <w:rPr>
          <w:sz w:val="28"/>
          <w:szCs w:val="28"/>
        </w:rPr>
      </w:pPr>
      <w:r w:rsidRPr="007163A0">
        <w:rPr>
          <w:sz w:val="28"/>
          <w:szCs w:val="28"/>
        </w:rPr>
        <w:t>11. Старший инспектор.</w:t>
      </w:r>
    </w:p>
    <w:p w:rsidR="00B77B43" w:rsidRPr="007163A0" w:rsidRDefault="00B77B43" w:rsidP="00B77B43">
      <w:pPr>
        <w:autoSpaceDE w:val="0"/>
        <w:autoSpaceDN w:val="0"/>
        <w:adjustRightInd w:val="0"/>
        <w:ind w:left="142"/>
        <w:rPr>
          <w:b/>
          <w:bCs/>
          <w:color w:val="000000"/>
          <w:sz w:val="28"/>
          <w:szCs w:val="28"/>
        </w:rPr>
      </w:pP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r w:rsidRPr="007163A0">
        <w:rPr>
          <w:rFonts w:ascii="Times New Roman" w:hAnsi="Times New Roman" w:cs="Times New Roman"/>
        </w:rPr>
        <w:t>Руководитель аппарата</w:t>
      </w:r>
    </w:p>
    <w:p w:rsidR="008C4347" w:rsidRPr="007163A0" w:rsidRDefault="008C434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163A0">
        <w:rPr>
          <w:rFonts w:ascii="Times New Roman" w:hAnsi="Times New Roman" w:cs="Times New Roman"/>
        </w:rPr>
        <w:t>Волгодонской</w:t>
      </w:r>
      <w:proofErr w:type="spellEnd"/>
      <w:r w:rsidRPr="007163A0">
        <w:rPr>
          <w:rFonts w:ascii="Times New Roman" w:hAnsi="Times New Roman" w:cs="Times New Roman"/>
        </w:rPr>
        <w:t xml:space="preserve"> городской Думы</w:t>
      </w:r>
    </w:p>
    <w:p w:rsidR="008C4347" w:rsidRPr="00CB62CE" w:rsidRDefault="008C4347" w:rsidP="007163A0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  <w:r w:rsidRPr="007163A0">
        <w:rPr>
          <w:rFonts w:ascii="Times New Roman" w:hAnsi="Times New Roman" w:cs="Times New Roman"/>
        </w:rPr>
        <w:t>Е.Т.ХИЖНЯКОВА</w:t>
      </w:r>
    </w:p>
    <w:p w:rsidR="00A535E4" w:rsidRPr="00CB62CE" w:rsidRDefault="00A535E4"/>
    <w:sectPr w:rsidR="00A535E4" w:rsidRPr="00CB62CE" w:rsidSect="0048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8C4347"/>
    <w:rsid w:val="000279A2"/>
    <w:rsid w:val="00094783"/>
    <w:rsid w:val="001073A4"/>
    <w:rsid w:val="00123F43"/>
    <w:rsid w:val="00134F11"/>
    <w:rsid w:val="004853D4"/>
    <w:rsid w:val="0067732B"/>
    <w:rsid w:val="007163A0"/>
    <w:rsid w:val="008C4347"/>
    <w:rsid w:val="009642D2"/>
    <w:rsid w:val="00A168F1"/>
    <w:rsid w:val="00A535E4"/>
    <w:rsid w:val="00B77B43"/>
    <w:rsid w:val="00BA1AE0"/>
    <w:rsid w:val="00C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7B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3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C43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43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43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Статья"/>
    <w:basedOn w:val="a"/>
    <w:autoRedefine/>
    <w:rsid w:val="008C434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7B4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77B4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77B43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link w:val="a7"/>
    <w:qFormat/>
    <w:rsid w:val="00B77B43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B77B43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AC0E9B285CF8A1ACF64799509E141825B1FF10114D5517D15AB98AA4AFB3FDADF725E52836D2C2CC583AEE70CCCE149AFAA394E5E1FEF87C3975o4UDG" TargetMode="External"/><Relationship Id="rId18" Type="http://schemas.openxmlformats.org/officeDocument/2006/relationships/hyperlink" Target="consultantplus://offline/ref=A9AC0E9B285CF8A1ACF64799509E141825B1FF101F4E5C17DB5AB98AA4AFB3FDADF725E52836D2C2CC583AEE70CCCE149AFAA394E5E1FEF87C3975o4UDG" TargetMode="External"/><Relationship Id="rId26" Type="http://schemas.openxmlformats.org/officeDocument/2006/relationships/hyperlink" Target="consultantplus://offline/ref=A9AC0E9B285CF8A1ACF64799509E141825B1FF1011465D14D65AB98AA4AFB3FDADF725E52836D2C2CC583BE970CCCE149AFAA394E5E1FEF87C3975o4UDG" TargetMode="External"/><Relationship Id="rId39" Type="http://schemas.openxmlformats.org/officeDocument/2006/relationships/hyperlink" Target="consultantplus://offline/ref=A9AC0E9B285CF8A1ACF64799509E141825B1FF101E4A5412D65AB98AA4AFB3FDADF725E52836D2C2CC583BE270CCCE149AFAA394E5E1FEF87C3975o4UDG" TargetMode="External"/><Relationship Id="rId21" Type="http://schemas.openxmlformats.org/officeDocument/2006/relationships/hyperlink" Target="consultantplus://offline/ref=A9AC0E9B285CF8A1ACF64799509E141825B1FF10164F521ED358E480ACF6BFFFAAF87AF22F7FDEC3CC583AEB7E93CB018BA2AC97FAFEFFE6603B774Eo4U5G" TargetMode="External"/><Relationship Id="rId34" Type="http://schemas.openxmlformats.org/officeDocument/2006/relationships/hyperlink" Target="consultantplus://offline/ref=A9AC0E9B285CF8A1ACF6599446F24B1D21B2A6181C190842DE50ECD2FBF6E3BAFCF173A7723AD3DCCE5838oEUAG" TargetMode="External"/><Relationship Id="rId42" Type="http://schemas.openxmlformats.org/officeDocument/2006/relationships/hyperlink" Target="consultantplus://offline/ref=A9AC0E9B285CF8A1ACF64799509E141825B1FF101E465310D45AB98AA4AFB3FDADF725E52836D2C2CC583AE270CCCE149AFAA394E5E1FEF87C3975o4UDG" TargetMode="External"/><Relationship Id="rId47" Type="http://schemas.openxmlformats.org/officeDocument/2006/relationships/hyperlink" Target="consultantplus://offline/ref=A9AC0E9B285CF8A1ACF64799509E141825B1FF101E4A5412D65AB98AA4AFB3FDADF725E52836D2C2CC583EE970CCCE149AFAA394E5E1FEF87C3975o4UDG" TargetMode="External"/><Relationship Id="rId50" Type="http://schemas.openxmlformats.org/officeDocument/2006/relationships/hyperlink" Target="consultantplus://offline/ref=A9AC0E9B285CF8A1ACF64799509E141825B1FF101E4A5412D65AB98AA4AFB3FDADF725E52836D2C2CC583EE870CCCE149AFAA394E5E1FEF87C3975o4UDG" TargetMode="External"/><Relationship Id="rId55" Type="http://schemas.openxmlformats.org/officeDocument/2006/relationships/hyperlink" Target="consultantplus://offline/ref=A9AC0E9B285CF8A1ACF64799509E141825B1FF101E4A5412D65AB98AA4AFB3FDADF725E52836D2C2CC583EEC70CCCE149AFAA394E5E1FEF87C3975o4UDG" TargetMode="External"/><Relationship Id="rId7" Type="http://schemas.openxmlformats.org/officeDocument/2006/relationships/hyperlink" Target="consultantplus://offline/ref=A9AC0E9B285CF8A1ACF64799509E141825B1FF10144B5611D05AB98AA4AFB3FDADF725E52836D2C2CC583AEE70CCCE149AFAA394E5E1FEF87C3975o4UDG" TargetMode="External"/><Relationship Id="rId12" Type="http://schemas.openxmlformats.org/officeDocument/2006/relationships/hyperlink" Target="consultantplus://offline/ref=A9AC0E9B285CF8A1ACF64799509E141825B1FF10114F5111D55AB98AA4AFB3FDADF725E52836D2C2CC583AEE70CCCE149AFAA394E5E1FEF87C3975o4UDG" TargetMode="External"/><Relationship Id="rId17" Type="http://schemas.openxmlformats.org/officeDocument/2006/relationships/hyperlink" Target="consultantplus://offline/ref=A9AC0E9B285CF8A1ACF64799509E141825B1FF1010495616D45AB98AA4AFB3FDADF725E52836D2C2CC583AEE70CCCE149AFAA394E5E1FEF87C3975o4UDG" TargetMode="External"/><Relationship Id="rId25" Type="http://schemas.openxmlformats.org/officeDocument/2006/relationships/hyperlink" Target="consultantplus://offline/ref=A9AC0E9B285CF8A1ACF6599446F24B1D20B2A81E144D5F408F05E2D7F3A6B9AAF8B824AB6E3ACDC3CC4638EB79o9U9G" TargetMode="External"/><Relationship Id="rId33" Type="http://schemas.openxmlformats.org/officeDocument/2006/relationships/hyperlink" Target="consultantplus://offline/ref=A9AC0E9B285CF8A1ACF64799509E141825B1FF10144E5415D25AB98AA4AFB3FDADF725F7286EDEC0CD463BEB659A9F52oCUEG" TargetMode="External"/><Relationship Id="rId38" Type="http://schemas.openxmlformats.org/officeDocument/2006/relationships/hyperlink" Target="consultantplus://offline/ref=A9AC0E9B285CF8A1ACF64799509E141825B1FF101E4A5412D65AB98AA4AFB3FDADF725E52836D2C2CC583BEA70CCCE149AFAA394E5E1FEF87C3975o4UDG" TargetMode="External"/><Relationship Id="rId46" Type="http://schemas.openxmlformats.org/officeDocument/2006/relationships/hyperlink" Target="consultantplus://offline/ref=A9AC0E9B285CF8A1ACF64799509E141825B1FF101E465310D45AB98AA4AFB3FDADF725E52836D2C2CC583BE970CCCE149AFAA394E5E1FEF87C3975o4UD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AC0E9B285CF8A1ACF64799509E141825B1FF10104F561FDA5AB98AA4AFB3FDADF725E52836D2C2CC583AEE70CCCE149AFAA394E5E1FEF87C3975o4UDG" TargetMode="External"/><Relationship Id="rId20" Type="http://schemas.openxmlformats.org/officeDocument/2006/relationships/hyperlink" Target="consultantplus://offline/ref=A9AC0E9B285CF8A1ACF64799509E141825B1FF101E465310D45AB98AA4AFB3FDADF725E52836D2C2CC583AEE70CCCE149AFAA394E5E1FEF87C3975o4UDG" TargetMode="External"/><Relationship Id="rId29" Type="http://schemas.openxmlformats.org/officeDocument/2006/relationships/hyperlink" Target="consultantplus://offline/ref=A9AC0E9B285CF8A1ACF64799509E141825B1FF101E465310D45AB98AA4AFB3FDADF725E52836D2C2CC583AEE70CCCE149AFAA394E5E1FEF87C3975o4UDG" TargetMode="External"/><Relationship Id="rId41" Type="http://schemas.openxmlformats.org/officeDocument/2006/relationships/hyperlink" Target="consultantplus://offline/ref=A9AC0E9B285CF8A1ACF64799509E141825B1FF101E4A5412D65AB98AA4AFB3FDADF725E52836D2C2CC5839EB70CCCE149AFAA394E5E1FEF87C3975o4UDG" TargetMode="External"/><Relationship Id="rId54" Type="http://schemas.openxmlformats.org/officeDocument/2006/relationships/hyperlink" Target="consultantplus://offline/ref=A9AC0E9B285CF8A1ACF64799509E141825B1FF10164F521ED358E480ACF6BFFFAAF87AF22F7FDEC3CC583AEB7393CB018BA2AC97FAFEFFE6603B774Eo4U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AC0E9B285CF8A1ACF64799509E141825B1FF10144F5C16D25AB98AA4AFB3FDADF725E52836D2C2CC583AEE70CCCE149AFAA394E5E1FEF87C3975o4UDG" TargetMode="External"/><Relationship Id="rId11" Type="http://schemas.openxmlformats.org/officeDocument/2006/relationships/hyperlink" Target="consultantplus://offline/ref=A9AC0E9B285CF8A1ACF64799509E141825B1FF10114D5712D45AB98AA4AFB3FDADF725E52836D2C2CC583AEE70CCCE149AFAA394E5E1FEF87C3975o4UDG" TargetMode="External"/><Relationship Id="rId24" Type="http://schemas.openxmlformats.org/officeDocument/2006/relationships/hyperlink" Target="consultantplus://offline/ref=A9AC0E9B285CF8A1ACF64799509E141825B1FF10144E5415D25AB98AA4AFB3FDADF725F7286EDEC0CD463BEB659A9F52oCUEG" TargetMode="External"/><Relationship Id="rId32" Type="http://schemas.openxmlformats.org/officeDocument/2006/relationships/hyperlink" Target="consultantplus://offline/ref=A9AC0E9B285CF8A1ACF64799509E141825B1FF10164E5514DB59E480ACF6BFFFAAF87AF22F7FDEC3CC583AE97393CB018BA2AC97FAFEFFE6603B774Eo4U5G" TargetMode="External"/><Relationship Id="rId37" Type="http://schemas.openxmlformats.org/officeDocument/2006/relationships/hyperlink" Target="consultantplus://offline/ref=A9AC0E9B285CF8A1ACF64799509E141825B1FF101E4A5412D65AB98AA4AFB3FDADF725E52836D2C2CC583BEA70CCCE149AFAA394E5E1FEF87C3975o4UDG" TargetMode="External"/><Relationship Id="rId40" Type="http://schemas.openxmlformats.org/officeDocument/2006/relationships/hyperlink" Target="consultantplus://offline/ref=A9AC0E9B285CF8A1ACF64799509E141825B1FF101E4A5412D65AB98AA4AFB3FDADF725E52836D2C2CC5838EA70CCCE149AFAA394E5E1FEF87C3975o4UDG" TargetMode="External"/><Relationship Id="rId45" Type="http://schemas.openxmlformats.org/officeDocument/2006/relationships/hyperlink" Target="consultantplus://offline/ref=A9AC0E9B285CF8A1ACF64799509E141825B1FF101E4A5412D65AB98AA4AFB3FDADF725E52836D2C2CC5839EA70CCCE149AFAA394E5E1FEF87C3975o4UDG" TargetMode="External"/><Relationship Id="rId53" Type="http://schemas.openxmlformats.org/officeDocument/2006/relationships/hyperlink" Target="consultantplus://offline/ref=A9AC0E9B285CF8A1ACF64799509E141825B1FF101E465310D45AB98AA4AFB3FDADF725E52836D2C2CC5838EE70CCCE149AFAA394E5E1FEF87C3975o4UDG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9AC0E9B285CF8A1ACF64799509E141825B1FF1015475416D75AB98AA4AFB3FDADF725E52836D2C2CC583AEE70CCCE149AFAA394E5E1FEF87C3975o4UDG" TargetMode="External"/><Relationship Id="rId15" Type="http://schemas.openxmlformats.org/officeDocument/2006/relationships/hyperlink" Target="consultantplus://offline/ref=A9AC0E9B285CF8A1ACF64799509E141825B1FF101146541FD55AB98AA4AFB3FDADF725E52836D2C2CC583AEE70CCCE149AFAA394E5E1FEF87C3975o4UDG" TargetMode="External"/><Relationship Id="rId23" Type="http://schemas.openxmlformats.org/officeDocument/2006/relationships/hyperlink" Target="consultantplus://offline/ref=A9AC0E9B285CF8A1ACF6599446F24B1D20B2A81915475F408F05E2D7F3A6B9AAF8B824AB6E3ACDC3CC4638EB79o9U9G" TargetMode="External"/><Relationship Id="rId28" Type="http://schemas.openxmlformats.org/officeDocument/2006/relationships/hyperlink" Target="consultantplus://offline/ref=A9AC0E9B285CF8A1ACF64799509E141825B1FF101E4A5412D65AB98AA4AFB3FDADF725E52836D2C2CC583AED70CCCE149AFAA394E5E1FEF87C3975o4UDG" TargetMode="External"/><Relationship Id="rId36" Type="http://schemas.openxmlformats.org/officeDocument/2006/relationships/hyperlink" Target="consultantplus://offline/ref=A9AC0E9B285CF8A1ACF64799509E141825B1FF101E465310D45AB98AA4AFB3FDADF725E52836D2C2CC583AED70CCCE149AFAA394E5E1FEF87C3975o4UDG" TargetMode="External"/><Relationship Id="rId49" Type="http://schemas.openxmlformats.org/officeDocument/2006/relationships/hyperlink" Target="consultantplus://offline/ref=A9AC0E9B285CF8A1ACF6599446F24B1D20B2A81E144D5F408F05E2D7F3A6B9AAF8B824AB6E3ACDC3CC4638EB79o9U9G" TargetMode="External"/><Relationship Id="rId57" Type="http://schemas.openxmlformats.org/officeDocument/2006/relationships/hyperlink" Target="consultantplus://offline/ref=A9AC0E9B285CF8A1ACF64799509E141825B1FF101E4A5412D65AB98AA4AFB3FDADF725E52836D2C2CC583EE270CCCE149AFAA394E5E1FEF87C3975o4UDG" TargetMode="External"/><Relationship Id="rId10" Type="http://schemas.openxmlformats.org/officeDocument/2006/relationships/hyperlink" Target="consultantplus://offline/ref=A9AC0E9B285CF8A1ACF64799509E141825B1FF1013475110DA5AB98AA4AFB3FDADF725E52836D2C2CC583AEE70CCCE149AFAA394E5E1FEF87C3975o4UDG" TargetMode="External"/><Relationship Id="rId19" Type="http://schemas.openxmlformats.org/officeDocument/2006/relationships/hyperlink" Target="consultantplus://offline/ref=A9AC0E9B285CF8A1ACF64799509E141825B1FF101E4A5412D65AB98AA4AFB3FDADF725E52836D2C2CC583AEE70CCCE149AFAA394E5E1FEF87C3975o4UDG" TargetMode="External"/><Relationship Id="rId31" Type="http://schemas.openxmlformats.org/officeDocument/2006/relationships/hyperlink" Target="consultantplus://offline/ref=A9AC0E9B285CF8A1ACF64799509E141825B1FF10164F521ED358E480ACF6BFFFAAF87AF22F7FDEC3CC583AEB7E93CB018BA2AC97FAFEFFE6603B774Eo4U5G" TargetMode="External"/><Relationship Id="rId44" Type="http://schemas.openxmlformats.org/officeDocument/2006/relationships/hyperlink" Target="consultantplus://offline/ref=A9AC0E9B285CF8A1ACF64799509E141825B1FF10164F521ED358E480ACF6BFFFAAF87AF22F7FDEC3CC583AEB7D93CB018BA2AC97FAFEFFE6603B774Eo4U5G" TargetMode="External"/><Relationship Id="rId52" Type="http://schemas.openxmlformats.org/officeDocument/2006/relationships/hyperlink" Target="consultantplus://offline/ref=A9AC0E9B285CF8A1ACF64799509E141825B1FF101E465310D45AB98AA4AFB3FDADF725E52836D2C2CC5838EA70CCCE149AFAA394E5E1FEF87C3975o4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C0E9B285CF8A1ACF64799509E141825B1FF101349551ED15AB98AA4AFB3FDADF725E52836D2C2CC583AEE70CCCE149AFAA394E5E1FEF87C3975o4UDG" TargetMode="External"/><Relationship Id="rId14" Type="http://schemas.openxmlformats.org/officeDocument/2006/relationships/hyperlink" Target="consultantplus://offline/ref=A9AC0E9B285CF8A1ACF64799509E141825B1FF101149521FD75AB98AA4AFB3FDADF725E52836D2C2CC583AEE70CCCE149AFAA394E5E1FEF87C3975o4UDG" TargetMode="External"/><Relationship Id="rId22" Type="http://schemas.openxmlformats.org/officeDocument/2006/relationships/hyperlink" Target="consultantplus://offline/ref=A9AC0E9B285CF8A1ACF64799509E141825B1FF10164F521ED358E480ACF6BFFFAAF87AF22F7FDEC3CC583AEB7E93CB018BA2AC97FAFEFFE6603B774Eo4U5G" TargetMode="External"/><Relationship Id="rId27" Type="http://schemas.openxmlformats.org/officeDocument/2006/relationships/hyperlink" Target="consultantplus://offline/ref=A9AC0E9B285CF8A1ACF64799509E141825B1FF101F4E5C17DB5AB98AA4AFB3FDADF725E52836D2C2CC583AEE70CCCE149AFAA394E5E1FEF87C3975o4UDG" TargetMode="External"/><Relationship Id="rId30" Type="http://schemas.openxmlformats.org/officeDocument/2006/relationships/hyperlink" Target="consultantplus://offline/ref=A9AC0E9B285CF8A1ACF64799509E141825B1FF10164F521ED358E480ACF6BFFFAAF87AF22F7FDEC3CC583AEB7E93CB018BA2AC97FAFEFFE6603B774Eo4U5G" TargetMode="External"/><Relationship Id="rId35" Type="http://schemas.openxmlformats.org/officeDocument/2006/relationships/hyperlink" Target="consultantplus://offline/ref=A9AC0E9B285CF8A1ACF6599446F24B1D20B2A81E144D5F408F05E2D7F3A6B9AAF8B824AB6E3ACDC3CC4638EB79o9U9G" TargetMode="External"/><Relationship Id="rId43" Type="http://schemas.openxmlformats.org/officeDocument/2006/relationships/hyperlink" Target="consultantplus://offline/ref=A9AC0E9B285CF8A1ACF6599446F24B1D20B2A81E144D5F408F05E2D7F3A6B9AAEAB87CA36939DAC998097EBE769A9E4ECEF7BF97FBE2oFUFG" TargetMode="External"/><Relationship Id="rId48" Type="http://schemas.openxmlformats.org/officeDocument/2006/relationships/hyperlink" Target="consultantplus://offline/ref=A9AC0E9B285CF8A1ACF6599446F24B1D20B2A81E144D5F408F05E2D7F3A6B9AAF8B824AB6E3ACDC3CC4638EB79o9U9G" TargetMode="External"/><Relationship Id="rId56" Type="http://schemas.openxmlformats.org/officeDocument/2006/relationships/hyperlink" Target="consultantplus://offline/ref=A9AC0E9B285CF8A1ACF64799509E141825B1FF1010495616D45AB98AA4AFB3FDADF725E52836D2C2CC583AE370CCCE149AFAA394E5E1FEF87C3975o4UDG" TargetMode="External"/><Relationship Id="rId8" Type="http://schemas.openxmlformats.org/officeDocument/2006/relationships/hyperlink" Target="consultantplus://offline/ref=A9AC0E9B285CF8A1ACF64799509E141825B1FF1014495211DA5AB98AA4AFB3FDADF725E52836D2C2CC583AEE70CCCE149AFAA394E5E1FEF87C3975o4UDG" TargetMode="External"/><Relationship Id="rId51" Type="http://schemas.openxmlformats.org/officeDocument/2006/relationships/hyperlink" Target="consultantplus://offline/ref=FEF3EA7413181258C5895C23B6FAEEA13B575AC4E6315330E35377DB1BAE5F933E96C029C574C09DCDF7323BFFC006C4341CF416584B69D8R1n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ADB7-C78A-4600-9BF0-5BCF3744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46699</CharactersWithSpaces>
  <SharedDoc>false</SharedDoc>
  <HLinks>
    <vt:vector size="330" baseType="variant">
      <vt:variant>
        <vt:i4>5963780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consultantplus://offline/ref=A9AC0E9B285CF8A1ACF64799509E141825B1FF101E4A5412D65AB98AA4AFB3FDADF725E52836D2C2CC583EE270CCCE149AFAA394E5E1FEF87C3975o4UDG</vt:lpwstr>
      </vt:variant>
      <vt:variant>
        <vt:lpwstr/>
      </vt:variant>
      <vt:variant>
        <vt:i4>5963784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consultantplus://offline/ref=A9AC0E9B285CF8A1ACF64799509E141825B1FF1010495616D45AB98AA4AFB3FDADF725E52836D2C2CC583AE370CCCE149AFAA394E5E1FEF87C3975o4UDG</vt:lpwstr>
      </vt:variant>
      <vt:variant>
        <vt:lpwstr/>
      </vt:variant>
      <vt:variant>
        <vt:i4>5963861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consultantplus://offline/ref=A9AC0E9B285CF8A1ACF64799509E141825B1FF101E4A5412D65AB98AA4AFB3FDADF725E52836D2C2CC583EEC70CCCE149AFAA394E5E1FEF87C3975o4UDG</vt:lpwstr>
      </vt:variant>
      <vt:variant>
        <vt:lpwstr/>
      </vt:variant>
      <vt:variant>
        <vt:i4>3276901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consultantplus://offline/ref=A9AC0E9B285CF8A1ACF64799509E141825B1FF10164F521ED358E480ACF6BFFFAAF87AF22F7FDEC3CC583AEB7393CB018BA2AC97FAFEFFE6603B774Eo4U5G</vt:lpwstr>
      </vt:variant>
      <vt:variant>
        <vt:lpwstr/>
      </vt:variant>
      <vt:variant>
        <vt:i4>5963870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consultantplus://offline/ref=A9AC0E9B285CF8A1ACF64799509E141825B1FF101E465310D45AB98AA4AFB3FDADF725E52836D2C2CC5838EE70CCCE149AFAA394E5E1FEF87C3975o4UDG</vt:lpwstr>
      </vt:variant>
      <vt:variant>
        <vt:lpwstr/>
      </vt:variant>
      <vt:variant>
        <vt:i4>5963866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consultantplus://offline/ref=A9AC0E9B285CF8A1ACF64799509E141825B1FF101E465310D45AB98AA4AFB3FDADF725E52836D2C2CC5838EA70CCCE149AFAA394E5E1FEF87C3975o4UDG</vt:lpwstr>
      </vt:variant>
      <vt:variant>
        <vt:lpwstr/>
      </vt:variant>
      <vt:variant>
        <vt:i4>6946923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consultantplus://offline/ref=FEF3EA7413181258C5895C23B6FAEEA13B575AC4E6315330E35377DB1BAE5F933E96C029C574C09DCDF7323BFFC006C4341CF416584B69D8R1n3G</vt:lpwstr>
      </vt:variant>
      <vt:variant>
        <vt:lpwstr/>
      </vt:variant>
      <vt:variant>
        <vt:i4>5963790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consultantplus://offline/ref=A9AC0E9B285CF8A1ACF64799509E141825B1FF101E4A5412D65AB98AA4AFB3FDADF725E52836D2C2CC583EE870CCCE149AFAA394E5E1FEF87C3975o4UDG</vt:lpwstr>
      </vt:variant>
      <vt:variant>
        <vt:lpwstr/>
      </vt:variant>
      <vt:variant>
        <vt:i4>65621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consultantplus://offline/ref=A9AC0E9B285CF8A1ACF6599446F24B1D20B2A81E144D5F408F05E2D7F3A6B9AAF8B824AB6E3ACDC3CC4638EB79o9U9G</vt:lpwstr>
      </vt:variant>
      <vt:variant>
        <vt:lpwstr/>
      </vt:variant>
      <vt:variant>
        <vt:i4>65621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consultantplus://offline/ref=A9AC0E9B285CF8A1ACF6599446F24B1D20B2A81E144D5F408F05E2D7F3A6B9AAF8B824AB6E3ACDC3CC4638EB79o9U9G</vt:lpwstr>
      </vt:variant>
      <vt:variant>
        <vt:lpwstr/>
      </vt:variant>
      <vt:variant>
        <vt:i4>5963791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consultantplus://offline/ref=A9AC0E9B285CF8A1ACF64799509E141825B1FF101E4A5412D65AB98AA4AFB3FDADF725E52836D2C2CC583EE970CCCE149AFAA394E5E1FEF87C3975o4UDG</vt:lpwstr>
      </vt:variant>
      <vt:variant>
        <vt:lpwstr/>
      </vt:variant>
      <vt:variant>
        <vt:i4>5963864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consultantplus://offline/ref=A9AC0E9B285CF8A1ACF64799509E141825B1FF101E465310D45AB98AA4AFB3FDADF725E52836D2C2CC583BE970CCCE149AFAA394E5E1FEF87C3975o4UDG</vt:lpwstr>
      </vt:variant>
      <vt:variant>
        <vt:lpwstr/>
      </vt:variant>
      <vt:variant>
        <vt:i4>5963787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consultantplus://offline/ref=A9AC0E9B285CF8A1ACF64799509E141825B1FF101E4A5412D65AB98AA4AFB3FDADF725E52836D2C2CC5839EA70CCCE149AFAA394E5E1FEF87C3975o4UDG</vt:lpwstr>
      </vt:variant>
      <vt:variant>
        <vt:lpwstr/>
      </vt:variant>
      <vt:variant>
        <vt:i4>3276850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consultantplus://offline/ref=A9AC0E9B285CF8A1ACF64799509E141825B1FF10164F521ED358E480ACF6BFFFAAF87AF22F7FDEC3CC583AEB7D93CB018BA2AC97FAFEFFE6603B774Eo4U5G</vt:lpwstr>
      </vt:variant>
      <vt:variant>
        <vt:lpwstr/>
      </vt:variant>
      <vt:variant>
        <vt:i4>3407922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consultantplus://offline/ref=A9AC0E9B285CF8A1ACF6599446F24B1D20B2A81E144D5F408F05E2D7F3A6B9AAEAB87CA36939DAC998097EBE769A9E4ECEF7BF97FBE2oFUFG</vt:lpwstr>
      </vt:variant>
      <vt:variant>
        <vt:lpwstr/>
      </vt:variant>
      <vt:variant>
        <vt:i4>5963856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consultantplus://offline/ref=A9AC0E9B285CF8A1ACF64799509E141825B1FF101E465310D45AB98AA4AFB3FDADF725E52836D2C2CC583AE270CCCE149AFAA394E5E1FEF87C3975o4UDG</vt:lpwstr>
      </vt:variant>
      <vt:variant>
        <vt:lpwstr/>
      </vt:variant>
      <vt:variant>
        <vt:i4>5963784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consultantplus://offline/ref=A9AC0E9B285CF8A1ACF64799509E141825B1FF101E4A5412D65AB98AA4AFB3FDADF725E52836D2C2CC5839EB70CCCE149AFAA394E5E1FEF87C3975o4UDG</vt:lpwstr>
      </vt:variant>
      <vt:variant>
        <vt:lpwstr/>
      </vt:variant>
      <vt:variant>
        <vt:i4>5963786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consultantplus://offline/ref=A9AC0E9B285CF8A1ACF64799509E141825B1FF101E4A5412D65AB98AA4AFB3FDADF725E52836D2C2CC5838EA70CCCE149AFAA394E5E1FEF87C3975o4UDG</vt:lpwstr>
      </vt:variant>
      <vt:variant>
        <vt:lpwstr/>
      </vt:variant>
      <vt:variant>
        <vt:i4>5963779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consultantplus://offline/ref=A9AC0E9B285CF8A1ACF64799509E141825B1FF101E4A5412D65AB98AA4AFB3FDADF725E52836D2C2CC583BE270CCCE149AFAA394E5E1FEF87C3975o4UDG</vt:lpwstr>
      </vt:variant>
      <vt:variant>
        <vt:lpwstr/>
      </vt:variant>
      <vt:variant>
        <vt:i4>5963856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consultantplus://offline/ref=A9AC0E9B285CF8A1ACF64799509E141825B1FF101E4A5412D65AB98AA4AFB3FDADF725E52836D2C2CC583BEA70CCCE149AFAA394E5E1FEF87C3975o4UDG</vt:lpwstr>
      </vt:variant>
      <vt:variant>
        <vt:lpwstr/>
      </vt:variant>
      <vt:variant>
        <vt:i4>5963856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consultantplus://offline/ref=A9AC0E9B285CF8A1ACF64799509E141825B1FF101E4A5412D65AB98AA4AFB3FDADF725E52836D2C2CC583BEA70CCCE149AFAA394E5E1FEF87C3975o4UDG</vt:lpwstr>
      </vt:variant>
      <vt:variant>
        <vt:lpwstr/>
      </vt:variant>
      <vt:variant>
        <vt:i4>5963782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consultantplus://offline/ref=A9AC0E9B285CF8A1ACF64799509E141825B1FF101E465310D45AB98AA4AFB3FDADF725E52836D2C2CC583AED70CCCE149AFAA394E5E1FEF87C3975o4UDG</vt:lpwstr>
      </vt:variant>
      <vt:variant>
        <vt:lpwstr/>
      </vt:variant>
      <vt:variant>
        <vt:i4>65621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consultantplus://offline/ref=A9AC0E9B285CF8A1ACF6599446F24B1D20B2A81E144D5F408F05E2D7F3A6B9AAF8B824AB6E3ACDC3CC4638EB79o9U9G</vt:lpwstr>
      </vt:variant>
      <vt:variant>
        <vt:lpwstr/>
      </vt:variant>
      <vt:variant>
        <vt:i4>524383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consultantplus://offline/ref=A9AC0E9B285CF8A1ACF6599446F24B1D21B2A6181C190842DE50ECD2FBF6E3BAFCF173A7723AD3DCCE5838oEUAG</vt:lpwstr>
      </vt:variant>
      <vt:variant>
        <vt:lpwstr/>
      </vt:variant>
      <vt:variant>
        <vt:i4>7143533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consultantplus://offline/ref=A9AC0E9B285CF8A1ACF64799509E141825B1FF10144E5415D25AB98AA4AFB3FDADF725F7286EDEC0CD463BEB659A9F52oCUEG</vt:lpwstr>
      </vt:variant>
      <vt:variant>
        <vt:lpwstr/>
      </vt:variant>
      <vt:variant>
        <vt:i4>3276859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consultantplus://offline/ref=A9AC0E9B285CF8A1ACF64799509E141825B1FF10164E5514DB59E480ACF6BFFFAAF87AF22F7FDEC3CC583AE97393CB018BA2AC97FAFEFFE6603B774Eo4U5G</vt:lpwstr>
      </vt:variant>
      <vt:variant>
        <vt:lpwstr/>
      </vt:variant>
      <vt:variant>
        <vt:i4>3276851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consultantplus://offline/ref=A9AC0E9B285CF8A1ACF64799509E141825B1FF10164F521ED358E480ACF6BFFFAAF87AF22F7FDEC3CC583AEB7E93CB018BA2AC97FAFEFFE6603B774Eo4U5G</vt:lpwstr>
      </vt:variant>
      <vt:variant>
        <vt:lpwstr/>
      </vt:variant>
      <vt:variant>
        <vt:i4>3276851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consultantplus://offline/ref=A9AC0E9B285CF8A1ACF64799509E141825B1FF10164F521ED358E480ACF6BFFFAAF87AF22F7FDEC3CC583AEB7E93CB018BA2AC97FAFEFFE6603B774Eo4U5G</vt:lpwstr>
      </vt:variant>
      <vt:variant>
        <vt:lpwstr/>
      </vt:variant>
      <vt:variant>
        <vt:i4>5963783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consultantplus://offline/ref=A9AC0E9B285CF8A1ACF64799509E141825B1FF101E465310D45AB98AA4AFB3FDADF725E52836D2C2CC583AEE70CCCE149AFAA394E5E1FEF87C3975o4UDG</vt:lpwstr>
      </vt:variant>
      <vt:variant>
        <vt:lpwstr/>
      </vt:variant>
      <vt:variant>
        <vt:i4>5963862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consultantplus://offline/ref=A9AC0E9B285CF8A1ACF64799509E141825B1FF101E4A5412D65AB98AA4AFB3FDADF725E52836D2C2CC583AED70CCCE149AFAA394E5E1FEF87C3975o4UDG</vt:lpwstr>
      </vt:variant>
      <vt:variant>
        <vt:lpwstr/>
      </vt:variant>
      <vt:variant>
        <vt:i4>5963862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consultantplus://offline/ref=A9AC0E9B285CF8A1ACF64799509E141825B1FF101F4E5C17DB5AB98AA4AFB3FDADF725E52836D2C2CC583AEE70CCCE149AFAA394E5E1FEF87C3975o4UDG</vt:lpwstr>
      </vt:variant>
      <vt:variant>
        <vt:lpwstr/>
      </vt:variant>
      <vt:variant>
        <vt:i4>655430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5963869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consultantplus://offline/ref=A9AC0E9B285CF8A1ACF64799509E141825B1FF1011465D14D65AB98AA4AFB3FDADF725E52836D2C2CC583BE970CCCE149AFAA394E5E1FEF87C3975o4UDG</vt:lpwstr>
      </vt:variant>
      <vt:variant>
        <vt:lpwstr/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consultantplus://offline/ref=A9AC0E9B285CF8A1ACF6599446F24B1D20B2A81E144D5F408F05E2D7F3A6B9AAF8B824AB6E3ACDC3CC4638EB79o9U9G</vt:lpwstr>
      </vt:variant>
      <vt:variant>
        <vt:lpwstr/>
      </vt:variant>
      <vt:variant>
        <vt:i4>7143533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consultantplus://offline/ref=A9AC0E9B285CF8A1ACF64799509E141825B1FF10144E5415D25AB98AA4AFB3FDADF725F7286EDEC0CD463BEB659A9F52oCUEG</vt:lpwstr>
      </vt:variant>
      <vt:variant>
        <vt:lpwstr/>
      </vt:variant>
      <vt:variant>
        <vt:i4>65627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consultantplus://offline/ref=A9AC0E9B285CF8A1ACF6599446F24B1D20B2A81915475F408F05E2D7F3A6B9AAF8B824AB6E3ACDC3CC4638EB79o9U9G</vt:lpwstr>
      </vt:variant>
      <vt:variant>
        <vt:lpwstr/>
      </vt:variant>
      <vt:variant>
        <vt:i4>3276851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consultantplus://offline/ref=A9AC0E9B285CF8A1ACF64799509E141825B1FF10164F521ED358E480ACF6BFFFAAF87AF22F7FDEC3CC583AEB7E93CB018BA2AC97FAFEFFE6603B774Eo4U5G</vt:lpwstr>
      </vt:variant>
      <vt:variant>
        <vt:lpwstr/>
      </vt:variant>
      <vt:variant>
        <vt:i4>3276851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consultantplus://offline/ref=A9AC0E9B285CF8A1ACF64799509E141825B1FF10164F521ED358E480ACF6BFFFAAF87AF22F7FDEC3CC583AEB7E93CB018BA2AC97FAFEFFE6603B774Eo4U5G</vt:lpwstr>
      </vt:variant>
      <vt:variant>
        <vt:lpwstr/>
      </vt:variant>
      <vt:variant>
        <vt:i4>5963783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consultantplus://offline/ref=A9AC0E9B285CF8A1ACF64799509E141825B1FF101E465310D45AB98AA4AFB3FDADF725E52836D2C2CC583AEE70CCCE149AFAA394E5E1FEF87C3975o4UDG</vt:lpwstr>
      </vt:variant>
      <vt:variant>
        <vt:lpwstr/>
      </vt:variant>
      <vt:variant>
        <vt:i4>5963863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consultantplus://offline/ref=A9AC0E9B285CF8A1ACF64799509E141825B1FF101E4A5412D65AB98AA4AFB3FDADF725E52836D2C2CC583AEE70CCCE149AFAA394E5E1FEF87C3975o4UDG</vt:lpwstr>
      </vt:variant>
      <vt:variant>
        <vt:lpwstr/>
      </vt:variant>
      <vt:variant>
        <vt:i4>5963862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consultantplus://offline/ref=A9AC0E9B285CF8A1ACF64799509E141825B1FF101F4E5C17DB5AB98AA4AFB3FDADF725E52836D2C2CC583AEE70CCCE149AFAA394E5E1FEF87C3975o4UDG</vt:lpwstr>
      </vt:variant>
      <vt:variant>
        <vt:lpwstr/>
      </vt:variant>
      <vt:variant>
        <vt:i4>5963870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consultantplus://offline/ref=A9AC0E9B285CF8A1ACF64799509E141825B1FF1010495616D45AB98AA4AFB3FDADF725E52836D2C2CC583AEE70CCCE149AFAA394E5E1FEF87C3975o4UDG</vt:lpwstr>
      </vt:variant>
      <vt:variant>
        <vt:lpwstr/>
      </vt:variant>
      <vt:variant>
        <vt:i4>5963780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consultantplus://offline/ref=A9AC0E9B285CF8A1ACF64799509E141825B1FF10104F561FDA5AB98AA4AFB3FDADF725E52836D2C2CC583AEE70CCCE149AFAA394E5E1FEF87C3975o4UDG</vt:lpwstr>
      </vt:variant>
      <vt:variant>
        <vt:lpwstr/>
      </vt:variant>
      <vt:variant>
        <vt:i4>5963779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consultantplus://offline/ref=A9AC0E9B285CF8A1ACF64799509E141825B1FF101146541FD55AB98AA4AFB3FDADF725E52836D2C2CC583AEE70CCCE149AFAA394E5E1FEF87C3975o4UDG</vt:lpwstr>
      </vt:variant>
      <vt:variant>
        <vt:lpwstr/>
      </vt:variant>
      <vt:variant>
        <vt:i4>5963784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consultantplus://offline/ref=A9AC0E9B285CF8A1ACF64799509E141825B1FF101149521FD75AB98AA4AFB3FDADF725E52836D2C2CC583AEE70CCCE149AFAA394E5E1FEF87C3975o4UDG</vt:lpwstr>
      </vt:variant>
      <vt:variant>
        <vt:lpwstr/>
      </vt:variant>
      <vt:variant>
        <vt:i4>5963781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consultantplus://offline/ref=A9AC0E9B285CF8A1ACF64799509E141825B1FF10114D5517D15AB98AA4AFB3FDADF725E52836D2C2CC583AEE70CCCE149AFAA394E5E1FEF87C3975o4UDG</vt:lpwstr>
      </vt:variant>
      <vt:variant>
        <vt:lpwstr/>
      </vt:variant>
      <vt:variant>
        <vt:i4>5963777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consultantplus://offline/ref=A9AC0E9B285CF8A1ACF64799509E141825B1FF10114F5111D55AB98AA4AFB3FDADF725E52836D2C2CC583AEE70CCCE149AFAA394E5E1FEF87C3975o4UDG</vt:lpwstr>
      </vt:variant>
      <vt:variant>
        <vt:lpwstr/>
      </vt:variant>
      <vt:variant>
        <vt:i4>5963783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consultantplus://offline/ref=A9AC0E9B285CF8A1ACF64799509E141825B1FF10114D5712D45AB98AA4AFB3FDADF725E52836D2C2CC583AEE70CCCE149AFAA394E5E1FEF87C3975o4UDG</vt:lpwstr>
      </vt:variant>
      <vt:variant>
        <vt:lpwstr/>
      </vt:variant>
      <vt:variant>
        <vt:i4>5963783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consultantplus://offline/ref=A9AC0E9B285CF8A1ACF64799509E141825B1FF1013475110DA5AB98AA4AFB3FDADF725E52836D2C2CC583AEE70CCCE149AFAA394E5E1FEF87C3975o4UDG</vt:lpwstr>
      </vt:variant>
      <vt:variant>
        <vt:lpwstr/>
      </vt:variant>
      <vt:variant>
        <vt:i4>5963784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consultantplus://offline/ref=A9AC0E9B285CF8A1ACF64799509E141825B1FF101349551ED15AB98AA4AFB3FDADF725E52836D2C2CC583AEE70CCCE149AFAA394E5E1FEF87C3975o4UDG</vt:lpwstr>
      </vt:variant>
      <vt:variant>
        <vt:lpwstr/>
      </vt:variant>
      <vt:variant>
        <vt:i4>5963788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consultantplus://offline/ref=A9AC0E9B285CF8A1ACF64799509E141825B1FF1014495211DA5AB98AA4AFB3FDADF725E52836D2C2CC583AEE70CCCE149AFAA394E5E1FEF87C3975o4UDG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consultantplus://offline/ref=A9AC0E9B285CF8A1ACF64799509E141825B1FF10144B5611D05AB98AA4AFB3FDADF725E52836D2C2CC583AEE70CCCE149AFAA394E5E1FEF87C3975o4UDG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consultantplus://offline/ref=A9AC0E9B285CF8A1ACF64799509E141825B1FF10144F5C16D25AB98AA4AFB3FDADF725E52836D2C2CC583AEE70CCCE149AFAA394E5E1FEF87C3975o4UDG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consultantplus://offline/ref=A9AC0E9B285CF8A1ACF64799509E141825B1FF1015475416D75AB98AA4AFB3FDADF725E52836D2C2CC583AEE70CCCE149AFAA394E5E1FEF87C3975o4UDG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dcterms:created xsi:type="dcterms:W3CDTF">2022-03-30T07:54:00Z</dcterms:created>
  <dcterms:modified xsi:type="dcterms:W3CDTF">2022-03-30T07:54:00Z</dcterms:modified>
</cp:coreProperties>
</file>