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1CE" w:rsidRPr="003C2BC2" w:rsidRDefault="008341CE" w:rsidP="008341CE">
      <w:pPr>
        <w:pStyle w:val="ConsPlusNormal"/>
        <w:ind w:firstLine="709"/>
        <w:rPr>
          <w:rFonts w:ascii="Times New Roman" w:hAnsi="Times New Roman" w:cs="Times New Roman"/>
          <w:sz w:val="28"/>
          <w:szCs w:val="28"/>
        </w:rPr>
      </w:pPr>
    </w:p>
    <w:p w:rsidR="008341CE" w:rsidRPr="003C2BC2" w:rsidRDefault="008341CE" w:rsidP="008341CE">
      <w:pPr>
        <w:pStyle w:val="ConsPlusNormal"/>
        <w:ind w:firstLine="709"/>
        <w:outlineLvl w:val="0"/>
        <w:rPr>
          <w:rFonts w:ascii="Times New Roman" w:hAnsi="Times New Roman" w:cs="Times New Roman"/>
          <w:sz w:val="28"/>
          <w:szCs w:val="28"/>
        </w:rPr>
      </w:pPr>
      <w:bookmarkStart w:id="0" w:name="P13"/>
      <w:bookmarkEnd w:id="0"/>
      <w:r w:rsidRPr="003C2BC2">
        <w:rPr>
          <w:rFonts w:ascii="Times New Roman" w:hAnsi="Times New Roman" w:cs="Times New Roman"/>
          <w:b/>
          <w:sz w:val="28"/>
          <w:szCs w:val="28"/>
        </w:rPr>
        <w:t>1. Меры господдержки организаций и ИП</w:t>
      </w:r>
    </w:p>
    <w:p w:rsidR="008341CE" w:rsidRPr="003C2BC2" w:rsidRDefault="008341CE" w:rsidP="008341CE">
      <w:pPr>
        <w:pStyle w:val="ConsPlusNormal"/>
        <w:ind w:firstLine="709"/>
        <w:rPr>
          <w:rFonts w:ascii="Times New Roman" w:hAnsi="Times New Roman" w:cs="Times New Roman"/>
          <w:sz w:val="28"/>
          <w:szCs w:val="28"/>
        </w:rPr>
      </w:pPr>
    </w:p>
    <w:p w:rsidR="008341CE" w:rsidRPr="003C2BC2" w:rsidRDefault="008341CE" w:rsidP="008341CE">
      <w:pPr>
        <w:pStyle w:val="ConsPlusNormal"/>
        <w:ind w:firstLine="709"/>
        <w:outlineLvl w:val="1"/>
        <w:rPr>
          <w:rFonts w:ascii="Times New Roman" w:hAnsi="Times New Roman" w:cs="Times New Roman"/>
          <w:sz w:val="28"/>
          <w:szCs w:val="28"/>
        </w:rPr>
      </w:pPr>
      <w:r w:rsidRPr="003C2BC2">
        <w:rPr>
          <w:rFonts w:ascii="Times New Roman" w:hAnsi="Times New Roman" w:cs="Times New Roman"/>
          <w:b/>
          <w:sz w:val="28"/>
          <w:szCs w:val="28"/>
        </w:rPr>
        <w:t>Общие меры поддержки организаций и ИП</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Утверждено </w:t>
      </w:r>
      <w:hyperlink r:id="rId4" w:history="1">
        <w:r w:rsidRPr="003C2BC2">
          <w:rPr>
            <w:rFonts w:ascii="Times New Roman" w:hAnsi="Times New Roman" w:cs="Times New Roman"/>
            <w:sz w:val="28"/>
            <w:szCs w:val="28"/>
          </w:rPr>
          <w:t>Положение</w:t>
        </w:r>
      </w:hyperlink>
      <w:r w:rsidRPr="003C2BC2">
        <w:rPr>
          <w:rFonts w:ascii="Times New Roman" w:hAnsi="Times New Roman" w:cs="Times New Roman"/>
          <w:sz w:val="28"/>
          <w:szCs w:val="28"/>
        </w:rPr>
        <w:t xml:space="preserve"> о Правительственной комиссии по повышению устойчивости российской экономики в условиях санкций. Документ начинает действовать 10 марта 2022 г.</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Комиссия - </w:t>
      </w:r>
      <w:hyperlink r:id="rId5" w:history="1">
        <w:r w:rsidRPr="003C2BC2">
          <w:rPr>
            <w:rFonts w:ascii="Times New Roman" w:hAnsi="Times New Roman" w:cs="Times New Roman"/>
            <w:sz w:val="28"/>
            <w:szCs w:val="28"/>
          </w:rPr>
          <w:t>координационный орган</w:t>
        </w:r>
      </w:hyperlink>
      <w:r w:rsidRPr="003C2BC2">
        <w:rPr>
          <w:rFonts w:ascii="Times New Roman" w:hAnsi="Times New Roman" w:cs="Times New Roman"/>
          <w:sz w:val="28"/>
          <w:szCs w:val="28"/>
        </w:rPr>
        <w:t>, образованный для обеспечения согласованных действий федеральных и региональных органов исполнительной власти, органов местного самоуправления и организаций в целях выработки и реализации мер по повышению устойчивости экономики РФ в условиях санкций.</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Продолжается </w:t>
      </w:r>
      <w:hyperlink r:id="rId6" w:history="1">
        <w:r w:rsidRPr="003C2BC2">
          <w:rPr>
            <w:rFonts w:ascii="Times New Roman" w:hAnsi="Times New Roman" w:cs="Times New Roman"/>
            <w:sz w:val="28"/>
            <w:szCs w:val="28"/>
          </w:rPr>
          <w:t>программа льготного кредитования</w:t>
        </w:r>
      </w:hyperlink>
      <w:r w:rsidRPr="003C2BC2">
        <w:rPr>
          <w:rFonts w:ascii="Times New Roman" w:hAnsi="Times New Roman" w:cs="Times New Roman"/>
          <w:sz w:val="28"/>
          <w:szCs w:val="28"/>
        </w:rPr>
        <w:t xml:space="preserve">. На ее финансирование в 2022 г. дополнительно направлено более </w:t>
      </w:r>
      <w:hyperlink r:id="rId7" w:history="1">
        <w:r w:rsidRPr="003C2BC2">
          <w:rPr>
            <w:rFonts w:ascii="Times New Roman" w:hAnsi="Times New Roman" w:cs="Times New Roman"/>
            <w:sz w:val="28"/>
            <w:szCs w:val="28"/>
          </w:rPr>
          <w:t>6,2 млрд руб</w:t>
        </w:r>
      </w:hyperlink>
      <w:r w:rsidRPr="003C2BC2">
        <w:rPr>
          <w:rFonts w:ascii="Times New Roman" w:hAnsi="Times New Roman" w:cs="Times New Roman"/>
          <w:sz w:val="28"/>
          <w:szCs w:val="28"/>
        </w:rPr>
        <w:t>.</w:t>
      </w:r>
    </w:p>
    <w:p w:rsidR="008341CE" w:rsidRPr="003C2BC2" w:rsidRDefault="008341CE" w:rsidP="008341CE">
      <w:pPr>
        <w:pStyle w:val="a3"/>
        <w:ind w:firstLine="709"/>
        <w:jc w:val="both"/>
        <w:rPr>
          <w:rFonts w:ascii="Times New Roman" w:hAnsi="Times New Roman" w:cs="Times New Roman"/>
          <w:sz w:val="28"/>
          <w:szCs w:val="28"/>
        </w:rPr>
      </w:pPr>
      <w:hyperlink r:id="rId8" w:history="1">
        <w:r w:rsidRPr="003C2BC2">
          <w:rPr>
            <w:rFonts w:ascii="Times New Roman" w:hAnsi="Times New Roman" w:cs="Times New Roman"/>
            <w:sz w:val="28"/>
            <w:szCs w:val="28"/>
          </w:rPr>
          <w:t>Постановление</w:t>
        </w:r>
      </w:hyperlink>
      <w:r w:rsidRPr="003C2BC2">
        <w:rPr>
          <w:rFonts w:ascii="Times New Roman" w:hAnsi="Times New Roman" w:cs="Times New Roman"/>
          <w:sz w:val="28"/>
          <w:szCs w:val="28"/>
        </w:rPr>
        <w:t xml:space="preserve"> Правительства РФ от 21.01.2022 N 25-2</w:t>
      </w:r>
    </w:p>
    <w:p w:rsidR="008341CE" w:rsidRPr="003C2BC2" w:rsidRDefault="008341CE" w:rsidP="008341CE">
      <w:pPr>
        <w:pStyle w:val="a3"/>
        <w:ind w:firstLine="709"/>
        <w:jc w:val="both"/>
        <w:rPr>
          <w:rFonts w:ascii="Times New Roman" w:hAnsi="Times New Roman" w:cs="Times New Roman"/>
          <w:sz w:val="28"/>
          <w:szCs w:val="28"/>
        </w:rPr>
      </w:pPr>
      <w:hyperlink r:id="rId9" w:history="1">
        <w:r w:rsidRPr="003C2BC2">
          <w:rPr>
            <w:rFonts w:ascii="Times New Roman" w:hAnsi="Times New Roman" w:cs="Times New Roman"/>
            <w:sz w:val="28"/>
            <w:szCs w:val="28"/>
          </w:rPr>
          <w:t>Распоряжение</w:t>
        </w:r>
      </w:hyperlink>
      <w:r w:rsidRPr="003C2BC2">
        <w:rPr>
          <w:rFonts w:ascii="Times New Roman" w:hAnsi="Times New Roman" w:cs="Times New Roman"/>
          <w:sz w:val="28"/>
          <w:szCs w:val="28"/>
        </w:rPr>
        <w:t xml:space="preserve"> Правительства РФ от 05.03.2022 N 427-р</w:t>
      </w:r>
    </w:p>
    <w:p w:rsidR="008341CE" w:rsidRPr="003C2BC2" w:rsidRDefault="008341CE" w:rsidP="008341CE">
      <w:pPr>
        <w:pStyle w:val="ConsPlusNormal"/>
        <w:ind w:firstLine="709"/>
        <w:outlineLvl w:val="1"/>
        <w:rPr>
          <w:rFonts w:ascii="Times New Roman" w:hAnsi="Times New Roman" w:cs="Times New Roman"/>
          <w:sz w:val="28"/>
          <w:szCs w:val="28"/>
        </w:rPr>
      </w:pPr>
      <w:r w:rsidRPr="003C2BC2">
        <w:rPr>
          <w:rFonts w:ascii="Times New Roman" w:hAnsi="Times New Roman" w:cs="Times New Roman"/>
          <w:b/>
          <w:sz w:val="28"/>
          <w:szCs w:val="28"/>
        </w:rPr>
        <w:t>Раскрытие финансовой отчетности и доступ к информации из государственного информационного ресурса бухгалтерской (финансовой) отчетности (ГИРБО)</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Организации, обязанные раскрывать годовую и промежуточную </w:t>
      </w:r>
      <w:hyperlink r:id="rId10" w:history="1">
        <w:r w:rsidRPr="003C2BC2">
          <w:rPr>
            <w:rFonts w:ascii="Times New Roman" w:hAnsi="Times New Roman" w:cs="Times New Roman"/>
            <w:sz w:val="28"/>
            <w:szCs w:val="28"/>
          </w:rPr>
          <w:t>консолидированную</w:t>
        </w:r>
      </w:hyperlink>
      <w:r w:rsidRPr="003C2BC2">
        <w:rPr>
          <w:rFonts w:ascii="Times New Roman" w:hAnsi="Times New Roman" w:cs="Times New Roman"/>
          <w:sz w:val="28"/>
          <w:szCs w:val="28"/>
        </w:rPr>
        <w:t xml:space="preserve"> финансовую отчетность (отчетность, указанную в ч. 5 ст. 2 Федерального закона от 27.07.2010 N 208-ФЗ), </w:t>
      </w:r>
      <w:hyperlink r:id="rId11" w:history="1">
        <w:r w:rsidRPr="003C2BC2">
          <w:rPr>
            <w:rFonts w:ascii="Times New Roman" w:hAnsi="Times New Roman" w:cs="Times New Roman"/>
            <w:sz w:val="28"/>
            <w:szCs w:val="28"/>
          </w:rPr>
          <w:t>вправе</w:t>
        </w:r>
      </w:hyperlink>
      <w:r w:rsidRPr="003C2BC2">
        <w:rPr>
          <w:rFonts w:ascii="Times New Roman" w:hAnsi="Times New Roman" w:cs="Times New Roman"/>
          <w:sz w:val="28"/>
          <w:szCs w:val="28"/>
        </w:rPr>
        <w:t xml:space="preserve"> отказаться от ее раскрытия. Это допускается, если раскрытие такой отчетности приведет или может привести к введению в отношении организации и (или) иных лиц ограничительных мер. Описанное правило действует </w:t>
      </w:r>
      <w:hyperlink r:id="rId12" w:history="1">
        <w:r w:rsidRPr="003C2BC2">
          <w:rPr>
            <w:rFonts w:ascii="Times New Roman" w:hAnsi="Times New Roman" w:cs="Times New Roman"/>
            <w:sz w:val="28"/>
            <w:szCs w:val="28"/>
          </w:rPr>
          <w:t>до 31 декабря 2022 г</w:t>
        </w:r>
      </w:hyperlink>
      <w:r w:rsidRPr="003C2BC2">
        <w:rPr>
          <w:rFonts w:ascii="Times New Roman" w:hAnsi="Times New Roman" w:cs="Times New Roman"/>
          <w:sz w:val="28"/>
          <w:szCs w:val="28"/>
        </w:rPr>
        <w:t>.</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Принятие решения не раскрывать консолидированную финансовую отчетность не освобождает организацию от ее </w:t>
      </w:r>
      <w:hyperlink r:id="rId13" w:history="1">
        <w:r w:rsidRPr="003C2BC2">
          <w:rPr>
            <w:rFonts w:ascii="Times New Roman" w:hAnsi="Times New Roman" w:cs="Times New Roman"/>
            <w:sz w:val="28"/>
            <w:szCs w:val="28"/>
          </w:rPr>
          <w:t>составления</w:t>
        </w:r>
      </w:hyperlink>
      <w:r w:rsidRPr="003C2BC2">
        <w:rPr>
          <w:rFonts w:ascii="Times New Roman" w:hAnsi="Times New Roman" w:cs="Times New Roman"/>
          <w:sz w:val="28"/>
          <w:szCs w:val="28"/>
        </w:rPr>
        <w:t xml:space="preserve"> за 2021 г. Также это не изменяет обязанность составлять промежуточную консолидированную финансовую отчетность в 2022 г. и некоторые другие </w:t>
      </w:r>
      <w:hyperlink r:id="rId14" w:history="1">
        <w:r w:rsidRPr="003C2BC2">
          <w:rPr>
            <w:rFonts w:ascii="Times New Roman" w:hAnsi="Times New Roman" w:cs="Times New Roman"/>
            <w:sz w:val="28"/>
            <w:szCs w:val="28"/>
          </w:rPr>
          <w:t>обязанности</w:t>
        </w:r>
      </w:hyperlink>
      <w:r w:rsidRPr="003C2BC2">
        <w:rPr>
          <w:rFonts w:ascii="Times New Roman" w:hAnsi="Times New Roman" w:cs="Times New Roman"/>
          <w:sz w:val="28"/>
          <w:szCs w:val="28"/>
        </w:rPr>
        <w:t>.</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Установлены особенности доступа к информации из государственного информационного ресурса бухгалтерской (финансовой) отчетности, действующие </w:t>
      </w:r>
      <w:hyperlink r:id="rId15" w:history="1">
        <w:r w:rsidRPr="003C2BC2">
          <w:rPr>
            <w:rFonts w:ascii="Times New Roman" w:hAnsi="Times New Roman" w:cs="Times New Roman"/>
            <w:sz w:val="28"/>
            <w:szCs w:val="28"/>
          </w:rPr>
          <w:t>до 31 декабря 2022 г</w:t>
        </w:r>
      </w:hyperlink>
      <w:r w:rsidRPr="003C2BC2">
        <w:rPr>
          <w:rFonts w:ascii="Times New Roman" w:hAnsi="Times New Roman" w:cs="Times New Roman"/>
          <w:sz w:val="28"/>
          <w:szCs w:val="28"/>
        </w:rPr>
        <w:t xml:space="preserve">. В частности, введена </w:t>
      </w:r>
      <w:hyperlink r:id="rId16" w:history="1">
        <w:r w:rsidRPr="003C2BC2">
          <w:rPr>
            <w:rFonts w:ascii="Times New Roman" w:hAnsi="Times New Roman" w:cs="Times New Roman"/>
            <w:sz w:val="28"/>
            <w:szCs w:val="28"/>
          </w:rPr>
          <w:t>возможность</w:t>
        </w:r>
      </w:hyperlink>
      <w:r w:rsidRPr="003C2BC2">
        <w:rPr>
          <w:rFonts w:ascii="Times New Roman" w:hAnsi="Times New Roman" w:cs="Times New Roman"/>
          <w:sz w:val="28"/>
          <w:szCs w:val="28"/>
        </w:rPr>
        <w:t xml:space="preserve"> ограничить на основании специальных заявлений доступ к информации из указанного ресурса. Такое ограничение не применяется к органам госвласти, иным госорганам, органам местного самоуправления, государственным внебюджетным фондам и Банку России.</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Доступ к бухгалтерской отчетности, содержащейся в ГИРБО, может быть ограничен </w:t>
      </w:r>
      <w:hyperlink r:id="rId17" w:history="1">
        <w:r w:rsidRPr="003C2BC2">
          <w:rPr>
            <w:rFonts w:ascii="Times New Roman" w:hAnsi="Times New Roman" w:cs="Times New Roman"/>
            <w:sz w:val="28"/>
            <w:szCs w:val="28"/>
          </w:rPr>
          <w:t>полностью</w:t>
        </w:r>
      </w:hyperlink>
      <w:r w:rsidRPr="003C2BC2">
        <w:rPr>
          <w:rFonts w:ascii="Times New Roman" w:hAnsi="Times New Roman" w:cs="Times New Roman"/>
          <w:sz w:val="28"/>
          <w:szCs w:val="28"/>
        </w:rPr>
        <w:t xml:space="preserve"> или </w:t>
      </w:r>
      <w:hyperlink r:id="rId18" w:history="1">
        <w:r w:rsidRPr="003C2BC2">
          <w:rPr>
            <w:rFonts w:ascii="Times New Roman" w:hAnsi="Times New Roman" w:cs="Times New Roman"/>
            <w:sz w:val="28"/>
            <w:szCs w:val="28"/>
          </w:rPr>
          <w:t>частично</w:t>
        </w:r>
      </w:hyperlink>
      <w:r w:rsidRPr="003C2BC2">
        <w:rPr>
          <w:rFonts w:ascii="Times New Roman" w:hAnsi="Times New Roman" w:cs="Times New Roman"/>
          <w:sz w:val="28"/>
          <w:szCs w:val="28"/>
        </w:rPr>
        <w:t xml:space="preserve">. Организация самостоятельно </w:t>
      </w:r>
      <w:hyperlink r:id="rId19" w:history="1">
        <w:r w:rsidRPr="003C2BC2">
          <w:rPr>
            <w:rFonts w:ascii="Times New Roman" w:hAnsi="Times New Roman" w:cs="Times New Roman"/>
            <w:sz w:val="28"/>
            <w:szCs w:val="28"/>
          </w:rPr>
          <w:t>выбирает</w:t>
        </w:r>
      </w:hyperlink>
      <w:r w:rsidRPr="003C2BC2">
        <w:rPr>
          <w:rFonts w:ascii="Times New Roman" w:hAnsi="Times New Roman" w:cs="Times New Roman"/>
          <w:sz w:val="28"/>
          <w:szCs w:val="28"/>
        </w:rPr>
        <w:t xml:space="preserve"> схему ограничения. При этом для частичного ограничения подавать заявление </w:t>
      </w:r>
      <w:hyperlink r:id="rId20" w:history="1">
        <w:r w:rsidRPr="003C2BC2">
          <w:rPr>
            <w:rFonts w:ascii="Times New Roman" w:hAnsi="Times New Roman" w:cs="Times New Roman"/>
            <w:sz w:val="28"/>
            <w:szCs w:val="28"/>
          </w:rPr>
          <w:t>не требуется</w:t>
        </w:r>
      </w:hyperlink>
      <w:r w:rsidRPr="003C2BC2">
        <w:rPr>
          <w:rFonts w:ascii="Times New Roman" w:hAnsi="Times New Roman" w:cs="Times New Roman"/>
          <w:sz w:val="28"/>
          <w:szCs w:val="28"/>
        </w:rPr>
        <w:t>.</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В любом их этих случаев доступ к информации из ГИРБО ограничивается за все годы, начиная с отчетности за 2019 г. Возможность ограничить его только за отдельные годы </w:t>
      </w:r>
      <w:hyperlink r:id="rId21" w:history="1">
        <w:r w:rsidRPr="003C2BC2">
          <w:rPr>
            <w:rFonts w:ascii="Times New Roman" w:hAnsi="Times New Roman" w:cs="Times New Roman"/>
            <w:sz w:val="28"/>
            <w:szCs w:val="28"/>
          </w:rPr>
          <w:t>не предусмотрена</w:t>
        </w:r>
      </w:hyperlink>
      <w:r w:rsidRPr="003C2BC2">
        <w:rPr>
          <w:rFonts w:ascii="Times New Roman" w:hAnsi="Times New Roman" w:cs="Times New Roman"/>
          <w:sz w:val="28"/>
          <w:szCs w:val="28"/>
        </w:rPr>
        <w:t xml:space="preserve">. Ограничение доступа к информации, содержащейся в ГИРБО, не освобождает организацию от обязанности </w:t>
      </w:r>
      <w:hyperlink r:id="rId22" w:history="1">
        <w:r w:rsidRPr="003C2BC2">
          <w:rPr>
            <w:rFonts w:ascii="Times New Roman" w:hAnsi="Times New Roman" w:cs="Times New Roman"/>
            <w:sz w:val="28"/>
            <w:szCs w:val="28"/>
          </w:rPr>
          <w:t>составить</w:t>
        </w:r>
      </w:hyperlink>
      <w:r w:rsidRPr="003C2BC2">
        <w:rPr>
          <w:rFonts w:ascii="Times New Roman" w:hAnsi="Times New Roman" w:cs="Times New Roman"/>
          <w:sz w:val="28"/>
          <w:szCs w:val="28"/>
        </w:rPr>
        <w:t xml:space="preserve"> годовую бухгалтерскую отчетность за </w:t>
      </w:r>
      <w:r w:rsidRPr="003C2BC2">
        <w:rPr>
          <w:rFonts w:ascii="Times New Roman" w:hAnsi="Times New Roman" w:cs="Times New Roman"/>
          <w:sz w:val="28"/>
          <w:szCs w:val="28"/>
        </w:rPr>
        <w:lastRenderedPageBreak/>
        <w:t xml:space="preserve">2021 г., </w:t>
      </w:r>
      <w:hyperlink r:id="rId23" w:history="1">
        <w:r w:rsidRPr="003C2BC2">
          <w:rPr>
            <w:rFonts w:ascii="Times New Roman" w:hAnsi="Times New Roman" w:cs="Times New Roman"/>
            <w:sz w:val="28"/>
            <w:szCs w:val="28"/>
          </w:rPr>
          <w:t>сдать</w:t>
        </w:r>
      </w:hyperlink>
      <w:r w:rsidRPr="003C2BC2">
        <w:rPr>
          <w:rFonts w:ascii="Times New Roman" w:hAnsi="Times New Roman" w:cs="Times New Roman"/>
          <w:sz w:val="28"/>
          <w:szCs w:val="28"/>
        </w:rPr>
        <w:t xml:space="preserve"> один ее экземпляр в налоговый орган и некоторых других </w:t>
      </w:r>
      <w:hyperlink r:id="rId24" w:history="1">
        <w:r w:rsidRPr="003C2BC2">
          <w:rPr>
            <w:rFonts w:ascii="Times New Roman" w:hAnsi="Times New Roman" w:cs="Times New Roman"/>
            <w:sz w:val="28"/>
            <w:szCs w:val="28"/>
          </w:rPr>
          <w:t>обязанностей</w:t>
        </w:r>
      </w:hyperlink>
      <w:r w:rsidRPr="003C2BC2">
        <w:rPr>
          <w:rFonts w:ascii="Times New Roman" w:hAnsi="Times New Roman" w:cs="Times New Roman"/>
          <w:sz w:val="28"/>
          <w:szCs w:val="28"/>
        </w:rPr>
        <w:t>.</w:t>
      </w:r>
    </w:p>
    <w:p w:rsidR="008341CE" w:rsidRPr="003C2BC2" w:rsidRDefault="008341CE" w:rsidP="008341CE">
      <w:pPr>
        <w:pStyle w:val="a3"/>
        <w:ind w:firstLine="709"/>
        <w:jc w:val="both"/>
        <w:rPr>
          <w:rFonts w:ascii="Times New Roman" w:hAnsi="Times New Roman" w:cs="Times New Roman"/>
          <w:sz w:val="28"/>
          <w:szCs w:val="28"/>
        </w:rPr>
      </w:pPr>
      <w:hyperlink r:id="rId25" w:history="1">
        <w:r w:rsidRPr="003C2BC2">
          <w:rPr>
            <w:rFonts w:ascii="Times New Roman" w:hAnsi="Times New Roman" w:cs="Times New Roman"/>
            <w:sz w:val="28"/>
            <w:szCs w:val="28"/>
          </w:rPr>
          <w:t>Постановление</w:t>
        </w:r>
      </w:hyperlink>
      <w:r w:rsidRPr="003C2BC2">
        <w:rPr>
          <w:rFonts w:ascii="Times New Roman" w:hAnsi="Times New Roman" w:cs="Times New Roman"/>
          <w:sz w:val="28"/>
          <w:szCs w:val="28"/>
        </w:rPr>
        <w:t xml:space="preserve"> Правительства РФ от 18.03.2022 N 395</w:t>
      </w:r>
    </w:p>
    <w:p w:rsidR="008341CE" w:rsidRPr="003C2BC2" w:rsidRDefault="008341CE" w:rsidP="008341CE">
      <w:pPr>
        <w:pStyle w:val="a3"/>
        <w:ind w:firstLine="709"/>
        <w:jc w:val="both"/>
        <w:rPr>
          <w:rFonts w:ascii="Times New Roman" w:hAnsi="Times New Roman" w:cs="Times New Roman"/>
          <w:sz w:val="28"/>
          <w:szCs w:val="28"/>
        </w:rPr>
      </w:pPr>
      <w:hyperlink r:id="rId26" w:history="1">
        <w:r w:rsidRPr="003C2BC2">
          <w:rPr>
            <w:rFonts w:ascii="Times New Roman" w:hAnsi="Times New Roman" w:cs="Times New Roman"/>
            <w:sz w:val="28"/>
            <w:szCs w:val="28"/>
          </w:rPr>
          <w:t>Информационное сообщение</w:t>
        </w:r>
      </w:hyperlink>
      <w:r w:rsidRPr="003C2BC2">
        <w:rPr>
          <w:rFonts w:ascii="Times New Roman" w:hAnsi="Times New Roman" w:cs="Times New Roman"/>
          <w:sz w:val="28"/>
          <w:szCs w:val="28"/>
        </w:rPr>
        <w:t xml:space="preserve"> Минфина России от 23.03.2022 N ИС-учет-37</w:t>
      </w:r>
    </w:p>
    <w:p w:rsidR="008341CE" w:rsidRPr="003C2BC2" w:rsidRDefault="008341CE" w:rsidP="008341CE">
      <w:pPr>
        <w:pStyle w:val="ConsPlusNormal"/>
        <w:ind w:firstLine="709"/>
        <w:outlineLvl w:val="1"/>
        <w:rPr>
          <w:rFonts w:ascii="Times New Roman" w:hAnsi="Times New Roman" w:cs="Times New Roman"/>
          <w:sz w:val="28"/>
          <w:szCs w:val="28"/>
        </w:rPr>
      </w:pPr>
      <w:r w:rsidRPr="003C2BC2">
        <w:rPr>
          <w:rFonts w:ascii="Times New Roman" w:hAnsi="Times New Roman" w:cs="Times New Roman"/>
          <w:b/>
          <w:sz w:val="28"/>
          <w:szCs w:val="28"/>
        </w:rPr>
        <w:t>Особенности лицензирования и других разрешительных процедур</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Правительство РФ </w:t>
      </w:r>
      <w:hyperlink r:id="rId27" w:history="1">
        <w:r w:rsidRPr="003C2BC2">
          <w:rPr>
            <w:rFonts w:ascii="Times New Roman" w:hAnsi="Times New Roman" w:cs="Times New Roman"/>
            <w:sz w:val="28"/>
            <w:szCs w:val="28"/>
          </w:rPr>
          <w:t>продлило</w:t>
        </w:r>
      </w:hyperlink>
      <w:r w:rsidRPr="003C2BC2">
        <w:rPr>
          <w:rFonts w:ascii="Times New Roman" w:hAnsi="Times New Roman" w:cs="Times New Roman"/>
          <w:sz w:val="28"/>
          <w:szCs w:val="28"/>
        </w:rPr>
        <w:t xml:space="preserve"> на 12 месяцев действие срочных лицензий и иных разрешений, сроки действия которых истекли или истекают в период с 14 марта 2022 г. по 31 декабря 2022 г. Перечень таких лицензий и иных разрешений приведен в </w:t>
      </w:r>
      <w:hyperlink r:id="rId28" w:history="1">
        <w:r w:rsidRPr="003C2BC2">
          <w:rPr>
            <w:rFonts w:ascii="Times New Roman" w:hAnsi="Times New Roman" w:cs="Times New Roman"/>
            <w:sz w:val="28"/>
            <w:szCs w:val="28"/>
          </w:rPr>
          <w:t>Приложении 1</w:t>
        </w:r>
      </w:hyperlink>
      <w:r w:rsidRPr="003C2BC2">
        <w:rPr>
          <w:rFonts w:ascii="Times New Roman" w:hAnsi="Times New Roman" w:cs="Times New Roman"/>
          <w:sz w:val="28"/>
          <w:szCs w:val="28"/>
        </w:rPr>
        <w:t xml:space="preserve"> к Постановлению Правительства РФ от 12.03.2022 N 353. В него включены, в частности, лицензии на производство и оборот алкоголя, лицензии на водопользование, разрешения на перевозку пассажиров и багажа легковым такси, госрегистрация ветеринарных лекарственных препаратов. Отраслевые регуляторы </w:t>
      </w:r>
      <w:hyperlink r:id="rId29" w:history="1">
        <w:r w:rsidRPr="003C2BC2">
          <w:rPr>
            <w:rFonts w:ascii="Times New Roman" w:hAnsi="Times New Roman" w:cs="Times New Roman"/>
            <w:sz w:val="28"/>
            <w:szCs w:val="28"/>
          </w:rPr>
          <w:t>могут продлить</w:t>
        </w:r>
      </w:hyperlink>
      <w:r w:rsidRPr="003C2BC2">
        <w:rPr>
          <w:rFonts w:ascii="Times New Roman" w:hAnsi="Times New Roman" w:cs="Times New Roman"/>
          <w:sz w:val="28"/>
          <w:szCs w:val="28"/>
        </w:rPr>
        <w:t xml:space="preserve"> действие </w:t>
      </w:r>
      <w:hyperlink r:id="rId30" w:history="1">
        <w:r w:rsidRPr="003C2BC2">
          <w:rPr>
            <w:rFonts w:ascii="Times New Roman" w:hAnsi="Times New Roman" w:cs="Times New Roman"/>
            <w:sz w:val="28"/>
            <w:szCs w:val="28"/>
          </w:rPr>
          <w:t>разрешений</w:t>
        </w:r>
      </w:hyperlink>
      <w:r w:rsidRPr="003C2BC2">
        <w:rPr>
          <w:rFonts w:ascii="Times New Roman" w:hAnsi="Times New Roman" w:cs="Times New Roman"/>
          <w:sz w:val="28"/>
          <w:szCs w:val="28"/>
        </w:rPr>
        <w:t>, срок действия которых истек и до 14 марта 2022 г.</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Меняется срок, до которого надо подтвердить соответствие лицензионным требованиям, для </w:t>
      </w:r>
      <w:hyperlink r:id="rId31" w:history="1">
        <w:r w:rsidRPr="003C2BC2">
          <w:rPr>
            <w:rFonts w:ascii="Times New Roman" w:hAnsi="Times New Roman" w:cs="Times New Roman"/>
            <w:sz w:val="28"/>
            <w:szCs w:val="28"/>
          </w:rPr>
          <w:t>отдельных видов деятельности</w:t>
        </w:r>
      </w:hyperlink>
      <w:r w:rsidRPr="003C2BC2">
        <w:rPr>
          <w:rFonts w:ascii="Times New Roman" w:hAnsi="Times New Roman" w:cs="Times New Roman"/>
          <w:sz w:val="28"/>
          <w:szCs w:val="28"/>
        </w:rPr>
        <w:t xml:space="preserve"> </w:t>
      </w:r>
      <w:hyperlink r:id="rId32" w:history="1">
        <w:r w:rsidRPr="003C2BC2">
          <w:rPr>
            <w:rFonts w:ascii="Times New Roman" w:hAnsi="Times New Roman" w:cs="Times New Roman"/>
            <w:sz w:val="28"/>
            <w:szCs w:val="28"/>
          </w:rPr>
          <w:t>переносится</w:t>
        </w:r>
      </w:hyperlink>
      <w:r w:rsidRPr="003C2BC2">
        <w:rPr>
          <w:rFonts w:ascii="Times New Roman" w:hAnsi="Times New Roman" w:cs="Times New Roman"/>
          <w:sz w:val="28"/>
          <w:szCs w:val="28"/>
        </w:rPr>
        <w:t>. Он переносится на 12 месяцев при условии, что наступил или наступает в 2022 г.</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По </w:t>
      </w:r>
      <w:hyperlink r:id="rId33" w:history="1">
        <w:r w:rsidRPr="003C2BC2">
          <w:rPr>
            <w:rFonts w:ascii="Times New Roman" w:hAnsi="Times New Roman" w:cs="Times New Roman"/>
            <w:sz w:val="28"/>
            <w:szCs w:val="28"/>
          </w:rPr>
          <w:t>определенным видам разрешительной деятельности</w:t>
        </w:r>
      </w:hyperlink>
      <w:r w:rsidRPr="003C2BC2">
        <w:rPr>
          <w:rFonts w:ascii="Times New Roman" w:hAnsi="Times New Roman" w:cs="Times New Roman"/>
          <w:sz w:val="28"/>
          <w:szCs w:val="28"/>
        </w:rPr>
        <w:t xml:space="preserve"> отраслевые регуляторы и уполномоченные региональные органы исполнительной власти и госкорпорации вправе в 2022 г. принять различные послабления.</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Правительство РФ также установило особенности разрешительного режима для отдельных сфер </w:t>
      </w:r>
      <w:hyperlink r:id="rId34" w:history="1">
        <w:r w:rsidRPr="003C2BC2">
          <w:rPr>
            <w:rFonts w:ascii="Times New Roman" w:hAnsi="Times New Roman" w:cs="Times New Roman"/>
            <w:sz w:val="28"/>
            <w:szCs w:val="28"/>
          </w:rPr>
          <w:t>деятельности</w:t>
        </w:r>
      </w:hyperlink>
      <w:r w:rsidRPr="003C2BC2">
        <w:rPr>
          <w:rFonts w:ascii="Times New Roman" w:hAnsi="Times New Roman" w:cs="Times New Roman"/>
          <w:sz w:val="28"/>
          <w:szCs w:val="28"/>
        </w:rPr>
        <w:t xml:space="preserve"> (строительства, туризма, торговли, транспорта и др.). Например, </w:t>
      </w:r>
      <w:hyperlink r:id="rId35" w:history="1">
        <w:r w:rsidRPr="003C2BC2">
          <w:rPr>
            <w:rFonts w:ascii="Times New Roman" w:hAnsi="Times New Roman" w:cs="Times New Roman"/>
            <w:sz w:val="28"/>
            <w:szCs w:val="28"/>
          </w:rPr>
          <w:t>продлены</w:t>
        </w:r>
      </w:hyperlink>
      <w:r w:rsidRPr="003C2BC2">
        <w:rPr>
          <w:rFonts w:ascii="Times New Roman" w:hAnsi="Times New Roman" w:cs="Times New Roman"/>
          <w:sz w:val="28"/>
          <w:szCs w:val="28"/>
        </w:rPr>
        <w:t xml:space="preserve"> сроки договоров аренды на размещение нестационарных торговых объектов, которые закончились или закончатся с 14 марта 2022 г. по 31 декабря 2026 г.</w:t>
      </w:r>
    </w:p>
    <w:p w:rsidR="008341CE" w:rsidRPr="003C2BC2" w:rsidRDefault="008341CE" w:rsidP="008341CE">
      <w:pPr>
        <w:pStyle w:val="a3"/>
        <w:ind w:firstLine="709"/>
        <w:jc w:val="both"/>
        <w:rPr>
          <w:rFonts w:ascii="Times New Roman" w:hAnsi="Times New Roman" w:cs="Times New Roman"/>
          <w:sz w:val="28"/>
          <w:szCs w:val="28"/>
        </w:rPr>
      </w:pPr>
      <w:hyperlink r:id="rId36" w:history="1">
        <w:r w:rsidRPr="003C2BC2">
          <w:rPr>
            <w:rFonts w:ascii="Times New Roman" w:hAnsi="Times New Roman" w:cs="Times New Roman"/>
            <w:sz w:val="28"/>
            <w:szCs w:val="28"/>
          </w:rPr>
          <w:t>Не платится</w:t>
        </w:r>
      </w:hyperlink>
      <w:r w:rsidRPr="003C2BC2">
        <w:rPr>
          <w:rFonts w:ascii="Times New Roman" w:hAnsi="Times New Roman" w:cs="Times New Roman"/>
          <w:sz w:val="28"/>
          <w:szCs w:val="28"/>
        </w:rPr>
        <w:t xml:space="preserve"> госпошлина за выдачу и продление лицензии, внесение изменений в реестр лицензий по заявлениям, поданным с 14 марта до 31 декабря 2022 г. Правило распространяется на лицензируемую деятельность, указанную в </w:t>
      </w:r>
      <w:hyperlink r:id="rId37" w:history="1">
        <w:r w:rsidRPr="003C2BC2">
          <w:rPr>
            <w:rFonts w:ascii="Times New Roman" w:hAnsi="Times New Roman" w:cs="Times New Roman"/>
            <w:sz w:val="28"/>
            <w:szCs w:val="28"/>
          </w:rPr>
          <w:t>ч. 1 ст. 12</w:t>
        </w:r>
      </w:hyperlink>
      <w:r w:rsidRPr="003C2BC2">
        <w:rPr>
          <w:rFonts w:ascii="Times New Roman" w:hAnsi="Times New Roman" w:cs="Times New Roman"/>
          <w:sz w:val="28"/>
          <w:szCs w:val="28"/>
        </w:rPr>
        <w:t xml:space="preserve"> Закона о лицензировании.</w:t>
      </w:r>
    </w:p>
    <w:tbl>
      <w:tblPr>
        <w:tblW w:w="4615" w:type="pct"/>
        <w:tblBorders>
          <w:top w:val="nil"/>
          <w:left w:val="nil"/>
          <w:bottom w:val="nil"/>
          <w:right w:val="nil"/>
          <w:insideH w:val="nil"/>
          <w:insideV w:val="nil"/>
        </w:tblBorders>
        <w:tblCellMar>
          <w:left w:w="10" w:type="dxa"/>
          <w:right w:w="10" w:type="dxa"/>
        </w:tblCellMar>
        <w:tblLook w:val="0000"/>
      </w:tblPr>
      <w:tblGrid>
        <w:gridCol w:w="8635"/>
      </w:tblGrid>
      <w:tr w:rsidR="008341CE" w:rsidRPr="003C2BC2" w:rsidTr="00AA6223">
        <w:tc>
          <w:tcPr>
            <w:tcW w:w="0" w:type="auto"/>
            <w:tcBorders>
              <w:top w:val="nil"/>
              <w:left w:val="nil"/>
              <w:bottom w:val="nil"/>
              <w:right w:val="nil"/>
            </w:tcBorders>
            <w:tcMar>
              <w:top w:w="180" w:type="dxa"/>
              <w:left w:w="0" w:type="dxa"/>
              <w:bottom w:w="180" w:type="dxa"/>
              <w:right w:w="0" w:type="dxa"/>
            </w:tcMar>
            <w:vAlign w:val="center"/>
          </w:tcPr>
          <w:p w:rsidR="008341CE" w:rsidRPr="003C2BC2" w:rsidRDefault="008341CE" w:rsidP="00AA6223">
            <w:pPr>
              <w:pStyle w:val="a3"/>
              <w:ind w:firstLine="709"/>
              <w:jc w:val="both"/>
              <w:rPr>
                <w:rFonts w:ascii="Times New Roman" w:hAnsi="Times New Roman" w:cs="Times New Roman"/>
                <w:sz w:val="28"/>
                <w:szCs w:val="28"/>
              </w:rPr>
            </w:pPr>
            <w:hyperlink r:id="rId38" w:history="1">
              <w:r w:rsidRPr="003C2BC2">
                <w:rPr>
                  <w:rFonts w:ascii="Times New Roman" w:hAnsi="Times New Roman" w:cs="Times New Roman"/>
                  <w:sz w:val="28"/>
                  <w:szCs w:val="28"/>
                </w:rPr>
                <w:t>Постановление</w:t>
              </w:r>
            </w:hyperlink>
            <w:r w:rsidRPr="003C2BC2">
              <w:rPr>
                <w:rFonts w:ascii="Times New Roman" w:hAnsi="Times New Roman" w:cs="Times New Roman"/>
                <w:sz w:val="28"/>
                <w:szCs w:val="28"/>
              </w:rPr>
              <w:t xml:space="preserve"> Правительства РФ от 12.03.2022 N 353</w:t>
            </w:r>
          </w:p>
        </w:tc>
      </w:tr>
    </w:tbl>
    <w:p w:rsidR="008341CE" w:rsidRPr="003C2BC2" w:rsidRDefault="008341CE" w:rsidP="008341CE">
      <w:pPr>
        <w:pStyle w:val="ConsPlusNormal"/>
        <w:ind w:firstLine="709"/>
        <w:rPr>
          <w:rFonts w:ascii="Times New Roman" w:hAnsi="Times New Roman" w:cs="Times New Roman"/>
          <w:sz w:val="28"/>
          <w:szCs w:val="28"/>
        </w:rPr>
      </w:pPr>
    </w:p>
    <w:p w:rsidR="008341CE" w:rsidRPr="003C2BC2" w:rsidRDefault="008341CE" w:rsidP="008341CE">
      <w:pPr>
        <w:pStyle w:val="ConsPlusNormal"/>
        <w:ind w:firstLine="709"/>
        <w:outlineLvl w:val="1"/>
        <w:rPr>
          <w:rFonts w:ascii="Times New Roman" w:hAnsi="Times New Roman" w:cs="Times New Roman"/>
          <w:sz w:val="28"/>
          <w:szCs w:val="28"/>
        </w:rPr>
      </w:pPr>
      <w:r w:rsidRPr="003C2BC2">
        <w:rPr>
          <w:rFonts w:ascii="Times New Roman" w:hAnsi="Times New Roman" w:cs="Times New Roman"/>
          <w:b/>
          <w:sz w:val="28"/>
          <w:szCs w:val="28"/>
        </w:rPr>
        <w:t>Сертификаты и заключения ТПП</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Торгово-промышленная палата РФ </w:t>
      </w:r>
      <w:hyperlink r:id="rId39" w:history="1">
        <w:r w:rsidRPr="003C2BC2">
          <w:rPr>
            <w:rFonts w:ascii="Times New Roman" w:hAnsi="Times New Roman" w:cs="Times New Roman"/>
            <w:sz w:val="28"/>
            <w:szCs w:val="28"/>
          </w:rPr>
          <w:t>приостановила</w:t>
        </w:r>
      </w:hyperlink>
      <w:r w:rsidRPr="003C2BC2">
        <w:rPr>
          <w:rFonts w:ascii="Times New Roman" w:hAnsi="Times New Roman" w:cs="Times New Roman"/>
          <w:sz w:val="28"/>
          <w:szCs w:val="28"/>
        </w:rPr>
        <w:t xml:space="preserve"> с 10 марта по 30 апреля 2022 г. действие </w:t>
      </w:r>
      <w:hyperlink r:id="rId40" w:history="1">
        <w:r w:rsidRPr="003C2BC2">
          <w:rPr>
            <w:rFonts w:ascii="Times New Roman" w:hAnsi="Times New Roman" w:cs="Times New Roman"/>
            <w:sz w:val="28"/>
            <w:szCs w:val="28"/>
          </w:rPr>
          <w:t>тарифов</w:t>
        </w:r>
      </w:hyperlink>
      <w:r w:rsidRPr="003C2BC2">
        <w:rPr>
          <w:rFonts w:ascii="Times New Roman" w:hAnsi="Times New Roman" w:cs="Times New Roman"/>
          <w:sz w:val="28"/>
          <w:szCs w:val="28"/>
        </w:rPr>
        <w:t xml:space="preserve"> за рассмотрение заявлений и оформление сертификатов о свидетельствовании обстоятельств непреодолимой силы (форс-мажора). Такое же правило </w:t>
      </w:r>
      <w:hyperlink r:id="rId41" w:history="1">
        <w:r w:rsidRPr="003C2BC2">
          <w:rPr>
            <w:rFonts w:ascii="Times New Roman" w:hAnsi="Times New Roman" w:cs="Times New Roman"/>
            <w:sz w:val="28"/>
            <w:szCs w:val="28"/>
          </w:rPr>
          <w:t>установлено</w:t>
        </w:r>
      </w:hyperlink>
      <w:r w:rsidRPr="003C2BC2">
        <w:rPr>
          <w:rFonts w:ascii="Times New Roman" w:hAnsi="Times New Roman" w:cs="Times New Roman"/>
          <w:sz w:val="28"/>
          <w:szCs w:val="28"/>
        </w:rPr>
        <w:t xml:space="preserve"> для уполномоченных торгово-промышленных палат, которым поручено в указанный срок осуществлять свидетельствование обстоятельств непреодолимой силы по договорам (контрактам), заключенным в рамках внутрироссийской экономической деятельности, </w:t>
      </w:r>
      <w:hyperlink r:id="rId42" w:history="1">
        <w:r w:rsidRPr="003C2BC2">
          <w:rPr>
            <w:rFonts w:ascii="Times New Roman" w:hAnsi="Times New Roman" w:cs="Times New Roman"/>
            <w:sz w:val="28"/>
            <w:szCs w:val="28"/>
          </w:rPr>
          <w:t>бесплатно</w:t>
        </w:r>
      </w:hyperlink>
      <w:r w:rsidRPr="003C2BC2">
        <w:rPr>
          <w:rFonts w:ascii="Times New Roman" w:hAnsi="Times New Roman" w:cs="Times New Roman"/>
          <w:sz w:val="28"/>
          <w:szCs w:val="28"/>
        </w:rPr>
        <w:t>.</w:t>
      </w:r>
    </w:p>
    <w:p w:rsidR="008341CE" w:rsidRPr="003C2BC2" w:rsidRDefault="008341CE" w:rsidP="008341CE">
      <w:pPr>
        <w:pStyle w:val="a3"/>
        <w:ind w:firstLine="709"/>
        <w:jc w:val="both"/>
        <w:rPr>
          <w:rFonts w:ascii="Times New Roman" w:hAnsi="Times New Roman" w:cs="Times New Roman"/>
          <w:sz w:val="28"/>
          <w:szCs w:val="28"/>
        </w:rPr>
      </w:pPr>
      <w:hyperlink r:id="rId43" w:history="1">
        <w:r w:rsidRPr="003C2BC2">
          <w:rPr>
            <w:rFonts w:ascii="Times New Roman" w:hAnsi="Times New Roman" w:cs="Times New Roman"/>
            <w:sz w:val="28"/>
            <w:szCs w:val="28"/>
          </w:rPr>
          <w:t>Приказ</w:t>
        </w:r>
      </w:hyperlink>
      <w:r w:rsidRPr="003C2BC2">
        <w:rPr>
          <w:rFonts w:ascii="Times New Roman" w:hAnsi="Times New Roman" w:cs="Times New Roman"/>
          <w:sz w:val="28"/>
          <w:szCs w:val="28"/>
        </w:rPr>
        <w:t xml:space="preserve"> ТПП РФ от 09.03.2022 N 25</w:t>
      </w:r>
    </w:p>
    <w:p w:rsidR="008341CE" w:rsidRPr="003C2BC2" w:rsidRDefault="008341CE" w:rsidP="008341CE">
      <w:pPr>
        <w:pStyle w:val="a3"/>
        <w:ind w:firstLine="709"/>
        <w:jc w:val="both"/>
        <w:rPr>
          <w:rFonts w:ascii="Times New Roman" w:hAnsi="Times New Roman" w:cs="Times New Roman"/>
          <w:sz w:val="28"/>
          <w:szCs w:val="28"/>
        </w:rPr>
      </w:pPr>
      <w:hyperlink r:id="rId44" w:history="1">
        <w:r w:rsidRPr="003C2BC2">
          <w:rPr>
            <w:rFonts w:ascii="Times New Roman" w:hAnsi="Times New Roman" w:cs="Times New Roman"/>
            <w:sz w:val="28"/>
            <w:szCs w:val="28"/>
          </w:rPr>
          <w:t>Приказ</w:t>
        </w:r>
      </w:hyperlink>
      <w:r w:rsidRPr="003C2BC2">
        <w:rPr>
          <w:rFonts w:ascii="Times New Roman" w:hAnsi="Times New Roman" w:cs="Times New Roman"/>
          <w:sz w:val="28"/>
          <w:szCs w:val="28"/>
        </w:rPr>
        <w:t xml:space="preserve"> ТПП РФ от 09.03.2022 N 24</w:t>
      </w:r>
    </w:p>
    <w:p w:rsidR="008341CE" w:rsidRPr="003C2BC2" w:rsidRDefault="008341CE" w:rsidP="008341CE">
      <w:pPr>
        <w:pStyle w:val="ConsPlusNormal"/>
        <w:ind w:firstLine="709"/>
        <w:outlineLvl w:val="1"/>
        <w:rPr>
          <w:rFonts w:ascii="Times New Roman" w:hAnsi="Times New Roman" w:cs="Times New Roman"/>
          <w:sz w:val="28"/>
          <w:szCs w:val="28"/>
        </w:rPr>
      </w:pPr>
      <w:r w:rsidRPr="003C2BC2">
        <w:rPr>
          <w:rFonts w:ascii="Times New Roman" w:hAnsi="Times New Roman" w:cs="Times New Roman"/>
          <w:b/>
          <w:sz w:val="28"/>
          <w:szCs w:val="28"/>
        </w:rPr>
        <w:t>Защита компаний в сфере корпоративных отношений</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Если по окончании 2022 г. стоимость чистых активов ООО или АО ниже размера его уставного капитала, это не учитывается при принятии решения о ликвидации или уменьшения уставного капитала общества.</w:t>
      </w:r>
    </w:p>
    <w:p w:rsidR="008341CE" w:rsidRPr="003C2BC2" w:rsidRDefault="008341CE" w:rsidP="008341CE">
      <w:pPr>
        <w:pStyle w:val="a3"/>
        <w:ind w:firstLine="709"/>
        <w:jc w:val="both"/>
        <w:rPr>
          <w:rFonts w:ascii="Times New Roman" w:hAnsi="Times New Roman" w:cs="Times New Roman"/>
          <w:sz w:val="28"/>
          <w:szCs w:val="28"/>
        </w:rPr>
      </w:pPr>
      <w:hyperlink r:id="rId45" w:history="1">
        <w:r w:rsidRPr="003C2BC2">
          <w:rPr>
            <w:rFonts w:ascii="Times New Roman" w:hAnsi="Times New Roman" w:cs="Times New Roman"/>
            <w:sz w:val="28"/>
            <w:szCs w:val="28"/>
          </w:rPr>
          <w:t>До конца 2022 г</w:t>
        </w:r>
      </w:hyperlink>
      <w:r w:rsidRPr="003C2BC2">
        <w:rPr>
          <w:rFonts w:ascii="Times New Roman" w:hAnsi="Times New Roman" w:cs="Times New Roman"/>
          <w:sz w:val="28"/>
          <w:szCs w:val="28"/>
        </w:rPr>
        <w:t>. увеличен с 1% до 5% минимальный процент голосующих акций, при котором акционер (несколько акционеров) вправе:</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получать документы акционерного общества;</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оспаривать сделки акционерного общества в суде, в том числе из-за крупности;</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обращаться в суд с иском к директору (генеральному директору) о возмещении причиненных обществу убытков;</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обращаться с аналогичным иском к члену совета директоров, наблюдательного совета, правления, дирекции, управляющей организации или управляющему.</w:t>
      </w:r>
    </w:p>
    <w:p w:rsidR="008341CE" w:rsidRPr="003C2BC2" w:rsidRDefault="008341CE" w:rsidP="008341CE">
      <w:pPr>
        <w:pStyle w:val="a3"/>
        <w:ind w:firstLine="709"/>
        <w:jc w:val="both"/>
        <w:rPr>
          <w:rFonts w:ascii="Times New Roman" w:hAnsi="Times New Roman" w:cs="Times New Roman"/>
          <w:sz w:val="28"/>
          <w:szCs w:val="28"/>
        </w:rPr>
      </w:pPr>
      <w:hyperlink r:id="rId46" w:history="1">
        <w:r w:rsidRPr="003C2BC2">
          <w:rPr>
            <w:rFonts w:ascii="Times New Roman" w:hAnsi="Times New Roman" w:cs="Times New Roman"/>
            <w:sz w:val="28"/>
            <w:szCs w:val="28"/>
          </w:rPr>
          <w:t>Федеральный закон</w:t>
        </w:r>
      </w:hyperlink>
      <w:r w:rsidRPr="003C2BC2">
        <w:rPr>
          <w:rFonts w:ascii="Times New Roman" w:hAnsi="Times New Roman" w:cs="Times New Roman"/>
          <w:sz w:val="28"/>
          <w:szCs w:val="28"/>
        </w:rPr>
        <w:t xml:space="preserve"> от 14.03.2022 N 55-ФЗ</w:t>
      </w:r>
    </w:p>
    <w:p w:rsidR="008341CE" w:rsidRPr="003C2BC2" w:rsidRDefault="008341CE" w:rsidP="008341CE">
      <w:pPr>
        <w:pStyle w:val="a3"/>
        <w:ind w:firstLine="709"/>
        <w:jc w:val="both"/>
        <w:rPr>
          <w:rFonts w:ascii="Times New Roman" w:hAnsi="Times New Roman" w:cs="Times New Roman"/>
          <w:sz w:val="28"/>
          <w:szCs w:val="28"/>
        </w:rPr>
      </w:pPr>
      <w:hyperlink r:id="rId47" w:history="1">
        <w:r w:rsidRPr="003C2BC2">
          <w:rPr>
            <w:rFonts w:ascii="Times New Roman" w:hAnsi="Times New Roman" w:cs="Times New Roman"/>
            <w:sz w:val="28"/>
            <w:szCs w:val="28"/>
          </w:rPr>
          <w:t>Федеральный закон</w:t>
        </w:r>
      </w:hyperlink>
      <w:r w:rsidRPr="003C2BC2">
        <w:rPr>
          <w:rFonts w:ascii="Times New Roman" w:hAnsi="Times New Roman" w:cs="Times New Roman"/>
          <w:sz w:val="28"/>
          <w:szCs w:val="28"/>
        </w:rPr>
        <w:t xml:space="preserve"> от 08.03.2022 N 46-ФЗ</w:t>
      </w:r>
    </w:p>
    <w:p w:rsidR="008341CE" w:rsidRPr="003C2BC2" w:rsidRDefault="008341CE" w:rsidP="008341CE">
      <w:pPr>
        <w:pStyle w:val="ConsPlusNormal"/>
        <w:ind w:firstLine="709"/>
        <w:outlineLvl w:val="1"/>
        <w:rPr>
          <w:rFonts w:ascii="Times New Roman" w:hAnsi="Times New Roman" w:cs="Times New Roman"/>
          <w:sz w:val="28"/>
          <w:szCs w:val="28"/>
        </w:rPr>
      </w:pPr>
      <w:r w:rsidRPr="003C2BC2">
        <w:rPr>
          <w:rFonts w:ascii="Times New Roman" w:hAnsi="Times New Roman" w:cs="Times New Roman"/>
          <w:b/>
          <w:sz w:val="28"/>
          <w:szCs w:val="28"/>
        </w:rPr>
        <w:t>Поддержка инжиниринга и инноваций</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С 26 марта 2022 г. предусмотрено выделение автономной некоммерческой организации "Центр поддержки инжиниринга и инноваций" субсидий из федерального бюджета. </w:t>
      </w:r>
      <w:hyperlink r:id="rId48" w:history="1">
        <w:r w:rsidRPr="003C2BC2">
          <w:rPr>
            <w:rFonts w:ascii="Times New Roman" w:hAnsi="Times New Roman" w:cs="Times New Roman"/>
            <w:sz w:val="28"/>
            <w:szCs w:val="28"/>
          </w:rPr>
          <w:t>Цель</w:t>
        </w:r>
      </w:hyperlink>
      <w:r w:rsidRPr="003C2BC2">
        <w:rPr>
          <w:rFonts w:ascii="Times New Roman" w:hAnsi="Times New Roman" w:cs="Times New Roman"/>
          <w:sz w:val="28"/>
          <w:szCs w:val="28"/>
        </w:rPr>
        <w:t xml:space="preserve"> их предоставления - создать инструменты доработки продукции технологических компаний под требования крупных корпораций в рамках федерального проекта "Взлет - от стартапа до IPO" госпрограммы "Экономическое развитие и инновационная экономика".</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Указанный центр предоставляет грантовое финансирование российским </w:t>
      </w:r>
      <w:hyperlink r:id="rId49" w:history="1">
        <w:r w:rsidRPr="003C2BC2">
          <w:rPr>
            <w:rFonts w:ascii="Times New Roman" w:hAnsi="Times New Roman" w:cs="Times New Roman"/>
            <w:sz w:val="28"/>
            <w:szCs w:val="28"/>
          </w:rPr>
          <w:t>технологическим компаниям</w:t>
        </w:r>
      </w:hyperlink>
      <w:r w:rsidRPr="003C2BC2">
        <w:rPr>
          <w:rFonts w:ascii="Times New Roman" w:hAnsi="Times New Roman" w:cs="Times New Roman"/>
          <w:sz w:val="28"/>
          <w:szCs w:val="28"/>
        </w:rPr>
        <w:t xml:space="preserve">, которые в рамках специальных </w:t>
      </w:r>
      <w:hyperlink r:id="rId50" w:history="1">
        <w:r w:rsidRPr="003C2BC2">
          <w:rPr>
            <w:rFonts w:ascii="Times New Roman" w:hAnsi="Times New Roman" w:cs="Times New Roman"/>
            <w:sz w:val="28"/>
            <w:szCs w:val="28"/>
          </w:rPr>
          <w:t>проектов</w:t>
        </w:r>
      </w:hyperlink>
      <w:r w:rsidRPr="003C2BC2">
        <w:rPr>
          <w:rFonts w:ascii="Times New Roman" w:hAnsi="Times New Roman" w:cs="Times New Roman"/>
          <w:sz w:val="28"/>
          <w:szCs w:val="28"/>
        </w:rPr>
        <w:t xml:space="preserve"> осуществляют:</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доработку технологического продукта (продуктов) в соответствии с согласованными корпорацией-заказчиком техническими требованиями;</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его (их) практическое испытание (проверку) или опытно-промышленную эксплуатацию в соответствии с требованиями корпорации-заказчика;</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подготовку и создание (модернизацию, расширение) производства технологического продукта (продуктов), отвечающего требованиям корпорации-заказчика.</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В 2022 - 2024 гг. </w:t>
      </w:r>
      <w:hyperlink r:id="rId51" w:history="1">
        <w:r w:rsidRPr="003C2BC2">
          <w:rPr>
            <w:rFonts w:ascii="Times New Roman" w:hAnsi="Times New Roman" w:cs="Times New Roman"/>
            <w:sz w:val="28"/>
            <w:szCs w:val="28"/>
          </w:rPr>
          <w:t>высокотехнологичные</w:t>
        </w:r>
      </w:hyperlink>
      <w:r w:rsidRPr="003C2BC2">
        <w:rPr>
          <w:rFonts w:ascii="Times New Roman" w:hAnsi="Times New Roman" w:cs="Times New Roman"/>
          <w:sz w:val="28"/>
          <w:szCs w:val="28"/>
        </w:rPr>
        <w:t xml:space="preserve">, инновационные субъекты МСП могут получать льготные </w:t>
      </w:r>
      <w:hyperlink r:id="rId52" w:history="1">
        <w:r w:rsidRPr="003C2BC2">
          <w:rPr>
            <w:rFonts w:ascii="Times New Roman" w:hAnsi="Times New Roman" w:cs="Times New Roman"/>
            <w:sz w:val="28"/>
            <w:szCs w:val="28"/>
          </w:rPr>
          <w:t>кредиты</w:t>
        </w:r>
      </w:hyperlink>
      <w:r w:rsidRPr="003C2BC2">
        <w:rPr>
          <w:rFonts w:ascii="Times New Roman" w:hAnsi="Times New Roman" w:cs="Times New Roman"/>
          <w:sz w:val="28"/>
          <w:szCs w:val="28"/>
        </w:rPr>
        <w:t xml:space="preserve"> в АО "МСП Банк". Это следует из </w:t>
      </w:r>
      <w:hyperlink r:id="rId53" w:history="1">
        <w:r w:rsidRPr="003C2BC2">
          <w:rPr>
            <w:rFonts w:ascii="Times New Roman" w:hAnsi="Times New Roman" w:cs="Times New Roman"/>
            <w:sz w:val="28"/>
            <w:szCs w:val="28"/>
          </w:rPr>
          <w:t>Постановления</w:t>
        </w:r>
      </w:hyperlink>
      <w:r w:rsidRPr="003C2BC2">
        <w:rPr>
          <w:rFonts w:ascii="Times New Roman" w:hAnsi="Times New Roman" w:cs="Times New Roman"/>
          <w:sz w:val="28"/>
          <w:szCs w:val="28"/>
        </w:rPr>
        <w:t xml:space="preserve"> Правительства РФ от 25.03.2022 N 469, которым утверждены Правила предоставления указанному банку субсидии на возмещение недополученных по таким кредитам доходов (документ действует </w:t>
      </w:r>
      <w:hyperlink r:id="rId54" w:history="1">
        <w:r w:rsidRPr="003C2BC2">
          <w:rPr>
            <w:rFonts w:ascii="Times New Roman" w:hAnsi="Times New Roman" w:cs="Times New Roman"/>
            <w:sz w:val="28"/>
            <w:szCs w:val="28"/>
          </w:rPr>
          <w:t>с 5 апреля 2022 г</w:t>
        </w:r>
      </w:hyperlink>
      <w:r w:rsidRPr="003C2BC2">
        <w:rPr>
          <w:rFonts w:ascii="Times New Roman" w:hAnsi="Times New Roman" w:cs="Times New Roman"/>
          <w:sz w:val="28"/>
          <w:szCs w:val="28"/>
        </w:rPr>
        <w:t>.).</w:t>
      </w:r>
    </w:p>
    <w:p w:rsidR="008341CE" w:rsidRPr="003C2BC2" w:rsidRDefault="008341CE" w:rsidP="008341CE">
      <w:pPr>
        <w:pStyle w:val="a3"/>
        <w:ind w:firstLine="709"/>
        <w:jc w:val="both"/>
        <w:rPr>
          <w:rFonts w:ascii="Times New Roman" w:hAnsi="Times New Roman" w:cs="Times New Roman"/>
          <w:sz w:val="28"/>
          <w:szCs w:val="28"/>
        </w:rPr>
      </w:pPr>
      <w:hyperlink r:id="rId55" w:history="1">
        <w:r w:rsidRPr="003C2BC2">
          <w:rPr>
            <w:rFonts w:ascii="Times New Roman" w:hAnsi="Times New Roman" w:cs="Times New Roman"/>
            <w:sz w:val="28"/>
            <w:szCs w:val="28"/>
          </w:rPr>
          <w:t>Постановление</w:t>
        </w:r>
      </w:hyperlink>
      <w:r w:rsidRPr="003C2BC2">
        <w:rPr>
          <w:rFonts w:ascii="Times New Roman" w:hAnsi="Times New Roman" w:cs="Times New Roman"/>
          <w:sz w:val="28"/>
          <w:szCs w:val="28"/>
        </w:rPr>
        <w:t xml:space="preserve"> Правительства РФ от 25.03.2022 N 469</w:t>
      </w:r>
    </w:p>
    <w:p w:rsidR="008341CE" w:rsidRPr="003C2BC2" w:rsidRDefault="008341CE" w:rsidP="008341CE">
      <w:pPr>
        <w:pStyle w:val="a3"/>
        <w:ind w:firstLine="709"/>
        <w:jc w:val="both"/>
        <w:rPr>
          <w:rFonts w:ascii="Times New Roman" w:hAnsi="Times New Roman" w:cs="Times New Roman"/>
          <w:sz w:val="28"/>
          <w:szCs w:val="28"/>
        </w:rPr>
      </w:pPr>
      <w:hyperlink r:id="rId56" w:history="1">
        <w:r w:rsidRPr="003C2BC2">
          <w:rPr>
            <w:rFonts w:ascii="Times New Roman" w:hAnsi="Times New Roman" w:cs="Times New Roman"/>
            <w:sz w:val="28"/>
            <w:szCs w:val="28"/>
          </w:rPr>
          <w:t>Постановление</w:t>
        </w:r>
      </w:hyperlink>
      <w:r w:rsidRPr="003C2BC2">
        <w:rPr>
          <w:rFonts w:ascii="Times New Roman" w:hAnsi="Times New Roman" w:cs="Times New Roman"/>
          <w:sz w:val="28"/>
          <w:szCs w:val="28"/>
        </w:rPr>
        <w:t xml:space="preserve"> Правительства РФ от 17.03.2022 N 392</w:t>
      </w:r>
    </w:p>
    <w:p w:rsidR="008341CE" w:rsidRPr="003C2BC2" w:rsidRDefault="008341CE" w:rsidP="008341CE">
      <w:pPr>
        <w:pStyle w:val="ConsPlusNormal"/>
        <w:ind w:firstLine="709"/>
        <w:outlineLvl w:val="1"/>
        <w:rPr>
          <w:rFonts w:ascii="Times New Roman" w:hAnsi="Times New Roman" w:cs="Times New Roman"/>
          <w:sz w:val="28"/>
          <w:szCs w:val="28"/>
        </w:rPr>
      </w:pPr>
      <w:r w:rsidRPr="003C2BC2">
        <w:rPr>
          <w:rFonts w:ascii="Times New Roman" w:hAnsi="Times New Roman" w:cs="Times New Roman"/>
          <w:b/>
          <w:sz w:val="28"/>
          <w:szCs w:val="28"/>
        </w:rPr>
        <w:t>Меры поддержки для инвесторов</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lastRenderedPageBreak/>
        <w:t xml:space="preserve">Специальные инвестиционные контракты (СПИК 1.0) разрешено продлевать так, чтобы общий срок их действия не превышал </w:t>
      </w:r>
      <w:hyperlink r:id="rId57" w:history="1">
        <w:r w:rsidRPr="003C2BC2">
          <w:rPr>
            <w:rFonts w:ascii="Times New Roman" w:hAnsi="Times New Roman" w:cs="Times New Roman"/>
            <w:sz w:val="28"/>
            <w:szCs w:val="28"/>
          </w:rPr>
          <w:t>12 лет</w:t>
        </w:r>
      </w:hyperlink>
      <w:r w:rsidRPr="003C2BC2">
        <w:rPr>
          <w:rFonts w:ascii="Times New Roman" w:hAnsi="Times New Roman" w:cs="Times New Roman"/>
          <w:sz w:val="28"/>
          <w:szCs w:val="28"/>
        </w:rPr>
        <w:t>. Срок может быть продлен, если установлены санкции, препятствующие реализации контракта.</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С 1 апреля 2022 г. </w:t>
      </w:r>
      <w:hyperlink r:id="rId58" w:history="1">
        <w:r w:rsidRPr="003C2BC2">
          <w:rPr>
            <w:rFonts w:ascii="Times New Roman" w:hAnsi="Times New Roman" w:cs="Times New Roman"/>
            <w:sz w:val="28"/>
            <w:szCs w:val="28"/>
          </w:rPr>
          <w:t>изменены</w:t>
        </w:r>
      </w:hyperlink>
      <w:r w:rsidRPr="003C2BC2">
        <w:rPr>
          <w:rFonts w:ascii="Times New Roman" w:hAnsi="Times New Roman" w:cs="Times New Roman"/>
          <w:sz w:val="28"/>
          <w:szCs w:val="28"/>
        </w:rPr>
        <w:t xml:space="preserve"> Правила заключения специальных инвестиционных контрактов (утв. Постановлением Правительства РФ от 16.07.2015 N 708). В частности, </w:t>
      </w:r>
      <w:hyperlink r:id="rId59" w:history="1">
        <w:r w:rsidRPr="003C2BC2">
          <w:rPr>
            <w:rFonts w:ascii="Times New Roman" w:hAnsi="Times New Roman" w:cs="Times New Roman"/>
            <w:sz w:val="28"/>
            <w:szCs w:val="28"/>
          </w:rPr>
          <w:t>снова можно</w:t>
        </w:r>
      </w:hyperlink>
      <w:r w:rsidRPr="003C2BC2">
        <w:rPr>
          <w:rFonts w:ascii="Times New Roman" w:hAnsi="Times New Roman" w:cs="Times New Roman"/>
          <w:sz w:val="28"/>
          <w:szCs w:val="28"/>
        </w:rPr>
        <w:t xml:space="preserve"> заключать новые специальные инвестиционные контракты, используя механизм СПИК 1.0. </w:t>
      </w:r>
      <w:hyperlink r:id="rId60" w:history="1">
        <w:r w:rsidRPr="003C2BC2">
          <w:rPr>
            <w:rFonts w:ascii="Times New Roman" w:hAnsi="Times New Roman" w:cs="Times New Roman"/>
            <w:sz w:val="28"/>
            <w:szCs w:val="28"/>
          </w:rPr>
          <w:t>Смягчены</w:t>
        </w:r>
      </w:hyperlink>
      <w:r w:rsidRPr="003C2BC2">
        <w:rPr>
          <w:rFonts w:ascii="Times New Roman" w:hAnsi="Times New Roman" w:cs="Times New Roman"/>
          <w:sz w:val="28"/>
          <w:szCs w:val="28"/>
        </w:rPr>
        <w:t xml:space="preserve"> требования к показателям, которых планируется достигнуть при реализации проекта, по которому заключается специальный инвестиционный контракт. Это расширяет возможности инвесторов и позволяет поддержать российскую промышленность, повысить устойчивость экономики.</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В рамках реализации инвестиционных проектов, соответствующих приоритетному виду деятельности (сектору экономики) России, при ввозе технологического оборудования, комплектующих и запчастей к нему, сырья и материалов предоставляются таможенные </w:t>
      </w:r>
      <w:hyperlink r:id="rId61" w:history="1">
        <w:r w:rsidRPr="003C2BC2">
          <w:rPr>
            <w:rFonts w:ascii="Times New Roman" w:hAnsi="Times New Roman" w:cs="Times New Roman"/>
            <w:sz w:val="28"/>
            <w:szCs w:val="28"/>
          </w:rPr>
          <w:t>тарифные льготы</w:t>
        </w:r>
      </w:hyperlink>
      <w:r w:rsidRPr="003C2BC2">
        <w:rPr>
          <w:rFonts w:ascii="Times New Roman" w:hAnsi="Times New Roman" w:cs="Times New Roman"/>
          <w:sz w:val="28"/>
          <w:szCs w:val="28"/>
        </w:rPr>
        <w:t>. Они даются при условии ввоза для исключительного использования на территории РФ.</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Правительство РФ </w:t>
      </w:r>
      <w:hyperlink r:id="rId62" w:history="1">
        <w:r w:rsidRPr="003C2BC2">
          <w:rPr>
            <w:rFonts w:ascii="Times New Roman" w:hAnsi="Times New Roman" w:cs="Times New Roman"/>
            <w:sz w:val="28"/>
            <w:szCs w:val="28"/>
          </w:rPr>
          <w:t>может определять</w:t>
        </w:r>
      </w:hyperlink>
      <w:r w:rsidRPr="003C2BC2">
        <w:rPr>
          <w:rFonts w:ascii="Times New Roman" w:hAnsi="Times New Roman" w:cs="Times New Roman"/>
          <w:sz w:val="28"/>
          <w:szCs w:val="28"/>
        </w:rPr>
        <w:t xml:space="preserve"> перечень категорий товаров, ввозимых в рамках реализации инвестиционных проектов, которые могут быть заявлены к выпуску до подачи декларации на товары.</w:t>
      </w:r>
    </w:p>
    <w:p w:rsidR="008341CE" w:rsidRPr="003C2BC2" w:rsidRDefault="008341CE" w:rsidP="008341CE">
      <w:pPr>
        <w:pStyle w:val="a3"/>
        <w:ind w:firstLine="709"/>
        <w:jc w:val="both"/>
        <w:rPr>
          <w:rFonts w:ascii="Times New Roman" w:hAnsi="Times New Roman" w:cs="Times New Roman"/>
          <w:sz w:val="28"/>
          <w:szCs w:val="28"/>
        </w:rPr>
      </w:pPr>
      <w:hyperlink r:id="rId63" w:history="1">
        <w:r w:rsidRPr="003C2BC2">
          <w:rPr>
            <w:rFonts w:ascii="Times New Roman" w:hAnsi="Times New Roman" w:cs="Times New Roman"/>
            <w:sz w:val="28"/>
            <w:szCs w:val="28"/>
          </w:rPr>
          <w:t>Постановление</w:t>
        </w:r>
      </w:hyperlink>
      <w:r w:rsidRPr="003C2BC2">
        <w:rPr>
          <w:rFonts w:ascii="Times New Roman" w:hAnsi="Times New Roman" w:cs="Times New Roman"/>
          <w:sz w:val="28"/>
          <w:szCs w:val="28"/>
        </w:rPr>
        <w:t xml:space="preserve"> Правительства РФ от 25.03.2022 N 469</w:t>
      </w:r>
    </w:p>
    <w:p w:rsidR="008341CE" w:rsidRPr="003C2BC2" w:rsidRDefault="008341CE" w:rsidP="008341CE">
      <w:pPr>
        <w:pStyle w:val="a3"/>
        <w:ind w:firstLine="709"/>
        <w:jc w:val="both"/>
        <w:rPr>
          <w:rFonts w:ascii="Times New Roman" w:hAnsi="Times New Roman" w:cs="Times New Roman"/>
          <w:sz w:val="28"/>
          <w:szCs w:val="28"/>
        </w:rPr>
      </w:pPr>
      <w:hyperlink r:id="rId64" w:history="1">
        <w:r w:rsidRPr="003C2BC2">
          <w:rPr>
            <w:rFonts w:ascii="Times New Roman" w:hAnsi="Times New Roman" w:cs="Times New Roman"/>
            <w:sz w:val="28"/>
            <w:szCs w:val="28"/>
          </w:rPr>
          <w:t>Постановление</w:t>
        </w:r>
      </w:hyperlink>
      <w:r w:rsidRPr="003C2BC2">
        <w:rPr>
          <w:rFonts w:ascii="Times New Roman" w:hAnsi="Times New Roman" w:cs="Times New Roman"/>
          <w:sz w:val="28"/>
          <w:szCs w:val="28"/>
        </w:rPr>
        <w:t xml:space="preserve"> Правительства РФ от 17.03.2022 N 392</w:t>
      </w:r>
    </w:p>
    <w:p w:rsidR="008341CE" w:rsidRPr="003C2BC2" w:rsidRDefault="008341CE" w:rsidP="008341CE">
      <w:pPr>
        <w:pStyle w:val="ConsPlusNormal"/>
        <w:ind w:firstLine="709"/>
        <w:outlineLvl w:val="1"/>
        <w:rPr>
          <w:rFonts w:ascii="Times New Roman" w:hAnsi="Times New Roman" w:cs="Times New Roman"/>
          <w:sz w:val="28"/>
          <w:szCs w:val="28"/>
        </w:rPr>
      </w:pPr>
      <w:bookmarkStart w:id="1" w:name="P73"/>
      <w:bookmarkEnd w:id="1"/>
      <w:r w:rsidRPr="003C2BC2">
        <w:rPr>
          <w:rFonts w:ascii="Times New Roman" w:hAnsi="Times New Roman" w:cs="Times New Roman"/>
          <w:b/>
          <w:sz w:val="28"/>
          <w:szCs w:val="28"/>
        </w:rPr>
        <w:t>Меры поддержки для IT-компаний</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Президент РФ установил комплекс мер для ускоренного развития IT-отрасли. В частности, Правительству РФ </w:t>
      </w:r>
      <w:hyperlink r:id="rId65" w:history="1">
        <w:r w:rsidRPr="003C2BC2">
          <w:rPr>
            <w:rFonts w:ascii="Times New Roman" w:hAnsi="Times New Roman" w:cs="Times New Roman"/>
            <w:sz w:val="28"/>
            <w:szCs w:val="28"/>
          </w:rPr>
          <w:t>поручено</w:t>
        </w:r>
      </w:hyperlink>
      <w:r w:rsidRPr="003C2BC2">
        <w:rPr>
          <w:rFonts w:ascii="Times New Roman" w:hAnsi="Times New Roman" w:cs="Times New Roman"/>
          <w:sz w:val="28"/>
          <w:szCs w:val="28"/>
        </w:rPr>
        <w:t>:</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 </w:t>
      </w:r>
      <w:hyperlink r:id="rId66" w:history="1">
        <w:r w:rsidRPr="003C2BC2">
          <w:rPr>
            <w:rFonts w:ascii="Times New Roman" w:hAnsi="Times New Roman" w:cs="Times New Roman"/>
            <w:sz w:val="28"/>
            <w:szCs w:val="28"/>
          </w:rPr>
          <w:t>установить</w:t>
        </w:r>
      </w:hyperlink>
      <w:r w:rsidRPr="003C2BC2">
        <w:rPr>
          <w:rFonts w:ascii="Times New Roman" w:hAnsi="Times New Roman" w:cs="Times New Roman"/>
          <w:sz w:val="28"/>
          <w:szCs w:val="28"/>
        </w:rPr>
        <w:t xml:space="preserve"> аккредитованным IT-компаниям по 31 декабря 2024 г. нулевую ставку по налогу на прибыль;</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 </w:t>
      </w:r>
      <w:hyperlink r:id="rId67" w:history="1">
        <w:r w:rsidRPr="003C2BC2">
          <w:rPr>
            <w:rFonts w:ascii="Times New Roman" w:hAnsi="Times New Roman" w:cs="Times New Roman"/>
            <w:sz w:val="28"/>
            <w:szCs w:val="28"/>
          </w:rPr>
          <w:t>предоставить</w:t>
        </w:r>
      </w:hyperlink>
      <w:r w:rsidRPr="003C2BC2">
        <w:rPr>
          <w:rFonts w:ascii="Times New Roman" w:hAnsi="Times New Roman" w:cs="Times New Roman"/>
          <w:sz w:val="28"/>
          <w:szCs w:val="28"/>
        </w:rPr>
        <w:t xml:space="preserve"> отдельным IT-компаниям налоговые льготы и преференции.</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 </w:t>
      </w:r>
      <w:hyperlink r:id="rId68" w:history="1">
        <w:r w:rsidRPr="003C2BC2">
          <w:rPr>
            <w:rFonts w:ascii="Times New Roman" w:hAnsi="Times New Roman" w:cs="Times New Roman"/>
            <w:sz w:val="28"/>
            <w:szCs w:val="28"/>
          </w:rPr>
          <w:t>установить</w:t>
        </w:r>
      </w:hyperlink>
      <w:r w:rsidRPr="003C2BC2">
        <w:rPr>
          <w:rFonts w:ascii="Times New Roman" w:hAnsi="Times New Roman" w:cs="Times New Roman"/>
          <w:sz w:val="28"/>
          <w:szCs w:val="28"/>
        </w:rPr>
        <w:t xml:space="preserve"> категории граждан РФ, на которых распространяется отсрочка от призыва на военную службу на период работы в </w:t>
      </w:r>
      <w:hyperlink r:id="rId69" w:history="1">
        <w:r w:rsidRPr="003C2BC2">
          <w:rPr>
            <w:rFonts w:ascii="Times New Roman" w:hAnsi="Times New Roman" w:cs="Times New Roman"/>
            <w:sz w:val="28"/>
            <w:szCs w:val="28"/>
          </w:rPr>
          <w:t>аккредитованной</w:t>
        </w:r>
      </w:hyperlink>
      <w:r w:rsidRPr="003C2BC2">
        <w:rPr>
          <w:rFonts w:ascii="Times New Roman" w:hAnsi="Times New Roman" w:cs="Times New Roman"/>
          <w:sz w:val="28"/>
          <w:szCs w:val="28"/>
        </w:rPr>
        <w:t xml:space="preserve"> IT-компании, и порядок предоставления права на нее;</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 </w:t>
      </w:r>
      <w:hyperlink r:id="rId70" w:history="1">
        <w:r w:rsidRPr="003C2BC2">
          <w:rPr>
            <w:rFonts w:ascii="Times New Roman" w:hAnsi="Times New Roman" w:cs="Times New Roman"/>
            <w:sz w:val="28"/>
            <w:szCs w:val="28"/>
          </w:rPr>
          <w:t>обеспечить</w:t>
        </w:r>
      </w:hyperlink>
      <w:r w:rsidRPr="003C2BC2">
        <w:rPr>
          <w:rFonts w:ascii="Times New Roman" w:hAnsi="Times New Roman" w:cs="Times New Roman"/>
          <w:sz w:val="28"/>
          <w:szCs w:val="28"/>
        </w:rPr>
        <w:t xml:space="preserve"> ежегодное выделение средств на предоставление грантов для поддержки перспективных разработок отечественных IT-решений;</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 </w:t>
      </w:r>
      <w:hyperlink r:id="rId71" w:history="1">
        <w:r w:rsidRPr="003C2BC2">
          <w:rPr>
            <w:rFonts w:ascii="Times New Roman" w:hAnsi="Times New Roman" w:cs="Times New Roman"/>
            <w:sz w:val="28"/>
            <w:szCs w:val="28"/>
          </w:rPr>
          <w:t>обеспечить</w:t>
        </w:r>
      </w:hyperlink>
      <w:r w:rsidRPr="003C2BC2">
        <w:rPr>
          <w:rFonts w:ascii="Times New Roman" w:hAnsi="Times New Roman" w:cs="Times New Roman"/>
          <w:sz w:val="28"/>
          <w:szCs w:val="28"/>
        </w:rPr>
        <w:t xml:space="preserve"> предоставление аккредитованным IT-компаниям льготных кредитов по ставке, не превышающей 3%, на обеспечение их текущей деятельности и реализацию новых проектов;</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 </w:t>
      </w:r>
      <w:hyperlink r:id="rId72" w:history="1">
        <w:r w:rsidRPr="003C2BC2">
          <w:rPr>
            <w:rFonts w:ascii="Times New Roman" w:hAnsi="Times New Roman" w:cs="Times New Roman"/>
            <w:sz w:val="28"/>
            <w:szCs w:val="28"/>
          </w:rPr>
          <w:t>обеспечить</w:t>
        </w:r>
      </w:hyperlink>
      <w:r w:rsidRPr="003C2BC2">
        <w:rPr>
          <w:rFonts w:ascii="Times New Roman" w:hAnsi="Times New Roman" w:cs="Times New Roman"/>
          <w:sz w:val="28"/>
          <w:szCs w:val="28"/>
        </w:rPr>
        <w:t xml:space="preserve"> консолидацию и стимулирование закупок критически важных отечественных IT-разработок, которые проводятся для государственных и муниципальных нужд или отдельными видами юрлиц, а также упрощение порядка проведения таких закупок;</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 </w:t>
      </w:r>
      <w:hyperlink r:id="rId73" w:history="1">
        <w:r w:rsidRPr="003C2BC2">
          <w:rPr>
            <w:rFonts w:ascii="Times New Roman" w:hAnsi="Times New Roman" w:cs="Times New Roman"/>
            <w:sz w:val="28"/>
            <w:szCs w:val="28"/>
          </w:rPr>
          <w:t>упростить</w:t>
        </w:r>
      </w:hyperlink>
      <w:r w:rsidRPr="003C2BC2">
        <w:rPr>
          <w:rFonts w:ascii="Times New Roman" w:hAnsi="Times New Roman" w:cs="Times New Roman"/>
          <w:sz w:val="28"/>
          <w:szCs w:val="28"/>
        </w:rPr>
        <w:t xml:space="preserve"> процедуру трудоустройства иностранцев, привлекаемых для работы в аккредитованных IT-компаниях;</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 </w:t>
      </w:r>
      <w:hyperlink r:id="rId74" w:history="1">
        <w:r w:rsidRPr="003C2BC2">
          <w:rPr>
            <w:rFonts w:ascii="Times New Roman" w:hAnsi="Times New Roman" w:cs="Times New Roman"/>
            <w:sz w:val="28"/>
            <w:szCs w:val="28"/>
          </w:rPr>
          <w:t>выделить</w:t>
        </w:r>
      </w:hyperlink>
      <w:r w:rsidRPr="003C2BC2">
        <w:rPr>
          <w:rFonts w:ascii="Times New Roman" w:hAnsi="Times New Roman" w:cs="Times New Roman"/>
          <w:sz w:val="28"/>
          <w:szCs w:val="28"/>
        </w:rPr>
        <w:t xml:space="preserve"> средства аккредитованными IT-компаниям для улучшения жилищных условий отдельных сотрудников и повышения их зарплаты. </w:t>
      </w:r>
      <w:r w:rsidRPr="003C2BC2">
        <w:rPr>
          <w:rFonts w:ascii="Times New Roman" w:hAnsi="Times New Roman" w:cs="Times New Roman"/>
          <w:sz w:val="28"/>
          <w:szCs w:val="28"/>
        </w:rPr>
        <w:lastRenderedPageBreak/>
        <w:t>Сотрудники таких компаний получат возможность оформить льготную ипотеку.</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 </w:t>
      </w:r>
      <w:hyperlink r:id="rId75" w:history="1">
        <w:r w:rsidRPr="003C2BC2">
          <w:rPr>
            <w:rFonts w:ascii="Times New Roman" w:hAnsi="Times New Roman" w:cs="Times New Roman"/>
            <w:sz w:val="28"/>
            <w:szCs w:val="28"/>
          </w:rPr>
          <w:t>освободить</w:t>
        </w:r>
      </w:hyperlink>
      <w:r w:rsidRPr="003C2BC2">
        <w:rPr>
          <w:rFonts w:ascii="Times New Roman" w:hAnsi="Times New Roman" w:cs="Times New Roman"/>
          <w:sz w:val="28"/>
          <w:szCs w:val="28"/>
        </w:rPr>
        <w:t xml:space="preserve"> аккредитованные IT-компании на срок до трех лет от налогового, валютного контроля, других видов государственного контроля (надзора) и муниципального контроля.</w:t>
      </w:r>
    </w:p>
    <w:p w:rsidR="008341CE" w:rsidRPr="003C2BC2" w:rsidRDefault="008341CE" w:rsidP="008341CE">
      <w:pPr>
        <w:pStyle w:val="a3"/>
        <w:ind w:firstLine="709"/>
        <w:jc w:val="both"/>
        <w:rPr>
          <w:rFonts w:ascii="Times New Roman" w:hAnsi="Times New Roman" w:cs="Times New Roman"/>
          <w:sz w:val="28"/>
          <w:szCs w:val="28"/>
        </w:rPr>
      </w:pPr>
      <w:hyperlink r:id="rId76" w:history="1">
        <w:r w:rsidRPr="003C2BC2">
          <w:rPr>
            <w:rFonts w:ascii="Times New Roman" w:hAnsi="Times New Roman" w:cs="Times New Roman"/>
            <w:sz w:val="28"/>
            <w:szCs w:val="28"/>
          </w:rPr>
          <w:t>Некоторые товары</w:t>
        </w:r>
      </w:hyperlink>
      <w:r w:rsidRPr="003C2BC2">
        <w:rPr>
          <w:rFonts w:ascii="Times New Roman" w:hAnsi="Times New Roman" w:cs="Times New Roman"/>
          <w:sz w:val="28"/>
          <w:szCs w:val="28"/>
        </w:rPr>
        <w:t xml:space="preserve">, используемые для развития цифровых технологий, </w:t>
      </w:r>
      <w:hyperlink r:id="rId77" w:history="1">
        <w:r w:rsidRPr="003C2BC2">
          <w:rPr>
            <w:rFonts w:ascii="Times New Roman" w:hAnsi="Times New Roman" w:cs="Times New Roman"/>
            <w:sz w:val="28"/>
            <w:szCs w:val="28"/>
          </w:rPr>
          <w:t>освобождаются</w:t>
        </w:r>
      </w:hyperlink>
      <w:r w:rsidRPr="003C2BC2">
        <w:rPr>
          <w:rFonts w:ascii="Times New Roman" w:hAnsi="Times New Roman" w:cs="Times New Roman"/>
          <w:sz w:val="28"/>
          <w:szCs w:val="28"/>
        </w:rPr>
        <w:t xml:space="preserve"> от ввозной таможенной пошлины при ввозе в страны ЕАЭС, если соблюдаются определенные </w:t>
      </w:r>
      <w:hyperlink r:id="rId78" w:history="1">
        <w:r w:rsidRPr="003C2BC2">
          <w:rPr>
            <w:rFonts w:ascii="Times New Roman" w:hAnsi="Times New Roman" w:cs="Times New Roman"/>
            <w:sz w:val="28"/>
            <w:szCs w:val="28"/>
          </w:rPr>
          <w:t>условия</w:t>
        </w:r>
      </w:hyperlink>
      <w:r w:rsidRPr="003C2BC2">
        <w:rPr>
          <w:rFonts w:ascii="Times New Roman" w:hAnsi="Times New Roman" w:cs="Times New Roman"/>
          <w:sz w:val="28"/>
          <w:szCs w:val="28"/>
        </w:rPr>
        <w:t xml:space="preserve">. Льгота применяется к </w:t>
      </w:r>
      <w:hyperlink r:id="rId79" w:history="1">
        <w:r w:rsidRPr="003C2BC2">
          <w:rPr>
            <w:rFonts w:ascii="Times New Roman" w:hAnsi="Times New Roman" w:cs="Times New Roman"/>
            <w:sz w:val="28"/>
            <w:szCs w:val="28"/>
          </w:rPr>
          <w:t>товарам</w:t>
        </w:r>
      </w:hyperlink>
      <w:r w:rsidRPr="003C2BC2">
        <w:rPr>
          <w:rFonts w:ascii="Times New Roman" w:hAnsi="Times New Roman" w:cs="Times New Roman"/>
          <w:sz w:val="28"/>
          <w:szCs w:val="28"/>
        </w:rPr>
        <w:t xml:space="preserve"> в таможенном режиме выпуска для внутреннего потребления, декларация на которые (заявление о выпуске которых) зарегистрирована таможенным органом с 28 марта по 30 сентября 2022 г. включительно.</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Нулевая ставка по налогу на прибыль (в части налога, зачисляемого в федеральный бюджет) </w:t>
      </w:r>
      <w:hyperlink r:id="rId80" w:history="1">
        <w:r w:rsidRPr="003C2BC2">
          <w:rPr>
            <w:rFonts w:ascii="Times New Roman" w:hAnsi="Times New Roman" w:cs="Times New Roman"/>
            <w:sz w:val="28"/>
            <w:szCs w:val="28"/>
          </w:rPr>
          <w:t>установлена</w:t>
        </w:r>
      </w:hyperlink>
      <w:r w:rsidRPr="003C2BC2">
        <w:rPr>
          <w:rFonts w:ascii="Times New Roman" w:hAnsi="Times New Roman" w:cs="Times New Roman"/>
          <w:sz w:val="28"/>
          <w:szCs w:val="28"/>
        </w:rPr>
        <w:t xml:space="preserve"> для IT-компаний на 2022 - 2024 гг. Для ее применения необходимо соблюдение </w:t>
      </w:r>
      <w:hyperlink r:id="rId81" w:history="1">
        <w:r w:rsidRPr="003C2BC2">
          <w:rPr>
            <w:rFonts w:ascii="Times New Roman" w:hAnsi="Times New Roman" w:cs="Times New Roman"/>
            <w:sz w:val="28"/>
            <w:szCs w:val="28"/>
          </w:rPr>
          <w:t>определенных условий</w:t>
        </w:r>
      </w:hyperlink>
      <w:r w:rsidRPr="003C2BC2">
        <w:rPr>
          <w:rFonts w:ascii="Times New Roman" w:hAnsi="Times New Roman" w:cs="Times New Roman"/>
          <w:sz w:val="28"/>
          <w:szCs w:val="28"/>
        </w:rPr>
        <w:t xml:space="preserve">. Правило распространяется на правоотношения, возникшие с </w:t>
      </w:r>
      <w:hyperlink r:id="rId82" w:history="1">
        <w:r w:rsidRPr="003C2BC2">
          <w:rPr>
            <w:rFonts w:ascii="Times New Roman" w:hAnsi="Times New Roman" w:cs="Times New Roman"/>
            <w:sz w:val="28"/>
            <w:szCs w:val="28"/>
          </w:rPr>
          <w:t>1 января 2022 г</w:t>
        </w:r>
      </w:hyperlink>
      <w:r w:rsidRPr="003C2BC2">
        <w:rPr>
          <w:rFonts w:ascii="Times New Roman" w:hAnsi="Times New Roman" w:cs="Times New Roman"/>
          <w:sz w:val="28"/>
          <w:szCs w:val="28"/>
        </w:rPr>
        <w:t>.</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С </w:t>
      </w:r>
      <w:hyperlink r:id="rId83" w:history="1">
        <w:r w:rsidRPr="003C2BC2">
          <w:rPr>
            <w:rFonts w:ascii="Times New Roman" w:hAnsi="Times New Roman" w:cs="Times New Roman"/>
            <w:sz w:val="28"/>
            <w:szCs w:val="28"/>
          </w:rPr>
          <w:t>8 марта 2022 г</w:t>
        </w:r>
      </w:hyperlink>
      <w:r w:rsidRPr="003C2BC2">
        <w:rPr>
          <w:rFonts w:ascii="Times New Roman" w:hAnsi="Times New Roman" w:cs="Times New Roman"/>
          <w:sz w:val="28"/>
          <w:szCs w:val="28"/>
        </w:rPr>
        <w:t xml:space="preserve">. в отношении аккредитованных IT-компаний законом запрещены плановые проверки, на которые распространяется Федеральный закон от 26.12.2008 N 294-ФЗ. Запрет действует по </w:t>
      </w:r>
      <w:hyperlink r:id="rId84" w:history="1">
        <w:r w:rsidRPr="003C2BC2">
          <w:rPr>
            <w:rFonts w:ascii="Times New Roman" w:hAnsi="Times New Roman" w:cs="Times New Roman"/>
            <w:sz w:val="28"/>
            <w:szCs w:val="28"/>
          </w:rPr>
          <w:t>31 декабря 2024 г</w:t>
        </w:r>
      </w:hyperlink>
      <w:r w:rsidRPr="003C2BC2">
        <w:rPr>
          <w:rFonts w:ascii="Times New Roman" w:hAnsi="Times New Roman" w:cs="Times New Roman"/>
          <w:sz w:val="28"/>
          <w:szCs w:val="28"/>
        </w:rPr>
        <w:t>.</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С 25.03.2022 Правительство РФ установило более широкий круг запретов. В отношении аккредитованных IT-компаний в 2022 - 2024 гг. </w:t>
      </w:r>
      <w:hyperlink r:id="rId85" w:history="1">
        <w:r w:rsidRPr="003C2BC2">
          <w:rPr>
            <w:rFonts w:ascii="Times New Roman" w:hAnsi="Times New Roman" w:cs="Times New Roman"/>
            <w:sz w:val="28"/>
            <w:szCs w:val="28"/>
          </w:rPr>
          <w:t>нельзя</w:t>
        </w:r>
      </w:hyperlink>
      <w:r w:rsidRPr="003C2BC2">
        <w:rPr>
          <w:rFonts w:ascii="Times New Roman" w:hAnsi="Times New Roman" w:cs="Times New Roman"/>
          <w:sz w:val="28"/>
          <w:szCs w:val="28"/>
        </w:rPr>
        <w:t xml:space="preserve"> осуществлять виды контроля (надзора), на которые распространяются Федеральные законы от 26.12.2008 N 294-ФЗ и от 31.07.2020 N 248-ФЗ. Для мероприятий и проверок по этим видам контроля (надзора) предусмотрено следующее:</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 они </w:t>
      </w:r>
      <w:hyperlink r:id="rId86" w:history="1">
        <w:r w:rsidRPr="003C2BC2">
          <w:rPr>
            <w:rFonts w:ascii="Times New Roman" w:hAnsi="Times New Roman" w:cs="Times New Roman"/>
            <w:sz w:val="28"/>
            <w:szCs w:val="28"/>
          </w:rPr>
          <w:t>не включаются</w:t>
        </w:r>
      </w:hyperlink>
      <w:r w:rsidRPr="003C2BC2">
        <w:rPr>
          <w:rFonts w:ascii="Times New Roman" w:hAnsi="Times New Roman" w:cs="Times New Roman"/>
          <w:sz w:val="28"/>
          <w:szCs w:val="28"/>
        </w:rPr>
        <w:t xml:space="preserve"> в планы проведения плановых контрольных (надзорных) мероприятий и плановых проверок на 2023 и 2024 гг.;</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 ранее начатые и не оконченные на 25.03.2022 мероприятия, проверки требуется </w:t>
      </w:r>
      <w:hyperlink r:id="rId87" w:history="1">
        <w:r w:rsidRPr="003C2BC2">
          <w:rPr>
            <w:rFonts w:ascii="Times New Roman" w:hAnsi="Times New Roman" w:cs="Times New Roman"/>
            <w:sz w:val="28"/>
            <w:szCs w:val="28"/>
          </w:rPr>
          <w:t>завершить</w:t>
        </w:r>
      </w:hyperlink>
      <w:r w:rsidRPr="003C2BC2">
        <w:rPr>
          <w:rFonts w:ascii="Times New Roman" w:hAnsi="Times New Roman" w:cs="Times New Roman"/>
          <w:sz w:val="28"/>
          <w:szCs w:val="28"/>
        </w:rPr>
        <w:t xml:space="preserve"> без выдачи предписаний по их результатам;</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 мероприятия и проверки с датой начала 25.03.2022 или позже должны быть </w:t>
      </w:r>
      <w:hyperlink r:id="rId88" w:history="1">
        <w:r w:rsidRPr="003C2BC2">
          <w:rPr>
            <w:rFonts w:ascii="Times New Roman" w:hAnsi="Times New Roman" w:cs="Times New Roman"/>
            <w:sz w:val="28"/>
            <w:szCs w:val="28"/>
          </w:rPr>
          <w:t>отменены</w:t>
        </w:r>
      </w:hyperlink>
      <w:r w:rsidRPr="003C2BC2">
        <w:rPr>
          <w:rFonts w:ascii="Times New Roman" w:hAnsi="Times New Roman" w:cs="Times New Roman"/>
          <w:sz w:val="28"/>
          <w:szCs w:val="28"/>
        </w:rPr>
        <w:t>.</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При этом </w:t>
      </w:r>
      <w:hyperlink r:id="rId89" w:history="1">
        <w:r w:rsidRPr="003C2BC2">
          <w:rPr>
            <w:rFonts w:ascii="Times New Roman" w:hAnsi="Times New Roman" w:cs="Times New Roman"/>
            <w:sz w:val="28"/>
            <w:szCs w:val="28"/>
          </w:rPr>
          <w:t>профилактические</w:t>
        </w:r>
      </w:hyperlink>
      <w:r w:rsidRPr="003C2BC2">
        <w:rPr>
          <w:rFonts w:ascii="Times New Roman" w:hAnsi="Times New Roman" w:cs="Times New Roman"/>
          <w:sz w:val="28"/>
          <w:szCs w:val="28"/>
        </w:rPr>
        <w:t xml:space="preserve"> мероприятия в виде консультирования, информирования, самообследования не запрещены.</w:t>
      </w:r>
    </w:p>
    <w:p w:rsidR="008341CE" w:rsidRPr="003C2BC2" w:rsidRDefault="008341CE" w:rsidP="008341CE">
      <w:pPr>
        <w:pStyle w:val="a3"/>
        <w:ind w:firstLine="709"/>
        <w:jc w:val="both"/>
        <w:rPr>
          <w:rFonts w:ascii="Times New Roman" w:hAnsi="Times New Roman" w:cs="Times New Roman"/>
          <w:sz w:val="28"/>
          <w:szCs w:val="28"/>
        </w:rPr>
      </w:pPr>
      <w:hyperlink r:id="rId90" w:history="1">
        <w:r w:rsidRPr="003C2BC2">
          <w:rPr>
            <w:rFonts w:ascii="Times New Roman" w:hAnsi="Times New Roman" w:cs="Times New Roman"/>
            <w:sz w:val="28"/>
            <w:szCs w:val="28"/>
          </w:rPr>
          <w:t>Федеральный закон</w:t>
        </w:r>
      </w:hyperlink>
      <w:r w:rsidRPr="003C2BC2">
        <w:rPr>
          <w:rFonts w:ascii="Times New Roman" w:hAnsi="Times New Roman" w:cs="Times New Roman"/>
          <w:sz w:val="28"/>
          <w:szCs w:val="28"/>
        </w:rPr>
        <w:t xml:space="preserve"> от 26.03.2022 N 67-ФЗ</w:t>
      </w:r>
    </w:p>
    <w:p w:rsidR="008341CE" w:rsidRPr="003C2BC2" w:rsidRDefault="008341CE" w:rsidP="008341CE">
      <w:pPr>
        <w:pStyle w:val="a3"/>
        <w:ind w:firstLine="709"/>
        <w:jc w:val="both"/>
        <w:rPr>
          <w:rFonts w:ascii="Times New Roman" w:hAnsi="Times New Roman" w:cs="Times New Roman"/>
          <w:sz w:val="28"/>
          <w:szCs w:val="28"/>
        </w:rPr>
      </w:pPr>
      <w:hyperlink r:id="rId91" w:history="1">
        <w:r w:rsidRPr="003C2BC2">
          <w:rPr>
            <w:rFonts w:ascii="Times New Roman" w:hAnsi="Times New Roman" w:cs="Times New Roman"/>
            <w:sz w:val="28"/>
            <w:szCs w:val="28"/>
          </w:rPr>
          <w:t>Решение</w:t>
        </w:r>
      </w:hyperlink>
      <w:r w:rsidRPr="003C2BC2">
        <w:rPr>
          <w:rFonts w:ascii="Times New Roman" w:hAnsi="Times New Roman" w:cs="Times New Roman"/>
          <w:sz w:val="28"/>
          <w:szCs w:val="28"/>
        </w:rPr>
        <w:t xml:space="preserve"> Совета Евразийской экономической комиссии от 17.03.2022 N 37</w:t>
      </w:r>
    </w:p>
    <w:p w:rsidR="008341CE" w:rsidRPr="003C2BC2" w:rsidRDefault="008341CE" w:rsidP="008341CE">
      <w:pPr>
        <w:pStyle w:val="a3"/>
        <w:ind w:firstLine="709"/>
        <w:jc w:val="both"/>
        <w:rPr>
          <w:rFonts w:ascii="Times New Roman" w:hAnsi="Times New Roman" w:cs="Times New Roman"/>
          <w:sz w:val="28"/>
          <w:szCs w:val="28"/>
        </w:rPr>
      </w:pPr>
      <w:hyperlink r:id="rId92" w:history="1">
        <w:r w:rsidRPr="003C2BC2">
          <w:rPr>
            <w:rFonts w:ascii="Times New Roman" w:hAnsi="Times New Roman" w:cs="Times New Roman"/>
            <w:sz w:val="28"/>
            <w:szCs w:val="28"/>
          </w:rPr>
          <w:t>Федеральный закон</w:t>
        </w:r>
      </w:hyperlink>
      <w:r w:rsidRPr="003C2BC2">
        <w:rPr>
          <w:rFonts w:ascii="Times New Roman" w:hAnsi="Times New Roman" w:cs="Times New Roman"/>
          <w:sz w:val="28"/>
          <w:szCs w:val="28"/>
        </w:rPr>
        <w:t xml:space="preserve"> от 08.03.2022 N 46-ФЗ</w:t>
      </w:r>
    </w:p>
    <w:p w:rsidR="008341CE" w:rsidRPr="003C2BC2" w:rsidRDefault="008341CE" w:rsidP="008341CE">
      <w:pPr>
        <w:pStyle w:val="a3"/>
        <w:ind w:firstLine="709"/>
        <w:jc w:val="both"/>
        <w:rPr>
          <w:rFonts w:ascii="Times New Roman" w:hAnsi="Times New Roman" w:cs="Times New Roman"/>
          <w:sz w:val="28"/>
          <w:szCs w:val="28"/>
        </w:rPr>
      </w:pPr>
      <w:hyperlink r:id="rId93" w:history="1">
        <w:r w:rsidRPr="003C2BC2">
          <w:rPr>
            <w:rFonts w:ascii="Times New Roman" w:hAnsi="Times New Roman" w:cs="Times New Roman"/>
            <w:sz w:val="28"/>
            <w:szCs w:val="28"/>
          </w:rPr>
          <w:t>Указ</w:t>
        </w:r>
      </w:hyperlink>
      <w:r w:rsidRPr="003C2BC2">
        <w:rPr>
          <w:rFonts w:ascii="Times New Roman" w:hAnsi="Times New Roman" w:cs="Times New Roman"/>
          <w:sz w:val="28"/>
          <w:szCs w:val="28"/>
        </w:rPr>
        <w:t xml:space="preserve"> Президента РФ от 02.03.2022 N 83</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Постановление Правительства РФ от 24.03.2022 N 448</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Информация Правительства РФ от 02.03.2022</w:t>
      </w:r>
    </w:p>
    <w:p w:rsidR="008341CE" w:rsidRPr="003C2BC2" w:rsidRDefault="008341CE" w:rsidP="008341CE">
      <w:pPr>
        <w:pStyle w:val="ConsPlusNormal"/>
        <w:ind w:firstLine="709"/>
        <w:outlineLvl w:val="1"/>
        <w:rPr>
          <w:rFonts w:ascii="Times New Roman" w:hAnsi="Times New Roman" w:cs="Times New Roman"/>
          <w:sz w:val="28"/>
          <w:szCs w:val="28"/>
        </w:rPr>
      </w:pPr>
      <w:r w:rsidRPr="003C2BC2">
        <w:rPr>
          <w:rFonts w:ascii="Times New Roman" w:hAnsi="Times New Roman" w:cs="Times New Roman"/>
          <w:b/>
          <w:sz w:val="28"/>
          <w:szCs w:val="28"/>
        </w:rPr>
        <w:t>Меры поддержки для системообразующих организаций</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Для </w:t>
      </w:r>
      <w:hyperlink r:id="rId94" w:history="1">
        <w:r w:rsidRPr="003C2BC2">
          <w:rPr>
            <w:rFonts w:ascii="Times New Roman" w:hAnsi="Times New Roman" w:cs="Times New Roman"/>
            <w:sz w:val="28"/>
            <w:szCs w:val="28"/>
          </w:rPr>
          <w:t>некоторых</w:t>
        </w:r>
      </w:hyperlink>
      <w:r w:rsidRPr="003C2BC2">
        <w:rPr>
          <w:rFonts w:ascii="Times New Roman" w:hAnsi="Times New Roman" w:cs="Times New Roman"/>
          <w:sz w:val="28"/>
          <w:szCs w:val="28"/>
        </w:rPr>
        <w:t xml:space="preserve"> системообразующих организаций </w:t>
      </w:r>
      <w:hyperlink r:id="rId95" w:history="1">
        <w:r w:rsidRPr="003C2BC2">
          <w:rPr>
            <w:rFonts w:ascii="Times New Roman" w:hAnsi="Times New Roman" w:cs="Times New Roman"/>
            <w:sz w:val="28"/>
            <w:szCs w:val="28"/>
          </w:rPr>
          <w:t>предусмотрены</w:t>
        </w:r>
      </w:hyperlink>
      <w:r w:rsidRPr="003C2BC2">
        <w:rPr>
          <w:rFonts w:ascii="Times New Roman" w:hAnsi="Times New Roman" w:cs="Times New Roman"/>
          <w:sz w:val="28"/>
          <w:szCs w:val="28"/>
        </w:rPr>
        <w:t>:</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 </w:t>
      </w:r>
      <w:hyperlink r:id="rId96" w:history="1">
        <w:r w:rsidRPr="003C2BC2">
          <w:rPr>
            <w:rFonts w:ascii="Times New Roman" w:hAnsi="Times New Roman" w:cs="Times New Roman"/>
            <w:sz w:val="28"/>
            <w:szCs w:val="28"/>
          </w:rPr>
          <w:t>субсидии</w:t>
        </w:r>
      </w:hyperlink>
      <w:r w:rsidRPr="003C2BC2">
        <w:rPr>
          <w:rFonts w:ascii="Times New Roman" w:hAnsi="Times New Roman" w:cs="Times New Roman"/>
          <w:sz w:val="28"/>
          <w:szCs w:val="28"/>
        </w:rPr>
        <w:t xml:space="preserve"> для возмещения затрат на производство и реализацию товаров, выполнение работ, оказание услуг;</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lastRenderedPageBreak/>
        <w:t xml:space="preserve">- </w:t>
      </w:r>
      <w:hyperlink r:id="rId97" w:history="1">
        <w:r w:rsidRPr="003C2BC2">
          <w:rPr>
            <w:rFonts w:ascii="Times New Roman" w:hAnsi="Times New Roman" w:cs="Times New Roman"/>
            <w:sz w:val="28"/>
            <w:szCs w:val="28"/>
          </w:rPr>
          <w:t>госгарантии</w:t>
        </w:r>
      </w:hyperlink>
      <w:r w:rsidRPr="003C2BC2">
        <w:rPr>
          <w:rFonts w:ascii="Times New Roman" w:hAnsi="Times New Roman" w:cs="Times New Roman"/>
          <w:sz w:val="28"/>
          <w:szCs w:val="28"/>
        </w:rPr>
        <w:t xml:space="preserve"> по кредитам и облигационным займам на производственную деятельность, капвложения либо погашение ранее выданных на те же цели кредитов и займов.</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Российские </w:t>
      </w:r>
      <w:hyperlink r:id="rId98" w:history="1">
        <w:r w:rsidRPr="003C2BC2">
          <w:rPr>
            <w:rFonts w:ascii="Times New Roman" w:hAnsi="Times New Roman" w:cs="Times New Roman"/>
            <w:sz w:val="28"/>
            <w:szCs w:val="28"/>
          </w:rPr>
          <w:t>кредитные организации</w:t>
        </w:r>
      </w:hyperlink>
      <w:r w:rsidRPr="003C2BC2">
        <w:rPr>
          <w:rFonts w:ascii="Times New Roman" w:hAnsi="Times New Roman" w:cs="Times New Roman"/>
          <w:sz w:val="28"/>
          <w:szCs w:val="28"/>
        </w:rPr>
        <w:t xml:space="preserve"> выдают кредиты на пополнение оборотных средств по </w:t>
      </w:r>
      <w:hyperlink r:id="rId99" w:history="1">
        <w:r w:rsidRPr="003C2BC2">
          <w:rPr>
            <w:rFonts w:ascii="Times New Roman" w:hAnsi="Times New Roman" w:cs="Times New Roman"/>
            <w:sz w:val="28"/>
            <w:szCs w:val="28"/>
          </w:rPr>
          <w:t>льготной</w:t>
        </w:r>
      </w:hyperlink>
      <w:r w:rsidRPr="003C2BC2">
        <w:rPr>
          <w:rFonts w:ascii="Times New Roman" w:hAnsi="Times New Roman" w:cs="Times New Roman"/>
          <w:sz w:val="28"/>
          <w:szCs w:val="28"/>
        </w:rPr>
        <w:t xml:space="preserve"> процентной ставке:</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 </w:t>
      </w:r>
      <w:hyperlink r:id="rId100" w:history="1">
        <w:r w:rsidRPr="003C2BC2">
          <w:rPr>
            <w:rFonts w:ascii="Times New Roman" w:hAnsi="Times New Roman" w:cs="Times New Roman"/>
            <w:sz w:val="28"/>
            <w:szCs w:val="28"/>
          </w:rPr>
          <w:t>системообразующим организациям</w:t>
        </w:r>
      </w:hyperlink>
      <w:r w:rsidRPr="003C2BC2">
        <w:rPr>
          <w:rFonts w:ascii="Times New Roman" w:hAnsi="Times New Roman" w:cs="Times New Roman"/>
          <w:sz w:val="28"/>
          <w:szCs w:val="28"/>
        </w:rPr>
        <w:t xml:space="preserve"> промышленности и торговли;</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организациям, входящим в группу лиц системообразующей организации промышленности и торговли.</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При соблюдении ряда условий недополученные кредитными организациями доходы от выдачи таких кредитов возмещаются им путем предоставления </w:t>
      </w:r>
      <w:hyperlink r:id="rId101" w:history="1">
        <w:r w:rsidRPr="003C2BC2">
          <w:rPr>
            <w:rFonts w:ascii="Times New Roman" w:hAnsi="Times New Roman" w:cs="Times New Roman"/>
            <w:sz w:val="28"/>
            <w:szCs w:val="28"/>
          </w:rPr>
          <w:t>субсидий</w:t>
        </w:r>
      </w:hyperlink>
      <w:r w:rsidRPr="003C2BC2">
        <w:rPr>
          <w:rFonts w:ascii="Times New Roman" w:hAnsi="Times New Roman" w:cs="Times New Roman"/>
          <w:sz w:val="28"/>
          <w:szCs w:val="28"/>
        </w:rPr>
        <w:t xml:space="preserve"> из федерального бюджета в рамках госпрограммы "Развитие промышленности и повышение ее конкурентоспособности".</w:t>
      </w:r>
    </w:p>
    <w:p w:rsidR="008341CE" w:rsidRPr="003C2BC2" w:rsidRDefault="008341CE" w:rsidP="008341CE">
      <w:pPr>
        <w:pStyle w:val="a3"/>
        <w:ind w:firstLine="709"/>
        <w:jc w:val="both"/>
        <w:rPr>
          <w:rFonts w:ascii="Times New Roman" w:hAnsi="Times New Roman" w:cs="Times New Roman"/>
          <w:sz w:val="28"/>
          <w:szCs w:val="28"/>
        </w:rPr>
      </w:pPr>
      <w:hyperlink r:id="rId102" w:history="1">
        <w:r w:rsidRPr="003C2BC2">
          <w:rPr>
            <w:rFonts w:ascii="Times New Roman" w:hAnsi="Times New Roman" w:cs="Times New Roman"/>
            <w:sz w:val="28"/>
            <w:szCs w:val="28"/>
          </w:rPr>
          <w:t>Постановление</w:t>
        </w:r>
      </w:hyperlink>
      <w:r w:rsidRPr="003C2BC2">
        <w:rPr>
          <w:rFonts w:ascii="Times New Roman" w:hAnsi="Times New Roman" w:cs="Times New Roman"/>
          <w:sz w:val="28"/>
          <w:szCs w:val="28"/>
        </w:rPr>
        <w:t xml:space="preserve"> Правительства РФ от 17.03.2022 N 393</w:t>
      </w:r>
    </w:p>
    <w:p w:rsidR="008341CE" w:rsidRPr="003C2BC2" w:rsidRDefault="008341CE" w:rsidP="008341CE">
      <w:pPr>
        <w:pStyle w:val="a3"/>
        <w:ind w:firstLine="709"/>
        <w:jc w:val="both"/>
        <w:rPr>
          <w:rFonts w:ascii="Times New Roman" w:hAnsi="Times New Roman" w:cs="Times New Roman"/>
          <w:sz w:val="28"/>
          <w:szCs w:val="28"/>
        </w:rPr>
      </w:pPr>
      <w:hyperlink r:id="rId103" w:history="1">
        <w:r w:rsidRPr="003C2BC2">
          <w:rPr>
            <w:rFonts w:ascii="Times New Roman" w:hAnsi="Times New Roman" w:cs="Times New Roman"/>
            <w:sz w:val="28"/>
            <w:szCs w:val="28"/>
          </w:rPr>
          <w:t>Постановление</w:t>
        </w:r>
      </w:hyperlink>
      <w:r w:rsidRPr="003C2BC2">
        <w:rPr>
          <w:rFonts w:ascii="Times New Roman" w:hAnsi="Times New Roman" w:cs="Times New Roman"/>
          <w:sz w:val="28"/>
          <w:szCs w:val="28"/>
        </w:rPr>
        <w:t xml:space="preserve"> Правительства РФ от 06.03.2022 N 296</w:t>
      </w:r>
    </w:p>
    <w:p w:rsidR="008341CE" w:rsidRPr="003C2BC2" w:rsidRDefault="008341CE" w:rsidP="008341CE">
      <w:pPr>
        <w:pStyle w:val="a3"/>
        <w:ind w:firstLine="709"/>
        <w:jc w:val="both"/>
        <w:rPr>
          <w:rFonts w:ascii="Times New Roman" w:hAnsi="Times New Roman" w:cs="Times New Roman"/>
          <w:sz w:val="28"/>
          <w:szCs w:val="28"/>
        </w:rPr>
      </w:pPr>
      <w:hyperlink r:id="rId104" w:history="1">
        <w:r w:rsidRPr="003C2BC2">
          <w:rPr>
            <w:rFonts w:ascii="Times New Roman" w:hAnsi="Times New Roman" w:cs="Times New Roman"/>
            <w:sz w:val="28"/>
            <w:szCs w:val="28"/>
          </w:rPr>
          <w:t>Постановление</w:t>
        </w:r>
      </w:hyperlink>
      <w:r w:rsidRPr="003C2BC2">
        <w:rPr>
          <w:rFonts w:ascii="Times New Roman" w:hAnsi="Times New Roman" w:cs="Times New Roman"/>
          <w:sz w:val="28"/>
          <w:szCs w:val="28"/>
        </w:rPr>
        <w:t xml:space="preserve"> Правительства РФ от 10.05.2020 N 651</w:t>
      </w:r>
    </w:p>
    <w:p w:rsidR="008341CE" w:rsidRPr="003C2BC2" w:rsidRDefault="008341CE" w:rsidP="008341CE">
      <w:pPr>
        <w:pStyle w:val="ConsPlusNormal"/>
        <w:ind w:firstLine="709"/>
        <w:outlineLvl w:val="1"/>
        <w:rPr>
          <w:rFonts w:ascii="Times New Roman" w:hAnsi="Times New Roman" w:cs="Times New Roman"/>
          <w:sz w:val="28"/>
          <w:szCs w:val="28"/>
        </w:rPr>
      </w:pPr>
      <w:r w:rsidRPr="003C2BC2">
        <w:rPr>
          <w:rFonts w:ascii="Times New Roman" w:hAnsi="Times New Roman" w:cs="Times New Roman"/>
          <w:b/>
          <w:sz w:val="28"/>
          <w:szCs w:val="28"/>
        </w:rPr>
        <w:t>Меры поддержки для получателей субсидий</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Минпромторг может продлить выпадающие на период после 23 февраля 2022 г. сроки исполнения обязательств по некоторым соглашениям о предоставлении субсидий (без увеличения размера последних). Продление возможно при определенных </w:t>
      </w:r>
      <w:hyperlink r:id="rId105" w:history="1">
        <w:r w:rsidRPr="003C2BC2">
          <w:rPr>
            <w:rFonts w:ascii="Times New Roman" w:hAnsi="Times New Roman" w:cs="Times New Roman"/>
            <w:sz w:val="28"/>
            <w:szCs w:val="28"/>
          </w:rPr>
          <w:t>условиях</w:t>
        </w:r>
      </w:hyperlink>
      <w:r w:rsidRPr="003C2BC2">
        <w:rPr>
          <w:rFonts w:ascii="Times New Roman" w:hAnsi="Times New Roman" w:cs="Times New Roman"/>
          <w:sz w:val="28"/>
          <w:szCs w:val="28"/>
        </w:rPr>
        <w:t>. Одно из них состоит в том, что субсидия должна быть предоставлена в рамках реализации любой из следующих госпрограмм:</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"Развитие промышленности и повышение ее конкурентоспособности";</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"Развитие авиационной промышленности";</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"Развитие электронной и радиоэлектронной промышленности";</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"Развитие судостроения и техники для освоения шельфовых месторождений";</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"Развитие фармацевтической и медицинской промышленности";</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"Научно-технологическое развитие Российской Федерации".</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На продление могут рассчитывать только организации и ИП, которые в наибольшей степени пострадали от введения иностранными государствами ограничительных мер.</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Поддержку могут получить организации и ИП, которым выделены субсидии в рамках нацпроекта </w:t>
      </w:r>
      <w:hyperlink r:id="rId106" w:history="1">
        <w:r w:rsidRPr="003C2BC2">
          <w:rPr>
            <w:rFonts w:ascii="Times New Roman" w:hAnsi="Times New Roman" w:cs="Times New Roman"/>
            <w:sz w:val="28"/>
            <w:szCs w:val="28"/>
          </w:rPr>
          <w:t>"Международная кооперация и экспорт"</w:t>
        </w:r>
      </w:hyperlink>
      <w:r w:rsidRPr="003C2BC2">
        <w:rPr>
          <w:rFonts w:ascii="Times New Roman" w:hAnsi="Times New Roman" w:cs="Times New Roman"/>
          <w:sz w:val="28"/>
          <w:szCs w:val="28"/>
        </w:rPr>
        <w:t xml:space="preserve"> по соглашениям, заключенным до 31 марта 2022 г. со сроком исполнения обязательств после 22 февраля 2022 г. Для этого они должны относиться к лицам, наиболее пострадавшим от введения иностранными государствами ограничительных мер.</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По их заявлению им могут изменить значения показателей результативности в отношении субсидии и (или) продлить сроки достижения показателей без штрафных санкций и возврата субсидии.</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Внесены </w:t>
      </w:r>
      <w:hyperlink r:id="rId107" w:history="1">
        <w:r w:rsidRPr="003C2BC2">
          <w:rPr>
            <w:rFonts w:ascii="Times New Roman" w:hAnsi="Times New Roman" w:cs="Times New Roman"/>
            <w:sz w:val="28"/>
            <w:szCs w:val="28"/>
          </w:rPr>
          <w:t>изменения</w:t>
        </w:r>
      </w:hyperlink>
      <w:r w:rsidRPr="003C2BC2">
        <w:rPr>
          <w:rFonts w:ascii="Times New Roman" w:hAnsi="Times New Roman" w:cs="Times New Roman"/>
          <w:sz w:val="28"/>
          <w:szCs w:val="28"/>
        </w:rPr>
        <w:t xml:space="preserve"> в Правила предоставления российским кредитным организациям и специализированным финансовым обществам субсидий из федерального бюджета в целях возмещения недополученных ими доходов по </w:t>
      </w:r>
      <w:r w:rsidRPr="003C2BC2">
        <w:rPr>
          <w:rFonts w:ascii="Times New Roman" w:hAnsi="Times New Roman" w:cs="Times New Roman"/>
          <w:sz w:val="28"/>
          <w:szCs w:val="28"/>
        </w:rPr>
        <w:lastRenderedPageBreak/>
        <w:t>кредитам, выданным по льготной ставке в 2019 - 2024 гг. субъектам МСП, а также уплачивающим НПД физлицам.</w:t>
      </w:r>
    </w:p>
    <w:p w:rsidR="008341CE" w:rsidRPr="003C2BC2" w:rsidRDefault="008341CE" w:rsidP="008341CE">
      <w:pPr>
        <w:pStyle w:val="a3"/>
        <w:ind w:firstLine="709"/>
        <w:jc w:val="both"/>
        <w:rPr>
          <w:rFonts w:ascii="Times New Roman" w:hAnsi="Times New Roman" w:cs="Times New Roman"/>
          <w:sz w:val="28"/>
          <w:szCs w:val="28"/>
        </w:rPr>
      </w:pPr>
      <w:hyperlink r:id="rId108" w:history="1">
        <w:r w:rsidRPr="003C2BC2">
          <w:rPr>
            <w:rFonts w:ascii="Times New Roman" w:hAnsi="Times New Roman" w:cs="Times New Roman"/>
            <w:sz w:val="28"/>
            <w:szCs w:val="28"/>
          </w:rPr>
          <w:t>Постановление</w:t>
        </w:r>
      </w:hyperlink>
      <w:r w:rsidRPr="003C2BC2">
        <w:rPr>
          <w:rFonts w:ascii="Times New Roman" w:hAnsi="Times New Roman" w:cs="Times New Roman"/>
          <w:sz w:val="28"/>
          <w:szCs w:val="28"/>
        </w:rPr>
        <w:t xml:space="preserve"> Правительства РФ от 16.03.2022 N 377</w:t>
      </w:r>
    </w:p>
    <w:p w:rsidR="008341CE" w:rsidRPr="003C2BC2" w:rsidRDefault="008341CE" w:rsidP="008341CE">
      <w:pPr>
        <w:pStyle w:val="a3"/>
        <w:ind w:firstLine="709"/>
        <w:jc w:val="both"/>
        <w:rPr>
          <w:rFonts w:ascii="Times New Roman" w:hAnsi="Times New Roman" w:cs="Times New Roman"/>
          <w:sz w:val="28"/>
          <w:szCs w:val="28"/>
        </w:rPr>
      </w:pPr>
      <w:hyperlink r:id="rId109" w:history="1">
        <w:r w:rsidRPr="003C2BC2">
          <w:rPr>
            <w:rFonts w:ascii="Times New Roman" w:hAnsi="Times New Roman" w:cs="Times New Roman"/>
            <w:sz w:val="28"/>
            <w:szCs w:val="28"/>
          </w:rPr>
          <w:t>Постановление</w:t>
        </w:r>
      </w:hyperlink>
      <w:r w:rsidRPr="003C2BC2">
        <w:rPr>
          <w:rFonts w:ascii="Times New Roman" w:hAnsi="Times New Roman" w:cs="Times New Roman"/>
          <w:sz w:val="28"/>
          <w:szCs w:val="28"/>
        </w:rPr>
        <w:t xml:space="preserve"> Правительства РФ от 09.03.2022 N 308</w:t>
      </w:r>
    </w:p>
    <w:p w:rsidR="008341CE" w:rsidRPr="003C2BC2" w:rsidRDefault="008341CE" w:rsidP="008341CE">
      <w:pPr>
        <w:pStyle w:val="a3"/>
        <w:ind w:firstLine="709"/>
        <w:jc w:val="both"/>
        <w:rPr>
          <w:rFonts w:ascii="Times New Roman" w:hAnsi="Times New Roman" w:cs="Times New Roman"/>
          <w:sz w:val="28"/>
          <w:szCs w:val="28"/>
        </w:rPr>
      </w:pPr>
      <w:hyperlink r:id="rId110" w:history="1">
        <w:r w:rsidRPr="003C2BC2">
          <w:rPr>
            <w:rFonts w:ascii="Times New Roman" w:hAnsi="Times New Roman" w:cs="Times New Roman"/>
            <w:sz w:val="28"/>
            <w:szCs w:val="28"/>
          </w:rPr>
          <w:t>Постановление</w:t>
        </w:r>
      </w:hyperlink>
      <w:r w:rsidRPr="003C2BC2">
        <w:rPr>
          <w:rFonts w:ascii="Times New Roman" w:hAnsi="Times New Roman" w:cs="Times New Roman"/>
          <w:sz w:val="28"/>
          <w:szCs w:val="28"/>
        </w:rPr>
        <w:t xml:space="preserve"> Правительства РФ от 23.03.2022 N 441</w:t>
      </w:r>
    </w:p>
    <w:p w:rsidR="008341CE" w:rsidRPr="003C2BC2" w:rsidRDefault="008341CE" w:rsidP="008341CE">
      <w:pPr>
        <w:pStyle w:val="ConsPlusNormal"/>
        <w:ind w:firstLine="709"/>
        <w:outlineLvl w:val="1"/>
        <w:rPr>
          <w:rFonts w:ascii="Times New Roman" w:hAnsi="Times New Roman" w:cs="Times New Roman"/>
          <w:sz w:val="28"/>
          <w:szCs w:val="28"/>
        </w:rPr>
      </w:pPr>
      <w:bookmarkStart w:id="2" w:name="P131"/>
      <w:bookmarkEnd w:id="2"/>
      <w:r w:rsidRPr="003C2BC2">
        <w:rPr>
          <w:rFonts w:ascii="Times New Roman" w:hAnsi="Times New Roman" w:cs="Times New Roman"/>
          <w:b/>
          <w:sz w:val="28"/>
          <w:szCs w:val="28"/>
        </w:rPr>
        <w:t>Меры поддержки для МСП</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При определенных условиях МСП </w:t>
      </w:r>
      <w:hyperlink r:id="rId111" w:history="1">
        <w:r w:rsidRPr="003C2BC2">
          <w:rPr>
            <w:rFonts w:ascii="Times New Roman" w:hAnsi="Times New Roman" w:cs="Times New Roman"/>
            <w:sz w:val="28"/>
            <w:szCs w:val="28"/>
          </w:rPr>
          <w:t>могут получить</w:t>
        </w:r>
      </w:hyperlink>
      <w:r w:rsidRPr="003C2BC2">
        <w:rPr>
          <w:rFonts w:ascii="Times New Roman" w:hAnsi="Times New Roman" w:cs="Times New Roman"/>
          <w:sz w:val="28"/>
          <w:szCs w:val="28"/>
        </w:rPr>
        <w:t xml:space="preserve"> кредитные каникулы - отсрочку платежей по договорам кредита и займа, заключенным до 1 марта 2022 г. Обратиться за ней к кредитору можно с 1 марта по 30 сентября 2022 г. Отсрочка предоставляется не более чем на </w:t>
      </w:r>
      <w:hyperlink r:id="rId112" w:history="1">
        <w:r w:rsidRPr="003C2BC2">
          <w:rPr>
            <w:rFonts w:ascii="Times New Roman" w:hAnsi="Times New Roman" w:cs="Times New Roman"/>
            <w:sz w:val="28"/>
            <w:szCs w:val="28"/>
          </w:rPr>
          <w:t>6 месяцев</w:t>
        </w:r>
      </w:hyperlink>
      <w:r w:rsidRPr="003C2BC2">
        <w:rPr>
          <w:rFonts w:ascii="Times New Roman" w:hAnsi="Times New Roman" w:cs="Times New Roman"/>
          <w:sz w:val="28"/>
          <w:szCs w:val="28"/>
        </w:rPr>
        <w:t>.</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Указанная возможность предусмотрена для </w:t>
      </w:r>
      <w:hyperlink r:id="rId113" w:history="1">
        <w:r w:rsidRPr="003C2BC2">
          <w:rPr>
            <w:rFonts w:ascii="Times New Roman" w:hAnsi="Times New Roman" w:cs="Times New Roman"/>
            <w:sz w:val="28"/>
            <w:szCs w:val="28"/>
          </w:rPr>
          <w:t>МСП</w:t>
        </w:r>
      </w:hyperlink>
      <w:r w:rsidRPr="003C2BC2">
        <w:rPr>
          <w:rFonts w:ascii="Times New Roman" w:hAnsi="Times New Roman" w:cs="Times New Roman"/>
          <w:sz w:val="28"/>
          <w:szCs w:val="28"/>
        </w:rPr>
        <w:t xml:space="preserve">, занятых в отдельных </w:t>
      </w:r>
      <w:hyperlink r:id="rId114" w:history="1">
        <w:r w:rsidRPr="003C2BC2">
          <w:rPr>
            <w:rFonts w:ascii="Times New Roman" w:hAnsi="Times New Roman" w:cs="Times New Roman"/>
            <w:sz w:val="28"/>
            <w:szCs w:val="28"/>
          </w:rPr>
          <w:t>отраслях</w:t>
        </w:r>
      </w:hyperlink>
      <w:r w:rsidRPr="003C2BC2">
        <w:rPr>
          <w:rFonts w:ascii="Times New Roman" w:hAnsi="Times New Roman" w:cs="Times New Roman"/>
          <w:sz w:val="28"/>
          <w:szCs w:val="28"/>
        </w:rPr>
        <w:t xml:space="preserve"> экономики. Получить отсрочку могут и заемщики, которые </w:t>
      </w:r>
      <w:hyperlink r:id="rId115" w:history="1">
        <w:r w:rsidRPr="003C2BC2">
          <w:rPr>
            <w:rFonts w:ascii="Times New Roman" w:hAnsi="Times New Roman" w:cs="Times New Roman"/>
            <w:sz w:val="28"/>
            <w:szCs w:val="28"/>
          </w:rPr>
          <w:t>уже обращались</w:t>
        </w:r>
      </w:hyperlink>
      <w:r w:rsidRPr="003C2BC2">
        <w:rPr>
          <w:rFonts w:ascii="Times New Roman" w:hAnsi="Times New Roman" w:cs="Times New Roman"/>
          <w:sz w:val="28"/>
          <w:szCs w:val="28"/>
        </w:rPr>
        <w:t xml:space="preserve"> за кредитными каникулами до 30 сентября 2020 г. в связи с распространением COVID-19.</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Правительство РФ </w:t>
      </w:r>
      <w:hyperlink r:id="rId116" w:history="1">
        <w:r w:rsidRPr="003C2BC2">
          <w:rPr>
            <w:rFonts w:ascii="Times New Roman" w:hAnsi="Times New Roman" w:cs="Times New Roman"/>
            <w:sz w:val="28"/>
            <w:szCs w:val="28"/>
          </w:rPr>
          <w:t>поручило</w:t>
        </w:r>
      </w:hyperlink>
      <w:r w:rsidRPr="003C2BC2">
        <w:rPr>
          <w:rFonts w:ascii="Times New Roman" w:hAnsi="Times New Roman" w:cs="Times New Roman"/>
          <w:sz w:val="28"/>
          <w:szCs w:val="28"/>
        </w:rPr>
        <w:t xml:space="preserve"> выделить российским кредитным организациям субсидии из федерального бюджета. Субсидии пойдут на возмещение субъектам МСП затрат на оплату банковских комиссий при осуществлении перевода денежных средств физлицами в пользу субъектов МСП в оплату товаров (работ, услуг) в сервисе быстрых платежей платежной системы Банка России.</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Также они получат помощь в привлечении льготных кредитов. Для этого направляются </w:t>
      </w:r>
      <w:hyperlink r:id="rId117" w:history="1">
        <w:r w:rsidRPr="003C2BC2">
          <w:rPr>
            <w:rFonts w:ascii="Times New Roman" w:hAnsi="Times New Roman" w:cs="Times New Roman"/>
            <w:sz w:val="28"/>
            <w:szCs w:val="28"/>
          </w:rPr>
          <w:t>дополнительные бюджетные средства</w:t>
        </w:r>
      </w:hyperlink>
      <w:r w:rsidRPr="003C2BC2">
        <w:rPr>
          <w:rFonts w:ascii="Times New Roman" w:hAnsi="Times New Roman" w:cs="Times New Roman"/>
          <w:sz w:val="28"/>
          <w:szCs w:val="28"/>
        </w:rPr>
        <w:t>. Банк России и Правительство РФ разработали антикризисные программы льготного кредитования, предоставляющие МСП возможность:</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получить оборотные кредиты сроком до одного года (рефинансировать ранее полученные кредиты) по ставке не выше 15% годовых - для малых предприятий, не выше 13,5% годовых - для средних. Срок действия такой программы - до 30 декабря 2022 г. Список банков - участников программы оборотного кредитования публикуется Банком России https://cbr.ru/develop/msp;</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привлечь инвестиционные кредиты на срок до трех лет по ставке не выше 15% годовых - для малых предприятий, не выше 13,5% годовых - для средних.</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В 2022 - 2024 гг. </w:t>
      </w:r>
      <w:hyperlink r:id="rId118" w:history="1">
        <w:r w:rsidRPr="003C2BC2">
          <w:rPr>
            <w:rFonts w:ascii="Times New Roman" w:hAnsi="Times New Roman" w:cs="Times New Roman"/>
            <w:sz w:val="28"/>
            <w:szCs w:val="28"/>
          </w:rPr>
          <w:t>высокотехнологичные</w:t>
        </w:r>
      </w:hyperlink>
      <w:r w:rsidRPr="003C2BC2">
        <w:rPr>
          <w:rFonts w:ascii="Times New Roman" w:hAnsi="Times New Roman" w:cs="Times New Roman"/>
          <w:sz w:val="28"/>
          <w:szCs w:val="28"/>
        </w:rPr>
        <w:t xml:space="preserve">, инновационные субъекты МСП могут получать льготные </w:t>
      </w:r>
      <w:hyperlink r:id="rId119" w:history="1">
        <w:r w:rsidRPr="003C2BC2">
          <w:rPr>
            <w:rFonts w:ascii="Times New Roman" w:hAnsi="Times New Roman" w:cs="Times New Roman"/>
            <w:sz w:val="28"/>
            <w:szCs w:val="28"/>
          </w:rPr>
          <w:t>кредиты</w:t>
        </w:r>
      </w:hyperlink>
      <w:r w:rsidRPr="003C2BC2">
        <w:rPr>
          <w:rFonts w:ascii="Times New Roman" w:hAnsi="Times New Roman" w:cs="Times New Roman"/>
          <w:sz w:val="28"/>
          <w:szCs w:val="28"/>
        </w:rPr>
        <w:t xml:space="preserve"> в АО "МСП Банк". Это следует из </w:t>
      </w:r>
      <w:hyperlink r:id="rId120" w:history="1">
        <w:r w:rsidRPr="003C2BC2">
          <w:rPr>
            <w:rFonts w:ascii="Times New Roman" w:hAnsi="Times New Roman" w:cs="Times New Roman"/>
            <w:sz w:val="28"/>
            <w:szCs w:val="28"/>
          </w:rPr>
          <w:t>Постановления</w:t>
        </w:r>
      </w:hyperlink>
      <w:r w:rsidRPr="003C2BC2">
        <w:rPr>
          <w:rFonts w:ascii="Times New Roman" w:hAnsi="Times New Roman" w:cs="Times New Roman"/>
          <w:sz w:val="28"/>
          <w:szCs w:val="28"/>
        </w:rPr>
        <w:t xml:space="preserve"> Правительства РФ от 25.03.2022 N 469, которым утверждены Правила предоставления указанному банку субсидии на возмещение недополученных по таким кредитам доходов (документ действует </w:t>
      </w:r>
      <w:hyperlink r:id="rId121" w:history="1">
        <w:r w:rsidRPr="003C2BC2">
          <w:rPr>
            <w:rFonts w:ascii="Times New Roman" w:hAnsi="Times New Roman" w:cs="Times New Roman"/>
            <w:sz w:val="28"/>
            <w:szCs w:val="28"/>
          </w:rPr>
          <w:t>с 5 апреля 2022 г</w:t>
        </w:r>
      </w:hyperlink>
      <w:r w:rsidRPr="003C2BC2">
        <w:rPr>
          <w:rFonts w:ascii="Times New Roman" w:hAnsi="Times New Roman" w:cs="Times New Roman"/>
          <w:sz w:val="28"/>
          <w:szCs w:val="28"/>
        </w:rPr>
        <w:t>.).</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Введен мораторий на большинство </w:t>
      </w:r>
      <w:hyperlink r:id="rId122" w:history="1">
        <w:r w:rsidRPr="003C2BC2">
          <w:rPr>
            <w:rFonts w:ascii="Times New Roman" w:hAnsi="Times New Roman" w:cs="Times New Roman"/>
            <w:sz w:val="28"/>
            <w:szCs w:val="28"/>
          </w:rPr>
          <w:t>плановых проверок</w:t>
        </w:r>
      </w:hyperlink>
      <w:r w:rsidRPr="003C2BC2">
        <w:rPr>
          <w:rFonts w:ascii="Times New Roman" w:hAnsi="Times New Roman" w:cs="Times New Roman"/>
          <w:sz w:val="28"/>
          <w:szCs w:val="28"/>
        </w:rPr>
        <w:t xml:space="preserve"> субъектов малого предпринимательства. Запрет на их проведение действует с </w:t>
      </w:r>
      <w:hyperlink r:id="rId123" w:history="1">
        <w:r w:rsidRPr="003C2BC2">
          <w:rPr>
            <w:rFonts w:ascii="Times New Roman" w:hAnsi="Times New Roman" w:cs="Times New Roman"/>
            <w:sz w:val="28"/>
            <w:szCs w:val="28"/>
          </w:rPr>
          <w:t>8 марта</w:t>
        </w:r>
      </w:hyperlink>
      <w:r w:rsidRPr="003C2BC2">
        <w:rPr>
          <w:rFonts w:ascii="Times New Roman" w:hAnsi="Times New Roman" w:cs="Times New Roman"/>
          <w:sz w:val="28"/>
          <w:szCs w:val="28"/>
        </w:rPr>
        <w:t xml:space="preserve"> по 31 декабря 2022 г.</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На </w:t>
      </w:r>
      <w:hyperlink r:id="rId124" w:history="1">
        <w:r w:rsidRPr="003C2BC2">
          <w:rPr>
            <w:rFonts w:ascii="Times New Roman" w:hAnsi="Times New Roman" w:cs="Times New Roman"/>
            <w:sz w:val="28"/>
            <w:szCs w:val="28"/>
          </w:rPr>
          <w:t>некоторые виды</w:t>
        </w:r>
      </w:hyperlink>
      <w:r w:rsidRPr="003C2BC2">
        <w:rPr>
          <w:rFonts w:ascii="Times New Roman" w:hAnsi="Times New Roman" w:cs="Times New Roman"/>
          <w:sz w:val="28"/>
          <w:szCs w:val="28"/>
        </w:rPr>
        <w:t xml:space="preserve"> проверок он не распространяется (например, на плановые проверки по </w:t>
      </w:r>
      <w:hyperlink r:id="rId125" w:history="1">
        <w:r w:rsidRPr="003C2BC2">
          <w:rPr>
            <w:rFonts w:ascii="Times New Roman" w:hAnsi="Times New Roman" w:cs="Times New Roman"/>
            <w:sz w:val="28"/>
            <w:szCs w:val="28"/>
          </w:rPr>
          <w:t>лицензируемой деятельности</w:t>
        </w:r>
      </w:hyperlink>
      <w:r w:rsidRPr="003C2BC2">
        <w:rPr>
          <w:rFonts w:ascii="Times New Roman" w:hAnsi="Times New Roman" w:cs="Times New Roman"/>
          <w:sz w:val="28"/>
          <w:szCs w:val="28"/>
        </w:rPr>
        <w:t>).</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lastRenderedPageBreak/>
        <w:t>На заседании Правительства РФ от 2 марта 2022 г. озвучены планы ввести мораторий на проверки не только малых предприятий и ИП, но и средних предприятий.</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Федеральный закон от 08.03.2022 N 46-ФЗ</w:t>
      </w:r>
    </w:p>
    <w:p w:rsidR="008341CE" w:rsidRPr="003C2BC2" w:rsidRDefault="008341CE" w:rsidP="008341CE">
      <w:pPr>
        <w:pStyle w:val="a3"/>
        <w:ind w:firstLine="709"/>
        <w:jc w:val="both"/>
        <w:rPr>
          <w:rFonts w:ascii="Times New Roman" w:hAnsi="Times New Roman" w:cs="Times New Roman"/>
          <w:sz w:val="28"/>
          <w:szCs w:val="28"/>
        </w:rPr>
      </w:pPr>
      <w:hyperlink r:id="rId126" w:history="1">
        <w:r w:rsidRPr="003C2BC2">
          <w:rPr>
            <w:rFonts w:ascii="Times New Roman" w:hAnsi="Times New Roman" w:cs="Times New Roman"/>
            <w:sz w:val="28"/>
            <w:szCs w:val="28"/>
          </w:rPr>
          <w:t>Постановление</w:t>
        </w:r>
      </w:hyperlink>
      <w:r w:rsidRPr="003C2BC2">
        <w:rPr>
          <w:rFonts w:ascii="Times New Roman" w:hAnsi="Times New Roman" w:cs="Times New Roman"/>
          <w:sz w:val="28"/>
          <w:szCs w:val="28"/>
        </w:rPr>
        <w:t xml:space="preserve"> Правительства РФ от 25.03.2022 N 469</w:t>
      </w:r>
    </w:p>
    <w:p w:rsidR="008341CE" w:rsidRPr="003C2BC2" w:rsidRDefault="008341CE" w:rsidP="008341CE">
      <w:pPr>
        <w:pStyle w:val="a3"/>
        <w:ind w:firstLine="709"/>
        <w:jc w:val="both"/>
        <w:rPr>
          <w:rFonts w:ascii="Times New Roman" w:hAnsi="Times New Roman" w:cs="Times New Roman"/>
          <w:sz w:val="28"/>
          <w:szCs w:val="28"/>
        </w:rPr>
      </w:pPr>
      <w:hyperlink r:id="rId127" w:history="1">
        <w:r w:rsidRPr="003C2BC2">
          <w:rPr>
            <w:rFonts w:ascii="Times New Roman" w:hAnsi="Times New Roman" w:cs="Times New Roman"/>
            <w:sz w:val="28"/>
            <w:szCs w:val="28"/>
          </w:rPr>
          <w:t>Постановление</w:t>
        </w:r>
      </w:hyperlink>
      <w:r w:rsidRPr="003C2BC2">
        <w:rPr>
          <w:rFonts w:ascii="Times New Roman" w:hAnsi="Times New Roman" w:cs="Times New Roman"/>
          <w:sz w:val="28"/>
          <w:szCs w:val="28"/>
        </w:rPr>
        <w:t xml:space="preserve"> Правительства РФ от 10.03.2022 N 337</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Информация Правительства РФ от 02.03.2022</w:t>
      </w:r>
    </w:p>
    <w:p w:rsidR="008341CE" w:rsidRPr="003C2BC2" w:rsidRDefault="008341CE" w:rsidP="008341CE">
      <w:pPr>
        <w:pStyle w:val="a3"/>
        <w:ind w:firstLine="709"/>
        <w:jc w:val="both"/>
        <w:rPr>
          <w:rFonts w:ascii="Times New Roman" w:hAnsi="Times New Roman" w:cs="Times New Roman"/>
          <w:sz w:val="28"/>
          <w:szCs w:val="28"/>
        </w:rPr>
      </w:pPr>
      <w:hyperlink r:id="rId128" w:history="1">
        <w:r w:rsidRPr="003C2BC2">
          <w:rPr>
            <w:rFonts w:ascii="Times New Roman" w:hAnsi="Times New Roman" w:cs="Times New Roman"/>
            <w:sz w:val="28"/>
            <w:szCs w:val="28"/>
          </w:rPr>
          <w:t>Распоряжение</w:t>
        </w:r>
      </w:hyperlink>
      <w:r w:rsidRPr="003C2BC2">
        <w:rPr>
          <w:rFonts w:ascii="Times New Roman" w:hAnsi="Times New Roman" w:cs="Times New Roman"/>
          <w:sz w:val="28"/>
          <w:szCs w:val="28"/>
        </w:rPr>
        <w:t xml:space="preserve"> Правительства РФ от 05.03.2022 N 427-р</w:t>
      </w:r>
    </w:p>
    <w:p w:rsidR="008341CE" w:rsidRPr="003C2BC2" w:rsidRDefault="008341CE" w:rsidP="008341CE">
      <w:pPr>
        <w:pStyle w:val="a3"/>
        <w:ind w:firstLine="709"/>
        <w:jc w:val="both"/>
        <w:rPr>
          <w:rFonts w:ascii="Times New Roman" w:hAnsi="Times New Roman" w:cs="Times New Roman"/>
          <w:sz w:val="28"/>
          <w:szCs w:val="28"/>
        </w:rPr>
      </w:pPr>
      <w:hyperlink r:id="rId129" w:history="1">
        <w:r w:rsidRPr="003C2BC2">
          <w:rPr>
            <w:rFonts w:ascii="Times New Roman" w:hAnsi="Times New Roman" w:cs="Times New Roman"/>
            <w:sz w:val="28"/>
            <w:szCs w:val="28"/>
          </w:rPr>
          <w:t>Распоряжение</w:t>
        </w:r>
      </w:hyperlink>
      <w:r w:rsidRPr="003C2BC2">
        <w:rPr>
          <w:rFonts w:ascii="Times New Roman" w:hAnsi="Times New Roman" w:cs="Times New Roman"/>
          <w:sz w:val="28"/>
          <w:szCs w:val="28"/>
        </w:rPr>
        <w:t xml:space="preserve"> Правительства РФ от 04.03.2022 N 411-р</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Информация Банка России от 21.03.2022</w:t>
      </w:r>
    </w:p>
    <w:p w:rsidR="008341CE" w:rsidRPr="003C2BC2" w:rsidRDefault="008341CE" w:rsidP="008341CE">
      <w:pPr>
        <w:pStyle w:val="a3"/>
        <w:ind w:firstLine="709"/>
        <w:jc w:val="both"/>
        <w:rPr>
          <w:rFonts w:ascii="Times New Roman" w:hAnsi="Times New Roman" w:cs="Times New Roman"/>
          <w:sz w:val="28"/>
          <w:szCs w:val="28"/>
        </w:rPr>
      </w:pPr>
      <w:hyperlink r:id="rId130" w:history="1">
        <w:r w:rsidRPr="003C2BC2">
          <w:rPr>
            <w:rFonts w:ascii="Times New Roman" w:hAnsi="Times New Roman" w:cs="Times New Roman"/>
            <w:sz w:val="28"/>
            <w:szCs w:val="28"/>
          </w:rPr>
          <w:t>Информация</w:t>
        </w:r>
      </w:hyperlink>
      <w:r w:rsidRPr="003C2BC2">
        <w:rPr>
          <w:rFonts w:ascii="Times New Roman" w:hAnsi="Times New Roman" w:cs="Times New Roman"/>
          <w:sz w:val="28"/>
          <w:szCs w:val="28"/>
        </w:rPr>
        <w:t xml:space="preserve"> Банка России от 05.03.2022</w:t>
      </w:r>
    </w:p>
    <w:p w:rsidR="008341CE" w:rsidRPr="003C2BC2" w:rsidRDefault="008341CE" w:rsidP="008341CE">
      <w:pPr>
        <w:pStyle w:val="ConsPlusNormal"/>
        <w:ind w:firstLine="709"/>
        <w:outlineLvl w:val="1"/>
        <w:rPr>
          <w:rFonts w:ascii="Times New Roman" w:hAnsi="Times New Roman" w:cs="Times New Roman"/>
          <w:sz w:val="28"/>
          <w:szCs w:val="28"/>
        </w:rPr>
      </w:pPr>
      <w:r w:rsidRPr="003C2BC2">
        <w:rPr>
          <w:rFonts w:ascii="Times New Roman" w:hAnsi="Times New Roman" w:cs="Times New Roman"/>
          <w:b/>
          <w:sz w:val="28"/>
          <w:szCs w:val="28"/>
        </w:rPr>
        <w:t>Меры поддержки для медицинской и фармацевтической отраслей</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У Правительства РФ расширятся полномочия для более быстрого принятия решений, касающихся лекарств и медицинских изделий.</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Правительство РФ простимулирует развитие производства лекарств и медицинских изделий, которые не имеют российских аналогов. В этих целях оно </w:t>
      </w:r>
      <w:hyperlink r:id="rId131" w:history="1">
        <w:r w:rsidRPr="003C2BC2">
          <w:rPr>
            <w:rFonts w:ascii="Times New Roman" w:hAnsi="Times New Roman" w:cs="Times New Roman"/>
            <w:sz w:val="28"/>
            <w:szCs w:val="28"/>
          </w:rPr>
          <w:t>может</w:t>
        </w:r>
      </w:hyperlink>
      <w:r w:rsidRPr="003C2BC2">
        <w:rPr>
          <w:rFonts w:ascii="Times New Roman" w:hAnsi="Times New Roman" w:cs="Times New Roman"/>
          <w:sz w:val="28"/>
          <w:szCs w:val="28"/>
        </w:rPr>
        <w:t xml:space="preserve"> устанавливать:</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особенности лицензирования отдельных видов деятельности;</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особенности применения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Компаниям, которые поставляют лекарства и медицинские изделия в рамках контрактной системы, если они пострадают из-за санкций, до конца текущего года могут изменить условия их договоров.</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Для государственных и муниципальных медорганизаций предусмотрены </w:t>
      </w:r>
      <w:hyperlink w:anchor="P560" w:history="1">
        <w:r w:rsidRPr="003C2BC2">
          <w:rPr>
            <w:rFonts w:ascii="Times New Roman" w:hAnsi="Times New Roman" w:cs="Times New Roman"/>
            <w:sz w:val="28"/>
            <w:szCs w:val="28"/>
          </w:rPr>
          <w:t>послабления</w:t>
        </w:r>
      </w:hyperlink>
      <w:r w:rsidRPr="003C2BC2">
        <w:rPr>
          <w:rFonts w:ascii="Times New Roman" w:hAnsi="Times New Roman" w:cs="Times New Roman"/>
          <w:sz w:val="28"/>
          <w:szCs w:val="28"/>
        </w:rPr>
        <w:t xml:space="preserve"> в сфере государственных и муниципальных закупок.</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Медорганизации, работающие по программе ОМС, могут приобрести ОС (медизделия для медицинских вмешательств, лабораторных и инструментальных исследований) стоимостью до 1 млн. руб. при отсутствии не погашенной в течение 3 месяцев кредиторской задолженности за счет средств ОМС.</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Увеличен </w:t>
      </w:r>
      <w:hyperlink r:id="rId132" w:history="1">
        <w:r w:rsidRPr="003C2BC2">
          <w:rPr>
            <w:rFonts w:ascii="Times New Roman" w:hAnsi="Times New Roman" w:cs="Times New Roman"/>
            <w:sz w:val="28"/>
            <w:szCs w:val="28"/>
          </w:rPr>
          <w:t>размер авансирования</w:t>
        </w:r>
      </w:hyperlink>
      <w:r w:rsidRPr="003C2BC2">
        <w:rPr>
          <w:rFonts w:ascii="Times New Roman" w:hAnsi="Times New Roman" w:cs="Times New Roman"/>
          <w:sz w:val="28"/>
          <w:szCs w:val="28"/>
        </w:rPr>
        <w:t>, которое могут получить в 2022 г.:</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медорганизации, оказывающие медпомощь по программе ОМС;</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страховые медорганизации и медорганизации, осуществляющие деятельность в сфере ОМС.</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Правительство РФ ввело ограничение до </w:t>
      </w:r>
      <w:hyperlink r:id="rId133" w:history="1">
        <w:r w:rsidRPr="003C2BC2">
          <w:rPr>
            <w:rFonts w:ascii="Times New Roman" w:hAnsi="Times New Roman" w:cs="Times New Roman"/>
            <w:sz w:val="28"/>
            <w:szCs w:val="28"/>
          </w:rPr>
          <w:t>31 декабря 2022 г</w:t>
        </w:r>
      </w:hyperlink>
      <w:r w:rsidRPr="003C2BC2">
        <w:rPr>
          <w:rFonts w:ascii="Times New Roman" w:hAnsi="Times New Roman" w:cs="Times New Roman"/>
          <w:sz w:val="28"/>
          <w:szCs w:val="28"/>
        </w:rPr>
        <w:t xml:space="preserve">. на вывоз из России </w:t>
      </w:r>
      <w:hyperlink r:id="rId134" w:history="1">
        <w:r w:rsidRPr="003C2BC2">
          <w:rPr>
            <w:rFonts w:ascii="Times New Roman" w:hAnsi="Times New Roman" w:cs="Times New Roman"/>
            <w:sz w:val="28"/>
            <w:szCs w:val="28"/>
          </w:rPr>
          <w:t>отдельных видов товаров медицинского назначения</w:t>
        </w:r>
      </w:hyperlink>
      <w:r w:rsidRPr="003C2BC2">
        <w:rPr>
          <w:rFonts w:ascii="Times New Roman" w:hAnsi="Times New Roman" w:cs="Times New Roman"/>
          <w:sz w:val="28"/>
          <w:szCs w:val="28"/>
        </w:rPr>
        <w:t xml:space="preserve">. Вывезти их можно, только если есть </w:t>
      </w:r>
      <w:hyperlink r:id="rId135" w:history="1">
        <w:r w:rsidRPr="003C2BC2">
          <w:rPr>
            <w:rFonts w:ascii="Times New Roman" w:hAnsi="Times New Roman" w:cs="Times New Roman"/>
            <w:sz w:val="28"/>
            <w:szCs w:val="28"/>
          </w:rPr>
          <w:t>разрешение</w:t>
        </w:r>
      </w:hyperlink>
      <w:r w:rsidRPr="003C2BC2">
        <w:rPr>
          <w:rFonts w:ascii="Times New Roman" w:hAnsi="Times New Roman" w:cs="Times New Roman"/>
          <w:sz w:val="28"/>
          <w:szCs w:val="28"/>
        </w:rPr>
        <w:t xml:space="preserve"> Росздравнадзора.</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До этой же даты </w:t>
      </w:r>
      <w:hyperlink r:id="rId136" w:history="1">
        <w:r w:rsidRPr="003C2BC2">
          <w:rPr>
            <w:rFonts w:ascii="Times New Roman" w:hAnsi="Times New Roman" w:cs="Times New Roman"/>
            <w:sz w:val="28"/>
            <w:szCs w:val="28"/>
          </w:rPr>
          <w:t>допускаются</w:t>
        </w:r>
      </w:hyperlink>
      <w:r w:rsidRPr="003C2BC2">
        <w:rPr>
          <w:rFonts w:ascii="Times New Roman" w:hAnsi="Times New Roman" w:cs="Times New Roman"/>
          <w:sz w:val="28"/>
          <w:szCs w:val="28"/>
        </w:rPr>
        <w:t xml:space="preserve"> ввоз и обращение в РФ зарегистрированных лекарственных препаратов в упаковках, предназначенных для обращения в иностранных государствах. Это возможно в случае дефектуры лекарственных препаратов или риска ее возникновения из-за ограничительных мер в отношении РФ. Препараты должны </w:t>
      </w:r>
      <w:r w:rsidRPr="003C2BC2">
        <w:rPr>
          <w:rFonts w:ascii="Times New Roman" w:hAnsi="Times New Roman" w:cs="Times New Roman"/>
          <w:sz w:val="28"/>
          <w:szCs w:val="28"/>
        </w:rPr>
        <w:lastRenderedPageBreak/>
        <w:t>соответствовать требованиям, установленным при их регистрации (кроме требований к упаковке), и иметь этикетки с информацией на русском языке.</w:t>
      </w:r>
    </w:p>
    <w:p w:rsidR="008341CE" w:rsidRPr="003C2BC2" w:rsidRDefault="008341CE" w:rsidP="008341CE">
      <w:pPr>
        <w:pStyle w:val="a3"/>
        <w:ind w:firstLine="709"/>
        <w:jc w:val="both"/>
        <w:rPr>
          <w:rFonts w:ascii="Times New Roman" w:hAnsi="Times New Roman" w:cs="Times New Roman"/>
          <w:sz w:val="28"/>
          <w:szCs w:val="28"/>
        </w:rPr>
      </w:pPr>
      <w:hyperlink r:id="rId137" w:history="1">
        <w:r w:rsidRPr="003C2BC2">
          <w:rPr>
            <w:rFonts w:ascii="Times New Roman" w:hAnsi="Times New Roman" w:cs="Times New Roman"/>
            <w:sz w:val="28"/>
            <w:szCs w:val="28"/>
          </w:rPr>
          <w:t>Некоторые товары</w:t>
        </w:r>
      </w:hyperlink>
      <w:r w:rsidRPr="003C2BC2">
        <w:rPr>
          <w:rFonts w:ascii="Times New Roman" w:hAnsi="Times New Roman" w:cs="Times New Roman"/>
          <w:sz w:val="28"/>
          <w:szCs w:val="28"/>
        </w:rPr>
        <w:t xml:space="preserve">, используемые для производства фармацевтической продукции, </w:t>
      </w:r>
      <w:hyperlink r:id="rId138" w:history="1">
        <w:r w:rsidRPr="003C2BC2">
          <w:rPr>
            <w:rFonts w:ascii="Times New Roman" w:hAnsi="Times New Roman" w:cs="Times New Roman"/>
            <w:sz w:val="28"/>
            <w:szCs w:val="28"/>
          </w:rPr>
          <w:t>освобождаются</w:t>
        </w:r>
      </w:hyperlink>
      <w:r w:rsidRPr="003C2BC2">
        <w:rPr>
          <w:rFonts w:ascii="Times New Roman" w:hAnsi="Times New Roman" w:cs="Times New Roman"/>
          <w:sz w:val="28"/>
          <w:szCs w:val="28"/>
        </w:rPr>
        <w:t xml:space="preserve"> от ввозной таможенной пошлины при ввозе в страны ЕАЭС, если соблюдаются определенные </w:t>
      </w:r>
      <w:hyperlink r:id="rId139" w:history="1">
        <w:r w:rsidRPr="003C2BC2">
          <w:rPr>
            <w:rFonts w:ascii="Times New Roman" w:hAnsi="Times New Roman" w:cs="Times New Roman"/>
            <w:sz w:val="28"/>
            <w:szCs w:val="28"/>
          </w:rPr>
          <w:t>условия</w:t>
        </w:r>
      </w:hyperlink>
      <w:r w:rsidRPr="003C2BC2">
        <w:rPr>
          <w:rFonts w:ascii="Times New Roman" w:hAnsi="Times New Roman" w:cs="Times New Roman"/>
          <w:sz w:val="28"/>
          <w:szCs w:val="28"/>
        </w:rPr>
        <w:t xml:space="preserve">. Льгота применяется к </w:t>
      </w:r>
      <w:hyperlink r:id="rId140" w:history="1">
        <w:r w:rsidRPr="003C2BC2">
          <w:rPr>
            <w:rFonts w:ascii="Times New Roman" w:hAnsi="Times New Roman" w:cs="Times New Roman"/>
            <w:sz w:val="28"/>
            <w:szCs w:val="28"/>
          </w:rPr>
          <w:t>товарам</w:t>
        </w:r>
      </w:hyperlink>
      <w:r w:rsidRPr="003C2BC2">
        <w:rPr>
          <w:rFonts w:ascii="Times New Roman" w:hAnsi="Times New Roman" w:cs="Times New Roman"/>
          <w:sz w:val="28"/>
          <w:szCs w:val="28"/>
        </w:rPr>
        <w:t xml:space="preserve"> в таможенном режиме выпуска для внутреннего потребления, декларация на которые (заявление о выпуске которых) зарегистрирована таможенным органом с 28 марта по 30 сентября 2022 г. включительно.</w:t>
      </w:r>
    </w:p>
    <w:p w:rsidR="008341CE" w:rsidRPr="003C2BC2" w:rsidRDefault="008341CE" w:rsidP="008341CE">
      <w:pPr>
        <w:pStyle w:val="a3"/>
        <w:ind w:firstLine="709"/>
        <w:jc w:val="both"/>
        <w:rPr>
          <w:rFonts w:ascii="Times New Roman" w:hAnsi="Times New Roman" w:cs="Times New Roman"/>
          <w:sz w:val="28"/>
          <w:szCs w:val="28"/>
        </w:rPr>
      </w:pPr>
      <w:hyperlink r:id="rId141" w:history="1">
        <w:r w:rsidRPr="003C2BC2">
          <w:rPr>
            <w:rFonts w:ascii="Times New Roman" w:hAnsi="Times New Roman" w:cs="Times New Roman"/>
            <w:sz w:val="28"/>
            <w:szCs w:val="28"/>
          </w:rPr>
          <w:t>Перенесен</w:t>
        </w:r>
      </w:hyperlink>
      <w:r w:rsidRPr="003C2BC2">
        <w:rPr>
          <w:rFonts w:ascii="Times New Roman" w:hAnsi="Times New Roman" w:cs="Times New Roman"/>
          <w:sz w:val="28"/>
          <w:szCs w:val="28"/>
        </w:rPr>
        <w:t xml:space="preserve"> на год срок, до которого при </w:t>
      </w:r>
      <w:hyperlink r:id="rId142" w:history="1">
        <w:r w:rsidRPr="003C2BC2">
          <w:rPr>
            <w:rFonts w:ascii="Times New Roman" w:hAnsi="Times New Roman" w:cs="Times New Roman"/>
            <w:sz w:val="28"/>
            <w:szCs w:val="28"/>
          </w:rPr>
          <w:t>производстве лекарственных средств</w:t>
        </w:r>
      </w:hyperlink>
      <w:r w:rsidRPr="003C2BC2">
        <w:rPr>
          <w:rFonts w:ascii="Times New Roman" w:hAnsi="Times New Roman" w:cs="Times New Roman"/>
          <w:sz w:val="28"/>
          <w:szCs w:val="28"/>
        </w:rPr>
        <w:t xml:space="preserve"> надо подтвердить соответствие лицензионным требованиям, если такой срок наступил или наступает в 2022 г.</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В отношении некоторых видов лицензируемой деятельности и </w:t>
      </w:r>
      <w:hyperlink r:id="rId143" w:history="1">
        <w:r w:rsidRPr="003C2BC2">
          <w:rPr>
            <w:rFonts w:ascii="Times New Roman" w:hAnsi="Times New Roman" w:cs="Times New Roman"/>
            <w:sz w:val="28"/>
            <w:szCs w:val="28"/>
          </w:rPr>
          <w:t>разрешительных режимов</w:t>
        </w:r>
      </w:hyperlink>
      <w:r w:rsidRPr="003C2BC2">
        <w:rPr>
          <w:rFonts w:ascii="Times New Roman" w:hAnsi="Times New Roman" w:cs="Times New Roman"/>
          <w:sz w:val="28"/>
          <w:szCs w:val="28"/>
        </w:rPr>
        <w:t xml:space="preserve"> Минздрав России </w:t>
      </w:r>
      <w:hyperlink r:id="rId144" w:history="1">
        <w:r w:rsidRPr="003C2BC2">
          <w:rPr>
            <w:rFonts w:ascii="Times New Roman" w:hAnsi="Times New Roman" w:cs="Times New Roman"/>
            <w:sz w:val="28"/>
            <w:szCs w:val="28"/>
          </w:rPr>
          <w:t>может упростить</w:t>
        </w:r>
      </w:hyperlink>
      <w:r w:rsidRPr="003C2BC2">
        <w:rPr>
          <w:rFonts w:ascii="Times New Roman" w:hAnsi="Times New Roman" w:cs="Times New Roman"/>
          <w:sz w:val="28"/>
          <w:szCs w:val="28"/>
        </w:rPr>
        <w:t xml:space="preserve"> разрешительные процедуры: освободить от получения разрешения на осуществление деятельности в 2022 г. или сократить сроки их выдачи, уменьшить перечень документов и сведений, необходимых для получения разрешений и др.</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Выдача и продление лицензии, внесение изменений в реестр лицензий на осуществление </w:t>
      </w:r>
      <w:hyperlink r:id="rId145" w:history="1">
        <w:r w:rsidRPr="003C2BC2">
          <w:rPr>
            <w:rFonts w:ascii="Times New Roman" w:hAnsi="Times New Roman" w:cs="Times New Roman"/>
            <w:sz w:val="28"/>
            <w:szCs w:val="28"/>
          </w:rPr>
          <w:t>медицинской</w:t>
        </w:r>
      </w:hyperlink>
      <w:r w:rsidRPr="003C2BC2">
        <w:rPr>
          <w:rFonts w:ascii="Times New Roman" w:hAnsi="Times New Roman" w:cs="Times New Roman"/>
          <w:sz w:val="28"/>
          <w:szCs w:val="28"/>
        </w:rPr>
        <w:t xml:space="preserve"> и </w:t>
      </w:r>
      <w:hyperlink r:id="rId146" w:history="1">
        <w:r w:rsidRPr="003C2BC2">
          <w:rPr>
            <w:rFonts w:ascii="Times New Roman" w:hAnsi="Times New Roman" w:cs="Times New Roman"/>
            <w:sz w:val="28"/>
            <w:szCs w:val="28"/>
          </w:rPr>
          <w:t>фармацевтической</w:t>
        </w:r>
      </w:hyperlink>
      <w:r w:rsidRPr="003C2BC2">
        <w:rPr>
          <w:rFonts w:ascii="Times New Roman" w:hAnsi="Times New Roman" w:cs="Times New Roman"/>
          <w:sz w:val="28"/>
          <w:szCs w:val="28"/>
        </w:rPr>
        <w:t xml:space="preserve"> деятельности </w:t>
      </w:r>
      <w:hyperlink r:id="rId147" w:history="1">
        <w:r w:rsidRPr="003C2BC2">
          <w:rPr>
            <w:rFonts w:ascii="Times New Roman" w:hAnsi="Times New Roman" w:cs="Times New Roman"/>
            <w:sz w:val="28"/>
            <w:szCs w:val="28"/>
          </w:rPr>
          <w:t>освобождены</w:t>
        </w:r>
      </w:hyperlink>
      <w:r w:rsidRPr="003C2BC2">
        <w:rPr>
          <w:rFonts w:ascii="Times New Roman" w:hAnsi="Times New Roman" w:cs="Times New Roman"/>
          <w:sz w:val="28"/>
          <w:szCs w:val="28"/>
        </w:rPr>
        <w:t xml:space="preserve"> от госпошлины при условии, что заявление подано с 14 марта до 31 декабря 2022 г.</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Организации оптовой торговли лекарственными средствами </w:t>
      </w:r>
      <w:hyperlink r:id="rId148" w:history="1">
        <w:r w:rsidRPr="003C2BC2">
          <w:rPr>
            <w:rFonts w:ascii="Times New Roman" w:hAnsi="Times New Roman" w:cs="Times New Roman"/>
            <w:sz w:val="28"/>
            <w:szCs w:val="28"/>
          </w:rPr>
          <w:t>обязаны соблюдать</w:t>
        </w:r>
      </w:hyperlink>
      <w:r w:rsidRPr="003C2BC2">
        <w:rPr>
          <w:rFonts w:ascii="Times New Roman" w:hAnsi="Times New Roman" w:cs="Times New Roman"/>
          <w:sz w:val="28"/>
          <w:szCs w:val="28"/>
        </w:rPr>
        <w:t xml:space="preserve"> предельные сроки отгрузки лекарственных препаратов (при наличии последних), затребованных аптечной организацией, с которой у них заключены договоры о поставках. Отказать в такой поставке оптовые организации не вправе. Предельные сроки отгрузки установит Минздрав России.</w:t>
      </w:r>
    </w:p>
    <w:p w:rsidR="008341CE" w:rsidRPr="003C2BC2" w:rsidRDefault="008341CE" w:rsidP="008341CE">
      <w:pPr>
        <w:pStyle w:val="a3"/>
        <w:ind w:firstLine="709"/>
        <w:jc w:val="both"/>
        <w:rPr>
          <w:rFonts w:ascii="Times New Roman" w:hAnsi="Times New Roman" w:cs="Times New Roman"/>
          <w:sz w:val="28"/>
          <w:szCs w:val="28"/>
        </w:rPr>
      </w:pPr>
      <w:hyperlink r:id="rId149" w:history="1">
        <w:r w:rsidRPr="003C2BC2">
          <w:rPr>
            <w:rFonts w:ascii="Times New Roman" w:hAnsi="Times New Roman" w:cs="Times New Roman"/>
            <w:sz w:val="28"/>
            <w:szCs w:val="28"/>
          </w:rPr>
          <w:t>Решение</w:t>
        </w:r>
      </w:hyperlink>
      <w:r w:rsidRPr="003C2BC2">
        <w:rPr>
          <w:rFonts w:ascii="Times New Roman" w:hAnsi="Times New Roman" w:cs="Times New Roman"/>
          <w:sz w:val="28"/>
          <w:szCs w:val="28"/>
        </w:rPr>
        <w:t xml:space="preserve"> Совета Евразийской экономической комиссии от 17.03.2022 N 37</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Федеральный закон от 26.03.2022 N 64-ФЗ</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Федеральный закон от 08.03.2022 N 46-ФЗ</w:t>
      </w:r>
    </w:p>
    <w:p w:rsidR="008341CE" w:rsidRPr="003C2BC2" w:rsidRDefault="008341CE" w:rsidP="008341CE">
      <w:pPr>
        <w:pStyle w:val="a3"/>
        <w:ind w:firstLine="709"/>
        <w:jc w:val="both"/>
        <w:rPr>
          <w:rFonts w:ascii="Times New Roman" w:hAnsi="Times New Roman" w:cs="Times New Roman"/>
          <w:sz w:val="28"/>
          <w:szCs w:val="28"/>
        </w:rPr>
      </w:pPr>
      <w:hyperlink r:id="rId150" w:history="1">
        <w:r w:rsidRPr="003C2BC2">
          <w:rPr>
            <w:rFonts w:ascii="Times New Roman" w:hAnsi="Times New Roman" w:cs="Times New Roman"/>
            <w:sz w:val="28"/>
            <w:szCs w:val="28"/>
          </w:rPr>
          <w:t>Постановление</w:t>
        </w:r>
      </w:hyperlink>
      <w:r w:rsidRPr="003C2BC2">
        <w:rPr>
          <w:rFonts w:ascii="Times New Roman" w:hAnsi="Times New Roman" w:cs="Times New Roman"/>
          <w:sz w:val="28"/>
          <w:szCs w:val="28"/>
        </w:rPr>
        <w:t xml:space="preserve"> Правительства РФ от 17.03.2022 N 390</w:t>
      </w:r>
    </w:p>
    <w:p w:rsidR="008341CE" w:rsidRPr="003C2BC2" w:rsidRDefault="008341CE" w:rsidP="008341CE">
      <w:pPr>
        <w:pStyle w:val="a3"/>
        <w:ind w:firstLine="709"/>
        <w:jc w:val="both"/>
        <w:rPr>
          <w:rFonts w:ascii="Times New Roman" w:hAnsi="Times New Roman" w:cs="Times New Roman"/>
          <w:sz w:val="28"/>
          <w:szCs w:val="28"/>
        </w:rPr>
      </w:pPr>
      <w:hyperlink r:id="rId151" w:history="1">
        <w:r w:rsidRPr="003C2BC2">
          <w:rPr>
            <w:rFonts w:ascii="Times New Roman" w:hAnsi="Times New Roman" w:cs="Times New Roman"/>
            <w:sz w:val="28"/>
            <w:szCs w:val="28"/>
          </w:rPr>
          <w:t>Постановление</w:t>
        </w:r>
      </w:hyperlink>
      <w:r w:rsidRPr="003C2BC2">
        <w:rPr>
          <w:rFonts w:ascii="Times New Roman" w:hAnsi="Times New Roman" w:cs="Times New Roman"/>
          <w:sz w:val="28"/>
          <w:szCs w:val="28"/>
        </w:rPr>
        <w:t xml:space="preserve"> Правительства РФ от 16.03.2022 N 373</w:t>
      </w:r>
    </w:p>
    <w:p w:rsidR="008341CE" w:rsidRPr="003C2BC2" w:rsidRDefault="008341CE" w:rsidP="008341CE">
      <w:pPr>
        <w:pStyle w:val="a3"/>
        <w:ind w:firstLine="709"/>
        <w:jc w:val="both"/>
        <w:rPr>
          <w:rFonts w:ascii="Times New Roman" w:hAnsi="Times New Roman" w:cs="Times New Roman"/>
          <w:sz w:val="28"/>
          <w:szCs w:val="28"/>
        </w:rPr>
      </w:pPr>
      <w:hyperlink r:id="rId152" w:history="1">
        <w:r w:rsidRPr="003C2BC2">
          <w:rPr>
            <w:rFonts w:ascii="Times New Roman" w:hAnsi="Times New Roman" w:cs="Times New Roman"/>
            <w:sz w:val="28"/>
            <w:szCs w:val="28"/>
          </w:rPr>
          <w:t>Постановление</w:t>
        </w:r>
      </w:hyperlink>
      <w:r w:rsidRPr="003C2BC2">
        <w:rPr>
          <w:rFonts w:ascii="Times New Roman" w:hAnsi="Times New Roman" w:cs="Times New Roman"/>
          <w:sz w:val="28"/>
          <w:szCs w:val="28"/>
        </w:rPr>
        <w:t xml:space="preserve"> Правительства РФ от 12.03.2022 N 346</w:t>
      </w:r>
    </w:p>
    <w:p w:rsidR="008341CE" w:rsidRPr="003C2BC2" w:rsidRDefault="008341CE" w:rsidP="008341CE">
      <w:pPr>
        <w:pStyle w:val="a3"/>
        <w:ind w:firstLine="709"/>
        <w:jc w:val="both"/>
        <w:rPr>
          <w:rFonts w:ascii="Times New Roman" w:hAnsi="Times New Roman" w:cs="Times New Roman"/>
          <w:sz w:val="28"/>
          <w:szCs w:val="28"/>
        </w:rPr>
      </w:pPr>
      <w:hyperlink r:id="rId153" w:history="1">
        <w:r w:rsidRPr="003C2BC2">
          <w:rPr>
            <w:rFonts w:ascii="Times New Roman" w:hAnsi="Times New Roman" w:cs="Times New Roman"/>
            <w:sz w:val="28"/>
            <w:szCs w:val="28"/>
          </w:rPr>
          <w:t>Постановление</w:t>
        </w:r>
      </w:hyperlink>
      <w:r w:rsidRPr="003C2BC2">
        <w:rPr>
          <w:rFonts w:ascii="Times New Roman" w:hAnsi="Times New Roman" w:cs="Times New Roman"/>
          <w:sz w:val="28"/>
          <w:szCs w:val="28"/>
        </w:rPr>
        <w:t xml:space="preserve"> Правительства РФ от 12.03.2022 N 353</w:t>
      </w:r>
    </w:p>
    <w:p w:rsidR="008341CE" w:rsidRPr="003C2BC2" w:rsidRDefault="008341CE" w:rsidP="008341CE">
      <w:pPr>
        <w:pStyle w:val="a3"/>
        <w:ind w:firstLine="709"/>
        <w:jc w:val="both"/>
        <w:rPr>
          <w:rFonts w:ascii="Times New Roman" w:hAnsi="Times New Roman" w:cs="Times New Roman"/>
          <w:sz w:val="28"/>
          <w:szCs w:val="28"/>
        </w:rPr>
      </w:pPr>
      <w:hyperlink r:id="rId154" w:history="1">
        <w:r w:rsidRPr="003C2BC2">
          <w:rPr>
            <w:rFonts w:ascii="Times New Roman" w:hAnsi="Times New Roman" w:cs="Times New Roman"/>
            <w:sz w:val="28"/>
            <w:szCs w:val="28"/>
          </w:rPr>
          <w:t>Постановление</w:t>
        </w:r>
      </w:hyperlink>
      <w:r w:rsidRPr="003C2BC2">
        <w:rPr>
          <w:rFonts w:ascii="Times New Roman" w:hAnsi="Times New Roman" w:cs="Times New Roman"/>
          <w:sz w:val="28"/>
          <w:szCs w:val="28"/>
        </w:rPr>
        <w:t xml:space="preserve"> Правительства РФ от 09.03.2022 N 312</w:t>
      </w:r>
    </w:p>
    <w:p w:rsidR="008341CE" w:rsidRPr="003C2BC2" w:rsidRDefault="008341CE" w:rsidP="008341CE">
      <w:pPr>
        <w:pStyle w:val="ConsPlusNormal"/>
        <w:ind w:firstLine="709"/>
        <w:outlineLvl w:val="1"/>
        <w:rPr>
          <w:rFonts w:ascii="Times New Roman" w:hAnsi="Times New Roman" w:cs="Times New Roman"/>
          <w:sz w:val="28"/>
          <w:szCs w:val="28"/>
        </w:rPr>
      </w:pPr>
      <w:r w:rsidRPr="003C2BC2">
        <w:rPr>
          <w:rFonts w:ascii="Times New Roman" w:hAnsi="Times New Roman" w:cs="Times New Roman"/>
          <w:b/>
          <w:sz w:val="28"/>
          <w:szCs w:val="28"/>
        </w:rPr>
        <w:t>Меры поддержки для аграриев</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Для предпринимателей, которые занимаются производством и переработкой сельхозпродукции, сохраняется механизм льготного кредитования. На эти цели выделяются средства из бюджета. Кроме того, должны просубсидировать более 8 тысяч ранее выданных кредитов в сфере агропромышленного комплекса.</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Минсельхозу РФ выделяются бюджетные ассигнования для предоставления субсидий российским кредитным организациям, </w:t>
      </w:r>
      <w:r w:rsidRPr="003C2BC2">
        <w:rPr>
          <w:rFonts w:ascii="Times New Roman" w:hAnsi="Times New Roman" w:cs="Times New Roman"/>
          <w:sz w:val="28"/>
          <w:szCs w:val="28"/>
        </w:rPr>
        <w:lastRenderedPageBreak/>
        <w:t>международным финансовым организациям и государственной корпорации развития "ВЭБ.РФ". Субсидии пойдут на возмещение недополученных указанными лицами доходов по кредитам, выданным сельскохозяйственным товаропроизводителям (кроме сельскохозяйственных кредитных потребительских кооперативов), организациям и ИП, осуществляющим производство, первичную и (или) последующую (промышленную) переработку сельхозпродукции и ее реализацию, по льготной ставке, в соответствии с Постановлением Правительства РФ от 29.12.2016 N 1528.</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Российские кредитные организации могут получать </w:t>
      </w:r>
      <w:hyperlink r:id="rId155" w:history="1">
        <w:r w:rsidRPr="003C2BC2">
          <w:rPr>
            <w:rFonts w:ascii="Times New Roman" w:hAnsi="Times New Roman" w:cs="Times New Roman"/>
            <w:sz w:val="28"/>
            <w:szCs w:val="28"/>
          </w:rPr>
          <w:t>субсидии</w:t>
        </w:r>
      </w:hyperlink>
      <w:r w:rsidRPr="003C2BC2">
        <w:rPr>
          <w:rFonts w:ascii="Times New Roman" w:hAnsi="Times New Roman" w:cs="Times New Roman"/>
          <w:sz w:val="28"/>
          <w:szCs w:val="28"/>
        </w:rPr>
        <w:t xml:space="preserve"> на возмещение доходов, недополученных из-за предоставления системообразующим организациям агропромышленного комплекса и (или) их дочерним обществам льготных кредитов на операционную деятельность. Минсельхозу России </w:t>
      </w:r>
      <w:hyperlink r:id="rId156" w:history="1">
        <w:r w:rsidRPr="003C2BC2">
          <w:rPr>
            <w:rFonts w:ascii="Times New Roman" w:hAnsi="Times New Roman" w:cs="Times New Roman"/>
            <w:sz w:val="28"/>
            <w:szCs w:val="28"/>
          </w:rPr>
          <w:t>выделены</w:t>
        </w:r>
      </w:hyperlink>
      <w:r w:rsidRPr="003C2BC2">
        <w:rPr>
          <w:rFonts w:ascii="Times New Roman" w:hAnsi="Times New Roman" w:cs="Times New Roman"/>
          <w:sz w:val="28"/>
          <w:szCs w:val="28"/>
        </w:rPr>
        <w:t xml:space="preserve"> средства для предоставления таких субсидий.</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На поддержку программы льготного лизинга сельскохозяйственной техники дополнительно направляется 12 млрд руб.</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Минсельхоз России вправе </w:t>
      </w:r>
      <w:hyperlink r:id="rId157" w:history="1">
        <w:r w:rsidRPr="003C2BC2">
          <w:rPr>
            <w:rFonts w:ascii="Times New Roman" w:hAnsi="Times New Roman" w:cs="Times New Roman"/>
            <w:sz w:val="28"/>
            <w:szCs w:val="28"/>
          </w:rPr>
          <w:t>упростить</w:t>
        </w:r>
      </w:hyperlink>
      <w:r w:rsidRPr="003C2BC2">
        <w:rPr>
          <w:rFonts w:ascii="Times New Roman" w:hAnsi="Times New Roman" w:cs="Times New Roman"/>
          <w:sz w:val="28"/>
          <w:szCs w:val="28"/>
        </w:rPr>
        <w:t xml:space="preserve"> разрешительные процедуры в отношении некоторых видов лицензируемой деятельности и </w:t>
      </w:r>
      <w:hyperlink r:id="rId158" w:history="1">
        <w:r w:rsidRPr="003C2BC2">
          <w:rPr>
            <w:rFonts w:ascii="Times New Roman" w:hAnsi="Times New Roman" w:cs="Times New Roman"/>
            <w:sz w:val="28"/>
            <w:szCs w:val="28"/>
          </w:rPr>
          <w:t>разрешительных режимов</w:t>
        </w:r>
      </w:hyperlink>
      <w:r w:rsidRPr="003C2BC2">
        <w:rPr>
          <w:rFonts w:ascii="Times New Roman" w:hAnsi="Times New Roman" w:cs="Times New Roman"/>
          <w:sz w:val="28"/>
          <w:szCs w:val="28"/>
        </w:rPr>
        <w:t>, например:</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 </w:t>
      </w:r>
      <w:hyperlink r:id="rId159" w:history="1">
        <w:r w:rsidRPr="003C2BC2">
          <w:rPr>
            <w:rFonts w:ascii="Times New Roman" w:hAnsi="Times New Roman" w:cs="Times New Roman"/>
            <w:sz w:val="28"/>
            <w:szCs w:val="28"/>
          </w:rPr>
          <w:t>госрегистрации</w:t>
        </w:r>
      </w:hyperlink>
      <w:r w:rsidRPr="003C2BC2">
        <w:rPr>
          <w:rFonts w:ascii="Times New Roman" w:hAnsi="Times New Roman" w:cs="Times New Roman"/>
          <w:sz w:val="28"/>
          <w:szCs w:val="28"/>
        </w:rPr>
        <w:t xml:space="preserve"> пестицидов и агрохимикатов;</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 </w:t>
      </w:r>
      <w:hyperlink r:id="rId160" w:history="1">
        <w:r w:rsidRPr="003C2BC2">
          <w:rPr>
            <w:rFonts w:ascii="Times New Roman" w:hAnsi="Times New Roman" w:cs="Times New Roman"/>
            <w:sz w:val="28"/>
            <w:szCs w:val="28"/>
          </w:rPr>
          <w:t>выполнения работ</w:t>
        </w:r>
      </w:hyperlink>
      <w:r w:rsidRPr="003C2BC2">
        <w:rPr>
          <w:rFonts w:ascii="Times New Roman" w:hAnsi="Times New Roman" w:cs="Times New Roman"/>
          <w:sz w:val="28"/>
          <w:szCs w:val="28"/>
        </w:rPr>
        <w:t xml:space="preserve"> по карантинному фитосанитарному обеззараживанию.</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Госпошлина за выдачу и продление лицензии, внесение изменений в реестр лицензий на выполнение </w:t>
      </w:r>
      <w:hyperlink r:id="rId161" w:history="1">
        <w:r w:rsidRPr="003C2BC2">
          <w:rPr>
            <w:rFonts w:ascii="Times New Roman" w:hAnsi="Times New Roman" w:cs="Times New Roman"/>
            <w:sz w:val="28"/>
            <w:szCs w:val="28"/>
          </w:rPr>
          <w:t>работ</w:t>
        </w:r>
      </w:hyperlink>
      <w:r w:rsidRPr="003C2BC2">
        <w:rPr>
          <w:rFonts w:ascii="Times New Roman" w:hAnsi="Times New Roman" w:cs="Times New Roman"/>
          <w:sz w:val="28"/>
          <w:szCs w:val="28"/>
        </w:rPr>
        <w:t xml:space="preserve"> по карантинному фитосанитарному обеззараживанию </w:t>
      </w:r>
      <w:hyperlink r:id="rId162" w:history="1">
        <w:r w:rsidRPr="003C2BC2">
          <w:rPr>
            <w:rFonts w:ascii="Times New Roman" w:hAnsi="Times New Roman" w:cs="Times New Roman"/>
            <w:sz w:val="28"/>
            <w:szCs w:val="28"/>
          </w:rPr>
          <w:t>не взимается</w:t>
        </w:r>
      </w:hyperlink>
      <w:r w:rsidRPr="003C2BC2">
        <w:rPr>
          <w:rFonts w:ascii="Times New Roman" w:hAnsi="Times New Roman" w:cs="Times New Roman"/>
          <w:sz w:val="28"/>
          <w:szCs w:val="28"/>
        </w:rPr>
        <w:t xml:space="preserve"> при подаче соответствующего заявления с 14 марта до 31 декабря 2022 г.</w:t>
      </w:r>
    </w:p>
    <w:p w:rsidR="008341CE" w:rsidRPr="003C2BC2" w:rsidRDefault="008341CE" w:rsidP="008341CE">
      <w:pPr>
        <w:pStyle w:val="a3"/>
        <w:ind w:firstLine="709"/>
        <w:jc w:val="both"/>
        <w:rPr>
          <w:rFonts w:ascii="Times New Roman" w:hAnsi="Times New Roman" w:cs="Times New Roman"/>
          <w:sz w:val="28"/>
          <w:szCs w:val="28"/>
        </w:rPr>
      </w:pPr>
      <w:hyperlink r:id="rId163" w:history="1">
        <w:r w:rsidRPr="003C2BC2">
          <w:rPr>
            <w:rFonts w:ascii="Times New Roman" w:hAnsi="Times New Roman" w:cs="Times New Roman"/>
            <w:sz w:val="28"/>
            <w:szCs w:val="28"/>
          </w:rPr>
          <w:t>Постановление</w:t>
        </w:r>
      </w:hyperlink>
      <w:r w:rsidRPr="003C2BC2">
        <w:rPr>
          <w:rFonts w:ascii="Times New Roman" w:hAnsi="Times New Roman" w:cs="Times New Roman"/>
          <w:sz w:val="28"/>
          <w:szCs w:val="28"/>
        </w:rPr>
        <w:t xml:space="preserve"> Правительства РФ от 16.03.2022 N 375</w:t>
      </w:r>
    </w:p>
    <w:p w:rsidR="008341CE" w:rsidRPr="003C2BC2" w:rsidRDefault="008341CE" w:rsidP="008341CE">
      <w:pPr>
        <w:pStyle w:val="a3"/>
        <w:ind w:firstLine="709"/>
        <w:jc w:val="both"/>
        <w:rPr>
          <w:rFonts w:ascii="Times New Roman" w:hAnsi="Times New Roman" w:cs="Times New Roman"/>
          <w:sz w:val="28"/>
          <w:szCs w:val="28"/>
        </w:rPr>
      </w:pPr>
      <w:hyperlink r:id="rId164" w:history="1">
        <w:r w:rsidRPr="003C2BC2">
          <w:rPr>
            <w:rFonts w:ascii="Times New Roman" w:hAnsi="Times New Roman" w:cs="Times New Roman"/>
            <w:sz w:val="28"/>
            <w:szCs w:val="28"/>
          </w:rPr>
          <w:t>Постановление</w:t>
        </w:r>
      </w:hyperlink>
      <w:r w:rsidRPr="003C2BC2">
        <w:rPr>
          <w:rFonts w:ascii="Times New Roman" w:hAnsi="Times New Roman" w:cs="Times New Roman"/>
          <w:sz w:val="28"/>
          <w:szCs w:val="28"/>
        </w:rPr>
        <w:t xml:space="preserve"> Правительства РФ от 12.03.2022 N 353</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Информация Правительства РФ от 02.03.2022</w:t>
      </w:r>
    </w:p>
    <w:p w:rsidR="008341CE" w:rsidRPr="003C2BC2" w:rsidRDefault="008341CE" w:rsidP="008341CE">
      <w:pPr>
        <w:pStyle w:val="a3"/>
        <w:ind w:firstLine="709"/>
        <w:jc w:val="both"/>
        <w:rPr>
          <w:rFonts w:ascii="Times New Roman" w:hAnsi="Times New Roman" w:cs="Times New Roman"/>
          <w:sz w:val="28"/>
          <w:szCs w:val="28"/>
        </w:rPr>
      </w:pPr>
      <w:hyperlink r:id="rId165" w:history="1">
        <w:r w:rsidRPr="003C2BC2">
          <w:rPr>
            <w:rFonts w:ascii="Times New Roman" w:hAnsi="Times New Roman" w:cs="Times New Roman"/>
            <w:sz w:val="28"/>
            <w:szCs w:val="28"/>
          </w:rPr>
          <w:t>Распоряжение</w:t>
        </w:r>
      </w:hyperlink>
      <w:r w:rsidRPr="003C2BC2">
        <w:rPr>
          <w:rFonts w:ascii="Times New Roman" w:hAnsi="Times New Roman" w:cs="Times New Roman"/>
          <w:sz w:val="28"/>
          <w:szCs w:val="28"/>
        </w:rPr>
        <w:t xml:space="preserve"> Правительства РФ от 18.03.2022 N 532-р</w:t>
      </w:r>
    </w:p>
    <w:p w:rsidR="008341CE" w:rsidRPr="003C2BC2" w:rsidRDefault="008341CE" w:rsidP="008341CE">
      <w:pPr>
        <w:pStyle w:val="a3"/>
        <w:ind w:firstLine="709"/>
        <w:jc w:val="both"/>
        <w:rPr>
          <w:rFonts w:ascii="Times New Roman" w:hAnsi="Times New Roman" w:cs="Times New Roman"/>
          <w:sz w:val="28"/>
          <w:szCs w:val="28"/>
        </w:rPr>
      </w:pPr>
      <w:hyperlink r:id="rId166" w:history="1">
        <w:r w:rsidRPr="003C2BC2">
          <w:rPr>
            <w:rFonts w:ascii="Times New Roman" w:hAnsi="Times New Roman" w:cs="Times New Roman"/>
            <w:sz w:val="28"/>
            <w:szCs w:val="28"/>
          </w:rPr>
          <w:t>Распоряжение</w:t>
        </w:r>
      </w:hyperlink>
      <w:r w:rsidRPr="003C2BC2">
        <w:rPr>
          <w:rFonts w:ascii="Times New Roman" w:hAnsi="Times New Roman" w:cs="Times New Roman"/>
          <w:sz w:val="28"/>
          <w:szCs w:val="28"/>
        </w:rPr>
        <w:t xml:space="preserve"> Правительства РФ от 09.03.2022 N 435-р</w:t>
      </w:r>
    </w:p>
    <w:p w:rsidR="008341CE" w:rsidRPr="003C2BC2" w:rsidRDefault="008341CE" w:rsidP="008341CE">
      <w:pPr>
        <w:pStyle w:val="a3"/>
        <w:ind w:firstLine="709"/>
        <w:jc w:val="both"/>
        <w:rPr>
          <w:rFonts w:ascii="Times New Roman" w:hAnsi="Times New Roman" w:cs="Times New Roman"/>
          <w:sz w:val="28"/>
          <w:szCs w:val="28"/>
        </w:rPr>
      </w:pPr>
      <w:hyperlink r:id="rId167" w:history="1">
        <w:r w:rsidRPr="003C2BC2">
          <w:rPr>
            <w:rFonts w:ascii="Times New Roman" w:hAnsi="Times New Roman" w:cs="Times New Roman"/>
            <w:sz w:val="28"/>
            <w:szCs w:val="28"/>
          </w:rPr>
          <w:t>Распоряжение</w:t>
        </w:r>
      </w:hyperlink>
      <w:r w:rsidRPr="003C2BC2">
        <w:rPr>
          <w:rFonts w:ascii="Times New Roman" w:hAnsi="Times New Roman" w:cs="Times New Roman"/>
          <w:sz w:val="28"/>
          <w:szCs w:val="28"/>
        </w:rPr>
        <w:t xml:space="preserve"> Правительства РФ от 05.03.2022 N 428-р</w:t>
      </w:r>
    </w:p>
    <w:p w:rsidR="008341CE" w:rsidRPr="003C2BC2" w:rsidRDefault="008341CE" w:rsidP="008341CE">
      <w:pPr>
        <w:pStyle w:val="a3"/>
        <w:ind w:firstLine="709"/>
        <w:jc w:val="both"/>
        <w:rPr>
          <w:rFonts w:ascii="Times New Roman" w:hAnsi="Times New Roman" w:cs="Times New Roman"/>
          <w:sz w:val="28"/>
          <w:szCs w:val="28"/>
        </w:rPr>
      </w:pPr>
      <w:hyperlink r:id="rId168" w:history="1">
        <w:r w:rsidRPr="003C2BC2">
          <w:rPr>
            <w:rFonts w:ascii="Times New Roman" w:hAnsi="Times New Roman" w:cs="Times New Roman"/>
            <w:sz w:val="28"/>
            <w:szCs w:val="28"/>
          </w:rPr>
          <w:t>Распоряжение</w:t>
        </w:r>
      </w:hyperlink>
      <w:r w:rsidRPr="003C2BC2">
        <w:rPr>
          <w:rFonts w:ascii="Times New Roman" w:hAnsi="Times New Roman" w:cs="Times New Roman"/>
          <w:sz w:val="28"/>
          <w:szCs w:val="28"/>
        </w:rPr>
        <w:t xml:space="preserve"> Правительства РФ от 04.03.2022 N 412-р</w:t>
      </w:r>
    </w:p>
    <w:p w:rsidR="008341CE" w:rsidRPr="003C2BC2" w:rsidRDefault="008341CE" w:rsidP="008341CE">
      <w:pPr>
        <w:pStyle w:val="ConsPlusNormal"/>
        <w:ind w:firstLine="709"/>
        <w:outlineLvl w:val="1"/>
        <w:rPr>
          <w:rFonts w:ascii="Times New Roman" w:hAnsi="Times New Roman" w:cs="Times New Roman"/>
          <w:sz w:val="28"/>
          <w:szCs w:val="28"/>
        </w:rPr>
      </w:pPr>
      <w:r w:rsidRPr="003C2BC2">
        <w:rPr>
          <w:rFonts w:ascii="Times New Roman" w:hAnsi="Times New Roman" w:cs="Times New Roman"/>
          <w:b/>
          <w:sz w:val="28"/>
          <w:szCs w:val="28"/>
        </w:rPr>
        <w:t>Меры поддержки внешнеэкономической, в том числе внешнеторговой деятельности</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До 1 января 2029 г. можно ввозить многокомпонентный товар в рамках нескольких внешнеэкономических сделок.</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Участники внешнеэкономической деятельности, осуществляющие ее менее года, больше </w:t>
      </w:r>
      <w:hyperlink r:id="rId169" w:history="1">
        <w:r w:rsidRPr="003C2BC2">
          <w:rPr>
            <w:rFonts w:ascii="Times New Roman" w:hAnsi="Times New Roman" w:cs="Times New Roman"/>
            <w:sz w:val="28"/>
            <w:szCs w:val="28"/>
          </w:rPr>
          <w:t>не должны</w:t>
        </w:r>
      </w:hyperlink>
      <w:r w:rsidRPr="003C2BC2">
        <w:rPr>
          <w:rFonts w:ascii="Times New Roman" w:hAnsi="Times New Roman" w:cs="Times New Roman"/>
          <w:sz w:val="28"/>
          <w:szCs w:val="28"/>
        </w:rPr>
        <w:t xml:space="preserve"> предоставлять обеспечение исполнения обязанности по уплате таможенных пошлин, налогов в отношении товаров, указанных в п. п. 1 - 3 ч. 3 ст. 55 Закона о таможенном регулировании.</w:t>
      </w:r>
    </w:p>
    <w:p w:rsidR="008341CE" w:rsidRPr="003C2BC2" w:rsidRDefault="008341CE" w:rsidP="008341CE">
      <w:pPr>
        <w:pStyle w:val="a3"/>
        <w:ind w:firstLine="709"/>
        <w:jc w:val="both"/>
        <w:rPr>
          <w:rFonts w:ascii="Times New Roman" w:hAnsi="Times New Roman" w:cs="Times New Roman"/>
          <w:sz w:val="28"/>
          <w:szCs w:val="28"/>
        </w:rPr>
      </w:pPr>
      <w:hyperlink r:id="rId170" w:history="1">
        <w:r w:rsidRPr="003C2BC2">
          <w:rPr>
            <w:rFonts w:ascii="Times New Roman" w:hAnsi="Times New Roman" w:cs="Times New Roman"/>
            <w:sz w:val="28"/>
            <w:szCs w:val="28"/>
          </w:rPr>
          <w:t>Сокращен срок</w:t>
        </w:r>
      </w:hyperlink>
      <w:r w:rsidRPr="003C2BC2">
        <w:rPr>
          <w:rFonts w:ascii="Times New Roman" w:hAnsi="Times New Roman" w:cs="Times New Roman"/>
          <w:sz w:val="28"/>
          <w:szCs w:val="28"/>
        </w:rPr>
        <w:t xml:space="preserve"> для принятия решения о классификации товара, если соответствующее заявление подается через личный кабинет.</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До 1 января 2023 г. </w:t>
      </w:r>
      <w:hyperlink r:id="rId171" w:history="1">
        <w:r w:rsidRPr="003C2BC2">
          <w:rPr>
            <w:rFonts w:ascii="Times New Roman" w:hAnsi="Times New Roman" w:cs="Times New Roman"/>
            <w:sz w:val="28"/>
            <w:szCs w:val="28"/>
          </w:rPr>
          <w:t>допускается</w:t>
        </w:r>
      </w:hyperlink>
      <w:r w:rsidRPr="003C2BC2">
        <w:rPr>
          <w:rFonts w:ascii="Times New Roman" w:hAnsi="Times New Roman" w:cs="Times New Roman"/>
          <w:sz w:val="28"/>
          <w:szCs w:val="28"/>
        </w:rPr>
        <w:t xml:space="preserve"> таможенное декларирование товаров с указанием одной товарной позиции в соответствии с ТН ВЭД, поставляемых с компонентом комплектно и (или) в разобранном виде и предъявляемых </w:t>
      </w:r>
      <w:r w:rsidRPr="003C2BC2">
        <w:rPr>
          <w:rFonts w:ascii="Times New Roman" w:hAnsi="Times New Roman" w:cs="Times New Roman"/>
          <w:sz w:val="28"/>
          <w:szCs w:val="28"/>
        </w:rPr>
        <w:lastRenderedPageBreak/>
        <w:t>одновременно таможенному органу без внесения изменений в решение о классификации, если оно выдано до 1 июля 2022 г.</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До 1 марта 2023 г., но не позднее 30 календарных дней до истечения общего срока подачи декларации на товары в отношении последнего компонента товаров в комплектном или завершенном виде лицо, получившее решение о классификации, </w:t>
      </w:r>
      <w:hyperlink r:id="rId172" w:history="1">
        <w:r w:rsidRPr="003C2BC2">
          <w:rPr>
            <w:rFonts w:ascii="Times New Roman" w:hAnsi="Times New Roman" w:cs="Times New Roman"/>
            <w:sz w:val="28"/>
            <w:szCs w:val="28"/>
          </w:rPr>
          <w:t>обязано представить</w:t>
        </w:r>
      </w:hyperlink>
      <w:r w:rsidRPr="003C2BC2">
        <w:rPr>
          <w:rFonts w:ascii="Times New Roman" w:hAnsi="Times New Roman" w:cs="Times New Roman"/>
          <w:sz w:val="28"/>
          <w:szCs w:val="28"/>
        </w:rPr>
        <w:t xml:space="preserve"> в таможенный орган документы и сведения, необходимые для внесения изменений в такое решение.</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Установлены </w:t>
      </w:r>
      <w:hyperlink r:id="rId173" w:history="1">
        <w:r w:rsidRPr="003C2BC2">
          <w:rPr>
            <w:rFonts w:ascii="Times New Roman" w:hAnsi="Times New Roman" w:cs="Times New Roman"/>
            <w:sz w:val="28"/>
            <w:szCs w:val="28"/>
          </w:rPr>
          <w:t>условия</w:t>
        </w:r>
      </w:hyperlink>
      <w:r w:rsidRPr="003C2BC2">
        <w:rPr>
          <w:rFonts w:ascii="Times New Roman" w:hAnsi="Times New Roman" w:cs="Times New Roman"/>
          <w:sz w:val="28"/>
          <w:szCs w:val="28"/>
        </w:rPr>
        <w:t>, при соблюдении которых лицо, не являющееся владельцем свободного склада, выступающее декларантом товаров, помещаемых под таможенную процедуру свободного склада, может осуществлять на территории склада хозяйственную деятельность.</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Правительство РФ вправе определить:</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 </w:t>
      </w:r>
      <w:hyperlink r:id="rId174" w:history="1">
        <w:r w:rsidRPr="003C2BC2">
          <w:rPr>
            <w:rFonts w:ascii="Times New Roman" w:hAnsi="Times New Roman" w:cs="Times New Roman"/>
            <w:sz w:val="28"/>
            <w:szCs w:val="28"/>
          </w:rPr>
          <w:t>особые правила применения</w:t>
        </w:r>
      </w:hyperlink>
      <w:r w:rsidRPr="003C2BC2">
        <w:rPr>
          <w:rFonts w:ascii="Times New Roman" w:hAnsi="Times New Roman" w:cs="Times New Roman"/>
          <w:sz w:val="28"/>
          <w:szCs w:val="28"/>
        </w:rPr>
        <w:t xml:space="preserve"> обеспечения уплаты таможенных пошлин, налогов при предоставлении в некоторых случаях отсрочки или рассрочки по их уплате;</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 </w:t>
      </w:r>
      <w:hyperlink r:id="rId175" w:history="1">
        <w:r w:rsidRPr="003C2BC2">
          <w:rPr>
            <w:rFonts w:ascii="Times New Roman" w:hAnsi="Times New Roman" w:cs="Times New Roman"/>
            <w:sz w:val="28"/>
            <w:szCs w:val="28"/>
          </w:rPr>
          <w:t>случаи</w:t>
        </w:r>
      </w:hyperlink>
      <w:r w:rsidRPr="003C2BC2">
        <w:rPr>
          <w:rFonts w:ascii="Times New Roman" w:hAnsi="Times New Roman" w:cs="Times New Roman"/>
          <w:sz w:val="28"/>
          <w:szCs w:val="28"/>
        </w:rPr>
        <w:t>, когда декларантом товаров, помещаемых под таможенную процедуру свободного склада, может выступать лицо, не являющееся владельцем склада;</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 </w:t>
      </w:r>
      <w:hyperlink r:id="rId176" w:history="1">
        <w:r w:rsidRPr="003C2BC2">
          <w:rPr>
            <w:rFonts w:ascii="Times New Roman" w:hAnsi="Times New Roman" w:cs="Times New Roman"/>
            <w:sz w:val="28"/>
            <w:szCs w:val="28"/>
          </w:rPr>
          <w:t>категории лиц</w:t>
        </w:r>
      </w:hyperlink>
      <w:r w:rsidRPr="003C2BC2">
        <w:rPr>
          <w:rFonts w:ascii="Times New Roman" w:hAnsi="Times New Roman" w:cs="Times New Roman"/>
          <w:sz w:val="28"/>
          <w:szCs w:val="28"/>
        </w:rPr>
        <w:t xml:space="preserve">, для которых предусматриваются особые сроки исполнения </w:t>
      </w:r>
      <w:hyperlink r:id="rId177" w:history="1">
        <w:r w:rsidRPr="003C2BC2">
          <w:rPr>
            <w:rFonts w:ascii="Times New Roman" w:hAnsi="Times New Roman" w:cs="Times New Roman"/>
            <w:sz w:val="28"/>
            <w:szCs w:val="28"/>
          </w:rPr>
          <w:t>уведомлений</w:t>
        </w:r>
      </w:hyperlink>
      <w:r w:rsidRPr="003C2BC2">
        <w:rPr>
          <w:rFonts w:ascii="Times New Roman" w:hAnsi="Times New Roman" w:cs="Times New Roman"/>
          <w:sz w:val="28"/>
          <w:szCs w:val="28"/>
        </w:rPr>
        <w:t xml:space="preserve"> о не уплаченных в установленный срок суммах таможенных платежей, специальных, антидемпинговых, компенсационных пошлин, процентов и пеней;</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 </w:t>
      </w:r>
      <w:hyperlink r:id="rId178" w:history="1">
        <w:r w:rsidRPr="003C2BC2">
          <w:rPr>
            <w:rFonts w:ascii="Times New Roman" w:hAnsi="Times New Roman" w:cs="Times New Roman"/>
            <w:sz w:val="28"/>
            <w:szCs w:val="28"/>
          </w:rPr>
          <w:t>особые сроки</w:t>
        </w:r>
      </w:hyperlink>
      <w:r w:rsidRPr="003C2BC2">
        <w:rPr>
          <w:rFonts w:ascii="Times New Roman" w:hAnsi="Times New Roman" w:cs="Times New Roman"/>
          <w:sz w:val="28"/>
          <w:szCs w:val="28"/>
        </w:rPr>
        <w:t xml:space="preserve"> исполнения указанных уведомлений.</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Определены мероприятия, направленные на поддержку импорта.</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Правительство РФ в 2022 г. может возложить функции по осуществлению страховой и гарантийной поддержки экспорта и импорта на иную организацию, не предусмотренную </w:t>
      </w:r>
      <w:hyperlink r:id="rId179" w:history="1">
        <w:r w:rsidRPr="003C2BC2">
          <w:rPr>
            <w:rFonts w:ascii="Times New Roman" w:hAnsi="Times New Roman" w:cs="Times New Roman"/>
            <w:sz w:val="28"/>
            <w:szCs w:val="28"/>
          </w:rPr>
          <w:t>законом</w:t>
        </w:r>
      </w:hyperlink>
      <w:r w:rsidRPr="003C2BC2">
        <w:rPr>
          <w:rFonts w:ascii="Times New Roman" w:hAnsi="Times New Roman" w:cs="Times New Roman"/>
          <w:sz w:val="28"/>
          <w:szCs w:val="28"/>
        </w:rPr>
        <w:t>.</w:t>
      </w:r>
    </w:p>
    <w:p w:rsidR="008341CE" w:rsidRPr="003C2BC2" w:rsidRDefault="008341CE" w:rsidP="008341CE">
      <w:pPr>
        <w:pStyle w:val="a3"/>
        <w:ind w:firstLine="709"/>
        <w:jc w:val="both"/>
        <w:rPr>
          <w:rFonts w:ascii="Times New Roman" w:hAnsi="Times New Roman" w:cs="Times New Roman"/>
          <w:sz w:val="28"/>
          <w:szCs w:val="28"/>
        </w:rPr>
      </w:pPr>
      <w:hyperlink r:id="rId180" w:history="1">
        <w:r w:rsidRPr="003C2BC2">
          <w:rPr>
            <w:rFonts w:ascii="Times New Roman" w:hAnsi="Times New Roman" w:cs="Times New Roman"/>
            <w:sz w:val="28"/>
            <w:szCs w:val="28"/>
          </w:rPr>
          <w:t>Федеральный закон</w:t>
        </w:r>
      </w:hyperlink>
      <w:r w:rsidRPr="003C2BC2">
        <w:rPr>
          <w:rFonts w:ascii="Times New Roman" w:hAnsi="Times New Roman" w:cs="Times New Roman"/>
          <w:sz w:val="28"/>
          <w:szCs w:val="28"/>
        </w:rPr>
        <w:t xml:space="preserve"> от 26.03.2022 N 74-ФЗ</w:t>
      </w:r>
    </w:p>
    <w:p w:rsidR="008341CE" w:rsidRPr="003C2BC2" w:rsidRDefault="008341CE" w:rsidP="008341CE">
      <w:pPr>
        <w:pStyle w:val="a3"/>
        <w:ind w:firstLine="709"/>
        <w:jc w:val="both"/>
        <w:rPr>
          <w:rFonts w:ascii="Times New Roman" w:hAnsi="Times New Roman" w:cs="Times New Roman"/>
          <w:sz w:val="28"/>
          <w:szCs w:val="28"/>
        </w:rPr>
      </w:pPr>
      <w:hyperlink r:id="rId181" w:history="1">
        <w:r w:rsidRPr="003C2BC2">
          <w:rPr>
            <w:rFonts w:ascii="Times New Roman" w:hAnsi="Times New Roman" w:cs="Times New Roman"/>
            <w:sz w:val="28"/>
            <w:szCs w:val="28"/>
          </w:rPr>
          <w:t>Федеральный закон</w:t>
        </w:r>
      </w:hyperlink>
      <w:r w:rsidRPr="003C2BC2">
        <w:rPr>
          <w:rFonts w:ascii="Times New Roman" w:hAnsi="Times New Roman" w:cs="Times New Roman"/>
          <w:sz w:val="28"/>
          <w:szCs w:val="28"/>
        </w:rPr>
        <w:t xml:space="preserve"> от 26.03.2022 N 71-ФЗ</w:t>
      </w:r>
    </w:p>
    <w:p w:rsidR="008341CE" w:rsidRPr="003C2BC2" w:rsidRDefault="008341CE" w:rsidP="008341CE">
      <w:pPr>
        <w:pStyle w:val="ConsPlusNormal"/>
        <w:ind w:firstLine="709"/>
        <w:outlineLvl w:val="1"/>
        <w:rPr>
          <w:rFonts w:ascii="Times New Roman" w:hAnsi="Times New Roman" w:cs="Times New Roman"/>
          <w:sz w:val="28"/>
          <w:szCs w:val="28"/>
        </w:rPr>
      </w:pPr>
      <w:r w:rsidRPr="003C2BC2">
        <w:rPr>
          <w:rFonts w:ascii="Times New Roman" w:hAnsi="Times New Roman" w:cs="Times New Roman"/>
          <w:b/>
          <w:sz w:val="28"/>
          <w:szCs w:val="28"/>
        </w:rPr>
        <w:t>Меры поддержки для резидентов ОЭЗ</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Из перечня подакцизных товаров, запрещенных к производству и переработке на территории ОЭЗ, дополнительно </w:t>
      </w:r>
      <w:hyperlink r:id="rId182" w:history="1">
        <w:r w:rsidRPr="003C2BC2">
          <w:rPr>
            <w:rFonts w:ascii="Times New Roman" w:hAnsi="Times New Roman" w:cs="Times New Roman"/>
            <w:sz w:val="28"/>
            <w:szCs w:val="28"/>
          </w:rPr>
          <w:t>исключены</w:t>
        </w:r>
      </w:hyperlink>
      <w:r w:rsidRPr="003C2BC2">
        <w:rPr>
          <w:rFonts w:ascii="Times New Roman" w:hAnsi="Times New Roman" w:cs="Times New Roman"/>
          <w:sz w:val="28"/>
          <w:szCs w:val="28"/>
        </w:rPr>
        <w:t xml:space="preserve"> этан, сжиженные углеводородные газы и жидкая сталь.</w:t>
      </w:r>
    </w:p>
    <w:tbl>
      <w:tblPr>
        <w:tblW w:w="4615" w:type="pct"/>
        <w:tblBorders>
          <w:top w:val="nil"/>
          <w:left w:val="nil"/>
          <w:bottom w:val="nil"/>
          <w:right w:val="nil"/>
          <w:insideH w:val="nil"/>
          <w:insideV w:val="nil"/>
        </w:tblBorders>
        <w:tblCellMar>
          <w:left w:w="10" w:type="dxa"/>
          <w:right w:w="10" w:type="dxa"/>
        </w:tblCellMar>
        <w:tblLook w:val="0000"/>
      </w:tblPr>
      <w:tblGrid>
        <w:gridCol w:w="8635"/>
      </w:tblGrid>
      <w:tr w:rsidR="008341CE" w:rsidRPr="003C2BC2" w:rsidTr="00AA6223">
        <w:tc>
          <w:tcPr>
            <w:tcW w:w="0" w:type="auto"/>
            <w:tcBorders>
              <w:top w:val="nil"/>
              <w:left w:val="nil"/>
              <w:bottom w:val="nil"/>
              <w:right w:val="nil"/>
            </w:tcBorders>
            <w:tcMar>
              <w:top w:w="180" w:type="dxa"/>
              <w:left w:w="0" w:type="dxa"/>
              <w:bottom w:w="180" w:type="dxa"/>
              <w:right w:w="0" w:type="dxa"/>
            </w:tcMar>
            <w:vAlign w:val="center"/>
          </w:tcPr>
          <w:p w:rsidR="008341CE" w:rsidRPr="003C2BC2" w:rsidRDefault="008341CE" w:rsidP="00AA6223">
            <w:pPr>
              <w:pStyle w:val="a3"/>
              <w:ind w:firstLine="709"/>
              <w:jc w:val="both"/>
              <w:rPr>
                <w:rFonts w:ascii="Times New Roman" w:hAnsi="Times New Roman" w:cs="Times New Roman"/>
                <w:sz w:val="28"/>
                <w:szCs w:val="28"/>
              </w:rPr>
            </w:pPr>
            <w:hyperlink r:id="rId183" w:history="1">
              <w:r w:rsidRPr="003C2BC2">
                <w:rPr>
                  <w:rFonts w:ascii="Times New Roman" w:hAnsi="Times New Roman" w:cs="Times New Roman"/>
                  <w:sz w:val="28"/>
                  <w:szCs w:val="28"/>
                </w:rPr>
                <w:t>Федеральный закон</w:t>
              </w:r>
            </w:hyperlink>
            <w:r w:rsidRPr="003C2BC2">
              <w:rPr>
                <w:rFonts w:ascii="Times New Roman" w:hAnsi="Times New Roman" w:cs="Times New Roman"/>
                <w:sz w:val="28"/>
                <w:szCs w:val="28"/>
              </w:rPr>
              <w:t xml:space="preserve"> от 26.03.2022 N 71-ФЗ</w:t>
            </w:r>
          </w:p>
        </w:tc>
      </w:tr>
    </w:tbl>
    <w:p w:rsidR="008341CE" w:rsidRPr="003C2BC2" w:rsidRDefault="008341CE" w:rsidP="008341CE">
      <w:pPr>
        <w:pStyle w:val="a3"/>
        <w:ind w:firstLine="709"/>
        <w:jc w:val="both"/>
        <w:rPr>
          <w:rFonts w:ascii="Times New Roman" w:hAnsi="Times New Roman" w:cs="Times New Roman"/>
          <w:sz w:val="28"/>
          <w:szCs w:val="28"/>
        </w:rPr>
      </w:pPr>
    </w:p>
    <w:p w:rsidR="008341CE" w:rsidRPr="003C2BC2" w:rsidRDefault="008341CE" w:rsidP="008341CE">
      <w:pPr>
        <w:pStyle w:val="ConsPlusNormal"/>
        <w:ind w:firstLine="709"/>
        <w:outlineLvl w:val="1"/>
        <w:rPr>
          <w:rFonts w:ascii="Times New Roman" w:hAnsi="Times New Roman" w:cs="Times New Roman"/>
          <w:sz w:val="28"/>
          <w:szCs w:val="28"/>
        </w:rPr>
      </w:pPr>
      <w:r w:rsidRPr="003C2BC2">
        <w:rPr>
          <w:rFonts w:ascii="Times New Roman" w:hAnsi="Times New Roman" w:cs="Times New Roman"/>
          <w:b/>
          <w:sz w:val="28"/>
          <w:szCs w:val="28"/>
        </w:rPr>
        <w:t>Меры в сфере транспорта</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Утверждены </w:t>
      </w:r>
      <w:hyperlink r:id="rId184" w:history="1">
        <w:r w:rsidRPr="003C2BC2">
          <w:rPr>
            <w:rFonts w:ascii="Times New Roman" w:hAnsi="Times New Roman" w:cs="Times New Roman"/>
            <w:sz w:val="28"/>
            <w:szCs w:val="28"/>
          </w:rPr>
          <w:t>особенности</w:t>
        </w:r>
      </w:hyperlink>
      <w:r w:rsidRPr="003C2BC2">
        <w:rPr>
          <w:rFonts w:ascii="Times New Roman" w:hAnsi="Times New Roman" w:cs="Times New Roman"/>
          <w:sz w:val="28"/>
          <w:szCs w:val="28"/>
        </w:rPr>
        <w:t xml:space="preserve"> исполнения в 2022 г. договоров финансовой аренды (лизинга) и договоров аренды иностранных воздушных судов, используемых для полетов </w:t>
      </w:r>
      <w:hyperlink r:id="rId185" w:history="1">
        <w:r w:rsidRPr="003C2BC2">
          <w:rPr>
            <w:rFonts w:ascii="Times New Roman" w:hAnsi="Times New Roman" w:cs="Times New Roman"/>
            <w:sz w:val="28"/>
            <w:szCs w:val="28"/>
          </w:rPr>
          <w:t>эксплуатантами</w:t>
        </w:r>
      </w:hyperlink>
      <w:r w:rsidRPr="003C2BC2">
        <w:rPr>
          <w:rFonts w:ascii="Times New Roman" w:hAnsi="Times New Roman" w:cs="Times New Roman"/>
          <w:sz w:val="28"/>
          <w:szCs w:val="28"/>
        </w:rPr>
        <w:t>, и авиационных двигателей. Правила вступают в силу 31 марта 2022 г. и распространяются на договоры, заключенные до 24 февраля 2022 г.</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lastRenderedPageBreak/>
        <w:t xml:space="preserve">Утверждены </w:t>
      </w:r>
      <w:hyperlink r:id="rId186" w:history="1">
        <w:r w:rsidRPr="003C2BC2">
          <w:rPr>
            <w:rFonts w:ascii="Times New Roman" w:hAnsi="Times New Roman" w:cs="Times New Roman"/>
            <w:sz w:val="28"/>
            <w:szCs w:val="28"/>
          </w:rPr>
          <w:t>особенности</w:t>
        </w:r>
      </w:hyperlink>
      <w:r w:rsidRPr="003C2BC2">
        <w:rPr>
          <w:rFonts w:ascii="Times New Roman" w:hAnsi="Times New Roman" w:cs="Times New Roman"/>
          <w:sz w:val="28"/>
          <w:szCs w:val="28"/>
        </w:rPr>
        <w:t xml:space="preserve"> государственной регистрации в 2022 г. гражданских воздушных судов, предназначенных для выполнения полетов, а также прав на такие суда и сделок с ними.</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Срок госрегистрации прав на воздушные суда </w:t>
      </w:r>
      <w:hyperlink r:id="rId187" w:history="1">
        <w:r w:rsidRPr="003C2BC2">
          <w:rPr>
            <w:rFonts w:ascii="Times New Roman" w:hAnsi="Times New Roman" w:cs="Times New Roman"/>
            <w:sz w:val="28"/>
            <w:szCs w:val="28"/>
          </w:rPr>
          <w:t>сокращен</w:t>
        </w:r>
      </w:hyperlink>
      <w:r w:rsidRPr="003C2BC2">
        <w:rPr>
          <w:rFonts w:ascii="Times New Roman" w:hAnsi="Times New Roman" w:cs="Times New Roman"/>
          <w:sz w:val="28"/>
          <w:szCs w:val="28"/>
        </w:rPr>
        <w:t xml:space="preserve"> с одного месяца до 10 дней со дня подачи заявления и необходимых документов.</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Сертификаты летной годности на гражданские самолеты </w:t>
      </w:r>
      <w:hyperlink r:id="rId188" w:history="1">
        <w:r w:rsidRPr="003C2BC2">
          <w:rPr>
            <w:rFonts w:ascii="Times New Roman" w:hAnsi="Times New Roman" w:cs="Times New Roman"/>
            <w:sz w:val="28"/>
            <w:szCs w:val="28"/>
          </w:rPr>
          <w:t>выдаются</w:t>
        </w:r>
      </w:hyperlink>
      <w:r w:rsidRPr="003C2BC2">
        <w:rPr>
          <w:rFonts w:ascii="Times New Roman" w:hAnsi="Times New Roman" w:cs="Times New Roman"/>
          <w:sz w:val="28"/>
          <w:szCs w:val="28"/>
        </w:rPr>
        <w:t xml:space="preserve"> в том числе на основании дополнительных сертификатов типа, выданных иностранным государством при изменении типовой конструкции гражданского воздушного судна до 1 января 2022 г.</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Срок проведения сертификации технических средств обеспечения транспортной безопасности перенесен. Завершить сертификацию нужно до </w:t>
      </w:r>
      <w:hyperlink r:id="rId189" w:history="1">
        <w:r w:rsidRPr="003C2BC2">
          <w:rPr>
            <w:rFonts w:ascii="Times New Roman" w:hAnsi="Times New Roman" w:cs="Times New Roman"/>
            <w:sz w:val="28"/>
            <w:szCs w:val="28"/>
          </w:rPr>
          <w:t>31 декабря 2023 г</w:t>
        </w:r>
      </w:hyperlink>
      <w:r w:rsidRPr="003C2BC2">
        <w:rPr>
          <w:rFonts w:ascii="Times New Roman" w:hAnsi="Times New Roman" w:cs="Times New Roman"/>
          <w:sz w:val="28"/>
          <w:szCs w:val="28"/>
        </w:rPr>
        <w:t>.</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Минтранс России </w:t>
      </w:r>
      <w:hyperlink r:id="rId190" w:history="1">
        <w:r w:rsidRPr="003C2BC2">
          <w:rPr>
            <w:rFonts w:ascii="Times New Roman" w:hAnsi="Times New Roman" w:cs="Times New Roman"/>
            <w:sz w:val="28"/>
            <w:szCs w:val="28"/>
          </w:rPr>
          <w:t>может определять</w:t>
        </w:r>
      </w:hyperlink>
      <w:r w:rsidRPr="003C2BC2">
        <w:rPr>
          <w:rFonts w:ascii="Times New Roman" w:hAnsi="Times New Roman" w:cs="Times New Roman"/>
          <w:sz w:val="28"/>
          <w:szCs w:val="28"/>
        </w:rPr>
        <w:t xml:space="preserve"> особенности применения на территории России нормативных актов Совета по ж/д транспорта государств - участников СНГ, а также иных международных организаций в области ж/д транспорта.</w:t>
      </w:r>
    </w:p>
    <w:p w:rsidR="008341CE" w:rsidRPr="003C2BC2" w:rsidRDefault="008341CE" w:rsidP="008341CE">
      <w:pPr>
        <w:pStyle w:val="a3"/>
        <w:ind w:firstLine="709"/>
        <w:jc w:val="both"/>
        <w:rPr>
          <w:rFonts w:ascii="Times New Roman" w:hAnsi="Times New Roman" w:cs="Times New Roman"/>
          <w:sz w:val="28"/>
          <w:szCs w:val="28"/>
        </w:rPr>
      </w:pPr>
      <w:hyperlink r:id="rId191" w:history="1">
        <w:r w:rsidRPr="003C2BC2">
          <w:rPr>
            <w:rFonts w:ascii="Times New Roman" w:hAnsi="Times New Roman" w:cs="Times New Roman"/>
            <w:sz w:val="28"/>
            <w:szCs w:val="28"/>
          </w:rPr>
          <w:t>Некоторые товары</w:t>
        </w:r>
      </w:hyperlink>
      <w:r w:rsidRPr="003C2BC2">
        <w:rPr>
          <w:rFonts w:ascii="Times New Roman" w:hAnsi="Times New Roman" w:cs="Times New Roman"/>
          <w:sz w:val="28"/>
          <w:szCs w:val="28"/>
        </w:rPr>
        <w:t xml:space="preserve">, используемые в транспортной отрасли, </w:t>
      </w:r>
      <w:hyperlink r:id="rId192" w:history="1">
        <w:r w:rsidRPr="003C2BC2">
          <w:rPr>
            <w:rFonts w:ascii="Times New Roman" w:hAnsi="Times New Roman" w:cs="Times New Roman"/>
            <w:sz w:val="28"/>
            <w:szCs w:val="28"/>
          </w:rPr>
          <w:t>освобождаются</w:t>
        </w:r>
      </w:hyperlink>
      <w:r w:rsidRPr="003C2BC2">
        <w:rPr>
          <w:rFonts w:ascii="Times New Roman" w:hAnsi="Times New Roman" w:cs="Times New Roman"/>
          <w:sz w:val="28"/>
          <w:szCs w:val="28"/>
        </w:rPr>
        <w:t xml:space="preserve"> от ввозной таможенной пошлины при ввозе в страны ЕАЭС, если соблюдаются определенные </w:t>
      </w:r>
      <w:hyperlink r:id="rId193" w:history="1">
        <w:r w:rsidRPr="003C2BC2">
          <w:rPr>
            <w:rFonts w:ascii="Times New Roman" w:hAnsi="Times New Roman" w:cs="Times New Roman"/>
            <w:sz w:val="28"/>
            <w:szCs w:val="28"/>
          </w:rPr>
          <w:t>условия</w:t>
        </w:r>
      </w:hyperlink>
      <w:r w:rsidRPr="003C2BC2">
        <w:rPr>
          <w:rFonts w:ascii="Times New Roman" w:hAnsi="Times New Roman" w:cs="Times New Roman"/>
          <w:sz w:val="28"/>
          <w:szCs w:val="28"/>
        </w:rPr>
        <w:t xml:space="preserve">. Льгота применяется к </w:t>
      </w:r>
      <w:hyperlink r:id="rId194" w:history="1">
        <w:r w:rsidRPr="003C2BC2">
          <w:rPr>
            <w:rFonts w:ascii="Times New Roman" w:hAnsi="Times New Roman" w:cs="Times New Roman"/>
            <w:sz w:val="28"/>
            <w:szCs w:val="28"/>
          </w:rPr>
          <w:t>товарам</w:t>
        </w:r>
      </w:hyperlink>
      <w:r w:rsidRPr="003C2BC2">
        <w:rPr>
          <w:rFonts w:ascii="Times New Roman" w:hAnsi="Times New Roman" w:cs="Times New Roman"/>
          <w:sz w:val="28"/>
          <w:szCs w:val="28"/>
        </w:rPr>
        <w:t xml:space="preserve"> в таможенном режиме выпуска для внутреннего потребления, декларация на которые (заявление о выпуске которых) зарегистрирована таможенным органом с 28 марта по 30 сентября 2022 г. включительно.</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При ввозе воздушных и морских судов обеспечение исполнения обязанности по уплате таможенных пошлин, налогов </w:t>
      </w:r>
      <w:hyperlink r:id="rId195" w:history="1">
        <w:r w:rsidRPr="003C2BC2">
          <w:rPr>
            <w:rFonts w:ascii="Times New Roman" w:hAnsi="Times New Roman" w:cs="Times New Roman"/>
            <w:sz w:val="28"/>
            <w:szCs w:val="28"/>
          </w:rPr>
          <w:t>не предоставляется</w:t>
        </w:r>
      </w:hyperlink>
      <w:r w:rsidRPr="003C2BC2">
        <w:rPr>
          <w:rFonts w:ascii="Times New Roman" w:hAnsi="Times New Roman" w:cs="Times New Roman"/>
          <w:sz w:val="28"/>
          <w:szCs w:val="28"/>
        </w:rPr>
        <w:t xml:space="preserve"> </w:t>
      </w:r>
      <w:hyperlink r:id="rId196" w:history="1">
        <w:r w:rsidRPr="003C2BC2">
          <w:rPr>
            <w:rFonts w:ascii="Times New Roman" w:hAnsi="Times New Roman" w:cs="Times New Roman"/>
            <w:sz w:val="28"/>
            <w:szCs w:val="28"/>
          </w:rPr>
          <w:t>независимо от целей</w:t>
        </w:r>
      </w:hyperlink>
      <w:r w:rsidRPr="003C2BC2">
        <w:rPr>
          <w:rFonts w:ascii="Times New Roman" w:hAnsi="Times New Roman" w:cs="Times New Roman"/>
          <w:sz w:val="28"/>
          <w:szCs w:val="28"/>
        </w:rPr>
        <w:t xml:space="preserve"> ввоза. Главное, чтобы товар ввозился</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в соответствии с таможенными процедурами временного ввоза (допуска) или выпуска для внутреннего потребления при </w:t>
      </w:r>
      <w:hyperlink r:id="rId197" w:history="1">
        <w:r w:rsidRPr="003C2BC2">
          <w:rPr>
            <w:rFonts w:ascii="Times New Roman" w:hAnsi="Times New Roman" w:cs="Times New Roman"/>
            <w:sz w:val="28"/>
            <w:szCs w:val="28"/>
          </w:rPr>
          <w:t>условном выпуске товаров</w:t>
        </w:r>
      </w:hyperlink>
      <w:r w:rsidRPr="003C2BC2">
        <w:rPr>
          <w:rFonts w:ascii="Times New Roman" w:hAnsi="Times New Roman" w:cs="Times New Roman"/>
          <w:sz w:val="28"/>
          <w:szCs w:val="28"/>
        </w:rPr>
        <w:t>.</w:t>
      </w:r>
    </w:p>
    <w:p w:rsidR="008341CE" w:rsidRPr="003C2BC2" w:rsidRDefault="008341CE" w:rsidP="008341CE">
      <w:pPr>
        <w:pStyle w:val="a3"/>
        <w:ind w:firstLine="709"/>
        <w:jc w:val="both"/>
        <w:rPr>
          <w:rFonts w:ascii="Times New Roman" w:hAnsi="Times New Roman" w:cs="Times New Roman"/>
          <w:sz w:val="28"/>
          <w:szCs w:val="28"/>
        </w:rPr>
      </w:pPr>
      <w:hyperlink r:id="rId198" w:history="1">
        <w:r w:rsidRPr="003C2BC2">
          <w:rPr>
            <w:rFonts w:ascii="Times New Roman" w:hAnsi="Times New Roman" w:cs="Times New Roman"/>
            <w:sz w:val="28"/>
            <w:szCs w:val="28"/>
          </w:rPr>
          <w:t>Решение</w:t>
        </w:r>
      </w:hyperlink>
      <w:r w:rsidRPr="003C2BC2">
        <w:rPr>
          <w:rFonts w:ascii="Times New Roman" w:hAnsi="Times New Roman" w:cs="Times New Roman"/>
          <w:sz w:val="28"/>
          <w:szCs w:val="28"/>
        </w:rPr>
        <w:t xml:space="preserve"> Совета Евразийской экономической комиссии от 17.03.2022 N 37</w:t>
      </w:r>
    </w:p>
    <w:p w:rsidR="008341CE" w:rsidRPr="003C2BC2" w:rsidRDefault="008341CE" w:rsidP="008341CE">
      <w:pPr>
        <w:pStyle w:val="a3"/>
        <w:ind w:firstLine="709"/>
        <w:jc w:val="both"/>
        <w:rPr>
          <w:rFonts w:ascii="Times New Roman" w:hAnsi="Times New Roman" w:cs="Times New Roman"/>
          <w:sz w:val="28"/>
          <w:szCs w:val="28"/>
        </w:rPr>
      </w:pPr>
      <w:hyperlink r:id="rId199" w:history="1">
        <w:r w:rsidRPr="003C2BC2">
          <w:rPr>
            <w:rFonts w:ascii="Times New Roman" w:hAnsi="Times New Roman" w:cs="Times New Roman"/>
            <w:sz w:val="28"/>
            <w:szCs w:val="28"/>
          </w:rPr>
          <w:t>Федеральный закон</w:t>
        </w:r>
      </w:hyperlink>
      <w:r w:rsidRPr="003C2BC2">
        <w:rPr>
          <w:rFonts w:ascii="Times New Roman" w:hAnsi="Times New Roman" w:cs="Times New Roman"/>
          <w:sz w:val="28"/>
          <w:szCs w:val="28"/>
        </w:rPr>
        <w:t xml:space="preserve"> от 26.03.2022 N 74-ФЗ</w:t>
      </w:r>
    </w:p>
    <w:p w:rsidR="008341CE" w:rsidRPr="003C2BC2" w:rsidRDefault="008341CE" w:rsidP="008341CE">
      <w:pPr>
        <w:pStyle w:val="a3"/>
        <w:ind w:firstLine="709"/>
        <w:jc w:val="both"/>
        <w:rPr>
          <w:rFonts w:ascii="Times New Roman" w:hAnsi="Times New Roman" w:cs="Times New Roman"/>
          <w:sz w:val="28"/>
          <w:szCs w:val="28"/>
        </w:rPr>
      </w:pPr>
      <w:hyperlink r:id="rId200" w:history="1">
        <w:r w:rsidRPr="003C2BC2">
          <w:rPr>
            <w:rFonts w:ascii="Times New Roman" w:hAnsi="Times New Roman" w:cs="Times New Roman"/>
            <w:sz w:val="28"/>
            <w:szCs w:val="28"/>
          </w:rPr>
          <w:t>Федеральный закон</w:t>
        </w:r>
      </w:hyperlink>
      <w:r w:rsidRPr="003C2BC2">
        <w:rPr>
          <w:rFonts w:ascii="Times New Roman" w:hAnsi="Times New Roman" w:cs="Times New Roman"/>
          <w:sz w:val="28"/>
          <w:szCs w:val="28"/>
        </w:rPr>
        <w:t xml:space="preserve"> от 14.03.2022 N 56-ФЗ</w:t>
      </w:r>
    </w:p>
    <w:p w:rsidR="008341CE" w:rsidRPr="003C2BC2" w:rsidRDefault="008341CE" w:rsidP="008341CE">
      <w:pPr>
        <w:pStyle w:val="a3"/>
        <w:ind w:firstLine="709"/>
        <w:jc w:val="both"/>
        <w:rPr>
          <w:rFonts w:ascii="Times New Roman" w:hAnsi="Times New Roman" w:cs="Times New Roman"/>
          <w:sz w:val="28"/>
          <w:szCs w:val="28"/>
        </w:rPr>
      </w:pPr>
      <w:hyperlink r:id="rId201" w:history="1">
        <w:r w:rsidRPr="003C2BC2">
          <w:rPr>
            <w:rFonts w:ascii="Times New Roman" w:hAnsi="Times New Roman" w:cs="Times New Roman"/>
            <w:sz w:val="28"/>
            <w:szCs w:val="28"/>
          </w:rPr>
          <w:t>Постановление</w:t>
        </w:r>
      </w:hyperlink>
      <w:r w:rsidRPr="003C2BC2">
        <w:rPr>
          <w:rFonts w:ascii="Times New Roman" w:hAnsi="Times New Roman" w:cs="Times New Roman"/>
          <w:sz w:val="28"/>
          <w:szCs w:val="28"/>
        </w:rPr>
        <w:t xml:space="preserve"> Правительства РФ от 19.03.2022 N 411</w:t>
      </w:r>
    </w:p>
    <w:p w:rsidR="008341CE" w:rsidRPr="003C2BC2" w:rsidRDefault="008341CE" w:rsidP="008341CE">
      <w:pPr>
        <w:pStyle w:val="a3"/>
        <w:ind w:firstLine="709"/>
        <w:jc w:val="both"/>
        <w:rPr>
          <w:rFonts w:ascii="Times New Roman" w:hAnsi="Times New Roman" w:cs="Times New Roman"/>
          <w:sz w:val="28"/>
          <w:szCs w:val="28"/>
        </w:rPr>
      </w:pPr>
      <w:hyperlink r:id="rId202" w:history="1">
        <w:r w:rsidRPr="003C2BC2">
          <w:rPr>
            <w:rFonts w:ascii="Times New Roman" w:hAnsi="Times New Roman" w:cs="Times New Roman"/>
            <w:sz w:val="28"/>
            <w:szCs w:val="28"/>
          </w:rPr>
          <w:t>Постановление</w:t>
        </w:r>
      </w:hyperlink>
      <w:r w:rsidRPr="003C2BC2">
        <w:rPr>
          <w:rFonts w:ascii="Times New Roman" w:hAnsi="Times New Roman" w:cs="Times New Roman"/>
          <w:sz w:val="28"/>
          <w:szCs w:val="28"/>
        </w:rPr>
        <w:t xml:space="preserve"> Правительства РФ от 19.03.2022 N 412</w:t>
      </w:r>
    </w:p>
    <w:p w:rsidR="008341CE" w:rsidRPr="003C2BC2" w:rsidRDefault="008341CE" w:rsidP="008341CE">
      <w:pPr>
        <w:pStyle w:val="ConsPlusNormal"/>
        <w:ind w:firstLine="709"/>
        <w:outlineLvl w:val="1"/>
        <w:rPr>
          <w:rFonts w:ascii="Times New Roman" w:hAnsi="Times New Roman" w:cs="Times New Roman"/>
          <w:sz w:val="28"/>
          <w:szCs w:val="28"/>
        </w:rPr>
      </w:pPr>
      <w:r w:rsidRPr="003C2BC2">
        <w:rPr>
          <w:rFonts w:ascii="Times New Roman" w:hAnsi="Times New Roman" w:cs="Times New Roman"/>
          <w:b/>
          <w:sz w:val="28"/>
          <w:szCs w:val="28"/>
        </w:rPr>
        <w:t>Меры поддержки стройотрасли и ЖКХ</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Правительство РФ в 2022 г. </w:t>
      </w:r>
      <w:hyperlink r:id="rId203" w:history="1">
        <w:r w:rsidRPr="003C2BC2">
          <w:rPr>
            <w:rFonts w:ascii="Times New Roman" w:hAnsi="Times New Roman" w:cs="Times New Roman"/>
            <w:sz w:val="28"/>
            <w:szCs w:val="28"/>
          </w:rPr>
          <w:t>вправе установить</w:t>
        </w:r>
      </w:hyperlink>
      <w:r w:rsidRPr="003C2BC2">
        <w:rPr>
          <w:rFonts w:ascii="Times New Roman" w:hAnsi="Times New Roman" w:cs="Times New Roman"/>
          <w:sz w:val="28"/>
          <w:szCs w:val="28"/>
        </w:rPr>
        <w:t>, в том числе, особенности:</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начисления и уплаты пени в случаях неполного и (или) несвоевременного внесения платы за жилое помещение, коммунальные услуги и взносов на капитальный ремонт;</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взыскания с юридических лиц и ИП неустойки за несвоевременную и (или) неполную оплату услуг по договору о газоснабжении, теплоснабжении, водоотведении и т.д.;</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начисления и уплаты пени за несвоевременную установку, замену приборов учета энергоресурсов;</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lastRenderedPageBreak/>
        <w:t xml:space="preserve">- </w:t>
      </w:r>
      <w:hyperlink r:id="rId204" w:history="1">
        <w:r w:rsidRPr="003C2BC2">
          <w:rPr>
            <w:rFonts w:ascii="Times New Roman" w:hAnsi="Times New Roman" w:cs="Times New Roman"/>
            <w:sz w:val="28"/>
            <w:szCs w:val="28"/>
          </w:rPr>
          <w:t>выдачи разрешений</w:t>
        </w:r>
      </w:hyperlink>
      <w:r w:rsidRPr="003C2BC2">
        <w:rPr>
          <w:rFonts w:ascii="Times New Roman" w:hAnsi="Times New Roman" w:cs="Times New Roman"/>
          <w:sz w:val="28"/>
          <w:szCs w:val="28"/>
        </w:rPr>
        <w:t xml:space="preserve"> на строительство не линейных объектов на двух и более земельных участках, разрешений на ввод в эксплуатацию таких объектов, выдачи соответствующих градостроительных планов земельных участков.</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Максимальный </w:t>
      </w:r>
      <w:hyperlink r:id="rId205" w:history="1">
        <w:r w:rsidRPr="003C2BC2">
          <w:rPr>
            <w:rFonts w:ascii="Times New Roman" w:hAnsi="Times New Roman" w:cs="Times New Roman"/>
            <w:sz w:val="28"/>
            <w:szCs w:val="28"/>
          </w:rPr>
          <w:t>срок депонирования</w:t>
        </w:r>
      </w:hyperlink>
      <w:r w:rsidRPr="003C2BC2">
        <w:rPr>
          <w:rFonts w:ascii="Times New Roman" w:hAnsi="Times New Roman" w:cs="Times New Roman"/>
          <w:sz w:val="28"/>
          <w:szCs w:val="28"/>
        </w:rPr>
        <w:t xml:space="preserve"> средств на счете эскроу может быть </w:t>
      </w:r>
      <w:hyperlink r:id="rId206" w:history="1">
        <w:r w:rsidRPr="003C2BC2">
          <w:rPr>
            <w:rFonts w:ascii="Times New Roman" w:hAnsi="Times New Roman" w:cs="Times New Roman"/>
            <w:sz w:val="28"/>
            <w:szCs w:val="28"/>
          </w:rPr>
          <w:t>продлен</w:t>
        </w:r>
      </w:hyperlink>
      <w:r w:rsidRPr="003C2BC2">
        <w:rPr>
          <w:rFonts w:ascii="Times New Roman" w:hAnsi="Times New Roman" w:cs="Times New Roman"/>
          <w:sz w:val="28"/>
          <w:szCs w:val="28"/>
        </w:rPr>
        <w:t xml:space="preserve"> по заявлению участника долевого строительства на срок до двух лет. Это правило применяется и к договорам участия в долевом строительстве, заключенным до </w:t>
      </w:r>
      <w:hyperlink r:id="rId207" w:history="1">
        <w:r w:rsidRPr="003C2BC2">
          <w:rPr>
            <w:rFonts w:ascii="Times New Roman" w:hAnsi="Times New Roman" w:cs="Times New Roman"/>
            <w:sz w:val="28"/>
            <w:szCs w:val="28"/>
          </w:rPr>
          <w:t>14 марта 2022 г</w:t>
        </w:r>
      </w:hyperlink>
      <w:r w:rsidRPr="003C2BC2">
        <w:rPr>
          <w:rFonts w:ascii="Times New Roman" w:hAnsi="Times New Roman" w:cs="Times New Roman"/>
          <w:sz w:val="28"/>
          <w:szCs w:val="28"/>
        </w:rPr>
        <w:t>.</w:t>
      </w:r>
    </w:p>
    <w:p w:rsidR="008341CE" w:rsidRPr="003C2BC2" w:rsidRDefault="008341CE" w:rsidP="008341CE">
      <w:pPr>
        <w:pStyle w:val="a3"/>
        <w:ind w:firstLine="709"/>
        <w:jc w:val="both"/>
        <w:rPr>
          <w:rFonts w:ascii="Times New Roman" w:hAnsi="Times New Roman" w:cs="Times New Roman"/>
          <w:sz w:val="28"/>
          <w:szCs w:val="28"/>
        </w:rPr>
      </w:pPr>
      <w:hyperlink r:id="rId208" w:history="1">
        <w:r w:rsidRPr="003C2BC2">
          <w:rPr>
            <w:rFonts w:ascii="Times New Roman" w:hAnsi="Times New Roman" w:cs="Times New Roman"/>
            <w:sz w:val="28"/>
            <w:szCs w:val="28"/>
          </w:rPr>
          <w:t>Упрощен</w:t>
        </w:r>
      </w:hyperlink>
      <w:r w:rsidRPr="003C2BC2">
        <w:rPr>
          <w:rFonts w:ascii="Times New Roman" w:hAnsi="Times New Roman" w:cs="Times New Roman"/>
          <w:sz w:val="28"/>
          <w:szCs w:val="28"/>
        </w:rPr>
        <w:t xml:space="preserve"> порядок проведения правовой экспертизы документов, необходимых для государственного кадастрового учета и госрегистрации прав на объекты капстроительства.</w:t>
      </w:r>
    </w:p>
    <w:p w:rsidR="008341CE" w:rsidRPr="003C2BC2" w:rsidRDefault="008341CE" w:rsidP="008341CE">
      <w:pPr>
        <w:pStyle w:val="a3"/>
        <w:ind w:firstLine="709"/>
        <w:jc w:val="both"/>
        <w:rPr>
          <w:rFonts w:ascii="Times New Roman" w:hAnsi="Times New Roman" w:cs="Times New Roman"/>
          <w:sz w:val="28"/>
          <w:szCs w:val="28"/>
        </w:rPr>
      </w:pPr>
      <w:hyperlink r:id="rId209" w:history="1">
        <w:r w:rsidRPr="003C2BC2">
          <w:rPr>
            <w:rFonts w:ascii="Times New Roman" w:hAnsi="Times New Roman" w:cs="Times New Roman"/>
            <w:sz w:val="28"/>
            <w:szCs w:val="28"/>
          </w:rPr>
          <w:t>Упрощаются</w:t>
        </w:r>
      </w:hyperlink>
      <w:r w:rsidRPr="003C2BC2">
        <w:rPr>
          <w:rFonts w:ascii="Times New Roman" w:hAnsi="Times New Roman" w:cs="Times New Roman"/>
          <w:sz w:val="28"/>
          <w:szCs w:val="28"/>
        </w:rPr>
        <w:t xml:space="preserve"> процедуры:</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подготовки и согласования генеральных планов;</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общественных обсуждений и публичных слушаний по проектам генпланов, правилам землепользования и застройки, планировки и межевания территорий.</w:t>
      </w:r>
    </w:p>
    <w:p w:rsidR="008341CE" w:rsidRPr="003C2BC2" w:rsidRDefault="008341CE" w:rsidP="008341CE">
      <w:pPr>
        <w:pStyle w:val="a3"/>
        <w:ind w:firstLine="709"/>
        <w:jc w:val="both"/>
        <w:rPr>
          <w:rFonts w:ascii="Times New Roman" w:hAnsi="Times New Roman" w:cs="Times New Roman"/>
          <w:sz w:val="28"/>
          <w:szCs w:val="28"/>
        </w:rPr>
      </w:pPr>
      <w:hyperlink r:id="rId210" w:history="1">
        <w:r w:rsidRPr="003C2BC2">
          <w:rPr>
            <w:rFonts w:ascii="Times New Roman" w:hAnsi="Times New Roman" w:cs="Times New Roman"/>
            <w:sz w:val="28"/>
            <w:szCs w:val="28"/>
          </w:rPr>
          <w:t>Не проводится</w:t>
        </w:r>
      </w:hyperlink>
      <w:r w:rsidRPr="003C2BC2">
        <w:rPr>
          <w:rFonts w:ascii="Times New Roman" w:hAnsi="Times New Roman" w:cs="Times New Roman"/>
          <w:sz w:val="28"/>
          <w:szCs w:val="28"/>
        </w:rPr>
        <w:t xml:space="preserve"> повторная проверка прав на землю и соблюдения требований к ограничению использования земли после выдачи разрешения на ввод объекта в эксплуатацию, разрешения на строительство, актов приемочной комиссии, а также после направления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Правительство РФ </w:t>
      </w:r>
      <w:hyperlink r:id="rId211" w:history="1">
        <w:r w:rsidRPr="003C2BC2">
          <w:rPr>
            <w:rFonts w:ascii="Times New Roman" w:hAnsi="Times New Roman" w:cs="Times New Roman"/>
            <w:sz w:val="28"/>
            <w:szCs w:val="28"/>
          </w:rPr>
          <w:t>может</w:t>
        </w:r>
      </w:hyperlink>
      <w:r w:rsidRPr="003C2BC2">
        <w:rPr>
          <w:rFonts w:ascii="Times New Roman" w:hAnsi="Times New Roman" w:cs="Times New Roman"/>
          <w:sz w:val="28"/>
          <w:szCs w:val="28"/>
        </w:rPr>
        <w:t xml:space="preserve"> предусмотреть случаи, когда финансирование за счет средств Фонда содействия реформированию жилищно-коммунального хозяйства не приостанавливается или возобновляется даже в случае </w:t>
      </w:r>
      <w:hyperlink r:id="rId212" w:history="1">
        <w:r w:rsidRPr="003C2BC2">
          <w:rPr>
            <w:rFonts w:ascii="Times New Roman" w:hAnsi="Times New Roman" w:cs="Times New Roman"/>
            <w:sz w:val="28"/>
            <w:szCs w:val="28"/>
          </w:rPr>
          <w:t>нарушений</w:t>
        </w:r>
      </w:hyperlink>
      <w:r w:rsidRPr="003C2BC2">
        <w:rPr>
          <w:rFonts w:ascii="Times New Roman" w:hAnsi="Times New Roman" w:cs="Times New Roman"/>
          <w:sz w:val="28"/>
          <w:szCs w:val="28"/>
        </w:rPr>
        <w:t>.</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До 1 января 2023 г. строительные СРО могут </w:t>
      </w:r>
      <w:hyperlink r:id="rId213" w:history="1">
        <w:r w:rsidRPr="003C2BC2">
          <w:rPr>
            <w:rFonts w:ascii="Times New Roman" w:hAnsi="Times New Roman" w:cs="Times New Roman"/>
            <w:sz w:val="28"/>
            <w:szCs w:val="28"/>
          </w:rPr>
          <w:t>предоставлять</w:t>
        </w:r>
      </w:hyperlink>
      <w:r w:rsidRPr="003C2BC2">
        <w:rPr>
          <w:rFonts w:ascii="Times New Roman" w:hAnsi="Times New Roman" w:cs="Times New Roman"/>
          <w:sz w:val="28"/>
          <w:szCs w:val="28"/>
        </w:rPr>
        <w:t xml:space="preserve"> своим членам займы из средств компенсационного фонда обеспечения договорных обязательств. Общий объем займов не должен превысить 50% объема средств такого фонда. Правительство РФ установит, в частности, предельный размер займа для одного участника СРО.</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Установлены </w:t>
      </w:r>
      <w:hyperlink r:id="rId214" w:history="1">
        <w:r w:rsidRPr="003C2BC2">
          <w:rPr>
            <w:rFonts w:ascii="Times New Roman" w:hAnsi="Times New Roman" w:cs="Times New Roman"/>
            <w:sz w:val="28"/>
            <w:szCs w:val="28"/>
          </w:rPr>
          <w:t>особенности</w:t>
        </w:r>
      </w:hyperlink>
      <w:r w:rsidRPr="003C2BC2">
        <w:rPr>
          <w:rFonts w:ascii="Times New Roman" w:hAnsi="Times New Roman" w:cs="Times New Roman"/>
          <w:sz w:val="28"/>
          <w:szCs w:val="28"/>
        </w:rPr>
        <w:t xml:space="preserve"> передачи с 25 марта по 31 декабря 2022 г. объекта долевого строительства участнику. В частности, по соглашению сторон можно изменить срок передачи такого объекта застройщиком и его принятия участником в отдельности от других объектов долевого строительства, входящих в состав того же многоквартирного дома и (или) иного объекта недвижимости. Это возможно не ранее получения разрешения на ввод в эксплуатацию указанных объектов недвижимости. Изменения в проектную декларацию при этом не вносятся.</w:t>
      </w:r>
    </w:p>
    <w:p w:rsidR="008341CE" w:rsidRPr="003C2BC2" w:rsidRDefault="008341CE" w:rsidP="008341CE">
      <w:pPr>
        <w:pStyle w:val="a3"/>
        <w:ind w:firstLine="709"/>
        <w:jc w:val="both"/>
        <w:rPr>
          <w:rFonts w:ascii="Times New Roman" w:hAnsi="Times New Roman" w:cs="Times New Roman"/>
          <w:sz w:val="28"/>
          <w:szCs w:val="28"/>
        </w:rPr>
      </w:pPr>
      <w:hyperlink r:id="rId215" w:history="1">
        <w:r w:rsidRPr="003C2BC2">
          <w:rPr>
            <w:rFonts w:ascii="Times New Roman" w:hAnsi="Times New Roman" w:cs="Times New Roman"/>
            <w:sz w:val="28"/>
            <w:szCs w:val="28"/>
          </w:rPr>
          <w:t>Некоторые товары</w:t>
        </w:r>
      </w:hyperlink>
      <w:r w:rsidRPr="003C2BC2">
        <w:rPr>
          <w:rFonts w:ascii="Times New Roman" w:hAnsi="Times New Roman" w:cs="Times New Roman"/>
          <w:sz w:val="28"/>
          <w:szCs w:val="28"/>
        </w:rPr>
        <w:t xml:space="preserve">, используемые в строительной отрасли, </w:t>
      </w:r>
      <w:hyperlink r:id="rId216" w:history="1">
        <w:r w:rsidRPr="003C2BC2">
          <w:rPr>
            <w:rFonts w:ascii="Times New Roman" w:hAnsi="Times New Roman" w:cs="Times New Roman"/>
            <w:sz w:val="28"/>
            <w:szCs w:val="28"/>
          </w:rPr>
          <w:t>освобождаются</w:t>
        </w:r>
      </w:hyperlink>
      <w:r w:rsidRPr="003C2BC2">
        <w:rPr>
          <w:rFonts w:ascii="Times New Roman" w:hAnsi="Times New Roman" w:cs="Times New Roman"/>
          <w:sz w:val="28"/>
          <w:szCs w:val="28"/>
        </w:rPr>
        <w:t xml:space="preserve"> от ввозной таможенной пошлины при ввозе в страны ЕАЭС, если соблюдаются определенные </w:t>
      </w:r>
      <w:hyperlink r:id="rId217" w:history="1">
        <w:r w:rsidRPr="003C2BC2">
          <w:rPr>
            <w:rFonts w:ascii="Times New Roman" w:hAnsi="Times New Roman" w:cs="Times New Roman"/>
            <w:sz w:val="28"/>
            <w:szCs w:val="28"/>
          </w:rPr>
          <w:t>условия</w:t>
        </w:r>
      </w:hyperlink>
      <w:r w:rsidRPr="003C2BC2">
        <w:rPr>
          <w:rFonts w:ascii="Times New Roman" w:hAnsi="Times New Roman" w:cs="Times New Roman"/>
          <w:sz w:val="28"/>
          <w:szCs w:val="28"/>
        </w:rPr>
        <w:t xml:space="preserve">. Льгота применяется к </w:t>
      </w:r>
      <w:hyperlink r:id="rId218" w:history="1">
        <w:r w:rsidRPr="003C2BC2">
          <w:rPr>
            <w:rFonts w:ascii="Times New Roman" w:hAnsi="Times New Roman" w:cs="Times New Roman"/>
            <w:sz w:val="28"/>
            <w:szCs w:val="28"/>
          </w:rPr>
          <w:t>товарам</w:t>
        </w:r>
      </w:hyperlink>
      <w:r w:rsidRPr="003C2BC2">
        <w:rPr>
          <w:rFonts w:ascii="Times New Roman" w:hAnsi="Times New Roman" w:cs="Times New Roman"/>
          <w:sz w:val="28"/>
          <w:szCs w:val="28"/>
        </w:rPr>
        <w:t xml:space="preserve"> в таможенном режиме выпуска для внутреннего потребления, декларация на </w:t>
      </w:r>
      <w:r w:rsidRPr="003C2BC2">
        <w:rPr>
          <w:rFonts w:ascii="Times New Roman" w:hAnsi="Times New Roman" w:cs="Times New Roman"/>
          <w:sz w:val="28"/>
          <w:szCs w:val="28"/>
        </w:rPr>
        <w:lastRenderedPageBreak/>
        <w:t>которые (заявление о выпуске которых) зарегистрирована таможенным органом с 28 марта по 30 сентября 2022 г. включительно.</w:t>
      </w:r>
    </w:p>
    <w:p w:rsidR="008341CE" w:rsidRPr="003C2BC2" w:rsidRDefault="008341CE" w:rsidP="008341CE">
      <w:pPr>
        <w:pStyle w:val="a3"/>
        <w:ind w:firstLine="709"/>
        <w:jc w:val="both"/>
        <w:rPr>
          <w:rFonts w:ascii="Times New Roman" w:hAnsi="Times New Roman" w:cs="Times New Roman"/>
          <w:sz w:val="28"/>
          <w:szCs w:val="28"/>
        </w:rPr>
      </w:pPr>
      <w:hyperlink r:id="rId219" w:history="1">
        <w:r w:rsidRPr="003C2BC2">
          <w:rPr>
            <w:rFonts w:ascii="Times New Roman" w:hAnsi="Times New Roman" w:cs="Times New Roman"/>
            <w:sz w:val="28"/>
            <w:szCs w:val="28"/>
          </w:rPr>
          <w:t>Решение</w:t>
        </w:r>
      </w:hyperlink>
      <w:r w:rsidRPr="003C2BC2">
        <w:rPr>
          <w:rFonts w:ascii="Times New Roman" w:hAnsi="Times New Roman" w:cs="Times New Roman"/>
          <w:sz w:val="28"/>
          <w:szCs w:val="28"/>
        </w:rPr>
        <w:t xml:space="preserve"> Совета Евразийской экономической комиссии от 17.03.2022 N 37</w:t>
      </w:r>
    </w:p>
    <w:p w:rsidR="008341CE" w:rsidRPr="003C2BC2" w:rsidRDefault="008341CE" w:rsidP="008341CE">
      <w:pPr>
        <w:pStyle w:val="a3"/>
        <w:ind w:firstLine="709"/>
        <w:jc w:val="both"/>
        <w:rPr>
          <w:rFonts w:ascii="Times New Roman" w:hAnsi="Times New Roman" w:cs="Times New Roman"/>
          <w:sz w:val="28"/>
          <w:szCs w:val="28"/>
        </w:rPr>
      </w:pPr>
      <w:hyperlink r:id="rId220" w:history="1">
        <w:r w:rsidRPr="003C2BC2">
          <w:rPr>
            <w:rFonts w:ascii="Times New Roman" w:hAnsi="Times New Roman" w:cs="Times New Roman"/>
            <w:sz w:val="28"/>
            <w:szCs w:val="28"/>
          </w:rPr>
          <w:t>Федеральный закон</w:t>
        </w:r>
      </w:hyperlink>
      <w:r w:rsidRPr="003C2BC2">
        <w:rPr>
          <w:rFonts w:ascii="Times New Roman" w:hAnsi="Times New Roman" w:cs="Times New Roman"/>
          <w:sz w:val="28"/>
          <w:szCs w:val="28"/>
        </w:rPr>
        <w:t xml:space="preserve"> от 14.03.2022 N 58-ФЗ</w:t>
      </w:r>
    </w:p>
    <w:p w:rsidR="008341CE" w:rsidRPr="003C2BC2" w:rsidRDefault="008341CE" w:rsidP="008341CE">
      <w:pPr>
        <w:pStyle w:val="a3"/>
        <w:ind w:firstLine="709"/>
        <w:jc w:val="both"/>
        <w:rPr>
          <w:rFonts w:ascii="Times New Roman" w:hAnsi="Times New Roman" w:cs="Times New Roman"/>
          <w:sz w:val="28"/>
          <w:szCs w:val="28"/>
        </w:rPr>
      </w:pPr>
      <w:hyperlink r:id="rId221" w:history="1">
        <w:r w:rsidRPr="003C2BC2">
          <w:rPr>
            <w:rFonts w:ascii="Times New Roman" w:hAnsi="Times New Roman" w:cs="Times New Roman"/>
            <w:sz w:val="28"/>
            <w:szCs w:val="28"/>
          </w:rPr>
          <w:t>Федеральный закон</w:t>
        </w:r>
      </w:hyperlink>
      <w:r w:rsidRPr="003C2BC2">
        <w:rPr>
          <w:rFonts w:ascii="Times New Roman" w:hAnsi="Times New Roman" w:cs="Times New Roman"/>
          <w:sz w:val="28"/>
          <w:szCs w:val="28"/>
        </w:rPr>
        <w:t xml:space="preserve"> от 08.03.2022 N 46-ФЗ</w:t>
      </w:r>
    </w:p>
    <w:p w:rsidR="008341CE" w:rsidRPr="003C2BC2" w:rsidRDefault="008341CE" w:rsidP="008341CE">
      <w:pPr>
        <w:pStyle w:val="a3"/>
        <w:ind w:firstLine="709"/>
        <w:jc w:val="both"/>
        <w:rPr>
          <w:rFonts w:ascii="Times New Roman" w:hAnsi="Times New Roman" w:cs="Times New Roman"/>
          <w:sz w:val="28"/>
          <w:szCs w:val="28"/>
        </w:rPr>
      </w:pPr>
      <w:hyperlink r:id="rId222" w:history="1">
        <w:r w:rsidRPr="003C2BC2">
          <w:rPr>
            <w:rFonts w:ascii="Times New Roman" w:hAnsi="Times New Roman" w:cs="Times New Roman"/>
            <w:sz w:val="28"/>
            <w:szCs w:val="28"/>
          </w:rPr>
          <w:t>Постановление</w:t>
        </w:r>
      </w:hyperlink>
      <w:r w:rsidRPr="003C2BC2">
        <w:rPr>
          <w:rFonts w:ascii="Times New Roman" w:hAnsi="Times New Roman" w:cs="Times New Roman"/>
          <w:sz w:val="28"/>
          <w:szCs w:val="28"/>
        </w:rPr>
        <w:t xml:space="preserve"> Правительства РФ от 23.03.2022 N 442</w:t>
      </w:r>
    </w:p>
    <w:p w:rsidR="008341CE" w:rsidRPr="003C2BC2" w:rsidRDefault="008341CE" w:rsidP="008341CE">
      <w:pPr>
        <w:pStyle w:val="ConsPlusNormal"/>
        <w:ind w:firstLine="709"/>
        <w:outlineLvl w:val="1"/>
        <w:rPr>
          <w:rFonts w:ascii="Times New Roman" w:hAnsi="Times New Roman" w:cs="Times New Roman"/>
          <w:sz w:val="28"/>
          <w:szCs w:val="28"/>
        </w:rPr>
      </w:pPr>
      <w:r w:rsidRPr="003C2BC2">
        <w:rPr>
          <w:rFonts w:ascii="Times New Roman" w:hAnsi="Times New Roman" w:cs="Times New Roman"/>
          <w:b/>
          <w:sz w:val="28"/>
          <w:szCs w:val="28"/>
        </w:rPr>
        <w:t>Меры поддержки для турбизнеса</w:t>
      </w:r>
    </w:p>
    <w:p w:rsidR="008341CE" w:rsidRPr="003C2BC2" w:rsidRDefault="008341CE" w:rsidP="008341CE">
      <w:pPr>
        <w:pStyle w:val="a3"/>
        <w:ind w:firstLine="709"/>
        <w:jc w:val="both"/>
        <w:rPr>
          <w:rFonts w:ascii="Times New Roman" w:hAnsi="Times New Roman" w:cs="Times New Roman"/>
          <w:sz w:val="28"/>
          <w:szCs w:val="28"/>
        </w:rPr>
      </w:pPr>
      <w:hyperlink r:id="rId223" w:history="1">
        <w:r w:rsidRPr="003C2BC2">
          <w:rPr>
            <w:rFonts w:ascii="Times New Roman" w:hAnsi="Times New Roman" w:cs="Times New Roman"/>
            <w:sz w:val="28"/>
            <w:szCs w:val="28"/>
          </w:rPr>
          <w:t>С 1 июля 2022 г</w:t>
        </w:r>
      </w:hyperlink>
      <w:r w:rsidRPr="003C2BC2">
        <w:rPr>
          <w:rFonts w:ascii="Times New Roman" w:hAnsi="Times New Roman" w:cs="Times New Roman"/>
          <w:sz w:val="28"/>
          <w:szCs w:val="28"/>
        </w:rPr>
        <w:t>. вводится нулевая ставка НДС для следующих операций:</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 </w:t>
      </w:r>
      <w:hyperlink r:id="rId224" w:history="1">
        <w:r w:rsidRPr="003C2BC2">
          <w:rPr>
            <w:rFonts w:ascii="Times New Roman" w:hAnsi="Times New Roman" w:cs="Times New Roman"/>
            <w:sz w:val="28"/>
            <w:szCs w:val="28"/>
          </w:rPr>
          <w:t>предоставление</w:t>
        </w:r>
      </w:hyperlink>
      <w:r w:rsidRPr="003C2BC2">
        <w:rPr>
          <w:rFonts w:ascii="Times New Roman" w:hAnsi="Times New Roman" w:cs="Times New Roman"/>
          <w:sz w:val="28"/>
          <w:szCs w:val="28"/>
        </w:rPr>
        <w:t xml:space="preserve"> в аренду или пользование на ином праве отдельных объектов туриндустрии. Нулевую ставку можно применить, если объект введен в эксплуатацию (в том числе после реконструкции) после 1 января 2022 г. и числится в реестре объектов туриндустрии.</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Облагать указанные операции по нулевой ставке можно на протяжении двадцати последовательных </w:t>
      </w:r>
      <w:hyperlink r:id="rId225" w:history="1">
        <w:r w:rsidRPr="003C2BC2">
          <w:rPr>
            <w:rFonts w:ascii="Times New Roman" w:hAnsi="Times New Roman" w:cs="Times New Roman"/>
            <w:sz w:val="28"/>
            <w:szCs w:val="28"/>
          </w:rPr>
          <w:t>кварталов</w:t>
        </w:r>
      </w:hyperlink>
      <w:r w:rsidRPr="003C2BC2">
        <w:rPr>
          <w:rFonts w:ascii="Times New Roman" w:hAnsi="Times New Roman" w:cs="Times New Roman"/>
          <w:sz w:val="28"/>
          <w:szCs w:val="28"/>
        </w:rPr>
        <w:t>, следующих за кварталом, в котором объект введен в эксплуатацию;</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 </w:t>
      </w:r>
      <w:hyperlink r:id="rId226" w:history="1">
        <w:r w:rsidRPr="003C2BC2">
          <w:rPr>
            <w:rFonts w:ascii="Times New Roman" w:hAnsi="Times New Roman" w:cs="Times New Roman"/>
            <w:sz w:val="28"/>
            <w:szCs w:val="28"/>
          </w:rPr>
          <w:t>предоставление</w:t>
        </w:r>
      </w:hyperlink>
      <w:r w:rsidRPr="003C2BC2">
        <w:rPr>
          <w:rFonts w:ascii="Times New Roman" w:hAnsi="Times New Roman" w:cs="Times New Roman"/>
          <w:sz w:val="28"/>
          <w:szCs w:val="28"/>
        </w:rPr>
        <w:t xml:space="preserve"> мест временного проживания в гостиницах и иных средствах размещения. По общему правилу пониженная ставка применяется до 30 июня 2027 г. включительно. Если гостиница (иное средство размещения) является объектом туриндустрии, введенным в эксплуатацию после 1 января 2022 г. и включенным в реестр объектов туриндустрии, ставку можно применять в течение двадцати последовательных </w:t>
      </w:r>
      <w:hyperlink r:id="rId227" w:history="1">
        <w:r w:rsidRPr="003C2BC2">
          <w:rPr>
            <w:rFonts w:ascii="Times New Roman" w:hAnsi="Times New Roman" w:cs="Times New Roman"/>
            <w:sz w:val="28"/>
            <w:szCs w:val="28"/>
          </w:rPr>
          <w:t>кварталов</w:t>
        </w:r>
      </w:hyperlink>
      <w:r w:rsidRPr="003C2BC2">
        <w:rPr>
          <w:rFonts w:ascii="Times New Roman" w:hAnsi="Times New Roman" w:cs="Times New Roman"/>
          <w:sz w:val="28"/>
          <w:szCs w:val="28"/>
        </w:rPr>
        <w:t>, следующих за кварталом, в котором был ввод в эксплуатацию.</w:t>
      </w:r>
    </w:p>
    <w:tbl>
      <w:tblPr>
        <w:tblW w:w="4615" w:type="pct"/>
        <w:tblBorders>
          <w:top w:val="nil"/>
          <w:left w:val="nil"/>
          <w:bottom w:val="nil"/>
          <w:right w:val="nil"/>
          <w:insideH w:val="nil"/>
          <w:insideV w:val="nil"/>
        </w:tblBorders>
        <w:tblCellMar>
          <w:left w:w="10" w:type="dxa"/>
          <w:right w:w="10" w:type="dxa"/>
        </w:tblCellMar>
        <w:tblLook w:val="0000"/>
      </w:tblPr>
      <w:tblGrid>
        <w:gridCol w:w="8635"/>
      </w:tblGrid>
      <w:tr w:rsidR="008341CE" w:rsidRPr="003C2BC2" w:rsidTr="00AA6223">
        <w:tc>
          <w:tcPr>
            <w:tcW w:w="0" w:type="auto"/>
            <w:tcBorders>
              <w:top w:val="nil"/>
              <w:left w:val="nil"/>
              <w:bottom w:val="nil"/>
              <w:right w:val="nil"/>
            </w:tcBorders>
            <w:tcMar>
              <w:top w:w="180" w:type="dxa"/>
              <w:left w:w="0" w:type="dxa"/>
              <w:bottom w:w="180" w:type="dxa"/>
              <w:right w:w="0" w:type="dxa"/>
            </w:tcMar>
            <w:vAlign w:val="center"/>
          </w:tcPr>
          <w:p w:rsidR="008341CE" w:rsidRPr="003C2BC2" w:rsidRDefault="008341CE" w:rsidP="00AA6223">
            <w:pPr>
              <w:pStyle w:val="a3"/>
              <w:ind w:firstLine="709"/>
              <w:jc w:val="both"/>
              <w:rPr>
                <w:rFonts w:ascii="Times New Roman" w:hAnsi="Times New Roman" w:cs="Times New Roman"/>
                <w:sz w:val="28"/>
                <w:szCs w:val="28"/>
              </w:rPr>
            </w:pPr>
            <w:hyperlink r:id="rId228" w:history="1">
              <w:r w:rsidRPr="003C2BC2">
                <w:rPr>
                  <w:rFonts w:ascii="Times New Roman" w:hAnsi="Times New Roman" w:cs="Times New Roman"/>
                  <w:sz w:val="28"/>
                  <w:szCs w:val="28"/>
                </w:rPr>
                <w:t>Федеральный закон</w:t>
              </w:r>
            </w:hyperlink>
            <w:r w:rsidRPr="003C2BC2">
              <w:rPr>
                <w:rFonts w:ascii="Times New Roman" w:hAnsi="Times New Roman" w:cs="Times New Roman"/>
                <w:sz w:val="28"/>
                <w:szCs w:val="28"/>
              </w:rPr>
              <w:t xml:space="preserve"> от 26.03.2022 N 67-ФЗ</w:t>
            </w:r>
          </w:p>
        </w:tc>
      </w:tr>
    </w:tbl>
    <w:p w:rsidR="008341CE" w:rsidRPr="003C2BC2" w:rsidRDefault="008341CE" w:rsidP="008341CE">
      <w:pPr>
        <w:pStyle w:val="a3"/>
        <w:ind w:firstLine="709"/>
        <w:jc w:val="both"/>
        <w:rPr>
          <w:rFonts w:ascii="Times New Roman" w:hAnsi="Times New Roman" w:cs="Times New Roman"/>
          <w:sz w:val="28"/>
          <w:szCs w:val="28"/>
        </w:rPr>
      </w:pPr>
    </w:p>
    <w:p w:rsidR="008341CE" w:rsidRPr="003C2BC2" w:rsidRDefault="008341CE" w:rsidP="008341CE">
      <w:pPr>
        <w:pStyle w:val="ConsPlusNormal"/>
        <w:ind w:firstLine="709"/>
        <w:outlineLvl w:val="1"/>
        <w:rPr>
          <w:rFonts w:ascii="Times New Roman" w:hAnsi="Times New Roman" w:cs="Times New Roman"/>
          <w:sz w:val="28"/>
          <w:szCs w:val="28"/>
        </w:rPr>
      </w:pPr>
      <w:r w:rsidRPr="003C2BC2">
        <w:rPr>
          <w:rFonts w:ascii="Times New Roman" w:hAnsi="Times New Roman" w:cs="Times New Roman"/>
          <w:b/>
          <w:sz w:val="28"/>
          <w:szCs w:val="28"/>
        </w:rPr>
        <w:t>Меры поддержки при аренде земельных участков</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Договоры аренды государственных и муниципальных земель могут быть </w:t>
      </w:r>
      <w:hyperlink r:id="rId229" w:history="1">
        <w:r w:rsidRPr="003C2BC2">
          <w:rPr>
            <w:rFonts w:ascii="Times New Roman" w:hAnsi="Times New Roman" w:cs="Times New Roman"/>
            <w:sz w:val="28"/>
            <w:szCs w:val="28"/>
          </w:rPr>
          <w:t>пролонгированы</w:t>
        </w:r>
      </w:hyperlink>
      <w:r w:rsidRPr="003C2BC2">
        <w:rPr>
          <w:rFonts w:ascii="Times New Roman" w:hAnsi="Times New Roman" w:cs="Times New Roman"/>
          <w:sz w:val="28"/>
          <w:szCs w:val="28"/>
        </w:rPr>
        <w:t>. До 1 марта 2023 г. арендатор публичного участка может потребовать от арендодателя заключить допсоглашение для увеличения срока действия договора аренды. Максимальный срок продления - 3 года. Основания заключения договора и задолженность по арендной плате не имеют значения. Главное, чтобы на дату обращения:</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не истек срок действия договора;</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арендодатель не заявил в суд требование о расторжении договора;</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отсутствуют выявленные в рамках государственного земельного надзора и неустраненные нарушения законодательства при использовании земли.</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lastRenderedPageBreak/>
        <w:t xml:space="preserve">Правительство РФ </w:t>
      </w:r>
      <w:hyperlink r:id="rId230" w:history="1">
        <w:r w:rsidRPr="003C2BC2">
          <w:rPr>
            <w:rFonts w:ascii="Times New Roman" w:hAnsi="Times New Roman" w:cs="Times New Roman"/>
            <w:sz w:val="28"/>
            <w:szCs w:val="28"/>
          </w:rPr>
          <w:t>вправе</w:t>
        </w:r>
      </w:hyperlink>
      <w:r w:rsidRPr="003C2BC2">
        <w:rPr>
          <w:rFonts w:ascii="Times New Roman" w:hAnsi="Times New Roman" w:cs="Times New Roman"/>
          <w:sz w:val="28"/>
          <w:szCs w:val="28"/>
        </w:rPr>
        <w:t xml:space="preserve"> установить особенности предоставления земельных участков, находящихся в государственной или муниципальной собственности, в том числе случаи предоставления земли без торгов и в сокращенные сроки.</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Соответствующие органы вправе устанавливать </w:t>
      </w:r>
      <w:hyperlink r:id="rId231" w:history="1">
        <w:r w:rsidRPr="003C2BC2">
          <w:rPr>
            <w:rFonts w:ascii="Times New Roman" w:hAnsi="Times New Roman" w:cs="Times New Roman"/>
            <w:sz w:val="28"/>
            <w:szCs w:val="28"/>
          </w:rPr>
          <w:t>льготную</w:t>
        </w:r>
      </w:hyperlink>
      <w:r w:rsidRPr="003C2BC2">
        <w:rPr>
          <w:rFonts w:ascii="Times New Roman" w:hAnsi="Times New Roman" w:cs="Times New Roman"/>
          <w:sz w:val="28"/>
          <w:szCs w:val="28"/>
        </w:rPr>
        <w:t xml:space="preserve"> арендную плату (но не менее 1 руб.) на срок не более года за участки, находящиеся в государственной и муниципальной собственности.</w:t>
      </w:r>
    </w:p>
    <w:tbl>
      <w:tblPr>
        <w:tblW w:w="4615" w:type="pct"/>
        <w:tblBorders>
          <w:top w:val="nil"/>
          <w:left w:val="nil"/>
          <w:bottom w:val="nil"/>
          <w:right w:val="nil"/>
          <w:insideH w:val="nil"/>
          <w:insideV w:val="nil"/>
        </w:tblBorders>
        <w:tblCellMar>
          <w:left w:w="10" w:type="dxa"/>
          <w:right w:w="10" w:type="dxa"/>
        </w:tblCellMar>
        <w:tblLook w:val="0000"/>
      </w:tblPr>
      <w:tblGrid>
        <w:gridCol w:w="8635"/>
      </w:tblGrid>
      <w:tr w:rsidR="008341CE" w:rsidRPr="003C2BC2" w:rsidTr="00AA6223">
        <w:tc>
          <w:tcPr>
            <w:tcW w:w="0" w:type="auto"/>
            <w:tcBorders>
              <w:top w:val="nil"/>
              <w:left w:val="nil"/>
              <w:bottom w:val="nil"/>
              <w:right w:val="nil"/>
            </w:tcBorders>
            <w:tcMar>
              <w:top w:w="180" w:type="dxa"/>
              <w:left w:w="0" w:type="dxa"/>
              <w:bottom w:w="180" w:type="dxa"/>
              <w:right w:w="0" w:type="dxa"/>
            </w:tcMar>
            <w:vAlign w:val="center"/>
          </w:tcPr>
          <w:p w:rsidR="008341CE" w:rsidRPr="003C2BC2" w:rsidRDefault="008341CE" w:rsidP="00AA6223">
            <w:pPr>
              <w:pStyle w:val="a3"/>
              <w:ind w:firstLine="709"/>
              <w:jc w:val="both"/>
              <w:rPr>
                <w:rFonts w:ascii="Times New Roman" w:hAnsi="Times New Roman" w:cs="Times New Roman"/>
                <w:sz w:val="28"/>
                <w:szCs w:val="28"/>
              </w:rPr>
            </w:pPr>
            <w:hyperlink r:id="rId232" w:history="1">
              <w:r w:rsidRPr="003C2BC2">
                <w:rPr>
                  <w:rFonts w:ascii="Times New Roman" w:hAnsi="Times New Roman" w:cs="Times New Roman"/>
                  <w:sz w:val="28"/>
                  <w:szCs w:val="28"/>
                </w:rPr>
                <w:t>Федеральный закон</w:t>
              </w:r>
            </w:hyperlink>
            <w:r w:rsidRPr="003C2BC2">
              <w:rPr>
                <w:rFonts w:ascii="Times New Roman" w:hAnsi="Times New Roman" w:cs="Times New Roman"/>
                <w:sz w:val="28"/>
                <w:szCs w:val="28"/>
              </w:rPr>
              <w:t xml:space="preserve"> от 14.03.2022 N 58-ФЗ</w:t>
            </w:r>
          </w:p>
        </w:tc>
      </w:tr>
    </w:tbl>
    <w:p w:rsidR="008341CE" w:rsidRPr="003C2BC2" w:rsidRDefault="008341CE" w:rsidP="008341CE">
      <w:pPr>
        <w:pStyle w:val="a3"/>
        <w:ind w:firstLine="709"/>
        <w:jc w:val="both"/>
        <w:rPr>
          <w:rFonts w:ascii="Times New Roman" w:hAnsi="Times New Roman" w:cs="Times New Roman"/>
          <w:sz w:val="28"/>
          <w:szCs w:val="28"/>
        </w:rPr>
      </w:pPr>
    </w:p>
    <w:p w:rsidR="008341CE" w:rsidRPr="003C2BC2" w:rsidRDefault="008341CE" w:rsidP="008341CE">
      <w:pPr>
        <w:pStyle w:val="ConsPlusNormal"/>
        <w:ind w:firstLine="709"/>
        <w:outlineLvl w:val="1"/>
        <w:rPr>
          <w:rFonts w:ascii="Times New Roman" w:hAnsi="Times New Roman" w:cs="Times New Roman"/>
          <w:sz w:val="28"/>
          <w:szCs w:val="28"/>
        </w:rPr>
      </w:pPr>
      <w:r w:rsidRPr="003C2BC2">
        <w:rPr>
          <w:rFonts w:ascii="Times New Roman" w:hAnsi="Times New Roman" w:cs="Times New Roman"/>
          <w:b/>
          <w:sz w:val="28"/>
          <w:szCs w:val="28"/>
        </w:rPr>
        <w:t>Меры поддержки для производителей</w:t>
      </w:r>
    </w:p>
    <w:p w:rsidR="008341CE" w:rsidRPr="003C2BC2" w:rsidRDefault="008341CE" w:rsidP="008341CE">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 xml:space="preserve">Производители </w:t>
      </w:r>
      <w:hyperlink r:id="rId233" w:history="1">
        <w:r w:rsidRPr="003C2BC2">
          <w:rPr>
            <w:rFonts w:ascii="Times New Roman" w:hAnsi="Times New Roman" w:cs="Times New Roman"/>
            <w:sz w:val="28"/>
            <w:szCs w:val="28"/>
          </w:rPr>
          <w:t>отдельных видов</w:t>
        </w:r>
      </w:hyperlink>
      <w:r w:rsidRPr="003C2BC2">
        <w:rPr>
          <w:rFonts w:ascii="Times New Roman" w:hAnsi="Times New Roman" w:cs="Times New Roman"/>
          <w:sz w:val="28"/>
          <w:szCs w:val="28"/>
        </w:rPr>
        <w:t xml:space="preserve"> станкоинструментальной продукции освобождены в 2022 г. от казначейского сопровождения авансовых платежей по контрактам (договорам) на поставку такой продукции, источником финансового обеспечения исполнения обязательств по которым являются субсидии (бюджетные инвестиции). Освобождение действует при предоставлении на сумму авансового платежа обеспечения в виде безотзывной банковской гарантии.</w:t>
      </w:r>
    </w:p>
    <w:tbl>
      <w:tblPr>
        <w:tblW w:w="4615" w:type="pct"/>
        <w:tblBorders>
          <w:top w:val="nil"/>
          <w:left w:val="nil"/>
          <w:bottom w:val="nil"/>
          <w:right w:val="nil"/>
          <w:insideH w:val="nil"/>
          <w:insideV w:val="nil"/>
        </w:tblBorders>
        <w:tblCellMar>
          <w:left w:w="10" w:type="dxa"/>
          <w:right w:w="10" w:type="dxa"/>
        </w:tblCellMar>
        <w:tblLook w:val="0000"/>
      </w:tblPr>
      <w:tblGrid>
        <w:gridCol w:w="8635"/>
      </w:tblGrid>
      <w:tr w:rsidR="008341CE" w:rsidRPr="003C2BC2" w:rsidTr="00AA6223">
        <w:tc>
          <w:tcPr>
            <w:tcW w:w="0" w:type="auto"/>
            <w:tcBorders>
              <w:top w:val="nil"/>
              <w:left w:val="nil"/>
              <w:bottom w:val="nil"/>
              <w:right w:val="nil"/>
            </w:tcBorders>
            <w:tcMar>
              <w:top w:w="180" w:type="dxa"/>
              <w:left w:w="0" w:type="dxa"/>
              <w:bottom w:w="180" w:type="dxa"/>
              <w:right w:w="0" w:type="dxa"/>
            </w:tcMar>
            <w:vAlign w:val="center"/>
          </w:tcPr>
          <w:p w:rsidR="008341CE" w:rsidRPr="003C2BC2" w:rsidRDefault="008341CE" w:rsidP="00AA6223">
            <w:pPr>
              <w:pStyle w:val="a3"/>
              <w:ind w:firstLine="709"/>
              <w:jc w:val="both"/>
              <w:rPr>
                <w:rFonts w:ascii="Times New Roman" w:hAnsi="Times New Roman" w:cs="Times New Roman"/>
                <w:sz w:val="28"/>
                <w:szCs w:val="28"/>
              </w:rPr>
            </w:pPr>
            <w:r w:rsidRPr="003C2BC2">
              <w:rPr>
                <w:rFonts w:ascii="Times New Roman" w:hAnsi="Times New Roman" w:cs="Times New Roman"/>
                <w:sz w:val="28"/>
                <w:szCs w:val="28"/>
              </w:rPr>
              <w:t>Распоряжение Правительства РФ от 28.03. 2022 N 655-р</w:t>
            </w:r>
          </w:p>
        </w:tc>
      </w:tr>
    </w:tbl>
    <w:p w:rsidR="003F209D" w:rsidRDefault="003F209D"/>
    <w:sectPr w:rsidR="003F209D" w:rsidSect="003F20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341CE"/>
    <w:rsid w:val="003F209D"/>
    <w:rsid w:val="00834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1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41CE"/>
    <w:pPr>
      <w:spacing w:after="0" w:line="240" w:lineRule="auto"/>
    </w:pPr>
  </w:style>
  <w:style w:type="paragraph" w:customStyle="1" w:styleId="ConsPlusNormal">
    <w:name w:val="ConsPlusNormal"/>
    <w:rsid w:val="008341C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E4488CEE95C162C06ED1167F369C0D27410FE3D3A37A508D1CB7F3A488722A557754FAF81A256CBAB23942BA2n4n7J" TargetMode="External"/><Relationship Id="rId21" Type="http://schemas.openxmlformats.org/officeDocument/2006/relationships/hyperlink" Target="consultantplus://offline/ref=DE4488CEE95C162C06ED1167F369C0D27410FD393A31A508D1CB7F3A488722A5457517A382A348CAAC36C27AE410F0C64E24B74FF3BBF5B4nCn8J" TargetMode="External"/><Relationship Id="rId42" Type="http://schemas.openxmlformats.org/officeDocument/2006/relationships/hyperlink" Target="consultantplus://offline/ref=DE4488CEE95C162C06ED1167F369C0D27410FE38323FA508D1CB7F3A488722A5457517A382A348CBAE36C27AE410F0C64E24B74FF3BBF5B4nCn8J" TargetMode="External"/><Relationship Id="rId63" Type="http://schemas.openxmlformats.org/officeDocument/2006/relationships/hyperlink" Target="consultantplus://offline/ref=DE4488CEE95C162C06ED1167F369C0D27410FD353D30A508D1CB7F3A488722A557754FAF81A256CBAB23942BA2n4n7J" TargetMode="External"/><Relationship Id="rId84" Type="http://schemas.openxmlformats.org/officeDocument/2006/relationships/hyperlink" Target="consultantplus://offline/ref=DE4488CEE95C162C06ED1167F369C0D27410FD3A3B31A508D1CB7F3A488722A5457517A382A348C8A136C27AE410F0C64E24B74FF3BBF5B4nCn8J" TargetMode="External"/><Relationship Id="rId138" Type="http://schemas.openxmlformats.org/officeDocument/2006/relationships/hyperlink" Target="consultantplus://offline/ref=DE4488CEE95C162C06ED1167F369C0D27410FD3D3235A508D1CB7F3A488722A5457517A382A348CAA936C27AE410F0C64E24B74FF3BBF5B4nCn8J" TargetMode="External"/><Relationship Id="rId159" Type="http://schemas.openxmlformats.org/officeDocument/2006/relationships/hyperlink" Target="consultantplus://offline/ref=DE4488CEE95C162C06ED1167F369C0D27410FD3B3B32A508D1CB7F3A488722A5457517A382A349CCAA36C27AE410F0C64E24B74FF3BBF5B4nCn8J" TargetMode="External"/><Relationship Id="rId170" Type="http://schemas.openxmlformats.org/officeDocument/2006/relationships/hyperlink" Target="consultantplus://offline/ref=DE4488CEE95C162C06ED1167F369C0D27410FD3B3337A508D1CB7F3A488722A5457517A382A348CFAD36C27AE410F0C64E24B74FF3BBF5B4nCn8J" TargetMode="External"/><Relationship Id="rId191" Type="http://schemas.openxmlformats.org/officeDocument/2006/relationships/hyperlink" Target="consultantplus://offline/ref=DE4488CEE95C162C06ED1167F369C0D27410FD3D3235A508D1CB7F3A488722A5457517A382A34BCBA936C27AE410F0C64E24B74FF3BBF5B4nCn8J" TargetMode="External"/><Relationship Id="rId205" Type="http://schemas.openxmlformats.org/officeDocument/2006/relationships/hyperlink" Target="consultantplus://offline/ref=DE4488CEE95C162C06ED1167F369C0D27410FE383C35A508D1CB7F3A488722A5457517A382A34EC8A836C27AE410F0C64E24B74FF3BBF5B4nCn8J" TargetMode="External"/><Relationship Id="rId226" Type="http://schemas.openxmlformats.org/officeDocument/2006/relationships/hyperlink" Target="consultantplus://offline/ref=DE4488CEE95C162C06ED1167F369C0D27410FD3B3334A508D1CB7F3A488722A5457517A382A348C9A136C27AE410F0C64E24B74FF3BBF5B4nCn8J" TargetMode="External"/><Relationship Id="rId107" Type="http://schemas.openxmlformats.org/officeDocument/2006/relationships/hyperlink" Target="consultantplus://offline/ref=DE4488CEE95C162C06ED1167F369C0D27410FD383831A508D1CB7F3A488722A5457517A382A348CBA136C27AE410F0C64E24B74FF3BBF5B4nCn8J" TargetMode="External"/><Relationship Id="rId11" Type="http://schemas.openxmlformats.org/officeDocument/2006/relationships/hyperlink" Target="consultantplus://offline/ref=DE4488CEE95C162C06ED1167F369C0D27410FE343337A508D1CB7F3A488722A5457517A382A348CBA136C27AE410F0C64E24B74FF3BBF5B4nCn8J" TargetMode="External"/><Relationship Id="rId32" Type="http://schemas.openxmlformats.org/officeDocument/2006/relationships/hyperlink" Target="consultantplus://offline/ref=DE4488CEE95C162C06ED1167F369C0D27410FD3B3B32A508D1CB7F3A488722A5457517A382A348CBAF36C27AE410F0C64E24B74FF3BBF5B4nCn8J" TargetMode="External"/><Relationship Id="rId53" Type="http://schemas.openxmlformats.org/officeDocument/2006/relationships/hyperlink" Target="consultantplus://offline/ref=DE4488CEE95C162C06ED1167F369C0D27410FD353D30A508D1CB7F3A488722A5457517A382A348CBAD36C27AE410F0C64E24B74FF3BBF5B4nCn8J" TargetMode="External"/><Relationship Id="rId74" Type="http://schemas.openxmlformats.org/officeDocument/2006/relationships/hyperlink" Target="consultantplus://offline/ref=DE4488CEE95C162C06ED1167F369C0D27410FF3B3232A508D1CB7F3A488722A5457517A382A348CBA136C27AE410F0C64E24B74FF3BBF5B4nCn8J" TargetMode="External"/><Relationship Id="rId128" Type="http://schemas.openxmlformats.org/officeDocument/2006/relationships/hyperlink" Target="consultantplus://offline/ref=DE4488CEE95C162C06ED1167F369C0D27410FE3D3A37A508D1CB7F3A488722A557754FAF81A256CBAB23942BA2n4n7J" TargetMode="External"/><Relationship Id="rId149" Type="http://schemas.openxmlformats.org/officeDocument/2006/relationships/hyperlink" Target="consultantplus://offline/ref=DE4488CEE95C162C06ED1167F369C0D27410FD3D3235A508D1CB7F3A488722A557754FAF81A256CBAB23942BA2n4n7J" TargetMode="External"/><Relationship Id="rId5" Type="http://schemas.openxmlformats.org/officeDocument/2006/relationships/hyperlink" Target="consultantplus://offline/ref=DE4488CEE95C162C06ED1167F369C0D27410FE3B3334A508D1CB7F3A488722A5457517A382A348CAA836C27AE410F0C64E24B74FF3BBF5B4nCn8J" TargetMode="External"/><Relationship Id="rId95" Type="http://schemas.openxmlformats.org/officeDocument/2006/relationships/hyperlink" Target="consultantplus://offline/ref=DE4488CEE95C162C06ED1167F369C0D27410FE3D3C30A508D1CB7F3A488722A5457517A382A348CAA836C27AE410F0C64E24B74FF3BBF5B4nCn8J" TargetMode="External"/><Relationship Id="rId160" Type="http://schemas.openxmlformats.org/officeDocument/2006/relationships/hyperlink" Target="consultantplus://offline/ref=DE4488CEE95C162C06ED1167F369C0D27318FB3C3E33A508D1CB7F3A488722A5457517A687A81C9AEC689B28A15BFDC65138B74EnEnFJ" TargetMode="External"/><Relationship Id="rId181" Type="http://schemas.openxmlformats.org/officeDocument/2006/relationships/hyperlink" Target="consultantplus://offline/ref=DE4488CEE95C162C06ED1167F369C0D27410FD3B323FA508D1CB7F3A488722A557754FAF81A256CBAB23942BA2n4n7J" TargetMode="External"/><Relationship Id="rId216" Type="http://schemas.openxmlformats.org/officeDocument/2006/relationships/hyperlink" Target="consultantplus://offline/ref=DE4488CEE95C162C06ED1167F369C0D27410FD3D3235A508D1CB7F3A488722A5457517A382A348C9AE36C27AE410F0C64E24B74FF3BBF5B4nCn8J" TargetMode="External"/><Relationship Id="rId22" Type="http://schemas.openxmlformats.org/officeDocument/2006/relationships/hyperlink" Target="consultantplus://offline/ref=DE4488CEE95C162C06ED1167F369C0D27410FD393A31A508D1CB7F3A488722A5457517A382A348CAAE36C27AE410F0C64E24B74FF3BBF5B4nCn8J" TargetMode="External"/><Relationship Id="rId43" Type="http://schemas.openxmlformats.org/officeDocument/2006/relationships/hyperlink" Target="consultantplus://offline/ref=DE4488CEE95C162C06ED1167F369C0D27410FE38323EA508D1CB7F3A488722A557754FAF81A256CBAB23942BA2n4n7J" TargetMode="External"/><Relationship Id="rId64" Type="http://schemas.openxmlformats.org/officeDocument/2006/relationships/hyperlink" Target="consultantplus://offline/ref=DE4488CEE95C162C06ED1167F369C0D27410FE343934A508D1CB7F3A488722A557754FAF81A256CBAB23942BA2n4n7J" TargetMode="External"/><Relationship Id="rId118" Type="http://schemas.openxmlformats.org/officeDocument/2006/relationships/hyperlink" Target="consultantplus://offline/ref=DE4488CEE95C162C06ED1167F369C0D27410FD353D30A508D1CB7F3A488722A5457517A382A349CBAF36C27AE410F0C64E24B74FF3BBF5B4nCn8J" TargetMode="External"/><Relationship Id="rId139" Type="http://schemas.openxmlformats.org/officeDocument/2006/relationships/hyperlink" Target="consultantplus://offline/ref=DE4488CEE95C162C06ED1167F369C0D27410FD3D3235A508D1CB7F3A488722A5457517A382A348CAAA36C27AE410F0C64E24B74FF3BBF5B4nCn8J" TargetMode="External"/><Relationship Id="rId80" Type="http://schemas.openxmlformats.org/officeDocument/2006/relationships/hyperlink" Target="consultantplus://offline/ref=DE4488CEE95C162C06ED1167F369C0D27410FD3B3334A508D1CB7F3A488722A5457517A382A349CBAA36C27AE410F0C64E24B74FF3BBF5B4nCn8J" TargetMode="External"/><Relationship Id="rId85" Type="http://schemas.openxmlformats.org/officeDocument/2006/relationships/hyperlink" Target="consultantplus://offline/ref=DE4488CEE95C162C06ED1167F369C0D27410FD383934A508D1CB7F3A488722A5457517A382A348CBAD36C27AE410F0C64E24B74FF3BBF5B4nCn8J" TargetMode="External"/><Relationship Id="rId150" Type="http://schemas.openxmlformats.org/officeDocument/2006/relationships/hyperlink" Target="consultantplus://offline/ref=DE4488CEE95C162C06ED1167F369C0D27410FE35393FA508D1CB7F3A488722A557754FAF81A256CBAB23942BA2n4n7J" TargetMode="External"/><Relationship Id="rId155" Type="http://schemas.openxmlformats.org/officeDocument/2006/relationships/hyperlink" Target="consultantplus://offline/ref=DE4488CEE95C162C06ED1167F369C0D27410FE35383FA508D1CB7F3A488722A5457517A382A348CAA836C27AE410F0C64E24B74FF3BBF5B4nCn8J" TargetMode="External"/><Relationship Id="rId171" Type="http://schemas.openxmlformats.org/officeDocument/2006/relationships/hyperlink" Target="consultantplus://offline/ref=DE4488CEE95C162C06ED1167F369C0D27410FD3B3337A508D1CB7F3A488722A5457517A382A348C2A836C27AE410F0C64E24B74FF3BBF5B4nCn8J" TargetMode="External"/><Relationship Id="rId176" Type="http://schemas.openxmlformats.org/officeDocument/2006/relationships/hyperlink" Target="consultantplus://offline/ref=DE4488CEE95C162C06ED1167F369C0D27410FD3B3337A508D1CB7F3A488722A5457517A382A348CCAB36C27AE410F0C64E24B74FF3BBF5B4nCn8J" TargetMode="External"/><Relationship Id="rId192" Type="http://schemas.openxmlformats.org/officeDocument/2006/relationships/hyperlink" Target="consultantplus://offline/ref=DE4488CEE95C162C06ED1167F369C0D27410FD3D3235A508D1CB7F3A488722A5457517A382A348C9A136C27AE410F0C64E24B74FF3BBF5B4nCn8J" TargetMode="External"/><Relationship Id="rId197" Type="http://schemas.openxmlformats.org/officeDocument/2006/relationships/hyperlink" Target="consultantplus://offline/ref=DE4488CEE95C162C06ED1167F369C0D27319FF3B3A34A508D1CB7F3A488722A5457517A382A24FC2A836C27AE410F0C64E24B74FF3BBF5B4nCn8J" TargetMode="External"/><Relationship Id="rId206" Type="http://schemas.openxmlformats.org/officeDocument/2006/relationships/hyperlink" Target="consultantplus://offline/ref=DE4488CEE95C162C06ED1167F369C0D27410FE393933A508D1CB7F3A488722A5457517A382A348CAAE36C27AE410F0C64E24B74FF3BBF5B4nCn8J" TargetMode="External"/><Relationship Id="rId227" Type="http://schemas.openxmlformats.org/officeDocument/2006/relationships/hyperlink" Target="consultantplus://offline/ref=DE4488CEE95C162C06ED1167F369C0D27410FD3A393EA508D1CB7F3A488722A5457517A180A04CC0FC6CD27EAD46FCDB4F39A94EEDBBnFn7J" TargetMode="External"/><Relationship Id="rId201" Type="http://schemas.openxmlformats.org/officeDocument/2006/relationships/hyperlink" Target="consultantplus://offline/ref=DE4488CEE95C162C06ED1167F369C0D27410FD3E333EA508D1CB7F3A488722A557754FAF81A256CBAB23942BA2n4n7J" TargetMode="External"/><Relationship Id="rId222" Type="http://schemas.openxmlformats.org/officeDocument/2006/relationships/hyperlink" Target="consultantplus://offline/ref=DE4488CEE95C162C06ED1167F369C0D27410FD3B3C33A508D1CB7F3A488722A557754FAF81A256CBAB23942BA2n4n7J" TargetMode="External"/><Relationship Id="rId12" Type="http://schemas.openxmlformats.org/officeDocument/2006/relationships/hyperlink" Target="consultantplus://offline/ref=DE4488CEE95C162C06ED1167F369C0D27410FE343337A508D1CB7F3A488722A5457517A382A348CBAD36C27AE410F0C64E24B74FF3BBF5B4nCn8J" TargetMode="External"/><Relationship Id="rId17" Type="http://schemas.openxmlformats.org/officeDocument/2006/relationships/hyperlink" Target="consultantplus://offline/ref=DE4488CEE95C162C06ED1167F369C0D27410FD393A31A508D1CB7F3A488722A5457517A382A348C9AC36C27AE410F0C64E24B74FF3BBF5B4nCn8J" TargetMode="External"/><Relationship Id="rId33" Type="http://schemas.openxmlformats.org/officeDocument/2006/relationships/hyperlink" Target="consultantplus://offline/ref=DE4488CEE95C162C06ED1167F369C0D27410FD3B3B32A508D1CB7F3A488722A5457517A382A348CBA036C27AE410F0C64E24B74FF3BBF5B4nCn8J" TargetMode="External"/><Relationship Id="rId38" Type="http://schemas.openxmlformats.org/officeDocument/2006/relationships/hyperlink" Target="consultantplus://offline/ref=DE4488CEE95C162C06ED1167F369C0D27410FD3B3B32A508D1CB7F3A488722A557754FAF81A256CBAB23942BA2n4n7J" TargetMode="External"/><Relationship Id="rId59" Type="http://schemas.openxmlformats.org/officeDocument/2006/relationships/hyperlink" Target="consultantplus://offline/ref=DE4488CEE95C162C06ED1167F369C0D27410FD393A30A508D1CB7F3A488722A5457517A382A348CAA936C27AE410F0C64E24B74FF3BBF5B4nCn8J" TargetMode="External"/><Relationship Id="rId103" Type="http://schemas.openxmlformats.org/officeDocument/2006/relationships/hyperlink" Target="consultantplus://offline/ref=DE4488CEE95C162C06ED1167F369C0D27410FE3D3C30A508D1CB7F3A488722A557754FAF81A256CBAB23942BA2n4n7J" TargetMode="External"/><Relationship Id="rId108" Type="http://schemas.openxmlformats.org/officeDocument/2006/relationships/hyperlink" Target="consultantplus://offline/ref=DE4488CEE95C162C06ED1167F369C0D27410FE353B36A508D1CB7F3A488722A557754FAF81A256CBAB23942BA2n4n7J" TargetMode="External"/><Relationship Id="rId124" Type="http://schemas.openxmlformats.org/officeDocument/2006/relationships/hyperlink" Target="consultantplus://offline/ref=DE4488CEE95C162C06ED1167F369C0D27410FE3C3931A508D1CB7F3A488722A5457517A681A1439FF979C326A344E3C54C24B54CEFnBnBJ" TargetMode="External"/><Relationship Id="rId129" Type="http://schemas.openxmlformats.org/officeDocument/2006/relationships/hyperlink" Target="consultantplus://offline/ref=DE4488CEE95C162C06ED1167F369C0D27410FF343C37A508D1CB7F3A488722A557754FAF81A256CBAB23942BA2n4n7J" TargetMode="External"/><Relationship Id="rId54" Type="http://schemas.openxmlformats.org/officeDocument/2006/relationships/hyperlink" Target="consultantplus://offline/ref=DE4488CEE95C162C06ED1167F369C0D27410FF353931A508D1CB7F3A488722A5457517A382A348CAAE36C27AE410F0C64E24B74FF3BBF5B4nCn8J" TargetMode="External"/><Relationship Id="rId70" Type="http://schemas.openxmlformats.org/officeDocument/2006/relationships/hyperlink" Target="consultantplus://offline/ref=DE4488CEE95C162C06ED1167F369C0D27410FF3B3232A508D1CB7F3A488722A5457517A382A348CBA036C27AE410F0C64E24B74FF3BBF5B4nCn8J" TargetMode="External"/><Relationship Id="rId75" Type="http://schemas.openxmlformats.org/officeDocument/2006/relationships/hyperlink" Target="consultantplus://offline/ref=DE4488CEE95C162C06ED1167F369C0D27410FF3B3232A508D1CB7F3A488722A5457517A382A348CAAD36C27AE410F0C64E24B74FF3BBF5B4nCn8J" TargetMode="External"/><Relationship Id="rId91" Type="http://schemas.openxmlformats.org/officeDocument/2006/relationships/hyperlink" Target="consultantplus://offline/ref=DE4488CEE95C162C06ED1167F369C0D27410FD3D3235A508D1CB7F3A488722A557754FAF81A256CBAB23942BA2n4n7J" TargetMode="External"/><Relationship Id="rId96" Type="http://schemas.openxmlformats.org/officeDocument/2006/relationships/hyperlink" Target="consultantplus://offline/ref=DE4488CEE95C162C06ED1167F369C0D27410FE3B3337A508D1CB7F3A488722A5457517A382A348C2AF36C27AE410F0C64E24B74FF3BBF5B4nCn8J" TargetMode="External"/><Relationship Id="rId140" Type="http://schemas.openxmlformats.org/officeDocument/2006/relationships/hyperlink" Target="consultantplus://offline/ref=DE4488CEE95C162C06ED1167F369C0D27410FD3D3235A508D1CB7F3A488722A5457517A382A348CAAB36C27AE410F0C64E24B74FF3BBF5B4nCn8J" TargetMode="External"/><Relationship Id="rId145" Type="http://schemas.openxmlformats.org/officeDocument/2006/relationships/hyperlink" Target="consultantplus://offline/ref=DE4488CEE95C162C06ED1167F369C0D27318FB3C3E33A508D1CB7F3A488722A5457517A382A349CFAE36C27AE410F0C64E24B74FF3BBF5B4nCn8J" TargetMode="External"/><Relationship Id="rId161" Type="http://schemas.openxmlformats.org/officeDocument/2006/relationships/hyperlink" Target="consultantplus://offline/ref=DE4488CEE95C162C06ED1167F369C0D27318FB3C3E33A508D1CB7F3A488722A5457517A687A81C9AEC689B28A15BFDC65138B74EnEnFJ" TargetMode="External"/><Relationship Id="rId166" Type="http://schemas.openxmlformats.org/officeDocument/2006/relationships/hyperlink" Target="consultantplus://offline/ref=DE4488CEE95C162C06ED1167F369C0D27410FE3F3E31A508D1CB7F3A488722A5457517A382A348CBAB36C27AE410F0C64E24B74FF3BBF5B4nCn8J" TargetMode="External"/><Relationship Id="rId182" Type="http://schemas.openxmlformats.org/officeDocument/2006/relationships/hyperlink" Target="consultantplus://offline/ref=DE4488CEE95C162C06ED1167F369C0D27410FD3B323FA508D1CB7F3A488722A5457517A382A348CDAA36C27AE410F0C64E24B74FF3BBF5B4nCn8J" TargetMode="External"/><Relationship Id="rId187" Type="http://schemas.openxmlformats.org/officeDocument/2006/relationships/hyperlink" Target="consultantplus://offline/ref=DE4488CEE95C162C06ED1167F369C0D27410FE393E37A508D1CB7F3A488722A5457517A382A348CEA136C27AE410F0C64E24B74FF3BBF5B4nCn8J" TargetMode="External"/><Relationship Id="rId217" Type="http://schemas.openxmlformats.org/officeDocument/2006/relationships/hyperlink" Target="consultantplus://offline/ref=DE4488CEE95C162C06ED1167F369C0D27410FD3D3235A508D1CB7F3A488722A5457517A382A348C9AF36C27AE410F0C64E24B74FF3BBF5B4nCn8J" TargetMode="External"/><Relationship Id="rId1" Type="http://schemas.openxmlformats.org/officeDocument/2006/relationships/styles" Target="styles.xml"/><Relationship Id="rId6" Type="http://schemas.openxmlformats.org/officeDocument/2006/relationships/hyperlink" Target="consultantplus://offline/ref=DE4488CEE95C162C06ED1167F369C0D27211FC3E3E34A508D1CB7F3A488722A557754FAF81A256CBAB23942BA2n4n7J" TargetMode="External"/><Relationship Id="rId212" Type="http://schemas.openxmlformats.org/officeDocument/2006/relationships/hyperlink" Target="consultantplus://offline/ref=DE4488CEE95C162C06ED1167F369C0D27410FE383C30A508D1CB7F3A488722A5457517A382A34AC8AD36C27AE410F0C64E24B74FF3BBF5B4nCn8J" TargetMode="External"/><Relationship Id="rId233" Type="http://schemas.openxmlformats.org/officeDocument/2006/relationships/hyperlink" Target="consultantplus://offline/ref=DE4488CEE95C162C06ED1167F369C0D27410FF3B3931A508D1CB7F3A488722A5457517A382A248CDA936C27AE410F0C64E24B74FF3BBF5B4nCn8J" TargetMode="External"/><Relationship Id="rId23" Type="http://schemas.openxmlformats.org/officeDocument/2006/relationships/hyperlink" Target="consultantplus://offline/ref=DE4488CEE95C162C06ED1167F369C0D27410FD393A31A508D1CB7F3A488722A5457517A382A348CAAF36C27AE410F0C64E24B74FF3BBF5B4nCn8J" TargetMode="External"/><Relationship Id="rId28" Type="http://schemas.openxmlformats.org/officeDocument/2006/relationships/hyperlink" Target="consultantplus://offline/ref=DE4488CEE95C162C06ED1167F369C0D27410FD3B3B32A508D1CB7F3A488722A5457517A382A348C8AB36C27AE410F0C64E24B74FF3BBF5B4nCn8J" TargetMode="External"/><Relationship Id="rId49" Type="http://schemas.openxmlformats.org/officeDocument/2006/relationships/hyperlink" Target="consultantplus://offline/ref=DE4488CEE95C162C06ED1167F369C0D27410FE343934A508D1CB7F3A488722A5457517A382A348CAA036C27AE410F0C64E24B74FF3BBF5B4nCn8J" TargetMode="External"/><Relationship Id="rId114" Type="http://schemas.openxmlformats.org/officeDocument/2006/relationships/hyperlink" Target="consultantplus://offline/ref=DE4488CEE95C162C06ED1167F369C0D27410FE3E3B36A508D1CB7F3A488722A5457517A382A348CAAA36C27AE410F0C64E24B74FF3BBF5B4nCn8J" TargetMode="External"/><Relationship Id="rId119" Type="http://schemas.openxmlformats.org/officeDocument/2006/relationships/hyperlink" Target="consultantplus://offline/ref=DE4488CEE95C162C06ED1167F369C0D27410FD353D30A508D1CB7F3A488722A5457517A382A348CBA136C27AE410F0C64E24B74FF3BBF5B4nCn8J" TargetMode="External"/><Relationship Id="rId44" Type="http://schemas.openxmlformats.org/officeDocument/2006/relationships/hyperlink" Target="consultantplus://offline/ref=DE4488CEE95C162C06ED1167F369C0D27410FE38323FA508D1CB7F3A488722A557754FAF81A256CBAB23942BA2n4n7J" TargetMode="External"/><Relationship Id="rId60" Type="http://schemas.openxmlformats.org/officeDocument/2006/relationships/hyperlink" Target="consultantplus://offline/ref=DE4488CEE95C162C06ED1167F369C0D27410FD393A30A508D1CB7F3A488722A5457517A382A348CAA036C27AE410F0C64E24B74FF3BBF5B4nCn8J" TargetMode="External"/><Relationship Id="rId65" Type="http://schemas.openxmlformats.org/officeDocument/2006/relationships/hyperlink" Target="consultantplus://offline/ref=DE4488CEE95C162C06ED1167F369C0D27410FF3B3232A508D1CB7F3A488722A5457517A382A348CBAF36C27AE410F0C64E24B74FF3BBF5B4nCn8J" TargetMode="External"/><Relationship Id="rId81" Type="http://schemas.openxmlformats.org/officeDocument/2006/relationships/hyperlink" Target="consultantplus://offline/ref=DE4488CEE95C162C06ED1167F369C0D27410FD3A393EA508D1CB7F3A488722A5457517A38AAB41CEA369C76FF548FEC4513AB452EFB9F7nBn4J" TargetMode="External"/><Relationship Id="rId86" Type="http://schemas.openxmlformats.org/officeDocument/2006/relationships/hyperlink" Target="consultantplus://offline/ref=DE4488CEE95C162C06ED1167F369C0D27410FD383934A508D1CB7F3A488722A5457517A382A348CBAE36C27AE410F0C64E24B74FF3BBF5B4nCn8J" TargetMode="External"/><Relationship Id="rId130" Type="http://schemas.openxmlformats.org/officeDocument/2006/relationships/hyperlink" Target="consultantplus://offline/ref=DE4488CEE95C162C06ED1167F369C0D27410FE353832A508D1CB7F3A488722A557754FAF81A256CBAB23942BA2n4n7J" TargetMode="External"/><Relationship Id="rId135" Type="http://schemas.openxmlformats.org/officeDocument/2006/relationships/hyperlink" Target="consultantplus://offline/ref=DE4488CEE95C162C06ED1167F369C0D27410FE343B36A508D1CB7F3A488722A5457517A382A34ECBAC36C27AE410F0C64E24B74FF3BBF5B4nCn8J" TargetMode="External"/><Relationship Id="rId151" Type="http://schemas.openxmlformats.org/officeDocument/2006/relationships/hyperlink" Target="consultantplus://offline/ref=DE4488CEE95C162C06ED1167F369C0D27410FE3A3F36A508D1CB7F3A488722A557754FAF81A256CBAB23942BA2n4n7J" TargetMode="External"/><Relationship Id="rId156" Type="http://schemas.openxmlformats.org/officeDocument/2006/relationships/hyperlink" Target="consultantplus://offline/ref=DE4488CEE95C162C06ED1167F369C0D27410FE343335A508D1CB7F3A488722A5457517A382A348CBAB36C27AE410F0C64E24B74FF3BBF5B4nCn8J" TargetMode="External"/><Relationship Id="rId177" Type="http://schemas.openxmlformats.org/officeDocument/2006/relationships/hyperlink" Target="consultantplus://offline/ref=DE4488CEE95C162C06ED1167F369C0D27410FD3A383EA508D1CB7F3A488722A5457517A382A249CEAF36C27AE410F0C64E24B74FF3BBF5B4nCn8J" TargetMode="External"/><Relationship Id="rId198" Type="http://schemas.openxmlformats.org/officeDocument/2006/relationships/hyperlink" Target="consultantplus://offline/ref=DE4488CEE95C162C06ED1167F369C0D27410FD3D3235A508D1CB7F3A488722A557754FAF81A256CBAB23942BA2n4n7J" TargetMode="External"/><Relationship Id="rId172" Type="http://schemas.openxmlformats.org/officeDocument/2006/relationships/hyperlink" Target="consultantplus://offline/ref=DE4488CEE95C162C06ED1167F369C0D27410FD3B3337A508D1CB7F3A488722A5457517A382A348C2AA36C27AE410F0C64E24B74FF3BBF5B4nCn8J" TargetMode="External"/><Relationship Id="rId193" Type="http://schemas.openxmlformats.org/officeDocument/2006/relationships/hyperlink" Target="consultantplus://offline/ref=DE4488CEE95C162C06ED1167F369C0D27410FD3D3235A508D1CB7F3A488722A5457517A382A348C8A836C27AE410F0C64E24B74FF3BBF5B4nCn8J" TargetMode="External"/><Relationship Id="rId202" Type="http://schemas.openxmlformats.org/officeDocument/2006/relationships/hyperlink" Target="consultantplus://offline/ref=DE4488CEE95C162C06ED1167F369C0D27410FD3E333FA508D1CB7F3A488722A557754FAF81A256CBAB23942BA2n4n7J" TargetMode="External"/><Relationship Id="rId207" Type="http://schemas.openxmlformats.org/officeDocument/2006/relationships/hyperlink" Target="consultantplus://offline/ref=DE4488CEE95C162C06ED1167F369C0D27410FE393933A508D1CB7F3A488722A5457517A382A348CDAF36C27AE410F0C64E24B74FF3BBF5B4nCn8J" TargetMode="External"/><Relationship Id="rId223" Type="http://schemas.openxmlformats.org/officeDocument/2006/relationships/hyperlink" Target="consultantplus://offline/ref=DE4488CEE95C162C06ED1167F369C0D27410FD3B3334A508D1CB7F3A488722A5457517A382A349C8AA36C27AE410F0C64E24B74FF3BBF5B4nCn8J" TargetMode="External"/><Relationship Id="rId228" Type="http://schemas.openxmlformats.org/officeDocument/2006/relationships/hyperlink" Target="consultantplus://offline/ref=DE4488CEE95C162C06ED1167F369C0D27410FD3B3334A508D1CB7F3A488722A557754FAF81A256CBAB23942BA2n4n7J" TargetMode="External"/><Relationship Id="rId13" Type="http://schemas.openxmlformats.org/officeDocument/2006/relationships/hyperlink" Target="consultantplus://offline/ref=DE4488CEE95C162C06ED1167F369C0D27410FD393A31A508D1CB7F3A488722A5457517A382A348CDAF36C27AE410F0C64E24B74FF3BBF5B4nCn8J" TargetMode="External"/><Relationship Id="rId18" Type="http://schemas.openxmlformats.org/officeDocument/2006/relationships/hyperlink" Target="consultantplus://offline/ref=DE4488CEE95C162C06ED1167F369C0D27410FD393A31A508D1CB7F3A488722A5457517A382A348C8AA36C27AE410F0C64E24B74FF3BBF5B4nCn8J" TargetMode="External"/><Relationship Id="rId39" Type="http://schemas.openxmlformats.org/officeDocument/2006/relationships/hyperlink" Target="consultantplus://offline/ref=DE4488CEE95C162C06ED1167F369C0D27410FE38323EA508D1CB7F3A488722A5457517A382A348CBAD36C27AE410F0C64E24B74FF3BBF5B4nCn8J" TargetMode="External"/><Relationship Id="rId109" Type="http://schemas.openxmlformats.org/officeDocument/2006/relationships/hyperlink" Target="consultantplus://offline/ref=DE4488CEE95C162C06ED1167F369C0D27410FE3F3B31A508D1CB7F3A488722A557754FAF81A256CBAB23942BA2n4n7J" TargetMode="External"/><Relationship Id="rId34" Type="http://schemas.openxmlformats.org/officeDocument/2006/relationships/hyperlink" Target="consultantplus://offline/ref=DE4488CEE95C162C06ED1167F369C0D27410FD3B3B32A508D1CB7F3A488722A5457517A382A348C9AE36C27AE410F0C64E24B74FF3BBF5B4nCn8J" TargetMode="External"/><Relationship Id="rId50" Type="http://schemas.openxmlformats.org/officeDocument/2006/relationships/hyperlink" Target="consultantplus://offline/ref=DE4488CEE95C162C06ED1167F369C0D27410FE343934A508D1CB7F3A488722A5457517A382A348CAAF36C27AE410F0C64E24B74FF3BBF5B4nCn8J" TargetMode="External"/><Relationship Id="rId55" Type="http://schemas.openxmlformats.org/officeDocument/2006/relationships/hyperlink" Target="consultantplus://offline/ref=DE4488CEE95C162C06ED1167F369C0D27410FD353D30A508D1CB7F3A488722A557754FAF81A256CBAB23942BA2n4n7J" TargetMode="External"/><Relationship Id="rId76" Type="http://schemas.openxmlformats.org/officeDocument/2006/relationships/hyperlink" Target="consultantplus://offline/ref=DE4488CEE95C162C06ED1167F369C0D27410FD3D3235A508D1CB7F3A488722A5457517A382A34ACBAB36C27AE410F0C64E24B74FF3BBF5B4nCn8J" TargetMode="External"/><Relationship Id="rId97" Type="http://schemas.openxmlformats.org/officeDocument/2006/relationships/hyperlink" Target="consultantplus://offline/ref=DE4488CEE95C162C06ED1167F369C0D27410FE3B3337A508D1CB7F3A488722A5457517A382A348C9A836C27AE410F0C64E24B74FF3BBF5B4nCn8J" TargetMode="External"/><Relationship Id="rId104" Type="http://schemas.openxmlformats.org/officeDocument/2006/relationships/hyperlink" Target="consultantplus://offline/ref=DE4488CEE95C162C06ED1167F369C0D27410FE3B3337A508D1CB7F3A488722A557754FAF81A256CBAB23942BA2n4n7J" TargetMode="External"/><Relationship Id="rId120" Type="http://schemas.openxmlformats.org/officeDocument/2006/relationships/hyperlink" Target="consultantplus://offline/ref=DE4488CEE95C162C06ED1167F369C0D27410FD353D30A508D1CB7F3A488722A5457517A382A348CBAD36C27AE410F0C64E24B74FF3BBF5B4nCn8J" TargetMode="External"/><Relationship Id="rId125" Type="http://schemas.openxmlformats.org/officeDocument/2006/relationships/hyperlink" Target="consultantplus://offline/ref=DE4488CEE95C162C06ED1167F369C0D27410FE3C3931A508D1CB7F3A488722A5457517A683A6439FF979C326A344E3C54C24B54CEFnBnBJ" TargetMode="External"/><Relationship Id="rId141" Type="http://schemas.openxmlformats.org/officeDocument/2006/relationships/hyperlink" Target="consultantplus://offline/ref=DE4488CEE95C162C06ED1167F369C0D27410FD3B3B32A508D1CB7F3A488722A5457517A382A348CBAF36C27AE410F0C64E24B74FF3BBF5B4nCn8J" TargetMode="External"/><Relationship Id="rId146" Type="http://schemas.openxmlformats.org/officeDocument/2006/relationships/hyperlink" Target="consultantplus://offline/ref=DE4488CEE95C162C06ED1167F369C0D27318FB3C3E33A508D1CB7F3A488722A5457517A382A349CFAF36C27AE410F0C64E24B74FF3BBF5B4nCn8J" TargetMode="External"/><Relationship Id="rId167" Type="http://schemas.openxmlformats.org/officeDocument/2006/relationships/hyperlink" Target="consultantplus://offline/ref=DE4488CEE95C162C06ED187EF469C0D27718FD383C37A508D1CB7F3A488722A557754FAF81A256CBAB23942BA2n4n7J" TargetMode="External"/><Relationship Id="rId188" Type="http://schemas.openxmlformats.org/officeDocument/2006/relationships/hyperlink" Target="consultantplus://offline/ref=DE4488CEE95C162C06ED1167F369C0D27410FE393E37A508D1CB7F3A488722A5457517A382A348C9AB36C27AE410F0C64E24B74FF3BBF5B4nCn8J" TargetMode="External"/><Relationship Id="rId7" Type="http://schemas.openxmlformats.org/officeDocument/2006/relationships/hyperlink" Target="consultantplus://offline/ref=DE4488CEE95C162C06ED1167F369C0D27410FE3D3A37A508D1CB7F3A488722A5457517A382A348CBAB36C27AE410F0C64E24B74FF3BBF5B4nCn8J" TargetMode="External"/><Relationship Id="rId71" Type="http://schemas.openxmlformats.org/officeDocument/2006/relationships/hyperlink" Target="consultantplus://offline/ref=DE4488CEE95C162C06ED1167F369C0D27410FF3B3232A508D1CB7F3A488722A5457517A382A348CAA836C27AE410F0C64E24B74FF3BBF5B4nCn8J" TargetMode="External"/><Relationship Id="rId92" Type="http://schemas.openxmlformats.org/officeDocument/2006/relationships/hyperlink" Target="consultantplus://offline/ref=DE4488CEE95C162C06ED1167F369C0D27410FD3A3B31A508D1CB7F3A488722A5457517A382A348C8AF36C27AE410F0C64E24B74FF3BBF5B4nCn8J" TargetMode="External"/><Relationship Id="rId162" Type="http://schemas.openxmlformats.org/officeDocument/2006/relationships/hyperlink" Target="consultantplus://offline/ref=DE4488CEE95C162C06ED1167F369C0D27410FD3B3B32A508D1CB7F3A488722A5457517A382A348C9A036C27AE410F0C64E24B74FF3BBF5B4nCn8J" TargetMode="External"/><Relationship Id="rId183" Type="http://schemas.openxmlformats.org/officeDocument/2006/relationships/hyperlink" Target="consultantplus://offline/ref=DE4488CEE95C162C06ED1167F369C0D27410FD3B323FA508D1CB7F3A488722A557754FAF81A256CBAB23942BA2n4n7J" TargetMode="External"/><Relationship Id="rId213" Type="http://schemas.openxmlformats.org/officeDocument/2006/relationships/hyperlink" Target="consultantplus://offline/ref=DE4488CEE95C162C06ED1167F369C0D27410FD3A3B31A508D1CB7F3A488722A5457517A382A348C9AE36C27AE410F0C64E24B74FF3BBF5B4nCn8J" TargetMode="External"/><Relationship Id="rId218" Type="http://schemas.openxmlformats.org/officeDocument/2006/relationships/hyperlink" Target="consultantplus://offline/ref=DE4488CEE95C162C06ED1167F369C0D27410FD3D3235A508D1CB7F3A488722A5457517A382A348C9A036C27AE410F0C64E24B74FF3BBF5B4nCn8J"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DE4488CEE95C162C06ED1167F369C0D27410FD3B3B32A508D1CB7F3A488722A5457517A382A348CBAE36C27AE410F0C64E24B74FF3BBF5B4nCn8J" TargetMode="External"/><Relationship Id="rId24" Type="http://schemas.openxmlformats.org/officeDocument/2006/relationships/hyperlink" Target="consultantplus://offline/ref=DE4488CEE95C162C06ED1167F369C0D27410FD393A31A508D1CB7F3A488722A5457517A382A348CAA036C27AE410F0C64E24B74FF3BBF5B4nCn8J" TargetMode="External"/><Relationship Id="rId40" Type="http://schemas.openxmlformats.org/officeDocument/2006/relationships/hyperlink" Target="consultantplus://offline/ref=DE4488CEE95C162C06ED1167F369C0D27411F7353C37A508D1CB7F3A488722A5457517A382A348CBA136C27AE410F0C64E24B74FF3BBF5B4nCn8J" TargetMode="External"/><Relationship Id="rId45" Type="http://schemas.openxmlformats.org/officeDocument/2006/relationships/hyperlink" Target="consultantplus://offline/ref=DE4488CEE95C162C06ED1167F369C0D27410FE393937A508D1CB7F3A488722A5457517A382A348C8A836C27AE410F0C64E24B74FF3BBF5B4nCn8J" TargetMode="External"/><Relationship Id="rId66" Type="http://schemas.openxmlformats.org/officeDocument/2006/relationships/hyperlink" Target="consultantplus://offline/ref=DE4488CEE95C162C06ED1167F369C0D27410FF3B3232A508D1CB7F3A488722A5457517A382A348CAAA36C27AE410F0C64E24B74FF3BBF5B4nCn8J" TargetMode="External"/><Relationship Id="rId87" Type="http://schemas.openxmlformats.org/officeDocument/2006/relationships/hyperlink" Target="consultantplus://offline/ref=DE4488CEE95C162C06ED1167F369C0D27410FD383934A508D1CB7F3A488722A5457517A382A348CAA936C27AE410F0C64E24B74FF3BBF5B4nCn8J" TargetMode="External"/><Relationship Id="rId110" Type="http://schemas.openxmlformats.org/officeDocument/2006/relationships/hyperlink" Target="consultantplus://offline/ref=DE4488CEE95C162C06ED1167F369C0D27410FD383831A508D1CB7F3A488722A557754FAF81A256CBAB23942BA2n4n7J" TargetMode="External"/><Relationship Id="rId115" Type="http://schemas.openxmlformats.org/officeDocument/2006/relationships/hyperlink" Target="consultantplus://offline/ref=DE4488CEE95C162C06ED1167F369C0D27410FD3A3B35A508D1CB7F3A488722A5457517A382A349C9AC36C27AE410F0C64E24B74FF3BBF5B4nCn8J" TargetMode="External"/><Relationship Id="rId131" Type="http://schemas.openxmlformats.org/officeDocument/2006/relationships/hyperlink" Target="consultantplus://offline/ref=DE4488CEE95C162C06ED1167F369C0D27410FD3A3B31A508D1CB7F3A488722A5457517A382A349CBAF36C27AE410F0C64E24B74FF3BBF5B4nCn8J" TargetMode="External"/><Relationship Id="rId136" Type="http://schemas.openxmlformats.org/officeDocument/2006/relationships/hyperlink" Target="consultantplus://offline/ref=DE4488CEE95C162C06ED1167F369C0D27410FD3B3233A508D1CB7F3A488722A5457517A382A348CAA836C27AE410F0C64E24B74FF3BBF5B4nCn8J" TargetMode="External"/><Relationship Id="rId157" Type="http://schemas.openxmlformats.org/officeDocument/2006/relationships/hyperlink" Target="consultantplus://offline/ref=DE4488CEE95C162C06ED1167F369C0D27410FD3B3B32A508D1CB7F3A488722A5457517A382A348CBA036C27AE410F0C64E24B74FF3BBF5B4nCn8J" TargetMode="External"/><Relationship Id="rId178" Type="http://schemas.openxmlformats.org/officeDocument/2006/relationships/hyperlink" Target="consultantplus://offline/ref=DE4488CEE95C162C06ED1167F369C0D27410FD3B3337A508D1CB7F3A488722A5457517A382A348CCAB36C27AE410F0C64E24B74FF3BBF5B4nCn8J" TargetMode="External"/><Relationship Id="rId61" Type="http://schemas.openxmlformats.org/officeDocument/2006/relationships/hyperlink" Target="consultantplus://offline/ref=DE4488CEE95C162C06ED1167F369C0D27410FD3B3337A508D1CB7F3A488722A5457517A382A348CAA836C27AE410F0C64E24B74FF3BBF5B4nCn8J" TargetMode="External"/><Relationship Id="rId82" Type="http://schemas.openxmlformats.org/officeDocument/2006/relationships/hyperlink" Target="consultantplus://offline/ref=DE4488CEE95C162C06ED1167F369C0D27410FD3B3334A508D1CB7F3A488722A5457517A382A349C8AC36C27AE410F0C64E24B74FF3BBF5B4nCn8J" TargetMode="External"/><Relationship Id="rId152" Type="http://schemas.openxmlformats.org/officeDocument/2006/relationships/hyperlink" Target="consultantplus://offline/ref=DE4488CEE95C162C06ED1167F369C0D27410FE393F36A508D1CB7F3A488722A557754FAF81A256CBAB23942BA2n4n7J" TargetMode="External"/><Relationship Id="rId173" Type="http://schemas.openxmlformats.org/officeDocument/2006/relationships/hyperlink" Target="consultantplus://offline/ref=DE4488CEE95C162C06ED1167F369C0D27410FD3B3337A508D1CB7F3A488722A5457517A382A348C2A036C27AE410F0C64E24B74FF3BBF5B4nCn8J" TargetMode="External"/><Relationship Id="rId194" Type="http://schemas.openxmlformats.org/officeDocument/2006/relationships/hyperlink" Target="consultantplus://offline/ref=DE4488CEE95C162C06ED1167F369C0D27410FD3D3235A508D1CB7F3A488722A5457517A382A348C8A936C27AE410F0C64E24B74FF3BBF5B4nCn8J" TargetMode="External"/><Relationship Id="rId199" Type="http://schemas.openxmlformats.org/officeDocument/2006/relationships/hyperlink" Target="consultantplus://offline/ref=DE4488CEE95C162C06ED1167F369C0D27410FD3B3337A508D1CB7F3A488722A557754FAF81A256CBAB23942BA2n4n7J" TargetMode="External"/><Relationship Id="rId203" Type="http://schemas.openxmlformats.org/officeDocument/2006/relationships/hyperlink" Target="consultantplus://offline/ref=DE4488CEE95C162C06ED1167F369C0D27410FE393933A508D1CB7F3A488722A5457517A382A348CDA936C27AE410F0C64E24B74FF3BBF5B4nCn8J" TargetMode="External"/><Relationship Id="rId208" Type="http://schemas.openxmlformats.org/officeDocument/2006/relationships/hyperlink" Target="consultantplus://offline/ref=DE4488CEE95C162C06ED1167F369C0D27410FE393933A508D1CB7F3A488722A5457517A382A348C8AA36C27AE410F0C64E24B74FF3BBF5B4nCn8J" TargetMode="External"/><Relationship Id="rId229" Type="http://schemas.openxmlformats.org/officeDocument/2006/relationships/hyperlink" Target="consultantplus://offline/ref=DE4488CEE95C162C06ED1167F369C0D27410FE393933A508D1CB7F3A488722A5457517A382A348CEAD36C27AE410F0C64E24B74FF3BBF5B4nCn8J" TargetMode="External"/><Relationship Id="rId19" Type="http://schemas.openxmlformats.org/officeDocument/2006/relationships/hyperlink" Target="consultantplus://offline/ref=DE4488CEE95C162C06ED1167F369C0D27410FD393A31A508D1CB7F3A488722A5457517A382A348CAA836C27AE410F0C64E24B74FF3BBF5B4nCn8J" TargetMode="External"/><Relationship Id="rId224" Type="http://schemas.openxmlformats.org/officeDocument/2006/relationships/hyperlink" Target="consultantplus://offline/ref=DE4488CEE95C162C06ED1167F369C0D27410FD3B3334A508D1CB7F3A488722A5457517A382A348C9AF36C27AE410F0C64E24B74FF3BBF5B4nCn8J" TargetMode="External"/><Relationship Id="rId14" Type="http://schemas.openxmlformats.org/officeDocument/2006/relationships/hyperlink" Target="consultantplus://offline/ref=DE4488CEE95C162C06ED1167F369C0D27410FD393A31A508D1CB7F3A488722A5457517A382A348CDA036C27AE410F0C64E24B74FF3BBF5B4nCn8J" TargetMode="External"/><Relationship Id="rId30" Type="http://schemas.openxmlformats.org/officeDocument/2006/relationships/hyperlink" Target="consultantplus://offline/ref=DE4488CEE95C162C06ED1167F369C0D27410FD3B3B32A508D1CB7F3A488722A5457517A382A348C8AB36C27AE410F0C64E24B74FF3BBF5B4nCn8J" TargetMode="External"/><Relationship Id="rId35" Type="http://schemas.openxmlformats.org/officeDocument/2006/relationships/hyperlink" Target="consultantplus://offline/ref=DE4488CEE95C162C06ED1167F369C0D27410FD3B3B32A508D1CB7F3A488722A5457517A382A34BCAAA36C27AE410F0C64E24B74FF3BBF5B4nCn8J" TargetMode="External"/><Relationship Id="rId56" Type="http://schemas.openxmlformats.org/officeDocument/2006/relationships/hyperlink" Target="consultantplus://offline/ref=DE4488CEE95C162C06ED1167F369C0D27410FE343934A508D1CB7F3A488722A557754FAF81A256CBAB23942BA2n4n7J" TargetMode="External"/><Relationship Id="rId77" Type="http://schemas.openxmlformats.org/officeDocument/2006/relationships/hyperlink" Target="consultantplus://offline/ref=DE4488CEE95C162C06ED1167F369C0D27410FD3D3235A508D1CB7F3A488722A5457517A382A348CAAF36C27AE410F0C64E24B74FF3BBF5B4nCn8J" TargetMode="External"/><Relationship Id="rId100" Type="http://schemas.openxmlformats.org/officeDocument/2006/relationships/hyperlink" Target="consultantplus://offline/ref=DE4488CEE95C162C06ED1167F369C0D27410FE353937A508D1CB7F3A488722A5457517A382A348CAA836C27AE410F0C64E24B74FF3BBF5B4nCn8J" TargetMode="External"/><Relationship Id="rId105" Type="http://schemas.openxmlformats.org/officeDocument/2006/relationships/hyperlink" Target="consultantplus://offline/ref=DE4488CEE95C162C06ED1167F369C0D27410FE3F3B31A508D1CB7F3A488722A5457517A382A348CBAD36C27AE410F0C64E24B74FF3BBF5B4nCn8J" TargetMode="External"/><Relationship Id="rId126" Type="http://schemas.openxmlformats.org/officeDocument/2006/relationships/hyperlink" Target="consultantplus://offline/ref=DE4488CEE95C162C06ED1167F369C0D27410FD353D30A508D1CB7F3A488722A557754FAF81A256CBAB23942BA2n4n7J" TargetMode="External"/><Relationship Id="rId147" Type="http://schemas.openxmlformats.org/officeDocument/2006/relationships/hyperlink" Target="consultantplus://offline/ref=DE4488CEE95C162C06ED1167F369C0D27410FD3B3B32A508D1CB7F3A488722A5457517A382A348C9A036C27AE410F0C64E24B74FF3BBF5B4nCn8J" TargetMode="External"/><Relationship Id="rId168" Type="http://schemas.openxmlformats.org/officeDocument/2006/relationships/hyperlink" Target="consultantplus://offline/ref=DE4488CEE95C162C06ED1167F369C0D27410FF343C36A508D1CB7F3A488722A557754FAF81A256CBAB23942BA2n4n7J" TargetMode="External"/><Relationship Id="rId8" Type="http://schemas.openxmlformats.org/officeDocument/2006/relationships/hyperlink" Target="consultantplus://offline/ref=DE4488CEE95C162C06ED1167F369C0D27410FE3B3334A508D1CB7F3A488722A557754FAF81A256CBAB23942BA2n4n7J" TargetMode="External"/><Relationship Id="rId51" Type="http://schemas.openxmlformats.org/officeDocument/2006/relationships/hyperlink" Target="consultantplus://offline/ref=DE4488CEE95C162C06ED1167F369C0D27410FD353D30A508D1CB7F3A488722A5457517A382A349CBAF36C27AE410F0C64E24B74FF3BBF5B4nCn8J" TargetMode="External"/><Relationship Id="rId72" Type="http://schemas.openxmlformats.org/officeDocument/2006/relationships/hyperlink" Target="consultantplus://offline/ref=DE4488CEE95C162C06ED1167F369C0D27410FF3B3232A508D1CB7F3A488722A5457517A382A348CAAE36C27AE410F0C64E24B74FF3BBF5B4nCn8J" TargetMode="External"/><Relationship Id="rId93" Type="http://schemas.openxmlformats.org/officeDocument/2006/relationships/hyperlink" Target="consultantplus://offline/ref=DE4488CEE95C162C06ED1167F369C0D27410FF3B3232A508D1CB7F3A488722A557754FAF81A256CBAB23942BA2n4n7J" TargetMode="External"/><Relationship Id="rId98" Type="http://schemas.openxmlformats.org/officeDocument/2006/relationships/hyperlink" Target="consultantplus://offline/ref=DE4488CEE95C162C06ED1167F369C0D27410FE353937A508D1CB7F3A488722A5457517A382A348CAAD36C27AE410F0C64E24B74FF3BBF5B4nCn8J" TargetMode="External"/><Relationship Id="rId121" Type="http://schemas.openxmlformats.org/officeDocument/2006/relationships/hyperlink" Target="consultantplus://offline/ref=DE4488CEE95C162C06ED1167F369C0D27410FF353931A508D1CB7F3A488722A5457517A382A348CAAE36C27AE410F0C64E24B74FF3BBF5B4nCn8J" TargetMode="External"/><Relationship Id="rId142" Type="http://schemas.openxmlformats.org/officeDocument/2006/relationships/hyperlink" Target="consultantplus://offline/ref=DE4488CEE95C162C06ED1167F369C0D27410FD3B3B32A508D1CB7F3A488722A5457517A382A348CDA936C27AE410F0C64E24B74FF3BBF5B4nCn8J" TargetMode="External"/><Relationship Id="rId163" Type="http://schemas.openxmlformats.org/officeDocument/2006/relationships/hyperlink" Target="consultantplus://offline/ref=DE4488CEE95C162C06ED1167F369C0D27410FE35383FA508D1CB7F3A488722A557754FAF81A256CBAB23942BA2n4n7J" TargetMode="External"/><Relationship Id="rId184" Type="http://schemas.openxmlformats.org/officeDocument/2006/relationships/hyperlink" Target="consultantplus://offline/ref=DE4488CEE95C162C06ED1167F369C0D27410FD3E333FA508D1CB7F3A488722A5457517A382A348CBA036C27AE410F0C64E24B74FF3BBF5B4nCn8J" TargetMode="External"/><Relationship Id="rId189" Type="http://schemas.openxmlformats.org/officeDocument/2006/relationships/hyperlink" Target="consultantplus://offline/ref=DE4488CEE95C162C06ED1167F369C0D27410FE393E37A508D1CB7F3A488722A5457517A382A348CEAD36C27AE410F0C64E24B74FF3BBF5B4nCn8J" TargetMode="External"/><Relationship Id="rId219" Type="http://schemas.openxmlformats.org/officeDocument/2006/relationships/hyperlink" Target="consultantplus://offline/ref=DE4488CEE95C162C06ED1167F369C0D27410FD3D3235A508D1CB7F3A488722A557754FAF81A256CBAB23942BA2n4n7J" TargetMode="External"/><Relationship Id="rId3" Type="http://schemas.openxmlformats.org/officeDocument/2006/relationships/webSettings" Target="webSettings.xml"/><Relationship Id="rId214" Type="http://schemas.openxmlformats.org/officeDocument/2006/relationships/hyperlink" Target="consultantplus://offline/ref=DE4488CEE95C162C06ED1167F369C0D27410FD3B3C33A508D1CB7F3A488722A5457517A382A348CBAB36C27AE410F0C64E24B74FF3BBF5B4nCn8J" TargetMode="External"/><Relationship Id="rId230" Type="http://schemas.openxmlformats.org/officeDocument/2006/relationships/hyperlink" Target="consultantplus://offline/ref=DE4488CEE95C162C06ED1167F369C0D27410FE393933A508D1CB7F3A488722A5457517A382A348CEAA36C27AE410F0C64E24B74FF3BBF5B4nCn8J" TargetMode="External"/><Relationship Id="rId235" Type="http://schemas.openxmlformats.org/officeDocument/2006/relationships/theme" Target="theme/theme1.xml"/><Relationship Id="rId25" Type="http://schemas.openxmlformats.org/officeDocument/2006/relationships/hyperlink" Target="consultantplus://offline/ref=DE4488CEE95C162C06ED1167F369C0D27410FE343337A508D1CB7F3A488722A557754FAF81A256CBAB23942BA2n4n7J" TargetMode="External"/><Relationship Id="rId46" Type="http://schemas.openxmlformats.org/officeDocument/2006/relationships/hyperlink" Target="consultantplus://offline/ref=DE4488CEE95C162C06ED1167F369C0D27410FE393937A508D1CB7F3A488722A5457517A382A348C9A136C27AE410F0C64E24B74FF3BBF5B4nCn8J" TargetMode="External"/><Relationship Id="rId67" Type="http://schemas.openxmlformats.org/officeDocument/2006/relationships/hyperlink" Target="consultantplus://offline/ref=DE4488CEE95C162C06ED1167F369C0D27410FF3B3232A508D1CB7F3A488722A5457517A382A348CAAC36C27AE410F0C64E24B74FF3BBF5B4nCn8J" TargetMode="External"/><Relationship Id="rId116" Type="http://schemas.openxmlformats.org/officeDocument/2006/relationships/hyperlink" Target="consultantplus://offline/ref=DE4488CEE95C162C06ED1167F369C0D27410FF343C37A508D1CB7F3A488722A5457517A382A348CBAB36C27AE410F0C64E24B74FF3BBF5B4nCn8J" TargetMode="External"/><Relationship Id="rId137" Type="http://schemas.openxmlformats.org/officeDocument/2006/relationships/hyperlink" Target="consultantplus://offline/ref=DE4488CEE95C162C06ED1167F369C0D27410FD3D3235A508D1CB7F3A488722A5457517A382A349C8AF36C27AE410F0C64E24B74FF3BBF5B4nCn8J" TargetMode="External"/><Relationship Id="rId158" Type="http://schemas.openxmlformats.org/officeDocument/2006/relationships/hyperlink" Target="consultantplus://offline/ref=DE4488CEE95C162C06ED1167F369C0D27410FD3B3B32A508D1CB7F3A488722A5457517A382A348CDAF36C27AE410F0C64E24B74FF3BBF5B4nCn8J" TargetMode="External"/><Relationship Id="rId20" Type="http://schemas.openxmlformats.org/officeDocument/2006/relationships/hyperlink" Target="consultantplus://offline/ref=DE4488CEE95C162C06ED1167F369C0D27410FD393A31A508D1CB7F3A488722A5457517A382A348CDA936C27AE410F0C64E24B74FF3BBF5B4nCn8J" TargetMode="External"/><Relationship Id="rId41" Type="http://schemas.openxmlformats.org/officeDocument/2006/relationships/hyperlink" Target="consultantplus://offline/ref=DE4488CEE95C162C06ED1167F369C0D27410FE38323FA508D1CB7F3A488722A5457517A382A348CBAD36C27AE410F0C64E24B74FF3BBF5B4nCn8J" TargetMode="External"/><Relationship Id="rId62" Type="http://schemas.openxmlformats.org/officeDocument/2006/relationships/hyperlink" Target="consultantplus://offline/ref=DE4488CEE95C162C06ED1167F369C0D27410FD3B3337A508D1CB7F3A488722A5457517A382A348C2AB36C27AE410F0C64E24B74FF3BBF5B4nCn8J" TargetMode="External"/><Relationship Id="rId83" Type="http://schemas.openxmlformats.org/officeDocument/2006/relationships/hyperlink" Target="consultantplus://offline/ref=DE4488CEE95C162C06ED1167F369C0D27410FD3A3B31A508D1CB7F3A488722A5457517A382A349CCAC36C27AE410F0C64E24B74FF3BBF5B4nCn8J" TargetMode="External"/><Relationship Id="rId88" Type="http://schemas.openxmlformats.org/officeDocument/2006/relationships/hyperlink" Target="consultantplus://offline/ref=DE4488CEE95C162C06ED1167F369C0D27410FD383934A508D1CB7F3A488722A5457517A382A348CBAF36C27AE410F0C64E24B74FF3BBF5B4nCn8J" TargetMode="External"/><Relationship Id="rId111" Type="http://schemas.openxmlformats.org/officeDocument/2006/relationships/hyperlink" Target="consultantplus://offline/ref=DE4488CEE95C162C06ED1167F369C0D27410FD3A3B35A508D1CB7F3A488722A5457517A382A349C9AB36C27AE410F0C64E24B74FF3BBF5B4nCn8J" TargetMode="External"/><Relationship Id="rId132" Type="http://schemas.openxmlformats.org/officeDocument/2006/relationships/hyperlink" Target="consultantplus://offline/ref=DE4488CEE95C162C06ED1167F369C0D27410FE3A3F36A508D1CB7F3A488722A5457517A382A348CBAD36C27AE410F0C64E24B74FF3BBF5B4nCn8J" TargetMode="External"/><Relationship Id="rId153" Type="http://schemas.openxmlformats.org/officeDocument/2006/relationships/hyperlink" Target="consultantplus://offline/ref=DE4488CEE95C162C06ED1167F369C0D27410FD3B3B32A508D1CB7F3A488722A557754FAF81A256CBAB23942BA2n4n7J" TargetMode="External"/><Relationship Id="rId174" Type="http://schemas.openxmlformats.org/officeDocument/2006/relationships/hyperlink" Target="consultantplus://offline/ref=DE4488CEE95C162C06ED1167F369C0D27410FD3B3337A508D1CB7F3A488722A5457517A382A348CDAD36C27AE410F0C64E24B74FF3BBF5B4nCn8J" TargetMode="External"/><Relationship Id="rId179" Type="http://schemas.openxmlformats.org/officeDocument/2006/relationships/hyperlink" Target="consultantplus://offline/ref=DE4488CEE95C162C06ED1167F369C0D27410FD3A3B30A508D1CB7F3A488722A5457517A186A81C9AEC689B28A15BFDC65138B74EnEnFJ" TargetMode="External"/><Relationship Id="rId195" Type="http://schemas.openxmlformats.org/officeDocument/2006/relationships/hyperlink" Target="consultantplus://offline/ref=DE4488CEE95C162C06ED1167F369C0D27410FD3A383EA508D1CB7F3A488722A5457517A382A74DCCAA36C27AE410F0C64E24B74FF3BBF5B4nCn8J" TargetMode="External"/><Relationship Id="rId209" Type="http://schemas.openxmlformats.org/officeDocument/2006/relationships/hyperlink" Target="consultantplus://offline/ref=DE4488CEE95C162C06ED1167F369C0D27410FE393933A508D1CB7F3A488722A5457517A382A348CFA936C27AE410F0C64E24B74FF3BBF5B4nCn8J" TargetMode="External"/><Relationship Id="rId190" Type="http://schemas.openxmlformats.org/officeDocument/2006/relationships/hyperlink" Target="consultantplus://offline/ref=DE4488CEE95C162C06ED1167F369C0D27410FE393E37A508D1CB7F3A488722A5457517A382A348CFAF36C27AE410F0C64E24B74FF3BBF5B4nCn8J" TargetMode="External"/><Relationship Id="rId204" Type="http://schemas.openxmlformats.org/officeDocument/2006/relationships/hyperlink" Target="consultantplus://offline/ref=DE4488CEE95C162C06ED1167F369C0D27410FE393933A508D1CB7F3A488722A5457517A382A348CFA136C27AE410F0C64E24B74FF3BBF5B4nCn8J" TargetMode="External"/><Relationship Id="rId220" Type="http://schemas.openxmlformats.org/officeDocument/2006/relationships/hyperlink" Target="consultantplus://offline/ref=DE4488CEE95C162C06ED1167F369C0D27410FE393933A508D1CB7F3A488722A557754FAF81A256CBAB23942BA2n4n7J" TargetMode="External"/><Relationship Id="rId225" Type="http://schemas.openxmlformats.org/officeDocument/2006/relationships/hyperlink" Target="consultantplus://offline/ref=DE4488CEE95C162C06ED1167F369C0D27410FD3A393EA508D1CB7F3A488722A5457517A180A04CC0FC6CD27EAD46FCDB4F39A94EEDBBnFn7J" TargetMode="External"/><Relationship Id="rId15" Type="http://schemas.openxmlformats.org/officeDocument/2006/relationships/hyperlink" Target="consultantplus://offline/ref=DE4488CEE95C162C06ED1167F369C0D27410FE343337A508D1CB7F3A488722A5457517A382A348CBAD36C27AE410F0C64E24B74FF3BBF5B4nCn8J" TargetMode="External"/><Relationship Id="rId36" Type="http://schemas.openxmlformats.org/officeDocument/2006/relationships/hyperlink" Target="consultantplus://offline/ref=DE4488CEE95C162C06ED1167F369C0D27410FD3B3B32A508D1CB7F3A488722A5457517A382A348C9A036C27AE410F0C64E24B74FF3BBF5B4nCn8J" TargetMode="External"/><Relationship Id="rId57" Type="http://schemas.openxmlformats.org/officeDocument/2006/relationships/hyperlink" Target="consultantplus://offline/ref=DE4488CEE95C162C06ED1167F369C0D27410FE393936A508D1CB7F3A488722A5457517A382A348CAAB36C27AE410F0C64E24B74FF3BBF5B4nCn8J" TargetMode="External"/><Relationship Id="rId106" Type="http://schemas.openxmlformats.org/officeDocument/2006/relationships/hyperlink" Target="consultantplus://offline/ref=DE4488CEE95C162C06ED1167F369C0D27410FE353B36A508D1CB7F3A488722A5457517A382A348CBAE36C27AE410F0C64E24B74FF3BBF5B4nCn8J" TargetMode="External"/><Relationship Id="rId127" Type="http://schemas.openxmlformats.org/officeDocument/2006/relationships/hyperlink" Target="consultantplus://offline/ref=DE4488CEE95C162C06ED1167F369C0D27410FE3E3B36A508D1CB7F3A488722A557754FAF81A256CBAB23942BA2n4n7J" TargetMode="External"/><Relationship Id="rId10" Type="http://schemas.openxmlformats.org/officeDocument/2006/relationships/hyperlink" Target="consultantplus://offline/ref=DE4488CEE95C162C06ED1167F369C0D27312FF3D3D37A508D1CB7F3A488722A5457517A085A81C9AEC689B28A15BFDC65138B74EnEnFJ" TargetMode="External"/><Relationship Id="rId31" Type="http://schemas.openxmlformats.org/officeDocument/2006/relationships/hyperlink" Target="consultantplus://offline/ref=DE4488CEE95C162C06ED1167F369C0D27410FD3B3B32A508D1CB7F3A488722A5457517A382A348CEA036C27AE410F0C64E24B74FF3BBF5B4nCn8J" TargetMode="External"/><Relationship Id="rId52" Type="http://schemas.openxmlformats.org/officeDocument/2006/relationships/hyperlink" Target="consultantplus://offline/ref=DE4488CEE95C162C06ED1167F369C0D27410FD353D30A508D1CB7F3A488722A5457517A382A348CBA136C27AE410F0C64E24B74FF3BBF5B4nCn8J" TargetMode="External"/><Relationship Id="rId73" Type="http://schemas.openxmlformats.org/officeDocument/2006/relationships/hyperlink" Target="consultantplus://offline/ref=DE4488CEE95C162C06ED1167F369C0D27410FF3B3232A508D1CB7F3A488722A5457517A382A348CAAB36C27AE410F0C64E24B74FF3BBF5B4nCn8J" TargetMode="External"/><Relationship Id="rId78" Type="http://schemas.openxmlformats.org/officeDocument/2006/relationships/hyperlink" Target="consultantplus://offline/ref=DE4488CEE95C162C06ED1167F369C0D27410FD3D3235A508D1CB7F3A488722A5457517A382A348CAA036C27AE410F0C64E24B74FF3BBF5B4nCn8J" TargetMode="External"/><Relationship Id="rId94" Type="http://schemas.openxmlformats.org/officeDocument/2006/relationships/hyperlink" Target="consultantplus://offline/ref=DE4488CEE95C162C06ED1167F369C0D27410FE3B3337A508D1CB7F3A488722A5457517A382A348C9A936C27AE410F0C64E24B74FF3BBF5B4nCn8J" TargetMode="External"/><Relationship Id="rId99" Type="http://schemas.openxmlformats.org/officeDocument/2006/relationships/hyperlink" Target="consultantplus://offline/ref=DE4488CEE95C162C06ED1167F369C0D27410FE353937A508D1CB7F3A488722A5457517A382A348C9A036C27AE410F0C64E24B74FF3BBF5B4nCn8J" TargetMode="External"/><Relationship Id="rId101" Type="http://schemas.openxmlformats.org/officeDocument/2006/relationships/hyperlink" Target="consultantplus://offline/ref=DE4488CEE95C162C06ED1167F369C0D27410FE353937A508D1CB7F3A488722A5457517A382A348CAA836C27AE410F0C64E24B74FF3BBF5B4nCn8J" TargetMode="External"/><Relationship Id="rId122" Type="http://schemas.openxmlformats.org/officeDocument/2006/relationships/hyperlink" Target="consultantplus://offline/ref=DE4488CEE95C162C06ED1167F369C0D27410FD3A3B31A508D1CB7F3A488722A5457517A382A348C8AE36C27AE410F0C64E24B74FF3BBF5B4nCn8J" TargetMode="External"/><Relationship Id="rId143" Type="http://schemas.openxmlformats.org/officeDocument/2006/relationships/hyperlink" Target="consultantplus://offline/ref=DE4488CEE95C162C06ED1167F369C0D27410FD3B3B32A508D1CB7F3A488722A5457517A382A348CDAF36C27AE410F0C64E24B74FF3BBF5B4nCn8J" TargetMode="External"/><Relationship Id="rId148" Type="http://schemas.openxmlformats.org/officeDocument/2006/relationships/hyperlink" Target="consultantplus://offline/ref=DE4488CEE95C162C06ED1167F369C0D27410FD3B3233A508D1CB7F3A488722A5457517A382A348CAAD36C27AE410F0C64E24B74FF3BBF5B4nCn8J" TargetMode="External"/><Relationship Id="rId164" Type="http://schemas.openxmlformats.org/officeDocument/2006/relationships/hyperlink" Target="consultantplus://offline/ref=DE4488CEE95C162C06ED1167F369C0D27410FD3B3B32A508D1CB7F3A488722A557754FAF81A256CBAB23942BA2n4n7J" TargetMode="External"/><Relationship Id="rId169" Type="http://schemas.openxmlformats.org/officeDocument/2006/relationships/hyperlink" Target="consultantplus://offline/ref=DE4488CEE95C162C06ED1167F369C0D27410FD3B3337A508D1CB7F3A488722A5457517A382A348CDAA36C27AE410F0C64E24B74FF3BBF5B4nCn8J" TargetMode="External"/><Relationship Id="rId185" Type="http://schemas.openxmlformats.org/officeDocument/2006/relationships/hyperlink" Target="consultantplus://offline/ref=DE4488CEE95C162C06ED1167F369C0D27410FE383237A508D1CB7F3A488722A5457517A382A34ACDAF36C27AE410F0C64E24B74FF3BBF5B4nCn8J" TargetMode="External"/><Relationship Id="rId4" Type="http://schemas.openxmlformats.org/officeDocument/2006/relationships/hyperlink" Target="consultantplus://offline/ref=DE4488CEE95C162C06ED1167F369C0D27410FE3B3334A508D1CB7F3A488722A5457517A382A348CBA136C27AE410F0C64E24B74FF3BBF5B4nCn8J" TargetMode="External"/><Relationship Id="rId9" Type="http://schemas.openxmlformats.org/officeDocument/2006/relationships/hyperlink" Target="consultantplus://offline/ref=DE4488CEE95C162C06ED1167F369C0D27410FE3D3A37A508D1CB7F3A488722A557754FAF81A256CBAB23942BA2n4n7J" TargetMode="External"/><Relationship Id="rId180" Type="http://schemas.openxmlformats.org/officeDocument/2006/relationships/hyperlink" Target="consultantplus://offline/ref=DE4488CEE95C162C06ED1167F369C0D27410FD3B3337A508D1CB7F3A488722A557754FAF81A256CBAB23942BA2n4n7J" TargetMode="External"/><Relationship Id="rId210" Type="http://schemas.openxmlformats.org/officeDocument/2006/relationships/hyperlink" Target="consultantplus://offline/ref=DE4488CEE95C162C06ED1167F369C0D27410FE393933A508D1CB7F3A488722A5457517A382A348C8A936C27AE410F0C64E24B74FF3BBF5B4nCn8J" TargetMode="External"/><Relationship Id="rId215" Type="http://schemas.openxmlformats.org/officeDocument/2006/relationships/hyperlink" Target="consultantplus://offline/ref=DE4488CEE95C162C06ED1167F369C0D27410FD3D3235A508D1CB7F3A488722A5457517A382A34ACCA836C27AE410F0C64E24B74FF3BBF5B4nCn8J" TargetMode="External"/><Relationship Id="rId26" Type="http://schemas.openxmlformats.org/officeDocument/2006/relationships/hyperlink" Target="consultantplus://offline/ref=DE4488CEE95C162C06ED1167F369C0D27410FD393A31A508D1CB7F3A488722A557754FAF81A256CBAB23942BA2n4n7J" TargetMode="External"/><Relationship Id="rId231" Type="http://schemas.openxmlformats.org/officeDocument/2006/relationships/hyperlink" Target="consultantplus://offline/ref=DE4488CEE95C162C06ED1167F369C0D27410FE393933A508D1CB7F3A488722A5457517A382A348CEAC36C27AE410F0C64E24B74FF3BBF5B4nCn8J" TargetMode="External"/><Relationship Id="rId47" Type="http://schemas.openxmlformats.org/officeDocument/2006/relationships/hyperlink" Target="consultantplus://offline/ref=DE4488CEE95C162C06ED1167F369C0D27410FD3A3B31A508D1CB7F3A488722A5457517A382A349CBA136C27AE410F0C64E24B74FF3BBF5B4nCn8J" TargetMode="External"/><Relationship Id="rId68" Type="http://schemas.openxmlformats.org/officeDocument/2006/relationships/hyperlink" Target="consultantplus://offline/ref=DE4488CEE95C162C06ED1167F369C0D27410FF3B3232A508D1CB7F3A488722A5457517A382A348CAAF36C27AE410F0C64E24B74FF3BBF5B4nCn8J" TargetMode="External"/><Relationship Id="rId89" Type="http://schemas.openxmlformats.org/officeDocument/2006/relationships/hyperlink" Target="consultantplus://offline/ref=DE4488CEE95C162C06ED1167F369C0D27410FD383934A508D1CB7F3A488722A5457517A382A348CBAD36C27AE410F0C64E24B74FF3BBF5B4nCn8J" TargetMode="External"/><Relationship Id="rId112" Type="http://schemas.openxmlformats.org/officeDocument/2006/relationships/hyperlink" Target="consultantplus://offline/ref=DE4488CEE95C162C06ED1167F369C0D27410FD3A3B35A508D1CB7F3A488722A5457517A382A348C3AE36C27AE410F0C64E24B74FF3BBF5B4nCn8J" TargetMode="External"/><Relationship Id="rId133" Type="http://schemas.openxmlformats.org/officeDocument/2006/relationships/hyperlink" Target="consultantplus://offline/ref=DE4488CEE95C162C06ED1167F369C0D27410FE343B36A508D1CB7F3A488722A5457517A382A34DC2AA36C27AE410F0C64E24B74FF3BBF5B4nCn8J" TargetMode="External"/><Relationship Id="rId154" Type="http://schemas.openxmlformats.org/officeDocument/2006/relationships/hyperlink" Target="consultantplus://offline/ref=DE4488CEE95C162C06ED1167F369C0D27410FE343B36A508D1CB7F3A488722A557754FAF81A256CBAB23942BA2n4n7J" TargetMode="External"/><Relationship Id="rId175" Type="http://schemas.openxmlformats.org/officeDocument/2006/relationships/hyperlink" Target="consultantplus://offline/ref=DE4488CEE95C162C06ED1167F369C0D27410FD3B3337A508D1CB7F3A488722A5457517A382A348C2AE36C27AE410F0C64E24B74FF3BBF5B4nCn8J" TargetMode="External"/><Relationship Id="rId196" Type="http://schemas.openxmlformats.org/officeDocument/2006/relationships/hyperlink" Target="consultantplus://offline/ref=DE4488CEE95C162C06ED1167F369C0D27410FD3B3337A508D1CB7F3A488722A5457517A382A348CEAF36C27AE410F0C64E24B74FF3BBF5B4nCn8J" TargetMode="External"/><Relationship Id="rId200" Type="http://schemas.openxmlformats.org/officeDocument/2006/relationships/hyperlink" Target="consultantplus://offline/ref=DE4488CEE95C162C06ED1167F369C0D27410FE393E37A508D1CB7F3A488722A557754FAF81A256CBAB23942BA2n4n7J" TargetMode="External"/><Relationship Id="rId16" Type="http://schemas.openxmlformats.org/officeDocument/2006/relationships/hyperlink" Target="consultantplus://offline/ref=DE4488CEE95C162C06ED1167F369C0D27410FE343337A508D1CB7F3A488722A5457517A382A348CAA836C27AE410F0C64E24B74FF3BBF5B4nCn8J" TargetMode="External"/><Relationship Id="rId221" Type="http://schemas.openxmlformats.org/officeDocument/2006/relationships/hyperlink" Target="consultantplus://offline/ref=DE4488CEE95C162C06ED1167F369C0D27410FD3A3B31A508D1CB7F3A488722A5457517A382A348C9AD36C27AE410F0C64E24B74FF3BBF5B4nCn8J" TargetMode="External"/><Relationship Id="rId37" Type="http://schemas.openxmlformats.org/officeDocument/2006/relationships/hyperlink" Target="consultantplus://offline/ref=DE4488CEE95C162C06ED1167F369C0D27318FB3C3E33A508D1CB7F3A488722A5457517A382A349CBA836C27AE410F0C64E24B74FF3BBF5B4nCn8J" TargetMode="External"/><Relationship Id="rId58" Type="http://schemas.openxmlformats.org/officeDocument/2006/relationships/hyperlink" Target="consultantplus://offline/ref=DE4488CEE95C162C06ED1167F369C0D27410FD393A30A508D1CB7F3A488722A5457517A382A348CBA136C27AE410F0C64E24B74FF3BBF5B4nCn8J" TargetMode="External"/><Relationship Id="rId79" Type="http://schemas.openxmlformats.org/officeDocument/2006/relationships/hyperlink" Target="consultantplus://offline/ref=DE4488CEE95C162C06ED1167F369C0D27410FD3D3235A508D1CB7F3A488722A5457517A382A348CAA136C27AE410F0C64E24B74FF3BBF5B4nCn8J" TargetMode="External"/><Relationship Id="rId102" Type="http://schemas.openxmlformats.org/officeDocument/2006/relationships/hyperlink" Target="consultantplus://offline/ref=DE4488CEE95C162C06ED1167F369C0D27410FE353937A508D1CB7F3A488722A557754FAF81A256CBAB23942BA2n4n7J" TargetMode="External"/><Relationship Id="rId123" Type="http://schemas.openxmlformats.org/officeDocument/2006/relationships/hyperlink" Target="consultantplus://offline/ref=DE4488CEE95C162C06ED1167F369C0D27410FD3A3B31A508D1CB7F3A488722A5457517A382A349CCAC36C27AE410F0C64E24B74FF3BBF5B4nCn8J" TargetMode="External"/><Relationship Id="rId144" Type="http://schemas.openxmlformats.org/officeDocument/2006/relationships/hyperlink" Target="consultantplus://offline/ref=DE4488CEE95C162C06ED1167F369C0D27410FD3B3B32A508D1CB7F3A488722A5457517A382A348CBA036C27AE410F0C64E24B74FF3BBF5B4nCn8J" TargetMode="External"/><Relationship Id="rId90" Type="http://schemas.openxmlformats.org/officeDocument/2006/relationships/hyperlink" Target="consultantplus://offline/ref=DE4488CEE95C162C06ED1167F369C0D27410FD3B3334A508D1CB7F3A488722A557754FAF81A256CBAB23942BA2n4n7J" TargetMode="External"/><Relationship Id="rId165" Type="http://schemas.openxmlformats.org/officeDocument/2006/relationships/hyperlink" Target="consultantplus://offline/ref=DE4488CEE95C162C06ED1167F369C0D27410FE343335A508D1CB7F3A488722A557754FAF81A256CBAB23942BA2n4n7J" TargetMode="External"/><Relationship Id="rId186" Type="http://schemas.openxmlformats.org/officeDocument/2006/relationships/hyperlink" Target="consultantplus://offline/ref=DE4488CEE95C162C06ED1167F369C0D27410FD3E333EA508D1CB7F3A488722A5457517A382A348CBAD36C27AE410F0C64E24B74FF3BBF5B4nCn8J" TargetMode="External"/><Relationship Id="rId211" Type="http://schemas.openxmlformats.org/officeDocument/2006/relationships/hyperlink" Target="consultantplus://offline/ref=DE4488CEE95C162C06ED1167F369C0D27410FE393933A508D1CB7F3A488722A5457517A382A348C9A936C27AE410F0C64E24B74FF3BBF5B4nCn8J" TargetMode="External"/><Relationship Id="rId232" Type="http://schemas.openxmlformats.org/officeDocument/2006/relationships/hyperlink" Target="consultantplus://offline/ref=DE4488CEE95C162C06ED1167F369C0D27410FE393933A508D1CB7F3A488722A557754FAF81A256CBAB23942BA2n4n7J" TargetMode="External"/><Relationship Id="rId27" Type="http://schemas.openxmlformats.org/officeDocument/2006/relationships/hyperlink" Target="consultantplus://offline/ref=DE4488CEE95C162C06ED1167F369C0D27410FD3B3B32A508D1CB7F3A488722A5457517A382A348CBAD36C27AE410F0C64E24B74FF3BBF5B4nCn8J" TargetMode="External"/><Relationship Id="rId48" Type="http://schemas.openxmlformats.org/officeDocument/2006/relationships/hyperlink" Target="consultantplus://offline/ref=DE4488CEE95C162C06ED1167F369C0D27410FE343934A508D1CB7F3A488722A5457517A382A348CBA136C27AE410F0C64E24B74FF3BBF5B4nCn8J" TargetMode="External"/><Relationship Id="rId69" Type="http://schemas.openxmlformats.org/officeDocument/2006/relationships/hyperlink" Target="consultantplus://offline/ref=DE4488CEE95C162C06ED1167F369C0D27410FF3B3232A508D1CB7F3A488722A5457517A382A348CAAD36C27AE410F0C64E24B74FF3BBF5B4nCn8J" TargetMode="External"/><Relationship Id="rId113" Type="http://schemas.openxmlformats.org/officeDocument/2006/relationships/hyperlink" Target="consultantplus://offline/ref=DE4488CEE95C162C06ED1167F369C0D27410FD3A3B35A508D1CB7F3A488722A5457517A382A349C9AB36C27AE410F0C64E24B74FF3BBF5B4nCn8J" TargetMode="External"/><Relationship Id="rId134" Type="http://schemas.openxmlformats.org/officeDocument/2006/relationships/hyperlink" Target="consultantplus://offline/ref=DE4488CEE95C162C06ED1167F369C0D27410FE343B36A508D1CB7F3A488722A5457517A382A34FC9A836C27AE410F0C64E24B74FF3BBF5B4nCn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10605</Words>
  <Characters>60449</Characters>
  <Application>Microsoft Office Word</Application>
  <DocSecurity>0</DocSecurity>
  <Lines>503</Lines>
  <Paragraphs>141</Paragraphs>
  <ScaleCrop>false</ScaleCrop>
  <Company>Администрация города Волгодонска</Company>
  <LinksUpToDate>false</LinksUpToDate>
  <CharactersWithSpaces>70913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Черноусова</dc:creator>
  <cp:keywords/>
  <dc:description/>
  <cp:lastModifiedBy>Черноусова</cp:lastModifiedBy>
  <cp:revision>2</cp:revision>
  <dcterms:created xsi:type="dcterms:W3CDTF">2022-04-05T13:04:00Z</dcterms:created>
  <dcterms:modified xsi:type="dcterms:W3CDTF">2022-04-05T13:04:00Z</dcterms:modified>
</cp:coreProperties>
</file>