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4A" w:rsidRPr="00264FC8" w:rsidRDefault="004E734A" w:rsidP="004E734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137160</wp:posOffset>
            </wp:positionV>
            <wp:extent cx="691515" cy="808990"/>
            <wp:effectExtent l="19050" t="0" r="0" b="0"/>
            <wp:wrapTight wrapText="bothSides">
              <wp:wrapPolygon edited="0">
                <wp:start x="-595" y="0"/>
                <wp:lineTo x="-595" y="20854"/>
                <wp:lineTo x="21421" y="20854"/>
                <wp:lineTo x="21421" y="0"/>
                <wp:lineTo x="-595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34A" w:rsidRDefault="004E734A" w:rsidP="004E734A"/>
    <w:p w:rsidR="004E734A" w:rsidRPr="0063515C" w:rsidRDefault="004E734A" w:rsidP="004E734A"/>
    <w:p w:rsidR="004E734A" w:rsidRPr="0063515C" w:rsidRDefault="004E734A" w:rsidP="004E734A"/>
    <w:p w:rsidR="004E734A" w:rsidRDefault="004E734A" w:rsidP="004E734A">
      <w:pPr>
        <w:jc w:val="center"/>
        <w:rPr>
          <w:smallCaps/>
          <w:sz w:val="36"/>
          <w:szCs w:val="36"/>
        </w:rPr>
      </w:pPr>
    </w:p>
    <w:p w:rsidR="004E734A" w:rsidRPr="0063515C" w:rsidRDefault="004E734A" w:rsidP="004E734A">
      <w:pPr>
        <w:jc w:val="center"/>
        <w:rPr>
          <w:smallCaps/>
          <w:sz w:val="36"/>
          <w:szCs w:val="36"/>
        </w:rPr>
      </w:pPr>
      <w:r w:rsidRPr="0063515C">
        <w:rPr>
          <w:smallCaps/>
          <w:sz w:val="36"/>
          <w:szCs w:val="36"/>
        </w:rPr>
        <w:t>представительный орган</w:t>
      </w:r>
    </w:p>
    <w:p w:rsidR="004E734A" w:rsidRPr="0063515C" w:rsidRDefault="004E734A" w:rsidP="004E734A">
      <w:pPr>
        <w:jc w:val="center"/>
        <w:rPr>
          <w:smallCaps/>
          <w:sz w:val="36"/>
          <w:szCs w:val="36"/>
        </w:rPr>
      </w:pPr>
      <w:r w:rsidRPr="0063515C">
        <w:rPr>
          <w:smallCaps/>
          <w:sz w:val="36"/>
          <w:szCs w:val="36"/>
        </w:rPr>
        <w:t>муниципального образования</w:t>
      </w:r>
    </w:p>
    <w:p w:rsidR="004E734A" w:rsidRDefault="004E734A" w:rsidP="004E734A">
      <w:pPr>
        <w:jc w:val="center"/>
        <w:rPr>
          <w:sz w:val="36"/>
          <w:szCs w:val="36"/>
        </w:rPr>
      </w:pPr>
      <w:r w:rsidRPr="0063515C">
        <w:rPr>
          <w:sz w:val="36"/>
          <w:szCs w:val="36"/>
        </w:rPr>
        <w:t>«Город Волгодонск»</w:t>
      </w:r>
    </w:p>
    <w:p w:rsidR="004E734A" w:rsidRPr="0063515C" w:rsidRDefault="004E734A" w:rsidP="004E734A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63515C"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4E734A" w:rsidRPr="00240789" w:rsidRDefault="004E734A" w:rsidP="004E734A">
      <w:pPr>
        <w:jc w:val="center"/>
      </w:pPr>
    </w:p>
    <w:p w:rsidR="004E734A" w:rsidRPr="0063515C" w:rsidRDefault="004E734A" w:rsidP="004E734A">
      <w:pPr>
        <w:jc w:val="center"/>
        <w:rPr>
          <w:sz w:val="28"/>
          <w:szCs w:val="28"/>
        </w:rPr>
      </w:pPr>
      <w:r w:rsidRPr="0063515C">
        <w:rPr>
          <w:sz w:val="28"/>
          <w:szCs w:val="28"/>
        </w:rPr>
        <w:t>г. Волгодонск Ростовской области</w:t>
      </w:r>
    </w:p>
    <w:p w:rsidR="004E734A" w:rsidRPr="00240789" w:rsidRDefault="004E734A" w:rsidP="004E734A">
      <w:pPr>
        <w:jc w:val="center"/>
      </w:pPr>
    </w:p>
    <w:p w:rsidR="004E734A" w:rsidRDefault="004E734A" w:rsidP="004E734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4641AD">
        <w:rPr>
          <w:sz w:val="36"/>
          <w:szCs w:val="36"/>
        </w:rPr>
        <w:t>111</w:t>
      </w:r>
      <w:r>
        <w:rPr>
          <w:sz w:val="36"/>
          <w:szCs w:val="36"/>
        </w:rPr>
        <w:t xml:space="preserve"> от </w:t>
      </w:r>
      <w:r w:rsidR="00712998">
        <w:rPr>
          <w:sz w:val="36"/>
          <w:szCs w:val="36"/>
        </w:rPr>
        <w:t>16 декабря 2021</w:t>
      </w:r>
      <w:r>
        <w:rPr>
          <w:sz w:val="36"/>
          <w:szCs w:val="36"/>
        </w:rPr>
        <w:t xml:space="preserve"> года</w:t>
      </w:r>
    </w:p>
    <w:p w:rsidR="00406E90" w:rsidRPr="004E734A" w:rsidRDefault="00406E90" w:rsidP="00712998">
      <w:pPr>
        <w:tabs>
          <w:tab w:val="left" w:pos="4678"/>
          <w:tab w:val="left" w:pos="4962"/>
          <w:tab w:val="left" w:pos="5103"/>
        </w:tabs>
        <w:spacing w:before="240" w:line="360" w:lineRule="auto"/>
        <w:ind w:right="4961"/>
        <w:jc w:val="both"/>
      </w:pPr>
      <w:r w:rsidRPr="004E734A">
        <w:rPr>
          <w:bCs/>
          <w:color w:val="000000"/>
          <w:sz w:val="28"/>
          <w:szCs w:val="28"/>
        </w:rPr>
        <w:t xml:space="preserve">Об утверждении Положения о муниципальном лесном контроле </w:t>
      </w:r>
      <w:r w:rsidR="008120EA">
        <w:rPr>
          <w:bCs/>
          <w:color w:val="000000"/>
          <w:sz w:val="28"/>
          <w:szCs w:val="28"/>
        </w:rPr>
        <w:t>на территории</w:t>
      </w:r>
      <w:r w:rsidR="004B14FB" w:rsidRPr="004E734A">
        <w:rPr>
          <w:bCs/>
          <w:color w:val="000000"/>
          <w:sz w:val="28"/>
          <w:szCs w:val="28"/>
        </w:rPr>
        <w:t xml:space="preserve"> муниципального образования «Город Волгодонск»</w:t>
      </w:r>
    </w:p>
    <w:p w:rsidR="00406E90" w:rsidRPr="00FE51AA" w:rsidRDefault="00406E90" w:rsidP="00406E90">
      <w:pPr>
        <w:shd w:val="clear" w:color="auto" w:fill="FFFFFF"/>
        <w:ind w:firstLine="567"/>
        <w:rPr>
          <w:b/>
          <w:color w:val="000000"/>
        </w:rPr>
      </w:pPr>
    </w:p>
    <w:p w:rsidR="00406E90" w:rsidRPr="00FE51AA" w:rsidRDefault="00406E90" w:rsidP="004E734A">
      <w:pPr>
        <w:shd w:val="clear" w:color="auto" w:fill="FFFFFF"/>
        <w:spacing w:line="360" w:lineRule="auto"/>
        <w:ind w:firstLine="709"/>
        <w:jc w:val="both"/>
      </w:pPr>
      <w:r w:rsidRPr="00FE51AA">
        <w:rPr>
          <w:color w:val="000000"/>
          <w:sz w:val="28"/>
          <w:szCs w:val="28"/>
        </w:rPr>
        <w:t xml:space="preserve">В соответствии со статьями 84, 98 Лесного кодекса Российской Федерации, </w:t>
      </w:r>
      <w:r w:rsidR="004E734A">
        <w:rPr>
          <w:color w:val="000000"/>
          <w:sz w:val="28"/>
          <w:szCs w:val="28"/>
        </w:rPr>
        <w:t>ф</w:t>
      </w:r>
      <w:r w:rsidR="004E734A" w:rsidRPr="00FE51AA">
        <w:rPr>
          <w:color w:val="000000"/>
          <w:sz w:val="28"/>
          <w:szCs w:val="28"/>
        </w:rPr>
        <w:t>едеральным</w:t>
      </w:r>
      <w:r w:rsidR="004E734A">
        <w:rPr>
          <w:color w:val="000000"/>
          <w:sz w:val="28"/>
          <w:szCs w:val="28"/>
        </w:rPr>
        <w:t>и</w:t>
      </w:r>
      <w:r w:rsidRPr="00FE51AA">
        <w:rPr>
          <w:color w:val="000000"/>
          <w:sz w:val="28"/>
          <w:szCs w:val="28"/>
        </w:rPr>
        <w:t>закон</w:t>
      </w:r>
      <w:r w:rsidR="004E734A">
        <w:rPr>
          <w:color w:val="000000"/>
          <w:sz w:val="28"/>
          <w:szCs w:val="28"/>
        </w:rPr>
        <w:t>ами</w:t>
      </w:r>
      <w:r w:rsidRPr="00FE51AA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FE51AA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="004E734A">
        <w:rPr>
          <w:sz w:val="28"/>
          <w:szCs w:val="28"/>
        </w:rPr>
        <w:t>»</w:t>
      </w:r>
      <w:r w:rsidRPr="00FE51AA">
        <w:rPr>
          <w:sz w:val="28"/>
          <w:szCs w:val="28"/>
        </w:rPr>
        <w:t xml:space="preserve">, </w:t>
      </w:r>
      <w:r w:rsidR="00781AFE">
        <w:rPr>
          <w:sz w:val="28"/>
          <w:szCs w:val="28"/>
        </w:rPr>
        <w:t xml:space="preserve">руководствуясь статьей 40 </w:t>
      </w:r>
      <w:r w:rsidRPr="00FE51AA">
        <w:rPr>
          <w:color w:val="000000"/>
          <w:sz w:val="28"/>
          <w:szCs w:val="28"/>
        </w:rPr>
        <w:t>Устав</w:t>
      </w:r>
      <w:r w:rsidR="00781AFE">
        <w:rPr>
          <w:color w:val="000000"/>
          <w:sz w:val="28"/>
          <w:szCs w:val="28"/>
        </w:rPr>
        <w:t>а</w:t>
      </w:r>
      <w:r w:rsidR="004B14FB">
        <w:rPr>
          <w:color w:val="000000"/>
          <w:sz w:val="28"/>
          <w:szCs w:val="28"/>
        </w:rPr>
        <w:t xml:space="preserve"> муниципального образования «Город Волгодонск»</w:t>
      </w:r>
      <w:r w:rsidR="0038640B">
        <w:rPr>
          <w:color w:val="000000"/>
          <w:sz w:val="28"/>
          <w:szCs w:val="28"/>
        </w:rPr>
        <w:t>,</w:t>
      </w:r>
      <w:r w:rsidR="007641A0">
        <w:rPr>
          <w:color w:val="000000"/>
          <w:sz w:val="28"/>
          <w:szCs w:val="28"/>
        </w:rPr>
        <w:t xml:space="preserve"> Волгодонская городская Дума </w:t>
      </w:r>
    </w:p>
    <w:p w:rsidR="00772D29" w:rsidRDefault="00406E90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4E734A">
        <w:rPr>
          <w:color w:val="000000"/>
          <w:sz w:val="28"/>
          <w:szCs w:val="28"/>
        </w:rPr>
        <w:t>РЕШИЛ</w:t>
      </w:r>
      <w:r w:rsidR="007641A0" w:rsidRPr="004E734A">
        <w:rPr>
          <w:color w:val="000000"/>
          <w:sz w:val="28"/>
          <w:szCs w:val="28"/>
        </w:rPr>
        <w:t>А</w:t>
      </w:r>
      <w:r w:rsidRPr="004E734A">
        <w:rPr>
          <w:sz w:val="28"/>
          <w:szCs w:val="28"/>
        </w:rPr>
        <w:t>:</w:t>
      </w:r>
    </w:p>
    <w:p w:rsidR="00772D29" w:rsidRDefault="00406E9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734A">
        <w:rPr>
          <w:color w:val="000000"/>
          <w:sz w:val="28"/>
          <w:szCs w:val="28"/>
        </w:rPr>
        <w:t>1.</w:t>
      </w:r>
      <w:r w:rsidR="008120EA">
        <w:rPr>
          <w:color w:val="000000"/>
          <w:sz w:val="28"/>
          <w:szCs w:val="28"/>
        </w:rPr>
        <w:tab/>
      </w:r>
      <w:r w:rsidRPr="004E734A">
        <w:rPr>
          <w:color w:val="000000"/>
          <w:sz w:val="28"/>
          <w:szCs w:val="28"/>
        </w:rPr>
        <w:t>Утвердить Положение о муниципальном лесном контрол</w:t>
      </w:r>
      <w:r w:rsidRPr="004E734A">
        <w:rPr>
          <w:sz w:val="28"/>
          <w:szCs w:val="28"/>
        </w:rPr>
        <w:t>е</w:t>
      </w:r>
      <w:r w:rsidR="008120EA">
        <w:rPr>
          <w:color w:val="000000"/>
          <w:sz w:val="28"/>
          <w:szCs w:val="28"/>
        </w:rPr>
        <w:t xml:space="preserve">на территории </w:t>
      </w:r>
      <w:r w:rsidR="007641A0" w:rsidRPr="004E734A">
        <w:rPr>
          <w:color w:val="000000"/>
          <w:sz w:val="28"/>
          <w:szCs w:val="28"/>
        </w:rPr>
        <w:t>муниципального образования «Город Волгодонск»</w:t>
      </w:r>
      <w:r w:rsidR="001C70F5">
        <w:rPr>
          <w:color w:val="000000"/>
          <w:sz w:val="28"/>
          <w:szCs w:val="28"/>
        </w:rPr>
        <w:t xml:space="preserve"> (приложение)</w:t>
      </w:r>
      <w:r w:rsidR="007641A0" w:rsidRPr="004E734A">
        <w:rPr>
          <w:color w:val="000000"/>
          <w:sz w:val="28"/>
          <w:szCs w:val="28"/>
        </w:rPr>
        <w:t>.</w:t>
      </w:r>
    </w:p>
    <w:p w:rsidR="00772D29" w:rsidRDefault="008120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="00406E90" w:rsidRPr="004E734A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опубликования, но не ранее 1 января 2022 года, за исключением положений </w:t>
      </w:r>
      <w:r>
        <w:rPr>
          <w:color w:val="000000"/>
          <w:sz w:val="28"/>
          <w:szCs w:val="28"/>
        </w:rPr>
        <w:t>статьи</w:t>
      </w:r>
      <w:r w:rsidR="000E5B5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приложения к настоящему решению, которые </w:t>
      </w:r>
      <w:r w:rsidR="00406E90" w:rsidRPr="004E734A">
        <w:rPr>
          <w:color w:val="000000"/>
          <w:sz w:val="28"/>
          <w:szCs w:val="28"/>
        </w:rPr>
        <w:t xml:space="preserve">вступают в силу с 1 марта 2022 года. </w:t>
      </w:r>
    </w:p>
    <w:p w:rsidR="00772D29" w:rsidRDefault="008120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CA7D97" w:rsidRPr="004E734A">
        <w:rPr>
          <w:sz w:val="28"/>
          <w:szCs w:val="28"/>
        </w:rPr>
        <w:t xml:space="preserve">Контроль за исполнением </w:t>
      </w:r>
      <w:r w:rsidR="001B6EF4">
        <w:rPr>
          <w:sz w:val="28"/>
          <w:szCs w:val="28"/>
        </w:rPr>
        <w:t xml:space="preserve">настоящего </w:t>
      </w:r>
      <w:r w:rsidR="00CA7D97" w:rsidRPr="004E734A">
        <w:rPr>
          <w:sz w:val="28"/>
          <w:szCs w:val="28"/>
        </w:rPr>
        <w:t xml:space="preserve">решения возложить на </w:t>
      </w:r>
      <w:r w:rsidR="00CA7D97" w:rsidRPr="004E734A">
        <w:rPr>
          <w:sz w:val="28"/>
          <w:szCs w:val="28"/>
        </w:rPr>
        <w:lastRenderedPageBreak/>
        <w:t xml:space="preserve">постоянную комиссию по жилищно-коммунальному хозяйству, благоустройству, </w:t>
      </w:r>
      <w:r w:rsidR="00BE18D0" w:rsidRPr="004E734A">
        <w:rPr>
          <w:sz w:val="28"/>
          <w:szCs w:val="28"/>
        </w:rPr>
        <w:t xml:space="preserve">энергетике, </w:t>
      </w:r>
      <w:r w:rsidR="00CA7D97" w:rsidRPr="004E734A">
        <w:rPr>
          <w:sz w:val="28"/>
          <w:szCs w:val="28"/>
        </w:rPr>
        <w:t>транспорту, связи,</w:t>
      </w:r>
      <w:r w:rsidR="00BE18D0" w:rsidRPr="004E734A">
        <w:rPr>
          <w:sz w:val="28"/>
          <w:szCs w:val="28"/>
        </w:rPr>
        <w:t xml:space="preserve"> экологии</w:t>
      </w:r>
      <w:r w:rsidR="00CA7D97" w:rsidRPr="004E734A">
        <w:rPr>
          <w:sz w:val="28"/>
          <w:szCs w:val="28"/>
        </w:rPr>
        <w:t xml:space="preserve"> (Ольховский</w:t>
      </w:r>
      <w:r w:rsidR="001B6EF4" w:rsidRPr="004E734A">
        <w:rPr>
          <w:sz w:val="28"/>
          <w:szCs w:val="28"/>
        </w:rPr>
        <w:t>С.В.</w:t>
      </w:r>
      <w:r w:rsidR="00CA7D97" w:rsidRPr="004E734A">
        <w:rPr>
          <w:sz w:val="28"/>
          <w:szCs w:val="28"/>
        </w:rPr>
        <w:t>), заместителя главы Администрации города Волгодонска по городскому хозяйству Кулеш</w:t>
      </w:r>
      <w:r w:rsidR="0038640B">
        <w:rPr>
          <w:sz w:val="28"/>
          <w:szCs w:val="28"/>
        </w:rPr>
        <w:t>у</w:t>
      </w:r>
      <w:r w:rsidR="00B52958">
        <w:rPr>
          <w:sz w:val="28"/>
          <w:szCs w:val="28"/>
        </w:rPr>
        <w:t>В.И</w:t>
      </w:r>
      <w:r w:rsidR="00CA7D97" w:rsidRPr="004E734A">
        <w:rPr>
          <w:sz w:val="28"/>
          <w:szCs w:val="28"/>
        </w:rPr>
        <w:t>.</w:t>
      </w:r>
    </w:p>
    <w:p w:rsidR="00772D29" w:rsidRDefault="00772D29">
      <w:pPr>
        <w:widowControl w:val="0"/>
        <w:spacing w:line="360" w:lineRule="auto"/>
        <w:jc w:val="both"/>
        <w:rPr>
          <w:sz w:val="28"/>
          <w:szCs w:val="28"/>
        </w:rPr>
      </w:pPr>
    </w:p>
    <w:p w:rsidR="00712998" w:rsidRDefault="00712998">
      <w:pPr>
        <w:widowControl w:val="0"/>
        <w:spacing w:line="360" w:lineRule="auto"/>
        <w:jc w:val="both"/>
        <w:rPr>
          <w:sz w:val="28"/>
          <w:szCs w:val="28"/>
        </w:rPr>
      </w:pPr>
    </w:p>
    <w:p w:rsidR="00772D29" w:rsidRDefault="00CA7D97">
      <w:pPr>
        <w:widowControl w:val="0"/>
        <w:spacing w:line="360" w:lineRule="auto"/>
        <w:jc w:val="both"/>
        <w:rPr>
          <w:sz w:val="28"/>
          <w:szCs w:val="28"/>
        </w:rPr>
      </w:pPr>
      <w:r w:rsidRPr="004E734A">
        <w:rPr>
          <w:sz w:val="28"/>
          <w:szCs w:val="28"/>
        </w:rPr>
        <w:t>Председатель</w:t>
      </w:r>
    </w:p>
    <w:p w:rsidR="00772D29" w:rsidRDefault="00CA7D97">
      <w:pPr>
        <w:widowControl w:val="0"/>
        <w:tabs>
          <w:tab w:val="center" w:pos="4678"/>
        </w:tabs>
        <w:spacing w:line="360" w:lineRule="auto"/>
        <w:jc w:val="both"/>
        <w:rPr>
          <w:sz w:val="28"/>
          <w:szCs w:val="28"/>
        </w:rPr>
      </w:pPr>
      <w:r w:rsidRPr="004E734A">
        <w:rPr>
          <w:sz w:val="28"/>
          <w:szCs w:val="28"/>
        </w:rPr>
        <w:t>Волгодонской городской Дум</w:t>
      </w:r>
      <w:r w:rsidR="00E81C46">
        <w:rPr>
          <w:sz w:val="28"/>
          <w:szCs w:val="28"/>
        </w:rPr>
        <w:t>ы –</w:t>
      </w:r>
      <w:r w:rsidR="00E81C46">
        <w:rPr>
          <w:sz w:val="28"/>
          <w:szCs w:val="28"/>
        </w:rPr>
        <w:tab/>
      </w:r>
    </w:p>
    <w:p w:rsidR="00772D29" w:rsidRDefault="00E81C4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Ладанов</w:t>
      </w:r>
    </w:p>
    <w:p w:rsidR="00772D29" w:rsidRDefault="00772D29">
      <w:pPr>
        <w:widowControl w:val="0"/>
        <w:spacing w:line="360" w:lineRule="auto"/>
        <w:jc w:val="both"/>
        <w:rPr>
          <w:sz w:val="28"/>
          <w:szCs w:val="28"/>
        </w:rPr>
      </w:pPr>
    </w:p>
    <w:p w:rsidR="00712998" w:rsidRDefault="00712998">
      <w:pPr>
        <w:widowControl w:val="0"/>
        <w:spacing w:line="360" w:lineRule="auto"/>
        <w:jc w:val="both"/>
        <w:rPr>
          <w:sz w:val="28"/>
          <w:szCs w:val="28"/>
        </w:rPr>
      </w:pPr>
    </w:p>
    <w:p w:rsidR="00712998" w:rsidRDefault="00712998">
      <w:pPr>
        <w:widowControl w:val="0"/>
        <w:spacing w:line="360" w:lineRule="auto"/>
        <w:jc w:val="both"/>
        <w:rPr>
          <w:sz w:val="28"/>
          <w:szCs w:val="28"/>
        </w:rPr>
      </w:pPr>
    </w:p>
    <w:p w:rsidR="00772D29" w:rsidRDefault="00772D29">
      <w:pPr>
        <w:widowControl w:val="0"/>
        <w:spacing w:line="360" w:lineRule="auto"/>
        <w:jc w:val="both"/>
        <w:rPr>
          <w:sz w:val="28"/>
          <w:szCs w:val="28"/>
        </w:rPr>
      </w:pPr>
    </w:p>
    <w:p w:rsidR="00772D29" w:rsidRDefault="003C4505">
      <w:pPr>
        <w:widowControl w:val="0"/>
        <w:spacing w:line="360" w:lineRule="auto"/>
        <w:jc w:val="both"/>
        <w:rPr>
          <w:sz w:val="22"/>
          <w:szCs w:val="22"/>
        </w:rPr>
      </w:pPr>
      <w:r w:rsidRPr="003C4505">
        <w:rPr>
          <w:sz w:val="22"/>
          <w:szCs w:val="22"/>
        </w:rPr>
        <w:t>Проект вносит Администрация города Волгодонска</w:t>
      </w:r>
    </w:p>
    <w:p w:rsidR="00712998" w:rsidRDefault="00712998">
      <w:pPr>
        <w:widowControl w:val="0"/>
        <w:spacing w:line="360" w:lineRule="auto"/>
        <w:jc w:val="both"/>
        <w:rPr>
          <w:sz w:val="22"/>
          <w:szCs w:val="22"/>
        </w:rPr>
      </w:pPr>
    </w:p>
    <w:p w:rsidR="00B52958" w:rsidRDefault="00B52958" w:rsidP="004E734A">
      <w:pPr>
        <w:widowControl w:val="0"/>
        <w:spacing w:line="360" w:lineRule="auto"/>
        <w:jc w:val="both"/>
        <w:rPr>
          <w:sz w:val="28"/>
          <w:szCs w:val="28"/>
        </w:rPr>
        <w:sectPr w:rsidR="00B52958" w:rsidSect="00AF0E25">
          <w:headerReference w:type="even" r:id="rId9"/>
          <w:headerReference w:type="default" r:id="rId10"/>
          <w:pgSz w:w="11906" w:h="16838"/>
          <w:pgMar w:top="1134" w:right="850" w:bottom="1134" w:left="1275" w:header="720" w:footer="720" w:gutter="0"/>
          <w:cols w:space="720"/>
          <w:titlePg/>
          <w:docGrid w:linePitch="381"/>
        </w:sectPr>
      </w:pPr>
    </w:p>
    <w:p w:rsidR="00B52958" w:rsidRPr="003638BC" w:rsidRDefault="00B52958" w:rsidP="00B52958">
      <w:pPr>
        <w:spacing w:line="360" w:lineRule="auto"/>
        <w:ind w:left="4253"/>
        <w:jc w:val="both"/>
        <w:rPr>
          <w:sz w:val="28"/>
          <w:szCs w:val="28"/>
        </w:rPr>
      </w:pPr>
      <w:r w:rsidRPr="003638BC">
        <w:rPr>
          <w:sz w:val="28"/>
          <w:szCs w:val="28"/>
        </w:rPr>
        <w:lastRenderedPageBreak/>
        <w:t xml:space="preserve">Приложение к решению Волгодонской городской Думы «Об утверждении Положения о муниципальном </w:t>
      </w:r>
      <w:r>
        <w:rPr>
          <w:sz w:val="28"/>
          <w:szCs w:val="28"/>
        </w:rPr>
        <w:t>лесном</w:t>
      </w:r>
      <w:r w:rsidRPr="003638BC">
        <w:rPr>
          <w:sz w:val="28"/>
          <w:szCs w:val="28"/>
        </w:rPr>
        <w:t xml:space="preserve"> контроле на территории муниципального образования «Город Волгодонск»</w:t>
      </w:r>
    </w:p>
    <w:p w:rsidR="00B52958" w:rsidRPr="003638BC" w:rsidRDefault="00B52958" w:rsidP="00B52958">
      <w:pPr>
        <w:spacing w:line="360" w:lineRule="auto"/>
        <w:ind w:left="4253"/>
        <w:jc w:val="both"/>
        <w:rPr>
          <w:sz w:val="28"/>
          <w:szCs w:val="28"/>
        </w:rPr>
      </w:pPr>
      <w:r w:rsidRPr="003638BC">
        <w:rPr>
          <w:sz w:val="28"/>
          <w:szCs w:val="28"/>
        </w:rPr>
        <w:t xml:space="preserve">от </w:t>
      </w:r>
      <w:r w:rsidR="00712998">
        <w:rPr>
          <w:sz w:val="28"/>
          <w:szCs w:val="28"/>
        </w:rPr>
        <w:t>16.12.2021</w:t>
      </w:r>
      <w:r w:rsidRPr="003638BC">
        <w:rPr>
          <w:sz w:val="28"/>
          <w:szCs w:val="28"/>
        </w:rPr>
        <w:t xml:space="preserve"> № </w:t>
      </w:r>
      <w:r w:rsidR="004641AD">
        <w:rPr>
          <w:sz w:val="28"/>
          <w:szCs w:val="28"/>
        </w:rPr>
        <w:t>111</w:t>
      </w:r>
    </w:p>
    <w:p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:rsidR="00D13853" w:rsidRDefault="00406E90" w:rsidP="00D13853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B52958">
        <w:rPr>
          <w:bCs/>
          <w:color w:val="000000"/>
          <w:sz w:val="28"/>
          <w:szCs w:val="28"/>
        </w:rPr>
        <w:t>П</w:t>
      </w:r>
      <w:r w:rsidR="00D13853">
        <w:rPr>
          <w:bCs/>
          <w:color w:val="000000"/>
          <w:sz w:val="28"/>
          <w:szCs w:val="28"/>
        </w:rPr>
        <w:t>ОЛОЖЕНИЕ</w:t>
      </w:r>
    </w:p>
    <w:p w:rsidR="00406E90" w:rsidRPr="00B52958" w:rsidRDefault="00406E90" w:rsidP="00D13853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B52958">
        <w:rPr>
          <w:bCs/>
          <w:color w:val="000000"/>
          <w:sz w:val="28"/>
          <w:szCs w:val="28"/>
        </w:rPr>
        <w:t xml:space="preserve"> о муниципальном лесном контроле</w:t>
      </w:r>
    </w:p>
    <w:p w:rsidR="00406E90" w:rsidRPr="00B52958" w:rsidRDefault="00406E90" w:rsidP="00D13853">
      <w:pPr>
        <w:spacing w:line="360" w:lineRule="auto"/>
        <w:jc w:val="center"/>
        <w:rPr>
          <w:color w:val="000000"/>
          <w:sz w:val="28"/>
          <w:szCs w:val="28"/>
        </w:rPr>
      </w:pPr>
      <w:r w:rsidRPr="00B52958">
        <w:rPr>
          <w:bCs/>
          <w:color w:val="000000"/>
          <w:sz w:val="28"/>
          <w:szCs w:val="28"/>
        </w:rPr>
        <w:t>в границах</w:t>
      </w:r>
      <w:r w:rsidR="008478B6" w:rsidRPr="00B52958">
        <w:rPr>
          <w:color w:val="000000"/>
          <w:sz w:val="28"/>
          <w:szCs w:val="28"/>
        </w:rPr>
        <w:t>муниципального образования «Город Волгодонск»</w:t>
      </w:r>
    </w:p>
    <w:p w:rsidR="008478B6" w:rsidRPr="00B52958" w:rsidRDefault="008478B6" w:rsidP="00B52958">
      <w:pPr>
        <w:jc w:val="both"/>
      </w:pPr>
    </w:p>
    <w:p w:rsidR="00406E90" w:rsidRPr="00B52958" w:rsidRDefault="00D13853" w:rsidP="00D138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Статья 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06E90" w:rsidRPr="00B52958">
        <w:rPr>
          <w:rFonts w:ascii="Times New Roman" w:hAnsi="Times New Roman" w:cs="Times New Roman"/>
          <w:bCs/>
          <w:color w:val="000000"/>
          <w:sz w:val="28"/>
          <w:szCs w:val="28"/>
        </w:rPr>
        <w:t>Общие положения</w:t>
      </w:r>
    </w:p>
    <w:p w:rsidR="00406E90" w:rsidRPr="00FE51AA" w:rsidRDefault="00D13853" w:rsidP="00D138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="00406E90" w:rsidRPr="00FE51AA">
        <w:rPr>
          <w:color w:val="000000"/>
          <w:sz w:val="28"/>
          <w:szCs w:val="28"/>
        </w:rPr>
        <w:t xml:space="preserve">Настоящее Положение устанавливает порядок осуществления муниципального лесного контроля в границах </w:t>
      </w:r>
      <w:r w:rsidR="008B01A4" w:rsidRPr="008B01A4">
        <w:rPr>
          <w:color w:val="000000"/>
          <w:sz w:val="28"/>
          <w:szCs w:val="28"/>
        </w:rPr>
        <w:t>муниципального образования «Город Волгодонск»</w:t>
      </w:r>
      <w:r w:rsidR="00406E90" w:rsidRPr="00FE51AA">
        <w:rPr>
          <w:color w:val="000000"/>
          <w:sz w:val="28"/>
          <w:szCs w:val="28"/>
        </w:rPr>
        <w:t xml:space="preserve"> (далее – муниципальный лесной контроль).</w:t>
      </w:r>
    </w:p>
    <w:p w:rsidR="00406E90" w:rsidRPr="00FE51AA" w:rsidRDefault="00D13853" w:rsidP="00D138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лесного контроля является</w:t>
      </w:r>
      <w:r w:rsidR="00406E90" w:rsidRPr="00FE51AA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 </w:t>
      </w:r>
      <w:r w:rsidR="007A4B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Волгодонск» 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406E90" w:rsidRPr="00FE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="00406E90" w:rsidRPr="00FE51AA">
        <w:rPr>
          <w:rFonts w:ascii="Times New Roman" w:hAnsi="Times New Roman" w:cs="Times New Roman"/>
          <w:sz w:val="28"/>
          <w:szCs w:val="28"/>
        </w:rPr>
        <w:t>лесные участки, находящиеся в муниципальной собственности</w:t>
      </w:r>
      <w:r w:rsidR="000E5B55" w:rsidRPr="000E5B55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406E90" w:rsidRPr="000E5B55">
        <w:rPr>
          <w:rFonts w:ascii="Times New Roman" w:hAnsi="Times New Roman" w:cs="Times New Roman"/>
          <w:sz w:val="28"/>
          <w:szCs w:val="28"/>
        </w:rPr>
        <w:t>,</w:t>
      </w:r>
      <w:r w:rsidR="00406E90" w:rsidRPr="00FE51AA">
        <w:rPr>
          <w:rFonts w:ascii="Times New Roman" w:hAnsi="Times New Roman" w:cs="Times New Roman"/>
          <w:sz w:val="28"/>
          <w:szCs w:val="28"/>
        </w:rPr>
        <w:t xml:space="preserve"> требований, установленных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7A4B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Волгодонск» </w:t>
      </w:r>
      <w:r w:rsidR="00406E90" w:rsidRPr="00FE51AA">
        <w:rPr>
          <w:rFonts w:ascii="Times New Roman" w:hAnsi="Times New Roman" w:cs="Times New Roman"/>
          <w:sz w:val="28"/>
          <w:szCs w:val="28"/>
        </w:rPr>
        <w:t>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6E90" w:rsidRPr="00FE51AA" w:rsidRDefault="00D13853" w:rsidP="00D13853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="00406E90" w:rsidRPr="00FE51AA">
        <w:rPr>
          <w:color w:val="000000"/>
          <w:sz w:val="28"/>
          <w:szCs w:val="28"/>
        </w:rPr>
        <w:t xml:space="preserve">Муниципальный лесной контроль осуществляется </w:t>
      </w:r>
      <w:r w:rsidR="00F652D5">
        <w:rPr>
          <w:color w:val="000000"/>
          <w:sz w:val="28"/>
          <w:szCs w:val="28"/>
        </w:rPr>
        <w:t xml:space="preserve">Администрацией города Волгодонска в лице отдела </w:t>
      </w:r>
      <w:r w:rsidR="003E45CF">
        <w:rPr>
          <w:color w:val="000000"/>
          <w:sz w:val="28"/>
          <w:szCs w:val="28"/>
        </w:rPr>
        <w:t xml:space="preserve">охраны окружающей среды и природных ресурсов </w:t>
      </w:r>
      <w:r w:rsidR="00406E90" w:rsidRPr="00FE51AA">
        <w:rPr>
          <w:color w:val="000000"/>
          <w:sz w:val="28"/>
          <w:szCs w:val="28"/>
        </w:rPr>
        <w:t xml:space="preserve">(далее – </w:t>
      </w:r>
      <w:r w:rsidR="00F652D5">
        <w:rPr>
          <w:color w:val="000000"/>
          <w:sz w:val="28"/>
          <w:szCs w:val="28"/>
        </w:rPr>
        <w:t>контрольный орган</w:t>
      </w:r>
      <w:r w:rsidR="00406E90" w:rsidRPr="00FE51AA">
        <w:rPr>
          <w:color w:val="000000"/>
          <w:sz w:val="28"/>
          <w:szCs w:val="28"/>
        </w:rPr>
        <w:t>).</w:t>
      </w:r>
    </w:p>
    <w:p w:rsidR="00406E90" w:rsidRPr="00FE51AA" w:rsidRDefault="00D13853" w:rsidP="00D138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="00406E90" w:rsidRPr="00FE51AA">
        <w:rPr>
          <w:color w:val="000000"/>
          <w:sz w:val="28"/>
          <w:szCs w:val="28"/>
        </w:rPr>
        <w:t xml:space="preserve">Должностными лицами </w:t>
      </w:r>
      <w:r w:rsidR="00F652D5">
        <w:rPr>
          <w:color w:val="000000"/>
          <w:sz w:val="28"/>
          <w:szCs w:val="28"/>
        </w:rPr>
        <w:t>контрольного органа</w:t>
      </w:r>
      <w:r w:rsidR="00406E90" w:rsidRPr="00FE51AA">
        <w:rPr>
          <w:color w:val="000000"/>
          <w:sz w:val="28"/>
          <w:szCs w:val="28"/>
        </w:rPr>
        <w:t xml:space="preserve">, уполномоченными осуществлять муниципальный лесной контроль, являются </w:t>
      </w:r>
      <w:r w:rsidR="00F47C55">
        <w:rPr>
          <w:color w:val="000000"/>
          <w:sz w:val="28"/>
          <w:szCs w:val="28"/>
        </w:rPr>
        <w:t xml:space="preserve">начальник отдела </w:t>
      </w:r>
      <w:r w:rsidR="00F47C55">
        <w:rPr>
          <w:color w:val="000000"/>
          <w:sz w:val="28"/>
          <w:szCs w:val="28"/>
        </w:rPr>
        <w:lastRenderedPageBreak/>
        <w:t>охраны окружающей среды и природных ресурсов, главный специалист отдела охраны окружающей среды и природных ресурсов</w:t>
      </w:r>
      <w:r w:rsidR="00F652D5">
        <w:rPr>
          <w:color w:val="000000"/>
          <w:sz w:val="28"/>
          <w:szCs w:val="28"/>
        </w:rPr>
        <w:t>, в</w:t>
      </w:r>
      <w:r w:rsidR="00406E90" w:rsidRPr="00FE51AA">
        <w:rPr>
          <w:color w:val="000000"/>
          <w:sz w:val="28"/>
          <w:szCs w:val="28"/>
        </w:rPr>
        <w:t xml:space="preserve"> должностные обязанности </w:t>
      </w:r>
      <w:r w:rsidR="00F652D5">
        <w:rPr>
          <w:color w:val="000000"/>
          <w:sz w:val="28"/>
          <w:szCs w:val="28"/>
        </w:rPr>
        <w:t>которых</w:t>
      </w:r>
      <w:r w:rsidR="00406E90" w:rsidRPr="00FE51AA">
        <w:rPr>
          <w:color w:val="000000"/>
          <w:sz w:val="28"/>
          <w:szCs w:val="28"/>
        </w:rPr>
        <w:t xml:space="preserve"> входит осуществление полномочий по муниципальному лесному контролю</w:t>
      </w:r>
      <w:r w:rsidR="00C42831">
        <w:rPr>
          <w:color w:val="000000"/>
          <w:sz w:val="28"/>
          <w:szCs w:val="28"/>
        </w:rPr>
        <w:t xml:space="preserve"> (далее - инспекторы)</w:t>
      </w:r>
      <w:r w:rsidR="00406E90" w:rsidRPr="00FE51AA">
        <w:rPr>
          <w:color w:val="000000"/>
          <w:sz w:val="28"/>
          <w:szCs w:val="28"/>
        </w:rPr>
        <w:t>.</w:t>
      </w:r>
    </w:p>
    <w:p w:rsidR="00406E90" w:rsidRPr="00C42831" w:rsidRDefault="00C42831" w:rsidP="00D13853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Инспекторы</w:t>
      </w:r>
      <w:r w:rsidR="00406E90" w:rsidRPr="00FE51AA">
        <w:rPr>
          <w:color w:val="000000"/>
          <w:sz w:val="28"/>
          <w:szCs w:val="28"/>
        </w:rPr>
        <w:t xml:space="preserve"> при осуществлении </w:t>
      </w:r>
      <w:r w:rsidR="0038640B">
        <w:rPr>
          <w:color w:val="000000"/>
          <w:sz w:val="28"/>
          <w:szCs w:val="28"/>
        </w:rPr>
        <w:t>муниципального лесного контроля</w:t>
      </w:r>
      <w:r w:rsidR="00406E90" w:rsidRPr="00FE51AA">
        <w:rPr>
          <w:color w:val="000000"/>
          <w:sz w:val="28"/>
          <w:szCs w:val="28"/>
        </w:rPr>
        <w:t xml:space="preserve">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</w:t>
      </w:r>
      <w:r w:rsidR="001D0C75">
        <w:rPr>
          <w:color w:val="000000"/>
          <w:sz w:val="28"/>
          <w:szCs w:val="28"/>
        </w:rPr>
        <w:t>(далее – Федеральный закон</w:t>
      </w:r>
      <w:r>
        <w:rPr>
          <w:color w:val="000000"/>
          <w:sz w:val="28"/>
          <w:szCs w:val="28"/>
        </w:rPr>
        <w:t xml:space="preserve"> от 31.07.2020 № 248-ФЗ) </w:t>
      </w:r>
      <w:r w:rsidR="00406E90" w:rsidRPr="00FE51AA">
        <w:rPr>
          <w:color w:val="000000"/>
          <w:sz w:val="28"/>
          <w:szCs w:val="28"/>
        </w:rPr>
        <w:t xml:space="preserve">и иными </w:t>
      </w:r>
      <w:r w:rsidR="00406E90" w:rsidRPr="00C42831">
        <w:rPr>
          <w:color w:val="000000"/>
          <w:sz w:val="28"/>
          <w:szCs w:val="28"/>
        </w:rPr>
        <w:t>федеральными законами.</w:t>
      </w:r>
    </w:p>
    <w:p w:rsidR="00772D29" w:rsidRDefault="00D13853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2831">
        <w:rPr>
          <w:color w:val="000000"/>
          <w:sz w:val="28"/>
          <w:szCs w:val="28"/>
        </w:rPr>
        <w:t>5.</w:t>
      </w:r>
      <w:r w:rsidRPr="00C42831">
        <w:rPr>
          <w:color w:val="000000"/>
          <w:sz w:val="28"/>
          <w:szCs w:val="28"/>
        </w:rPr>
        <w:tab/>
      </w:r>
      <w:r w:rsidR="00406E90" w:rsidRPr="00C42831">
        <w:rPr>
          <w:color w:val="000000"/>
          <w:sz w:val="28"/>
          <w:szCs w:val="28"/>
        </w:rPr>
        <w:t xml:space="preserve">К отношениям, связанным с осуществлением муниципального лесного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="00406E90" w:rsidRPr="00C42831">
        <w:rPr>
          <w:rStyle w:val="a5"/>
          <w:color w:val="000000"/>
          <w:sz w:val="28"/>
          <w:szCs w:val="28"/>
          <w:u w:val="none"/>
        </w:rPr>
        <w:t>закона</w:t>
      </w:r>
      <w:r w:rsidR="00406E90" w:rsidRPr="00C42831">
        <w:rPr>
          <w:color w:val="000000"/>
          <w:sz w:val="28"/>
          <w:szCs w:val="28"/>
        </w:rPr>
        <w:t xml:space="preserve"> от 31.07.2020 № 248-ФЗ, Лесного </w:t>
      </w:r>
      <w:r w:rsidR="00406E90" w:rsidRPr="00C42831">
        <w:rPr>
          <w:rStyle w:val="a5"/>
          <w:color w:val="000000"/>
          <w:sz w:val="28"/>
          <w:szCs w:val="28"/>
          <w:u w:val="none"/>
        </w:rPr>
        <w:t>кодекса</w:t>
      </w:r>
      <w:r w:rsidR="00406E90" w:rsidRPr="00C42831">
        <w:rPr>
          <w:color w:val="000000"/>
          <w:sz w:val="28"/>
          <w:szCs w:val="28"/>
        </w:rPr>
        <w:t xml:space="preserve"> Российской Федерации, Федерального </w:t>
      </w:r>
      <w:r w:rsidR="00406E90" w:rsidRPr="00C42831">
        <w:rPr>
          <w:rStyle w:val="a5"/>
          <w:color w:val="000000"/>
          <w:sz w:val="28"/>
          <w:szCs w:val="28"/>
          <w:u w:val="none"/>
        </w:rPr>
        <w:t>закона</w:t>
      </w:r>
      <w:r w:rsidR="00406E90" w:rsidRPr="00C42831">
        <w:rPr>
          <w:color w:val="000000"/>
          <w:sz w:val="28"/>
          <w:szCs w:val="28"/>
        </w:rPr>
        <w:t xml:space="preserve"> от 06.10.2003 № 131-ФЗ «Об общих</w:t>
      </w:r>
      <w:r w:rsidR="00406E90" w:rsidRPr="00FE51AA">
        <w:rPr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Федерации», </w:t>
      </w:r>
      <w:r w:rsidR="00C42831">
        <w:rPr>
          <w:color w:val="000000"/>
          <w:sz w:val="28"/>
          <w:szCs w:val="28"/>
        </w:rPr>
        <w:t xml:space="preserve">постановления </w:t>
      </w:r>
      <w:r w:rsidR="00FA7C51">
        <w:rPr>
          <w:color w:val="000000"/>
          <w:sz w:val="28"/>
          <w:szCs w:val="28"/>
        </w:rPr>
        <w:t xml:space="preserve">Администрации города Волгодонска от 27.01.2020 №99 «Об утверждении лесохозяйственного регламента муниципального образования «Город </w:t>
      </w:r>
      <w:r w:rsidR="00F627A1">
        <w:rPr>
          <w:color w:val="000000"/>
          <w:sz w:val="28"/>
          <w:szCs w:val="28"/>
        </w:rPr>
        <w:t>Волгодонск»</w:t>
      </w:r>
      <w:r w:rsidR="00C42831">
        <w:rPr>
          <w:color w:val="000000"/>
          <w:sz w:val="28"/>
          <w:szCs w:val="28"/>
        </w:rPr>
        <w:t>.</w:t>
      </w:r>
    </w:p>
    <w:p w:rsidR="00406E90" w:rsidRPr="00FE51AA" w:rsidRDefault="00D13853" w:rsidP="00D138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A4D3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Объектами </w:t>
      </w:r>
      <w:r w:rsidR="000E5B5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муниципального лесного контроля </w:t>
      </w:r>
      <w:r w:rsidR="00406E90"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являются:</w:t>
      </w:r>
    </w:p>
    <w:p w:rsidR="00406E90" w:rsidRPr="00E5574E" w:rsidRDefault="00153DCC" w:rsidP="00D138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1)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ab/>
      </w:r>
      <w:r w:rsidR="00406E90"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="00406E90" w:rsidRPr="00FE51AA">
        <w:rPr>
          <w:rFonts w:ascii="Times New Roman" w:hAnsi="Times New Roman" w:cs="Times New Roman"/>
          <w:sz w:val="28"/>
          <w:szCs w:val="28"/>
        </w:rPr>
        <w:t>лесных участков, находящихся в муниципальной собственности,</w:t>
      </w:r>
      <w:r w:rsidR="00406E90" w:rsidRPr="00E5574E">
        <w:rPr>
          <w:rFonts w:ascii="Times New Roman" w:hAnsi="Times New Roman" w:cs="Times New Roman"/>
          <w:sz w:val="28"/>
          <w:szCs w:val="28"/>
        </w:rPr>
        <w:t xml:space="preserve"> и лесоразведению в них;</w:t>
      </w:r>
    </w:p>
    <w:p w:rsidR="00432E3D" w:rsidRPr="00E5574E" w:rsidRDefault="00432E3D" w:rsidP="00D138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0F6267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</w:t>
      </w:r>
      <w:r w:rsidR="000E5B55">
        <w:rPr>
          <w:rFonts w:ascii="Times New Roman" w:hAnsi="Times New Roman" w:cs="Times New Roman"/>
          <w:sz w:val="28"/>
          <w:szCs w:val="28"/>
        </w:rPr>
        <w:t>;</w:t>
      </w:r>
    </w:p>
    <w:p w:rsidR="00E5574E" w:rsidRPr="00FB2B77" w:rsidRDefault="00E5574E" w:rsidP="00FB2B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E5574E">
        <w:rPr>
          <w:rFonts w:ascii="Times New Roman" w:hAnsi="Times New Roman" w:cs="Times New Roman"/>
          <w:sz w:val="28"/>
          <w:szCs w:val="28"/>
        </w:rPr>
        <w:t>3</w:t>
      </w:r>
      <w:r w:rsidR="00406E90" w:rsidRPr="00E5574E">
        <w:rPr>
          <w:rFonts w:ascii="Times New Roman" w:hAnsi="Times New Roman" w:cs="Times New Roman"/>
          <w:sz w:val="28"/>
          <w:szCs w:val="28"/>
        </w:rPr>
        <w:t>)</w:t>
      </w:r>
      <w:r w:rsidR="00153DCC" w:rsidRPr="00E5574E">
        <w:rPr>
          <w:rFonts w:ascii="Times New Roman" w:hAnsi="Times New Roman" w:cs="Times New Roman"/>
          <w:sz w:val="28"/>
          <w:szCs w:val="28"/>
        </w:rPr>
        <w:tab/>
      </w:r>
      <w:r w:rsidRPr="00E5574E">
        <w:rPr>
          <w:rFonts w:ascii="Times New Roman" w:hAnsi="Times New Roman" w:cs="Times New Roman"/>
          <w:sz w:val="28"/>
          <w:szCs w:val="28"/>
        </w:rPr>
        <w:t>лесные участки, находящиеся в собственности муниципального образования «Город Волгодонск»</w:t>
      </w:r>
      <w:r w:rsidR="00406E90" w:rsidRPr="00FE51AA">
        <w:rPr>
          <w:rFonts w:ascii="Times New Roman" w:hAnsi="Times New Roman" w:cs="Times New Roman"/>
          <w:sz w:val="28"/>
          <w:szCs w:val="28"/>
        </w:rPr>
        <w:t>, на которых осуществляется деятельность по использованию, охране, защите, воспроизводству лесов и лесоразведению</w:t>
      </w:r>
      <w:r w:rsidRPr="00E5574E">
        <w:rPr>
          <w:rFonts w:ascii="Times New Roman" w:hAnsi="Times New Roman" w:cs="Times New Roman"/>
          <w:sz w:val="28"/>
          <w:szCs w:val="28"/>
        </w:rPr>
        <w:t xml:space="preserve">, в том числе в области семеноводства в </w:t>
      </w:r>
      <w:r>
        <w:rPr>
          <w:rFonts w:ascii="Times New Roman" w:hAnsi="Times New Roman" w:cs="Times New Roman"/>
          <w:sz w:val="28"/>
          <w:szCs w:val="28"/>
        </w:rPr>
        <w:t>отношении семян лесных растений</w:t>
      </w:r>
      <w:r w:rsidR="00960E29">
        <w:rPr>
          <w:rFonts w:ascii="Times New Roman" w:hAnsi="Times New Roman" w:cs="Times New Roman"/>
          <w:sz w:val="28"/>
          <w:szCs w:val="28"/>
        </w:rPr>
        <w:t>.</w:t>
      </w:r>
    </w:p>
    <w:p w:rsidR="00406E90" w:rsidRPr="00FE51AA" w:rsidRDefault="00D13853" w:rsidP="00D138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55">
        <w:rPr>
          <w:rFonts w:ascii="Times New Roman" w:hAnsi="Times New Roman" w:cs="Times New Roman"/>
          <w:color w:val="000000"/>
          <w:sz w:val="28"/>
          <w:szCs w:val="28"/>
        </w:rPr>
        <w:lastRenderedPageBreak/>
        <w:t>7.</w:t>
      </w:r>
      <w:r w:rsidRPr="000E5B5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0E5B55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406E90" w:rsidRPr="000E5B55">
        <w:rPr>
          <w:rFonts w:ascii="Times New Roman" w:hAnsi="Times New Roman" w:cs="Times New Roman"/>
          <w:color w:val="262626"/>
          <w:sz w:val="28"/>
          <w:szCs w:val="28"/>
        </w:rPr>
        <w:t>муниципального лесного контроля</w:t>
      </w:r>
      <w:r w:rsidR="00406E90" w:rsidRPr="000E5B55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оценки и управления рисками не применяется.</w:t>
      </w:r>
    </w:p>
    <w:p w:rsidR="00AB75BC" w:rsidRDefault="00AB75BC" w:rsidP="00AB75BC">
      <w:pPr>
        <w:pStyle w:val="aff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</w:t>
      </w:r>
      <w:r w:rsidR="00AF0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638BC">
        <w:rPr>
          <w:rFonts w:ascii="Times New Roman" w:hAnsi="Times New Roman"/>
          <w:color w:val="000000"/>
          <w:sz w:val="28"/>
          <w:szCs w:val="28"/>
        </w:rPr>
        <w:t xml:space="preserve">Контрольным органом в рамках осуществления муниципального </w:t>
      </w:r>
      <w:r>
        <w:rPr>
          <w:rFonts w:ascii="Times New Roman" w:hAnsi="Times New Roman"/>
          <w:color w:val="000000"/>
          <w:sz w:val="28"/>
          <w:szCs w:val="28"/>
        </w:rPr>
        <w:t>лесного</w:t>
      </w:r>
      <w:r w:rsidRPr="003638BC">
        <w:rPr>
          <w:rFonts w:ascii="Times New Roman" w:hAnsi="Times New Roman"/>
          <w:color w:val="000000"/>
          <w:sz w:val="28"/>
          <w:szCs w:val="28"/>
        </w:rPr>
        <w:t xml:space="preserve"> контроля обеспечивается учет объектов</w:t>
      </w:r>
      <w:r w:rsidRPr="003638BC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лесного </w:t>
      </w:r>
      <w:r w:rsidRPr="003638BC">
        <w:rPr>
          <w:rFonts w:ascii="Times New Roman" w:hAnsi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B75BC" w:rsidRPr="003638BC" w:rsidRDefault="00AB75BC" w:rsidP="00AB75BC">
      <w:pPr>
        <w:pStyle w:val="ConsPlusNormal"/>
        <w:widowControl w:val="0"/>
        <w:suppressAutoHyphens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="00AF0E25">
        <w:rPr>
          <w:rFonts w:ascii="Times New Roman" w:hAnsi="Times New Roman"/>
          <w:color w:val="000000"/>
          <w:sz w:val="28"/>
          <w:szCs w:val="28"/>
        </w:rPr>
        <w:tab/>
      </w:r>
      <w:r w:rsidRPr="003638BC">
        <w:rPr>
          <w:rFonts w:ascii="Times New Roman" w:eastAsia="Calibri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Pr="003638BC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3638BC">
        <w:rPr>
          <w:rFonts w:ascii="Times New Roman" w:eastAsia="Calibri" w:hAnsi="Times New Roman" w:cs="Times New Roman"/>
          <w:sz w:val="28"/>
          <w:szCs w:val="28"/>
        </w:rPr>
        <w:t xml:space="preserve">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AB75BC" w:rsidRPr="00C61B8D" w:rsidRDefault="00AB75BC" w:rsidP="00AB75B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638BC">
        <w:rPr>
          <w:rFonts w:eastAsia="Calibri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9D20E2" w:rsidRPr="009D20E2" w:rsidRDefault="00C61B8D" w:rsidP="00AB75B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="009D20E2" w:rsidRPr="009D20E2">
        <w:rPr>
          <w:sz w:val="28"/>
          <w:szCs w:val="28"/>
        </w:rPr>
        <w:t xml:space="preserve">Решения контрольного органа, действия (бездействие) инспекторов при осуществлении </w:t>
      </w:r>
      <w:r w:rsidR="009D20E2" w:rsidRPr="00FE51AA">
        <w:rPr>
          <w:color w:val="000000"/>
          <w:sz w:val="28"/>
          <w:szCs w:val="28"/>
        </w:rPr>
        <w:t xml:space="preserve">муниципального лесного контроля в границах </w:t>
      </w:r>
      <w:r w:rsidR="009D20E2" w:rsidRPr="008B01A4">
        <w:rPr>
          <w:color w:val="000000"/>
          <w:sz w:val="28"/>
          <w:szCs w:val="28"/>
        </w:rPr>
        <w:t>муниципального образования «Город Волгодонск»</w:t>
      </w:r>
      <w:r w:rsidR="009D20E2" w:rsidRPr="009D20E2">
        <w:rPr>
          <w:sz w:val="28"/>
          <w:szCs w:val="28"/>
        </w:rPr>
        <w:t>могут быть обжалованы в судебном порядке</w:t>
      </w:r>
      <w:r w:rsidR="009D20E2">
        <w:rPr>
          <w:sz w:val="28"/>
          <w:szCs w:val="28"/>
        </w:rPr>
        <w:t>.</w:t>
      </w:r>
    </w:p>
    <w:p w:rsidR="00A85569" w:rsidRPr="003638BC" w:rsidRDefault="009D20E2" w:rsidP="00A85569">
      <w:pPr>
        <w:pStyle w:val="ConsPlusNormal"/>
        <w:spacing w:line="36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D20E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55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855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5569" w:rsidRPr="003638BC">
        <w:rPr>
          <w:rFonts w:ascii="Times New Roman" w:hAnsi="Times New Roman" w:cs="Times New Roman"/>
          <w:color w:val="000000"/>
          <w:sz w:val="28"/>
          <w:szCs w:val="28"/>
        </w:rPr>
        <w:t xml:space="preserve">Досудебный порядок подачи жалоб, установленный </w:t>
      </w:r>
      <w:hyperlink r:id="rId11">
        <w:r w:rsidR="00A85569" w:rsidRPr="003638BC">
          <w:rPr>
            <w:rFonts w:ascii="Times New Roman" w:hAnsi="Times New Roman" w:cs="Times New Roman"/>
            <w:color w:val="000000"/>
            <w:sz w:val="28"/>
            <w:szCs w:val="28"/>
          </w:rPr>
          <w:t>главой 9</w:t>
        </w:r>
      </w:hyperlink>
      <w:r w:rsidR="00A85569" w:rsidRPr="003638B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</w:t>
      </w:r>
      <w:r w:rsidR="00A85569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D41B3E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="00A8556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A85569" w:rsidRPr="003638BC">
        <w:rPr>
          <w:rFonts w:ascii="Times New Roman" w:hAnsi="Times New Roman" w:cs="Times New Roman"/>
          <w:color w:val="000000"/>
          <w:sz w:val="28"/>
          <w:szCs w:val="28"/>
        </w:rPr>
        <w:t xml:space="preserve"> не применяется.</w:t>
      </w:r>
    </w:p>
    <w:p w:rsidR="00406E90" w:rsidRPr="00FE51AA" w:rsidRDefault="00406E90" w:rsidP="00D138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6E90" w:rsidRPr="00AB75BC" w:rsidRDefault="00FB2B77" w:rsidP="00FB2B77">
      <w:pPr>
        <w:pStyle w:val="ConsPlusNormal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75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</w:t>
      </w:r>
      <w:r w:rsidR="00406E90" w:rsidRPr="00AB75BC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AB75B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06E90" w:rsidRPr="00AB75BC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Профилактика рисков причинения вреда (ущерба) охраняемым законом ценностям</w:t>
      </w:r>
    </w:p>
    <w:p w:rsidR="00A0605F" w:rsidRDefault="00AB75BC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0E29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осуществляет муниципальный лесной контроль</w:t>
      </w:r>
      <w:r w:rsidR="00A060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в том числе посредством проведения профилактических мероприятий.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B75B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 мероприятия осуществляются </w:t>
      </w:r>
      <w:r w:rsidR="00F675A3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в целях стимулирования добросовестного соблюдения обязательных 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B75B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лесного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06E90" w:rsidRPr="00FE51AA" w:rsidRDefault="00AB75BC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675A3"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направля</w:t>
      </w:r>
      <w:r w:rsidR="0038640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т информацию об этом глав</w:t>
      </w:r>
      <w:r w:rsidR="00D41B3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10C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Волгодонска 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B75B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F675A3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муниципального лесного контроля могут проводиться следующие виды профилактических мероприятий:</w:t>
      </w:r>
    </w:p>
    <w:p w:rsidR="00406E90" w:rsidRPr="00FE51AA" w:rsidRDefault="00C43ACD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AB75B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информирование;</w:t>
      </w:r>
    </w:p>
    <w:p w:rsidR="00406E90" w:rsidRPr="00FE51AA" w:rsidRDefault="00C43ACD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предостережений;</w:t>
      </w:r>
    </w:p>
    <w:p w:rsidR="00406E90" w:rsidRPr="00FE51AA" w:rsidRDefault="00AB75BC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3ACD" w:rsidRPr="00FE51AA">
        <w:rPr>
          <w:rFonts w:ascii="Times New Roman" w:hAnsi="Times New Roman" w:cs="Times New Roman"/>
          <w:color w:val="000000"/>
          <w:sz w:val="28"/>
          <w:szCs w:val="28"/>
        </w:rPr>
        <w:t>консультирование;</w:t>
      </w:r>
    </w:p>
    <w:p w:rsidR="00406E90" w:rsidRPr="00FE51AA" w:rsidRDefault="00AB75BC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3ACD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визит.</w:t>
      </w:r>
    </w:p>
    <w:p w:rsidR="00406E90" w:rsidRPr="00FE51AA" w:rsidRDefault="00AB75BC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осуществляется </w:t>
      </w:r>
      <w:r w:rsidR="00A863F2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соблюдения обязательных требований посредством размещения соответствующих сведений на официальном сайте </w:t>
      </w:r>
      <w:r w:rsidR="00A863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63F2" w:rsidRPr="00FE51AA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A863F2">
        <w:rPr>
          <w:rFonts w:ascii="Times New Roman" w:hAnsi="Times New Roman" w:cs="Times New Roman"/>
          <w:color w:val="000000"/>
          <w:sz w:val="28"/>
          <w:szCs w:val="28"/>
        </w:rPr>
        <w:t xml:space="preserve"> города Волгодонска 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43AC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D0C7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формационно-телекоммуникационной сети Интернет в 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специальном разделе, посвященном контрольной деятельности, в средствах массовой информации,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406E90" w:rsidRPr="00FE51AA" w:rsidRDefault="00A863F2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обязан размещать и поддерживать в актуальном состоянии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Волгодонска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специальном разделе, посвященном контрольной деятельности, сведения, предусмотренные </w:t>
      </w:r>
      <w:hyperlink r:id="rId12" w:history="1">
        <w:r w:rsidR="00406E90" w:rsidRPr="00A863F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</w:t>
      </w:r>
      <w:r w:rsidR="005A4D3C">
        <w:t> </w:t>
      </w:r>
      <w:r w:rsidR="005A4D3C">
        <w:rPr>
          <w:rFonts w:ascii="Times New Roman" w:hAnsi="Times New Roman" w:cs="Times New Roman"/>
          <w:color w:val="000000"/>
          <w:sz w:val="28"/>
          <w:szCs w:val="28"/>
        </w:rPr>
        <w:t>248</w:t>
      </w:r>
      <w:r w:rsidR="005A4D3C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ФЗ.</w:t>
      </w:r>
    </w:p>
    <w:p w:rsidR="00DB18A3" w:rsidRDefault="00484997" w:rsidP="00406E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AB75BC">
        <w:rPr>
          <w:color w:val="000000"/>
          <w:sz w:val="28"/>
          <w:szCs w:val="28"/>
        </w:rPr>
        <w:tab/>
      </w:r>
      <w:r w:rsidR="00406E90" w:rsidRPr="00FE51AA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</w:t>
      </w:r>
      <w:r w:rsidR="00D25A48" w:rsidRPr="00FE51AA">
        <w:rPr>
          <w:color w:val="000000"/>
          <w:sz w:val="28"/>
          <w:szCs w:val="28"/>
        </w:rPr>
        <w:t xml:space="preserve">(далее – предостережение) </w:t>
      </w:r>
      <w:r w:rsidR="00406E90" w:rsidRPr="00FE51AA">
        <w:rPr>
          <w:color w:val="000000"/>
          <w:sz w:val="28"/>
          <w:szCs w:val="28"/>
        </w:rPr>
        <w:t>и предложение</w:t>
      </w:r>
      <w:r w:rsidR="00406E90" w:rsidRPr="00FE51AA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406E90" w:rsidRPr="00FE51AA">
        <w:rPr>
          <w:color w:val="000000"/>
          <w:sz w:val="28"/>
          <w:szCs w:val="28"/>
        </w:rPr>
        <w:t xml:space="preserve"> объявляются контролируемому лицу в </w:t>
      </w:r>
      <w:r w:rsidR="00DB18A3">
        <w:rPr>
          <w:color w:val="000000"/>
          <w:sz w:val="28"/>
          <w:szCs w:val="28"/>
        </w:rPr>
        <w:t xml:space="preserve">следующих </w:t>
      </w:r>
      <w:r w:rsidR="00DB18A3" w:rsidRPr="00FE51AA">
        <w:rPr>
          <w:color w:val="000000"/>
          <w:sz w:val="28"/>
          <w:szCs w:val="28"/>
        </w:rPr>
        <w:t>случа</w:t>
      </w:r>
      <w:r w:rsidR="00DB18A3">
        <w:rPr>
          <w:color w:val="000000"/>
          <w:sz w:val="28"/>
          <w:szCs w:val="28"/>
        </w:rPr>
        <w:t>ях:</w:t>
      </w:r>
    </w:p>
    <w:p w:rsidR="00DB18A3" w:rsidRDefault="00DB18A3" w:rsidP="00406E9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 w:rsidR="00406E90" w:rsidRPr="00FE51AA">
        <w:rPr>
          <w:color w:val="000000"/>
          <w:sz w:val="28"/>
          <w:szCs w:val="28"/>
        </w:rPr>
        <w:t xml:space="preserve">наличия у </w:t>
      </w:r>
      <w:r w:rsidR="001E21FB">
        <w:rPr>
          <w:color w:val="000000"/>
          <w:sz w:val="28"/>
          <w:szCs w:val="28"/>
        </w:rPr>
        <w:t>контрольного органа</w:t>
      </w:r>
      <w:r w:rsidR="00406E90" w:rsidRPr="00FE51AA">
        <w:rPr>
          <w:color w:val="000000"/>
          <w:sz w:val="28"/>
          <w:szCs w:val="28"/>
        </w:rPr>
        <w:t xml:space="preserve">сведений о готовящихся нарушениях обязательных требований </w:t>
      </w:r>
      <w:r w:rsidR="00406E90" w:rsidRPr="00FE51AA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E70A9" w:rsidRDefault="00DB18A3" w:rsidP="00406E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2)</w:t>
      </w:r>
      <w:r>
        <w:rPr>
          <w:color w:val="000000"/>
          <w:sz w:val="28"/>
          <w:szCs w:val="28"/>
          <w:shd w:val="clear" w:color="auto" w:fill="FFFFFF"/>
        </w:rPr>
        <w:tab/>
      </w:r>
      <w:r w:rsidR="00406E90" w:rsidRPr="00FE51AA">
        <w:rPr>
          <w:color w:val="000000"/>
          <w:sz w:val="28"/>
          <w:szCs w:val="28"/>
        </w:rPr>
        <w:t xml:space="preserve">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406E90" w:rsidRPr="00FE51AA" w:rsidRDefault="00406E90" w:rsidP="00406E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51AA">
        <w:rPr>
          <w:color w:val="000000"/>
          <w:sz w:val="28"/>
          <w:szCs w:val="28"/>
        </w:rPr>
        <w:t xml:space="preserve">Предостережения объявляются </w:t>
      </w:r>
      <w:r w:rsidR="00DB18A3">
        <w:rPr>
          <w:color w:val="000000"/>
          <w:sz w:val="28"/>
          <w:szCs w:val="28"/>
        </w:rPr>
        <w:t>контрольн</w:t>
      </w:r>
      <w:r w:rsidR="00C43ACD">
        <w:rPr>
          <w:color w:val="000000"/>
          <w:sz w:val="28"/>
          <w:szCs w:val="28"/>
        </w:rPr>
        <w:t>ым</w:t>
      </w:r>
      <w:r w:rsidR="00DB18A3">
        <w:rPr>
          <w:color w:val="000000"/>
          <w:sz w:val="28"/>
          <w:szCs w:val="28"/>
        </w:rPr>
        <w:t xml:space="preserve"> орган</w:t>
      </w:r>
      <w:r w:rsidR="00C43ACD">
        <w:rPr>
          <w:color w:val="000000"/>
          <w:sz w:val="28"/>
          <w:szCs w:val="28"/>
        </w:rPr>
        <w:t>ом</w:t>
      </w:r>
      <w:r w:rsidRPr="00FE51AA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06E90" w:rsidRPr="00FE51AA" w:rsidRDefault="00406E90" w:rsidP="00406E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51AA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FE51AA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</w:t>
      </w:r>
      <w:r w:rsidRPr="00FE51AA">
        <w:rPr>
          <w:color w:val="000000"/>
          <w:sz w:val="28"/>
          <w:szCs w:val="28"/>
        </w:rPr>
        <w:t>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объявления </w:t>
      </w:r>
      <w:r w:rsidR="001E21FB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1E21FB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406E90" w:rsidRPr="00FE51AA" w:rsidRDefault="00484997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B75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75B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осуществляется </w:t>
      </w:r>
      <w:r w:rsidR="001E21FB">
        <w:rPr>
          <w:rFonts w:ascii="Times New Roman" w:hAnsi="Times New Roman" w:cs="Times New Roman"/>
          <w:color w:val="000000"/>
          <w:sz w:val="28"/>
          <w:szCs w:val="28"/>
        </w:rPr>
        <w:t>инспектором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1F14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организация и осуществление муниципального лесного контроля;</w:t>
      </w:r>
    </w:p>
    <w:p w:rsidR="00406E90" w:rsidRPr="00FE51AA" w:rsidRDefault="001F145D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контрольных мероприятий, установленных настоящим Положением;</w:t>
      </w:r>
    </w:p>
    <w:p w:rsidR="00406E90" w:rsidRPr="00FE51AA" w:rsidRDefault="001F145D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</w:t>
      </w:r>
      <w:r w:rsidR="00DB18A3">
        <w:rPr>
          <w:rFonts w:ascii="Times New Roman" w:hAnsi="Times New Roman" w:cs="Times New Roman"/>
          <w:sz w:val="28"/>
          <w:szCs w:val="28"/>
        </w:rPr>
        <w:t>инспекторов</w:t>
      </w:r>
      <w:r w:rsidR="00406E90" w:rsidRPr="00FE51AA">
        <w:rPr>
          <w:rFonts w:ascii="Times New Roman" w:hAnsi="Times New Roman" w:cs="Times New Roman"/>
          <w:sz w:val="28"/>
          <w:szCs w:val="28"/>
        </w:rPr>
        <w:t>;</w:t>
      </w:r>
    </w:p>
    <w:p w:rsidR="00406E90" w:rsidRPr="00FE51AA" w:rsidRDefault="001F145D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sz w:val="28"/>
          <w:szCs w:val="28"/>
        </w:rPr>
        <w:t xml:space="preserve">получение информации о 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DB18A3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в рамках контрольных мероприятий.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406E90" w:rsidRPr="00FE51AA" w:rsidRDefault="00484997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75B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в письменной форме осуществляется </w:t>
      </w:r>
      <w:r w:rsidR="00D25A48">
        <w:rPr>
          <w:rFonts w:ascii="Times New Roman" w:hAnsi="Times New Roman" w:cs="Times New Roman"/>
          <w:color w:val="000000"/>
          <w:sz w:val="28"/>
          <w:szCs w:val="28"/>
        </w:rPr>
        <w:t>инспекторами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следующих случаях:</w:t>
      </w:r>
    </w:p>
    <w:p w:rsidR="00406E90" w:rsidRPr="00FE51AA" w:rsidRDefault="00AB75BC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406E90" w:rsidRPr="00FE51AA" w:rsidRDefault="00AB75BC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за время консультирования предоставить в устной форме ответ на поставленные вопросы невозможно;</w:t>
      </w:r>
    </w:p>
    <w:p w:rsidR="00406E90" w:rsidRPr="00FE51AA" w:rsidRDefault="00AB75BC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ответ на поставленные вопросы требует дополнительного запроса сведений.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</w:t>
      </w:r>
      <w:r w:rsidR="00C767A3"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="00D25A4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обязан</w:t>
      </w:r>
      <w:r w:rsidR="00D25A4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0D05CF">
        <w:rPr>
          <w:rFonts w:ascii="Times New Roman" w:hAnsi="Times New Roman" w:cs="Times New Roman"/>
          <w:color w:val="000000"/>
          <w:sz w:val="28"/>
          <w:szCs w:val="28"/>
        </w:rPr>
        <w:t>инспекторов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</w:t>
      </w:r>
      <w:r w:rsidR="000D05CF">
        <w:rPr>
          <w:rFonts w:ascii="Times New Roman" w:hAnsi="Times New Roman" w:cs="Times New Roman"/>
          <w:color w:val="000000"/>
          <w:sz w:val="28"/>
          <w:szCs w:val="28"/>
        </w:rPr>
        <w:t>инспектору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в ходе консультирования, не может использоваться </w:t>
      </w:r>
      <w:r w:rsidR="000D05CF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в целях оценки контролируемого лица по вопросам соблюдения обязательных требований.</w:t>
      </w:r>
    </w:p>
    <w:p w:rsidR="00406E90" w:rsidRPr="00FE51AA" w:rsidRDefault="000D05CF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Инспекторами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ведется журнал учета консультирований.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0D05CF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0D05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D05CF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D05CF">
        <w:rPr>
          <w:rFonts w:ascii="Times New Roman" w:hAnsi="Times New Roman" w:cs="Times New Roman"/>
          <w:color w:val="000000"/>
          <w:sz w:val="28"/>
          <w:szCs w:val="28"/>
        </w:rPr>
        <w:t xml:space="preserve">города Волгодонска 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специальном разделе, посвященном контрольной деятельности, письменного разъяснения, подписанного </w:t>
      </w:r>
      <w:r w:rsidR="00484997">
        <w:rPr>
          <w:rFonts w:ascii="Times New Roman" w:hAnsi="Times New Roman" w:cs="Times New Roman"/>
          <w:color w:val="000000"/>
          <w:sz w:val="28"/>
          <w:szCs w:val="28"/>
        </w:rPr>
        <w:t>руководителем контрольного органа</w:t>
      </w:r>
      <w:r w:rsidR="000D05C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sz w:val="28"/>
          <w:szCs w:val="28"/>
        </w:rPr>
        <w:t>1</w:t>
      </w:r>
      <w:r w:rsidR="00484997">
        <w:rPr>
          <w:rFonts w:ascii="Times New Roman" w:hAnsi="Times New Roman" w:cs="Times New Roman"/>
          <w:sz w:val="28"/>
          <w:szCs w:val="28"/>
        </w:rPr>
        <w:t>0</w:t>
      </w:r>
      <w:r w:rsidRPr="00FE51AA">
        <w:rPr>
          <w:rFonts w:ascii="Times New Roman" w:hAnsi="Times New Roman" w:cs="Times New Roman"/>
          <w:sz w:val="28"/>
          <w:szCs w:val="28"/>
        </w:rPr>
        <w:t>.</w:t>
      </w:r>
      <w:r w:rsidR="00AB75BC">
        <w:rPr>
          <w:rFonts w:ascii="Times New Roman" w:hAnsi="Times New Roman" w:cs="Times New Roman"/>
          <w:sz w:val="28"/>
          <w:szCs w:val="28"/>
        </w:rPr>
        <w:tab/>
      </w:r>
      <w:r w:rsidRPr="00FE51AA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51AA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FE51AA">
        <w:rPr>
          <w:rFonts w:ascii="Times New Roman" w:hAnsi="Times New Roman" w:cs="Times New Roman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F5706D" w:rsidRPr="00FB2B77" w:rsidRDefault="00F5706D" w:rsidP="00FB2B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6E90" w:rsidRPr="00FB2B77" w:rsidRDefault="00FB2B77" w:rsidP="00FB2B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2B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</w:t>
      </w:r>
      <w:r w:rsidR="00406E90" w:rsidRPr="00FB2B77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FB2B7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06E90" w:rsidRPr="00FB2B77">
        <w:rPr>
          <w:rFonts w:ascii="Times New Roman" w:hAnsi="Times New Roman" w:cs="Times New Roman"/>
          <w:bCs/>
          <w:color w:val="000000"/>
          <w:sz w:val="28"/>
          <w:szCs w:val="28"/>
        </w:rPr>
        <w:t>Осуществление контрольных мероприятий и контрольных действий</w:t>
      </w:r>
    </w:p>
    <w:p w:rsidR="00406E90" w:rsidRPr="00FE51AA" w:rsidRDefault="001F145D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лесного контроля </w:t>
      </w:r>
      <w:r w:rsidR="000D05CF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могут проводиться следующие виды контрольных мероприятий и контрольных действий в рамках указанных мероприятий:</w:t>
      </w:r>
    </w:p>
    <w:p w:rsidR="00104BF2" w:rsidRPr="001F4A3C" w:rsidRDefault="005A4D3C" w:rsidP="00104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04BF2">
        <w:rPr>
          <w:color w:val="000000"/>
          <w:sz w:val="28"/>
          <w:szCs w:val="28"/>
        </w:rPr>
        <w:tab/>
      </w:r>
      <w:r w:rsidR="00104BF2">
        <w:rPr>
          <w:rFonts w:eastAsia="Calibri"/>
          <w:sz w:val="28"/>
          <w:szCs w:val="28"/>
        </w:rPr>
        <w:t>Контрольные мероприятия при взаимодействии с контролируемым лицом:</w:t>
      </w:r>
    </w:p>
    <w:p w:rsidR="00104BF2" w:rsidRDefault="00104BF2" w:rsidP="00104BF2">
      <w:pPr>
        <w:pStyle w:val="ConsPlusNormal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инспекционный визит;</w:t>
      </w:r>
    </w:p>
    <w:p w:rsidR="00104BF2" w:rsidRPr="000E5F8C" w:rsidRDefault="00104BF2" w:rsidP="00104BF2">
      <w:pPr>
        <w:pStyle w:val="ConsPlusNormal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5F8C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проверка;</w:t>
      </w:r>
    </w:p>
    <w:p w:rsidR="00104BF2" w:rsidRPr="000E5F8C" w:rsidRDefault="00104BF2" w:rsidP="00104BF2">
      <w:pPr>
        <w:pStyle w:val="ConsPlusNormal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5F8C">
        <w:rPr>
          <w:rFonts w:ascii="Times New Roman" w:hAnsi="Times New Roman" w:cs="Times New Roman"/>
          <w:color w:val="000000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4BF2" w:rsidRDefault="00104BF2" w:rsidP="00104BF2">
      <w:pPr>
        <w:pStyle w:val="ConsPlusNormal"/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Контрольные</w:t>
      </w:r>
      <w:r w:rsidRPr="001F4A3C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без взаимодействия с контролируемым 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04BF2" w:rsidRPr="000E5F8C" w:rsidRDefault="00104BF2" w:rsidP="00104BF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 w:rsidRPr="000E5F8C">
        <w:rPr>
          <w:color w:val="000000"/>
          <w:sz w:val="28"/>
          <w:szCs w:val="28"/>
        </w:rPr>
        <w:t>наблюдение за соблюдением обязательных требований;</w:t>
      </w:r>
    </w:p>
    <w:p w:rsidR="00104BF2" w:rsidRPr="000E5F8C" w:rsidRDefault="00104BF2" w:rsidP="00104BF2">
      <w:pPr>
        <w:pStyle w:val="ConsPlusNormal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5F8C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</w:t>
      </w:r>
      <w:r w:rsidRPr="00104BF2"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406E90" w:rsidRPr="00FE51AA" w:rsidRDefault="0003490A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F14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F14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Контрольные мероприятия, указанные в пункт</w:t>
      </w:r>
      <w:r w:rsidR="00104BF2">
        <w:rPr>
          <w:rFonts w:ascii="Times New Roman" w:hAnsi="Times New Roman" w:cs="Times New Roman"/>
          <w:color w:val="000000"/>
          <w:sz w:val="28"/>
          <w:szCs w:val="28"/>
        </w:rPr>
        <w:t>е 1</w:t>
      </w:r>
      <w:r w:rsidR="001F145D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104BF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</w:t>
      </w:r>
      <w:r w:rsidR="00D7748E">
        <w:rPr>
          <w:rFonts w:ascii="Times New Roman" w:hAnsi="Times New Roman" w:cs="Times New Roman"/>
          <w:color w:val="000000"/>
          <w:sz w:val="28"/>
          <w:szCs w:val="28"/>
        </w:rPr>
        <w:t>й статьи</w:t>
      </w:r>
      <w:r w:rsidR="003864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в форме внеплановых мероприятий.</w:t>
      </w:r>
    </w:p>
    <w:p w:rsidR="00406E90" w:rsidRPr="00D7748E" w:rsidRDefault="0003490A" w:rsidP="00D7748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ab/>
      </w:r>
      <w:r w:rsidR="00406E90" w:rsidRPr="00FE51AA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</w:t>
      </w:r>
      <w:r w:rsidR="00D7748E">
        <w:rPr>
          <w:color w:val="000000"/>
          <w:sz w:val="28"/>
          <w:szCs w:val="28"/>
          <w:shd w:val="clear" w:color="auto" w:fill="FFFFFF"/>
        </w:rPr>
        <w:t>, за исключением проведения документарной проверки.</w:t>
      </w:r>
    </w:p>
    <w:p w:rsidR="00D25A48" w:rsidRPr="0020694D" w:rsidRDefault="0003490A" w:rsidP="00D25A48">
      <w:pPr>
        <w:pStyle w:val="ConsPlusNormal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проведения контрольных мероприятий, проводимых с взаимодействием с </w:t>
      </w:r>
      <w:r w:rsidR="00D25A48" w:rsidRPr="0020694D">
        <w:rPr>
          <w:rFonts w:ascii="Times New Roman" w:hAnsi="Times New Roman" w:cs="Times New Roman"/>
          <w:color w:val="000000"/>
          <w:sz w:val="28"/>
          <w:szCs w:val="28"/>
        </w:rPr>
        <w:t>контролируемыми лицами, является:</w:t>
      </w:r>
    </w:p>
    <w:p w:rsidR="00406E90" w:rsidRPr="00FE51AA" w:rsidRDefault="00D25A48" w:rsidP="000349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наличие у 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03490A">
        <w:rPr>
          <w:rFonts w:ascii="Times New Roman" w:hAnsi="Times New Roman" w:cs="Times New Roman"/>
          <w:color w:val="000000"/>
          <w:sz w:val="28"/>
          <w:szCs w:val="28"/>
        </w:rPr>
        <w:t>нтрольного органа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контрольные мероприятия без взаимодействия, в том числе проводимые в отношении иных контролируемых лиц;</w:t>
      </w:r>
    </w:p>
    <w:p w:rsidR="00406E90" w:rsidRPr="00FE51AA" w:rsidRDefault="00E3563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E0E1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E0E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06E90" w:rsidRPr="00FE51AA" w:rsidRDefault="00E3563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E0E1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E0E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06E90" w:rsidRPr="00FE51AA" w:rsidRDefault="00E3563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E0E1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E0E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406E90" w:rsidRPr="00FE51AA" w:rsidRDefault="0003490A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0E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0E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при взаимодействии с контролируемым лицом, проводятся на основании распоряжения </w:t>
      </w:r>
      <w:r w:rsidR="001E0E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E0E17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1E0E17">
        <w:rPr>
          <w:rFonts w:ascii="Times New Roman" w:hAnsi="Times New Roman" w:cs="Times New Roman"/>
          <w:color w:val="000000"/>
          <w:sz w:val="28"/>
          <w:szCs w:val="28"/>
        </w:rPr>
        <w:t xml:space="preserve">города Волгодонска 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:rsidR="00406E90" w:rsidRPr="00FE51AA" w:rsidRDefault="0003490A" w:rsidP="005A4D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0E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0E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4D3C" w:rsidRPr="005A4D3C">
        <w:rPr>
          <w:rFonts w:ascii="Times New Roman" w:hAnsi="Times New Roman" w:cs="Times New Roman"/>
          <w:color w:val="000000"/>
          <w:sz w:val="28"/>
          <w:szCs w:val="28"/>
        </w:rPr>
        <w:t>При наличии сведений о причинении вреда (ущерба) или об угрозе причинения вреда (ущерба) охраняемым законом ценностям, на основании мотивированного представления инспектора о проведении контрольного мероприятия принимается распоряжение Администрации города Волгодонска о проведении контрольного мероприятия.</w:t>
      </w:r>
    </w:p>
    <w:p w:rsidR="00406E90" w:rsidRPr="00FE51AA" w:rsidRDefault="0003490A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E0E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0E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</w:t>
      </w:r>
      <w:r>
        <w:rPr>
          <w:rFonts w:ascii="Times New Roman" w:hAnsi="Times New Roman" w:cs="Times New Roman"/>
          <w:color w:val="000000"/>
          <w:sz w:val="28"/>
          <w:szCs w:val="28"/>
        </w:rPr>
        <w:t>инспекторами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задани</w:t>
      </w:r>
      <w:r w:rsidR="005A4D3C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руководителя контрольного органа</w:t>
      </w:r>
      <w:r w:rsidR="00406E90" w:rsidRPr="00FE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25A48" w:rsidRPr="00D25A4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включая </w:t>
      </w:r>
      <w:r w:rsidR="00406E90" w:rsidRPr="00D2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содержащ</w:t>
      </w:r>
      <w:r w:rsidR="00C23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иеся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планах работы </w:t>
      </w:r>
      <w:r w:rsidR="001A1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контрольного органа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3" w:history="1">
        <w:r w:rsidR="00406E90" w:rsidRPr="001E0E17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248-ФЗ.</w:t>
      </w:r>
    </w:p>
    <w:p w:rsidR="00406E90" w:rsidRPr="00FE51AA" w:rsidRDefault="0003490A" w:rsidP="00177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A12E4">
        <w:rPr>
          <w:rFonts w:ascii="Times New Roman" w:hAnsi="Times New Roman" w:cs="Times New Roman"/>
          <w:color w:val="000000"/>
          <w:sz w:val="28"/>
          <w:szCs w:val="28"/>
        </w:rPr>
        <w:tab/>
        <w:t>К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онтрольные мероприятия в отношении граждан, юридических лиц и индивидуальных предпринимателей проводятся </w:t>
      </w:r>
      <w:r w:rsidR="001776C2">
        <w:rPr>
          <w:rFonts w:ascii="Times New Roman" w:hAnsi="Times New Roman" w:cs="Times New Roman"/>
          <w:color w:val="000000"/>
          <w:sz w:val="28"/>
          <w:szCs w:val="28"/>
        </w:rPr>
        <w:t>инспекторами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14" w:history="1">
        <w:r w:rsidR="00406E90" w:rsidRPr="001E0E17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248-ФЗ.</w:t>
      </w:r>
    </w:p>
    <w:p w:rsidR="00406E90" w:rsidRDefault="008754DB" w:rsidP="00406E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A12E4">
        <w:rPr>
          <w:color w:val="000000"/>
          <w:sz w:val="28"/>
          <w:szCs w:val="28"/>
        </w:rPr>
        <w:t>.</w:t>
      </w:r>
      <w:r w:rsidR="001A12E4">
        <w:rPr>
          <w:color w:val="000000"/>
          <w:sz w:val="28"/>
          <w:szCs w:val="28"/>
        </w:rPr>
        <w:tab/>
        <w:t xml:space="preserve">Контрольный орган </w:t>
      </w:r>
      <w:r w:rsidR="00406E90" w:rsidRPr="00FE51AA">
        <w:rPr>
          <w:color w:val="000000"/>
          <w:sz w:val="28"/>
          <w:szCs w:val="28"/>
        </w:rPr>
        <w:t xml:space="preserve">при организации и осуществлении муниципального лесного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утвержден </w:t>
      </w:r>
      <w:r w:rsidR="00406E90" w:rsidRPr="00FE51AA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</w:t>
      </w:r>
      <w:r>
        <w:rPr>
          <w:color w:val="000000"/>
          <w:sz w:val="28"/>
          <w:szCs w:val="28"/>
          <w:shd w:val="clear" w:color="auto" w:fill="FFFFFF"/>
        </w:rPr>
        <w:t xml:space="preserve">, а также </w:t>
      </w:r>
      <w:r w:rsidR="00406E90" w:rsidRPr="00FE51AA">
        <w:rPr>
          <w:color w:val="000000"/>
          <w:sz w:val="28"/>
          <w:szCs w:val="28"/>
        </w:rPr>
        <w:t>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A12E4" w:rsidRDefault="001A12E4" w:rsidP="001A12E4">
      <w:pPr>
        <w:pStyle w:val="ConsPlusNormal"/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54D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E5F8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D2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тсутствие контролируемого лица либо его представителя не препятствует оценке </w:t>
      </w:r>
      <w:r w:rsidR="0010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инспектором</w:t>
      </w:r>
      <w:r w:rsidRPr="004D2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исключением случая, указанного в части 1</w:t>
      </w:r>
      <w:r w:rsidR="0087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настоящей статьи.</w:t>
      </w:r>
    </w:p>
    <w:p w:rsidR="00406E90" w:rsidRPr="00FE51AA" w:rsidRDefault="00E3563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54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338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</w:t>
      </w:r>
      <w:r w:rsidR="00130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являющиеся контролируемыми лицами, вправе представить в </w:t>
      </w:r>
      <w:r w:rsidR="0010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контрольный орган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о невозможности присутствия при проведении контрольного мероприятия</w:t>
      </w:r>
      <w:r w:rsidR="00911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90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проведение контрольного мероприятия переносится </w:t>
      </w:r>
      <w:r w:rsidR="00103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контрольным органом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D2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контрольный орган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:rsidR="00406E90" w:rsidRPr="00FE51AA" w:rsidRDefault="00103380" w:rsidP="00406E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1)</w:t>
      </w:r>
      <w:r>
        <w:rPr>
          <w:color w:val="000000"/>
          <w:sz w:val="28"/>
          <w:szCs w:val="28"/>
          <w:shd w:val="clear" w:color="auto" w:fill="FFFFFF"/>
        </w:rPr>
        <w:tab/>
      </w:r>
      <w:r w:rsidR="00406E90" w:rsidRPr="00FE51AA">
        <w:rPr>
          <w:color w:val="000000"/>
          <w:sz w:val="28"/>
          <w:szCs w:val="28"/>
          <w:shd w:val="clear" w:color="auto" w:fill="FFFFFF"/>
        </w:rPr>
        <w:t xml:space="preserve">отсутствие признаков </w:t>
      </w:r>
      <w:r w:rsidR="00406E90" w:rsidRPr="00FE51AA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406E90" w:rsidRDefault="00103380" w:rsidP="00406E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</w:t>
      </w:r>
      <w:r>
        <w:rPr>
          <w:color w:val="000000"/>
          <w:sz w:val="28"/>
          <w:szCs w:val="28"/>
        </w:rPr>
        <w:tab/>
      </w:r>
      <w:r w:rsidR="00406E90" w:rsidRPr="00FE51AA">
        <w:rPr>
          <w:color w:val="000000"/>
          <w:sz w:val="28"/>
          <w:szCs w:val="28"/>
        </w:rPr>
        <w:t>имеются уважительные причины для отсутствия контролируемого лица (болезнь</w:t>
      </w:r>
      <w:r w:rsidR="00406E90" w:rsidRPr="00FE51AA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="00406E90" w:rsidRPr="00FE51AA">
        <w:rPr>
          <w:color w:val="000000"/>
          <w:sz w:val="28"/>
          <w:szCs w:val="28"/>
        </w:rPr>
        <w:t>, его командировка и т.п.) при проведении</w:t>
      </w:r>
      <w:r w:rsidR="00406E90" w:rsidRPr="00FE51AA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="00406E90" w:rsidRPr="00FE51AA">
        <w:rPr>
          <w:color w:val="000000"/>
          <w:sz w:val="28"/>
          <w:szCs w:val="28"/>
        </w:rPr>
        <w:t>.</w:t>
      </w:r>
    </w:p>
    <w:p w:rsidR="008754DB" w:rsidRPr="00EB129A" w:rsidRDefault="008754DB" w:rsidP="008754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B129A">
        <w:rPr>
          <w:rFonts w:eastAsia="Calibri"/>
          <w:color w:val="000000"/>
          <w:sz w:val="28"/>
          <w:szCs w:val="28"/>
        </w:rPr>
        <w:t>12.</w:t>
      </w:r>
      <w:r w:rsidRPr="00EB129A">
        <w:rPr>
          <w:rFonts w:eastAsia="Calibri"/>
          <w:color w:val="000000"/>
          <w:sz w:val="28"/>
          <w:szCs w:val="28"/>
        </w:rPr>
        <w:tab/>
        <w:t xml:space="preserve">Инспекционный визит проводится в соответствии со </w:t>
      </w:r>
      <w:hyperlink r:id="rId15" w:history="1">
        <w:r w:rsidRPr="00EB129A">
          <w:rPr>
            <w:rFonts w:eastAsia="Calibri"/>
            <w:color w:val="000000"/>
            <w:sz w:val="28"/>
            <w:szCs w:val="28"/>
          </w:rPr>
          <w:t>статьей 70</w:t>
        </w:r>
      </w:hyperlink>
      <w:r w:rsidRPr="00EB129A">
        <w:rPr>
          <w:rFonts w:eastAsia="Calibri"/>
          <w:color w:val="000000"/>
          <w:sz w:val="28"/>
          <w:szCs w:val="28"/>
        </w:rPr>
        <w:t xml:space="preserve"> Федерального закона от 31.07.2020 № 248-ФЗ без предварительного уведомления контролируемого лица.</w:t>
      </w:r>
    </w:p>
    <w:p w:rsidR="008754DB" w:rsidRDefault="008754DB" w:rsidP="008754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</w:t>
      </w:r>
      <w:r>
        <w:rPr>
          <w:rFonts w:eastAsia="Calibri"/>
          <w:sz w:val="28"/>
          <w:szCs w:val="28"/>
        </w:rPr>
        <w:tab/>
        <w:t>В ходе инспекционного инспектором могут совершаться следующие контрольные действия:</w:t>
      </w:r>
    </w:p>
    <w:p w:rsidR="008754DB" w:rsidRDefault="008754DB" w:rsidP="008754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ab/>
        <w:t>осмотр;</w:t>
      </w:r>
    </w:p>
    <w:p w:rsidR="008754DB" w:rsidRDefault="008754DB" w:rsidP="008754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>
        <w:rPr>
          <w:rFonts w:eastAsia="Calibri"/>
          <w:sz w:val="28"/>
          <w:szCs w:val="28"/>
        </w:rPr>
        <w:tab/>
        <w:t>опрос;</w:t>
      </w:r>
    </w:p>
    <w:p w:rsidR="008754DB" w:rsidRDefault="008754DB" w:rsidP="008754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>
        <w:rPr>
          <w:rFonts w:eastAsia="Calibri"/>
          <w:sz w:val="28"/>
          <w:szCs w:val="28"/>
        </w:rPr>
        <w:tab/>
        <w:t>получение письменных объяснений;</w:t>
      </w:r>
    </w:p>
    <w:p w:rsidR="008754DB" w:rsidRDefault="008754DB" w:rsidP="008754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>
        <w:rPr>
          <w:rFonts w:eastAsia="Calibri"/>
          <w:sz w:val="28"/>
          <w:szCs w:val="28"/>
        </w:rPr>
        <w:tab/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8754DB" w:rsidRDefault="008754DB" w:rsidP="008754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>
        <w:rPr>
          <w:rFonts w:eastAsia="Calibri"/>
          <w:sz w:val="28"/>
          <w:szCs w:val="28"/>
        </w:rPr>
        <w:tab/>
        <w:t>инструментальное обследование.</w:t>
      </w:r>
    </w:p>
    <w:p w:rsidR="008754DB" w:rsidRDefault="008754DB" w:rsidP="008754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</w:t>
      </w:r>
      <w:r>
        <w:rPr>
          <w:rFonts w:eastAsia="Calibri"/>
          <w:sz w:val="28"/>
          <w:szCs w:val="28"/>
        </w:rPr>
        <w:tab/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8754DB" w:rsidRDefault="008754DB" w:rsidP="008754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</w:t>
      </w:r>
      <w:r>
        <w:rPr>
          <w:rFonts w:eastAsia="Calibri"/>
          <w:sz w:val="28"/>
          <w:szCs w:val="28"/>
        </w:rPr>
        <w:tab/>
        <w:t>Контролируемые лица обязаны обеспечить беспрепятственный доступ инспектора на объект контроля.</w:t>
      </w:r>
    </w:p>
    <w:p w:rsidR="008754DB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129F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6</w:t>
      </w:r>
      <w:r w:rsidRPr="0046129F">
        <w:rPr>
          <w:rFonts w:eastAsia="Calibri"/>
          <w:sz w:val="28"/>
          <w:szCs w:val="28"/>
        </w:rPr>
        <w:t>.</w:t>
      </w:r>
      <w:r w:rsidRPr="0046129F">
        <w:rPr>
          <w:rFonts w:eastAsia="Calibri"/>
          <w:sz w:val="28"/>
          <w:szCs w:val="28"/>
        </w:rPr>
        <w:tab/>
        <w:t xml:space="preserve">Документарная проверка проводится инспекторами в соответствии со </w:t>
      </w:r>
      <w:hyperlink r:id="rId16" w:history="1">
        <w:r w:rsidRPr="0046129F">
          <w:rPr>
            <w:rFonts w:eastAsia="Calibri"/>
            <w:sz w:val="28"/>
            <w:szCs w:val="28"/>
          </w:rPr>
          <w:t>статьей 72</w:t>
        </w:r>
      </w:hyperlink>
      <w:r>
        <w:rPr>
          <w:rFonts w:eastAsia="Calibri"/>
          <w:sz w:val="28"/>
          <w:szCs w:val="28"/>
        </w:rPr>
        <w:t xml:space="preserve"> Федерального закона от 31.07.2020 № 248-ФЗ.</w:t>
      </w:r>
    </w:p>
    <w:p w:rsidR="008754DB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</w:t>
      </w:r>
      <w:r>
        <w:rPr>
          <w:rFonts w:eastAsia="Calibri"/>
          <w:sz w:val="28"/>
          <w:szCs w:val="28"/>
        </w:rPr>
        <w:tab/>
        <w:t>Документарная проверка проводится по месту нахождения контрольного органа. Предметом проверки являются исключительно сведения, содержащиеся в документах контролируемого лица, устанавливающих его организационно-правовую форму, права и обязанности, а также документы, используемые при осуществлении им деятельности и связанные с исполнением им обязательных требований и решений контрольного органа.</w:t>
      </w:r>
    </w:p>
    <w:p w:rsidR="008754DB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</w:t>
      </w:r>
      <w:r>
        <w:rPr>
          <w:rFonts w:eastAsia="Calibri"/>
          <w:sz w:val="28"/>
          <w:szCs w:val="28"/>
        </w:rPr>
        <w:tab/>
        <w:t xml:space="preserve">В ходе документарной проверки рассматриваются документы </w:t>
      </w:r>
      <w:r>
        <w:rPr>
          <w:rFonts w:eastAsia="Calibri"/>
          <w:sz w:val="28"/>
          <w:szCs w:val="28"/>
        </w:rPr>
        <w:lastRenderedPageBreak/>
        <w:t>контролируемого лица,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этого контролируемого лица  муниципального контроля.</w:t>
      </w:r>
    </w:p>
    <w:p w:rsidR="008754DB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</w:t>
      </w:r>
      <w:r>
        <w:rPr>
          <w:rFonts w:eastAsia="Calibri"/>
          <w:sz w:val="28"/>
          <w:szCs w:val="28"/>
        </w:rPr>
        <w:tab/>
        <w:t>В ходе документарной проверки инспекторами могут совершаться следующие контрольные действия:</w:t>
      </w:r>
    </w:p>
    <w:p w:rsidR="008754DB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ab/>
        <w:t>получение письменных объяснений;</w:t>
      </w:r>
    </w:p>
    <w:p w:rsidR="008754DB" w:rsidRDefault="00C23B4E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8754DB">
        <w:rPr>
          <w:rFonts w:eastAsia="Calibri"/>
          <w:sz w:val="28"/>
          <w:szCs w:val="28"/>
        </w:rPr>
        <w:tab/>
        <w:t>истребование документов;</w:t>
      </w:r>
    </w:p>
    <w:p w:rsidR="008754DB" w:rsidRDefault="00C23B4E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8754DB">
        <w:rPr>
          <w:rFonts w:eastAsia="Calibri"/>
          <w:sz w:val="28"/>
          <w:szCs w:val="28"/>
        </w:rPr>
        <w:tab/>
        <w:t>экспертиза.</w:t>
      </w:r>
    </w:p>
    <w:p w:rsidR="008754DB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</w:t>
      </w:r>
      <w:r>
        <w:rPr>
          <w:rFonts w:eastAsia="Calibri"/>
          <w:sz w:val="28"/>
          <w:szCs w:val="28"/>
        </w:rPr>
        <w:tab/>
        <w:t xml:space="preserve">Срок проведения документарной проверки не может превышать десять рабочих дней. </w:t>
      </w:r>
    </w:p>
    <w:p w:rsidR="008754DB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контрольным органом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лица документах и (или)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</w:t>
      </w:r>
    </w:p>
    <w:p w:rsidR="008754DB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Pr="00C65ED7">
        <w:rPr>
          <w:rFonts w:eastAsia="Calibri"/>
          <w:color w:val="000000"/>
          <w:sz w:val="28"/>
          <w:szCs w:val="28"/>
        </w:rPr>
        <w:t>.</w:t>
      </w:r>
      <w:r w:rsidRPr="00C65ED7">
        <w:rPr>
          <w:rFonts w:eastAsia="Calibri"/>
          <w:color w:val="000000"/>
          <w:sz w:val="28"/>
          <w:szCs w:val="28"/>
        </w:rPr>
        <w:tab/>
        <w:t xml:space="preserve">Выездная проверка проводится инспекторами в соответствии со </w:t>
      </w:r>
      <w:hyperlink r:id="rId17" w:history="1">
        <w:r w:rsidRPr="00C65ED7">
          <w:rPr>
            <w:rFonts w:eastAsia="Calibri"/>
            <w:color w:val="000000"/>
            <w:sz w:val="28"/>
            <w:szCs w:val="28"/>
          </w:rPr>
          <w:t>статьей 73</w:t>
        </w:r>
      </w:hyperlink>
      <w:r w:rsidRPr="00D07129">
        <w:rPr>
          <w:rFonts w:eastAsia="Calibri"/>
          <w:sz w:val="28"/>
          <w:szCs w:val="28"/>
        </w:rPr>
        <w:t xml:space="preserve"> Федерального закона от 31.07.2020 </w:t>
      </w:r>
      <w:r>
        <w:rPr>
          <w:rFonts w:eastAsia="Calibri"/>
          <w:sz w:val="28"/>
          <w:szCs w:val="28"/>
        </w:rPr>
        <w:t>№</w:t>
      </w:r>
      <w:r w:rsidRPr="00D07129">
        <w:rPr>
          <w:rFonts w:eastAsia="Calibri"/>
          <w:sz w:val="28"/>
          <w:szCs w:val="28"/>
        </w:rPr>
        <w:t xml:space="preserve"> 248-ФЗ.</w:t>
      </w:r>
    </w:p>
    <w:p w:rsidR="008754DB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</w:t>
      </w:r>
      <w:r>
        <w:rPr>
          <w:rFonts w:eastAsia="Calibri"/>
          <w:sz w:val="28"/>
          <w:szCs w:val="28"/>
        </w:rPr>
        <w:tab/>
        <w:t>В ходе выездной проверки инспекторами могут совершаться следующие контрольные действия:</w:t>
      </w:r>
    </w:p>
    <w:p w:rsidR="008754DB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23B4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осмотр</w:t>
      </w:r>
      <w:r w:rsidR="00DC679D">
        <w:rPr>
          <w:rFonts w:eastAsia="Calibri"/>
          <w:sz w:val="28"/>
          <w:szCs w:val="28"/>
        </w:rPr>
        <w:t>;</w:t>
      </w:r>
    </w:p>
    <w:p w:rsidR="008754DB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23B4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опрос</w:t>
      </w:r>
      <w:r w:rsidR="00DC679D">
        <w:rPr>
          <w:rFonts w:eastAsia="Calibri"/>
          <w:sz w:val="28"/>
          <w:szCs w:val="28"/>
        </w:rPr>
        <w:t>;</w:t>
      </w:r>
    </w:p>
    <w:p w:rsidR="008754DB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3)</w:t>
      </w:r>
      <w:r w:rsidR="00C23B4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получение письменных объяснений</w:t>
      </w:r>
      <w:r w:rsidR="00DC679D">
        <w:rPr>
          <w:rFonts w:eastAsia="Calibri"/>
          <w:sz w:val="28"/>
          <w:szCs w:val="28"/>
        </w:rPr>
        <w:t>;</w:t>
      </w:r>
    </w:p>
    <w:p w:rsidR="008754DB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 w:rsidR="00C23B4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истребование документов</w:t>
      </w:r>
      <w:r w:rsidR="00DC679D">
        <w:rPr>
          <w:rFonts w:eastAsia="Calibri"/>
          <w:sz w:val="28"/>
          <w:szCs w:val="28"/>
        </w:rPr>
        <w:t>;</w:t>
      </w:r>
    </w:p>
    <w:p w:rsidR="008754DB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 w:rsidR="00C23B4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инструментальное обследование</w:t>
      </w:r>
      <w:r w:rsidR="00DC679D">
        <w:rPr>
          <w:rFonts w:eastAsia="Calibri"/>
          <w:sz w:val="28"/>
          <w:szCs w:val="28"/>
        </w:rPr>
        <w:t>;</w:t>
      </w:r>
    </w:p>
    <w:p w:rsidR="008754DB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</w:t>
      </w:r>
      <w:r w:rsidR="00C23B4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испытание</w:t>
      </w:r>
      <w:r w:rsidR="00DC679D">
        <w:rPr>
          <w:rFonts w:eastAsia="Calibri"/>
          <w:sz w:val="28"/>
          <w:szCs w:val="28"/>
        </w:rPr>
        <w:t>;</w:t>
      </w:r>
    </w:p>
    <w:p w:rsidR="008754DB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</w:t>
      </w:r>
      <w:r w:rsidR="00C23B4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экспертиза.</w:t>
      </w:r>
    </w:p>
    <w:p w:rsidR="008754DB" w:rsidRPr="00B91002" w:rsidRDefault="008754DB" w:rsidP="008754DB">
      <w:pPr>
        <w:pStyle w:val="s1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1002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10 рабочих дней. </w:t>
      </w:r>
    </w:p>
    <w:p w:rsidR="008754DB" w:rsidRPr="00B91002" w:rsidRDefault="008754DB" w:rsidP="008754DB">
      <w:pPr>
        <w:pStyle w:val="s1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1002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8754DB" w:rsidRPr="00C65ED7" w:rsidRDefault="008754DB" w:rsidP="008754DB">
      <w:pPr>
        <w:pStyle w:val="s1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1002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C65ED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8754DB" w:rsidRPr="00C65ED7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65ED7">
        <w:rPr>
          <w:rFonts w:eastAsia="Calibri"/>
          <w:color w:val="000000"/>
          <w:sz w:val="28"/>
          <w:szCs w:val="28"/>
        </w:rPr>
        <w:t>24.</w:t>
      </w:r>
      <w:r w:rsidRPr="00C65ED7">
        <w:rPr>
          <w:rFonts w:eastAsia="Calibri"/>
          <w:color w:val="000000"/>
          <w:sz w:val="28"/>
          <w:szCs w:val="28"/>
        </w:rPr>
        <w:tab/>
        <w:t xml:space="preserve">Инспекторами проводится наблюдение за соблюдением обязательных требований (мониторинг безопасности) в соответствии со </w:t>
      </w:r>
      <w:hyperlink r:id="rId18" w:history="1">
        <w:r w:rsidRPr="00C65ED7">
          <w:rPr>
            <w:rFonts w:eastAsia="Calibri"/>
            <w:color w:val="000000"/>
            <w:sz w:val="28"/>
            <w:szCs w:val="28"/>
          </w:rPr>
          <w:t>статьей 74</w:t>
        </w:r>
      </w:hyperlink>
      <w:r w:rsidRPr="00C65ED7">
        <w:rPr>
          <w:rFonts w:eastAsia="Calibri"/>
          <w:color w:val="000000"/>
          <w:sz w:val="28"/>
          <w:szCs w:val="28"/>
        </w:rPr>
        <w:t xml:space="preserve"> Федерального закона от 31.07.2020 № 248-ФЗ.</w:t>
      </w:r>
    </w:p>
    <w:p w:rsidR="008754DB" w:rsidRPr="00C65ED7" w:rsidRDefault="00C23B4E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25.</w:t>
      </w:r>
      <w:r>
        <w:rPr>
          <w:rFonts w:eastAsia="Calibri"/>
          <w:color w:val="000000"/>
          <w:sz w:val="28"/>
          <w:szCs w:val="28"/>
        </w:rPr>
        <w:tab/>
      </w:r>
      <w:r w:rsidR="008754DB" w:rsidRPr="00C65ED7">
        <w:rPr>
          <w:rFonts w:eastAsia="Calibri"/>
          <w:color w:val="000000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</w:t>
      </w:r>
      <w:r>
        <w:rPr>
          <w:rFonts w:eastAsia="Calibri"/>
          <w:color w:val="000000"/>
          <w:sz w:val="28"/>
          <w:szCs w:val="28"/>
        </w:rPr>
        <w:t>рушений обязательных требований,контрольным органом</w:t>
      </w:r>
      <w:r w:rsidR="008754DB" w:rsidRPr="00C65ED7">
        <w:rPr>
          <w:rFonts w:eastAsia="Calibri"/>
          <w:color w:val="000000"/>
          <w:sz w:val="28"/>
          <w:szCs w:val="28"/>
        </w:rPr>
        <w:t xml:space="preserve"> могут быть приняты следующие решения:</w:t>
      </w:r>
    </w:p>
    <w:p w:rsidR="008754DB" w:rsidRPr="00C65ED7" w:rsidRDefault="004B4751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>
        <w:rPr>
          <w:rFonts w:eastAsia="Calibri"/>
          <w:color w:val="000000"/>
          <w:sz w:val="28"/>
          <w:szCs w:val="28"/>
        </w:rPr>
        <w:tab/>
      </w:r>
      <w:r w:rsidR="008754DB" w:rsidRPr="00C65ED7">
        <w:rPr>
          <w:rFonts w:eastAsia="Calibri"/>
          <w:color w:val="000000"/>
          <w:sz w:val="28"/>
          <w:szCs w:val="28"/>
        </w:rPr>
        <w:t xml:space="preserve">о проведении внепланового контрольного мероприятия в соответствии со </w:t>
      </w:r>
      <w:hyperlink r:id="rId19" w:history="1">
        <w:r w:rsidR="008754DB" w:rsidRPr="00C65ED7">
          <w:rPr>
            <w:rFonts w:eastAsia="Calibri"/>
            <w:color w:val="000000"/>
            <w:sz w:val="28"/>
            <w:szCs w:val="28"/>
          </w:rPr>
          <w:t>статьей 60</w:t>
        </w:r>
      </w:hyperlink>
      <w:r w:rsidR="008754DB" w:rsidRPr="00C65ED7">
        <w:rPr>
          <w:rFonts w:eastAsia="Calibri"/>
          <w:color w:val="000000"/>
          <w:sz w:val="28"/>
          <w:szCs w:val="28"/>
        </w:rPr>
        <w:t xml:space="preserve"> Федерального закона от 31.07.2020 </w:t>
      </w:r>
      <w:r w:rsidR="00DC679D">
        <w:rPr>
          <w:rFonts w:eastAsia="Calibri"/>
          <w:color w:val="000000"/>
          <w:sz w:val="28"/>
          <w:szCs w:val="28"/>
        </w:rPr>
        <w:t>№</w:t>
      </w:r>
      <w:r w:rsidR="008754DB" w:rsidRPr="00C65ED7">
        <w:rPr>
          <w:rFonts w:eastAsia="Calibri"/>
          <w:color w:val="000000"/>
          <w:sz w:val="28"/>
          <w:szCs w:val="28"/>
        </w:rPr>
        <w:t xml:space="preserve"> 248-ФЗ;</w:t>
      </w:r>
    </w:p>
    <w:p w:rsidR="008754DB" w:rsidRPr="00C65ED7" w:rsidRDefault="004B4751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>
        <w:rPr>
          <w:rFonts w:eastAsia="Calibri"/>
          <w:color w:val="000000"/>
          <w:sz w:val="28"/>
          <w:szCs w:val="28"/>
        </w:rPr>
        <w:tab/>
      </w:r>
      <w:r w:rsidR="008754DB" w:rsidRPr="00C65ED7">
        <w:rPr>
          <w:rFonts w:eastAsia="Calibri"/>
          <w:color w:val="000000"/>
          <w:sz w:val="28"/>
          <w:szCs w:val="28"/>
        </w:rPr>
        <w:t>об объявлении предостережения.</w:t>
      </w:r>
    </w:p>
    <w:p w:rsidR="008754DB" w:rsidRPr="00C65ED7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65ED7">
        <w:rPr>
          <w:rFonts w:eastAsia="Calibri"/>
          <w:color w:val="000000"/>
          <w:sz w:val="28"/>
          <w:szCs w:val="28"/>
        </w:rPr>
        <w:t>26.</w:t>
      </w:r>
      <w:r w:rsidRPr="00C65ED7">
        <w:rPr>
          <w:rFonts w:eastAsia="Calibri"/>
          <w:color w:val="000000"/>
          <w:sz w:val="28"/>
          <w:szCs w:val="28"/>
        </w:rPr>
        <w:tab/>
        <w:t xml:space="preserve">Выездное обследование проводится инспекторами в соответствии со </w:t>
      </w:r>
      <w:hyperlink r:id="rId20" w:history="1">
        <w:r w:rsidRPr="00C65ED7">
          <w:rPr>
            <w:rFonts w:eastAsia="Calibri"/>
            <w:color w:val="000000"/>
            <w:sz w:val="28"/>
            <w:szCs w:val="28"/>
          </w:rPr>
          <w:t>статьей 75</w:t>
        </w:r>
      </w:hyperlink>
      <w:r w:rsidRPr="00C65ED7">
        <w:rPr>
          <w:rFonts w:eastAsia="Calibri"/>
          <w:color w:val="000000"/>
          <w:sz w:val="28"/>
          <w:szCs w:val="28"/>
        </w:rPr>
        <w:t xml:space="preserve"> Федерального закона от 31.07.2020 № 248-ФЗ.</w:t>
      </w:r>
    </w:p>
    <w:p w:rsidR="008754DB" w:rsidRPr="00C65ED7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65ED7">
        <w:rPr>
          <w:rFonts w:eastAsia="Calibri"/>
          <w:color w:val="000000"/>
          <w:sz w:val="28"/>
          <w:szCs w:val="28"/>
        </w:rPr>
        <w:t>27.</w:t>
      </w:r>
      <w:r w:rsidRPr="00C65ED7">
        <w:rPr>
          <w:rFonts w:eastAsia="Calibri"/>
          <w:color w:val="000000"/>
          <w:sz w:val="28"/>
          <w:szCs w:val="28"/>
        </w:rPr>
        <w:tab/>
        <w:t xml:space="preserve">В ходе выездного обследования инспекторами может </w:t>
      </w:r>
      <w:r w:rsidRPr="00C65ED7">
        <w:rPr>
          <w:rFonts w:eastAsia="Calibri"/>
          <w:color w:val="000000"/>
          <w:sz w:val="28"/>
          <w:szCs w:val="28"/>
        </w:rPr>
        <w:lastRenderedPageBreak/>
        <w:t>осуществляться осмотр общедоступных (открытых для посещения неограниченным кругом лиц) объектов контроля.</w:t>
      </w:r>
    </w:p>
    <w:p w:rsidR="008754DB" w:rsidRPr="00C65ED7" w:rsidRDefault="008754DB" w:rsidP="008754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65ED7">
        <w:rPr>
          <w:rFonts w:eastAsia="Calibri"/>
          <w:color w:val="000000"/>
          <w:sz w:val="28"/>
          <w:szCs w:val="28"/>
        </w:rPr>
        <w:t>28.</w:t>
      </w:r>
      <w:r w:rsidRPr="00C65ED7">
        <w:rPr>
          <w:rFonts w:eastAsia="Calibri"/>
          <w:color w:val="000000"/>
          <w:sz w:val="28"/>
          <w:szCs w:val="28"/>
        </w:rPr>
        <w:tab/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4B4751" w:rsidRDefault="004B4751" w:rsidP="004B4751">
      <w:pPr>
        <w:pStyle w:val="ConsPlusNormal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3490A">
        <w:rPr>
          <w:rFonts w:ascii="Times New Roman" w:hAnsi="Times New Roman" w:cs="Times New Roman"/>
          <w:sz w:val="28"/>
          <w:szCs w:val="28"/>
        </w:rPr>
        <w:t>.</w:t>
      </w:r>
      <w:r w:rsidR="0003490A">
        <w:rPr>
          <w:rFonts w:ascii="Times New Roman" w:hAnsi="Times New Roman" w:cs="Times New Roman"/>
          <w:sz w:val="28"/>
          <w:szCs w:val="28"/>
        </w:rPr>
        <w:tab/>
      </w:r>
      <w:r w:rsidRPr="00C65ED7">
        <w:rPr>
          <w:rFonts w:ascii="Times New Roman" w:hAnsi="Times New Roman" w:cs="Times New Roman"/>
          <w:color w:val="000000"/>
          <w:sz w:val="28"/>
          <w:szCs w:val="28"/>
        </w:rPr>
        <w:t xml:space="preserve">Во всех случаях проведения контрольных мероприятий для фиксации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инспекторами</w:t>
      </w:r>
      <w:r w:rsidRPr="000E5F8C">
        <w:rPr>
          <w:rFonts w:ascii="Times New Roman" w:hAnsi="Times New Roman" w:cs="Times New Roman"/>
          <w:color w:val="000000"/>
          <w:sz w:val="28"/>
          <w:szCs w:val="28"/>
        </w:rPr>
        <w:t xml:space="preserve">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инспекторами</w:t>
      </w:r>
      <w:r w:rsidRPr="000E5F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90A" w:rsidRPr="004B4751" w:rsidRDefault="004B4751" w:rsidP="004B4751">
      <w:pPr>
        <w:pStyle w:val="ConsPlusNormal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406E90" w:rsidRPr="00FE51AA" w:rsidRDefault="004B4751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1033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338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21" w:history="1">
        <w:r w:rsidR="00406E90" w:rsidRPr="00103380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248-ФЗ.</w:t>
      </w:r>
    </w:p>
    <w:p w:rsidR="00406E90" w:rsidRPr="00FE51AA" w:rsidRDefault="004B4751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406E90" w:rsidRPr="00FE51AA" w:rsidRDefault="00406E90" w:rsidP="00406E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51AA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E51AA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E51AA">
        <w:rPr>
          <w:color w:val="000000"/>
          <w:sz w:val="28"/>
          <w:szCs w:val="28"/>
        </w:rPr>
        <w:t>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406E90" w:rsidRPr="00FE51AA" w:rsidRDefault="004B4751" w:rsidP="007E7B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5D55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552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Информация о контрольных мероприятиях размещается в Едином реестре контрольных (надзорных) мероприятий.</w:t>
      </w:r>
    </w:p>
    <w:p w:rsidR="00406E90" w:rsidRPr="00FE51AA" w:rsidRDefault="000B37D6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5D55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552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</w:t>
      </w:r>
      <w:r w:rsidR="005D552D"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="00237247"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(функций)».</w:t>
      </w:r>
    </w:p>
    <w:p w:rsidR="007E7BE3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</w:t>
      </w:r>
      <w:r w:rsidR="005D552D">
        <w:rPr>
          <w:rFonts w:ascii="Times New Roman" w:hAnsi="Times New Roman" w:cs="Times New Roman"/>
          <w:color w:val="000000"/>
          <w:sz w:val="28"/>
          <w:szCs w:val="28"/>
        </w:rPr>
        <w:t>инспектором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действиях и принимаемых решениях путем направления ему документов на бумажном носителе в случае направления им в адрес </w:t>
      </w:r>
      <w:r w:rsidR="00534972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 необходимости получения документов на бумажном носителе либо отсутствия у </w:t>
      </w:r>
      <w:r w:rsidR="00534972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об адресе 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электронной почты контролируемого лица и возможности направить ему</w:t>
      </w:r>
      <w:r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гражданин вправе направлять </w:t>
      </w:r>
      <w:r w:rsidR="00534972">
        <w:rPr>
          <w:rFonts w:ascii="Times New Roman" w:hAnsi="Times New Roman" w:cs="Times New Roman"/>
          <w:color w:val="000000"/>
          <w:sz w:val="28"/>
          <w:szCs w:val="28"/>
        </w:rPr>
        <w:t>контрольному органу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документы на бумажном носителе.</w:t>
      </w:r>
    </w:p>
    <w:p w:rsidR="00406E90" w:rsidRPr="00FE51AA" w:rsidRDefault="00406E90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</w:t>
      </w:r>
      <w:r w:rsidR="00534972">
        <w:rPr>
          <w:rFonts w:ascii="Times New Roman" w:hAnsi="Times New Roman" w:cs="Times New Roman"/>
          <w:color w:val="000000"/>
          <w:sz w:val="28"/>
          <w:szCs w:val="28"/>
        </w:rPr>
        <w:t>инспектором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действиях и принимаемых решениях, направление документов и сведений контролируемому лицу </w:t>
      </w:r>
      <w:r w:rsidR="00534972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могут осуществлятьсяв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406E90" w:rsidRPr="00FE51AA" w:rsidRDefault="000B37D6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4B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В случае несогласия с фактами и выводами, изложенными в акте, контролируемое лицо вправе направить жалобу в порядке, предусмотренном статьями 39</w:t>
      </w:r>
      <w:r w:rsidR="003864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40 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от 31.07.2020 № 248-ФЗ.</w:t>
      </w:r>
    </w:p>
    <w:p w:rsidR="00406E90" w:rsidRPr="00FE51AA" w:rsidRDefault="000B37D6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674B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4B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  <w:r w:rsidR="00534972"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06E90" w:rsidRPr="00FE51AA" w:rsidRDefault="000B37D6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674B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4B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534972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в пределах полномочий, предусмотренных законодательством Российской Федерации, обязан:</w:t>
      </w:r>
    </w:p>
    <w:p w:rsidR="00406E90" w:rsidRPr="00FE51AA" w:rsidRDefault="00674B0D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406E90" w:rsidRPr="00FE51AA" w:rsidRDefault="00674B0D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муниципального лесного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406E90" w:rsidRPr="00FE51AA" w:rsidRDefault="00674B0D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06E90" w:rsidRPr="00FE51AA" w:rsidRDefault="00406E90" w:rsidP="00406E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51AA">
        <w:rPr>
          <w:color w:val="000000"/>
          <w:sz w:val="28"/>
          <w:szCs w:val="28"/>
        </w:rPr>
        <w:t>4)</w:t>
      </w:r>
      <w:r w:rsidR="00674B0D">
        <w:rPr>
          <w:color w:val="000000"/>
          <w:sz w:val="28"/>
          <w:szCs w:val="28"/>
        </w:rPr>
        <w:tab/>
      </w:r>
      <w:r w:rsidRPr="00FE51AA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E51AA">
        <w:rPr>
          <w:color w:val="000000"/>
          <w:sz w:val="28"/>
          <w:szCs w:val="28"/>
        </w:rPr>
        <w:t>;</w:t>
      </w:r>
    </w:p>
    <w:p w:rsidR="00406E90" w:rsidRPr="00FE51AA" w:rsidRDefault="00674B0D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06E90" w:rsidRPr="00FE51AA" w:rsidRDefault="00942BBA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674B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4B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C469A"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муниципального лесного контроля </w:t>
      </w:r>
      <w:r w:rsidR="00674B0D" w:rsidRPr="00FE51AA">
        <w:rPr>
          <w:rFonts w:ascii="Times New Roman" w:hAnsi="Times New Roman" w:cs="Times New Roman"/>
          <w:color w:val="000000"/>
          <w:sz w:val="28"/>
          <w:szCs w:val="28"/>
        </w:rPr>
        <w:t>взаимодейству</w:t>
      </w:r>
      <w:r w:rsidR="00674B0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74B0D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A4228D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406E90" w:rsidRPr="00FE51AA" w:rsidRDefault="00406E90" w:rsidP="00406E90">
      <w:pPr>
        <w:spacing w:line="360" w:lineRule="auto"/>
        <w:ind w:firstLine="709"/>
        <w:jc w:val="both"/>
        <w:rPr>
          <w:sz w:val="28"/>
          <w:szCs w:val="28"/>
        </w:rPr>
      </w:pPr>
      <w:r w:rsidRPr="00FE51AA">
        <w:rPr>
          <w:color w:val="000000"/>
          <w:sz w:val="28"/>
          <w:szCs w:val="28"/>
        </w:rPr>
        <w:lastRenderedPageBreak/>
        <w:t xml:space="preserve">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="00674B0D">
        <w:rPr>
          <w:color w:val="000000"/>
          <w:sz w:val="28"/>
          <w:szCs w:val="28"/>
        </w:rPr>
        <w:t>Инспектор</w:t>
      </w:r>
      <w:r w:rsidR="00942BBA">
        <w:rPr>
          <w:color w:val="000000"/>
          <w:sz w:val="28"/>
          <w:szCs w:val="28"/>
        </w:rPr>
        <w:t>ы</w:t>
      </w:r>
      <w:r w:rsidR="00674B0D" w:rsidRPr="00FE51AA">
        <w:rPr>
          <w:color w:val="000000"/>
          <w:sz w:val="28"/>
          <w:szCs w:val="28"/>
        </w:rPr>
        <w:t>направля</w:t>
      </w:r>
      <w:r w:rsidR="00443245">
        <w:rPr>
          <w:color w:val="000000"/>
          <w:sz w:val="28"/>
          <w:szCs w:val="28"/>
        </w:rPr>
        <w:t>ю</w:t>
      </w:r>
      <w:r w:rsidR="00674B0D" w:rsidRPr="00FE51AA">
        <w:rPr>
          <w:color w:val="000000"/>
          <w:sz w:val="28"/>
          <w:szCs w:val="28"/>
        </w:rPr>
        <w:t xml:space="preserve">т </w:t>
      </w:r>
      <w:r w:rsidRPr="00FE51AA">
        <w:rPr>
          <w:color w:val="000000"/>
          <w:sz w:val="28"/>
          <w:szCs w:val="28"/>
        </w:rPr>
        <w:t>копию указанного акта в орган власти, уполномоченный на привлечение к соответствующей ответственности.</w:t>
      </w:r>
    </w:p>
    <w:p w:rsidR="00406E90" w:rsidRPr="001D3203" w:rsidRDefault="00406E90" w:rsidP="00A85569">
      <w:pPr>
        <w:pStyle w:val="1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E90" w:rsidRPr="009220CD" w:rsidRDefault="003C4505" w:rsidP="009220CD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4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</w:t>
      </w:r>
      <w:r w:rsidR="00A8556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C450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C450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Ключевые показатели муниципального лесного контроля и их целевые значения</w:t>
      </w:r>
    </w:p>
    <w:p w:rsidR="00406E90" w:rsidRPr="00FE51AA" w:rsidRDefault="009220CD" w:rsidP="00406E90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Оценка результативности и эффективности осуществления муниципального лесного контроля осуществляется на основании статьи 30 Федерального закона от 31.07.2020 № 248-ФЗ. </w:t>
      </w:r>
    </w:p>
    <w:p w:rsidR="00406E90" w:rsidRPr="00FE51AA" w:rsidRDefault="009220CD" w:rsidP="00406E90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лесного контроля утверждаются </w:t>
      </w:r>
      <w:r w:rsidR="00B52E7E">
        <w:rPr>
          <w:rFonts w:ascii="Times New Roman" w:hAnsi="Times New Roman" w:cs="Times New Roman"/>
          <w:color w:val="000000"/>
          <w:sz w:val="28"/>
          <w:szCs w:val="28"/>
        </w:rPr>
        <w:t xml:space="preserve">Волгодонской городской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Думой</w:t>
      </w:r>
      <w:r w:rsidR="00406E90" w:rsidRPr="00FE51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6E90" w:rsidRPr="00FE51AA" w:rsidRDefault="00406E90" w:rsidP="00406E90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4972" w:rsidRDefault="00534972" w:rsidP="00A85569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A85569" w:rsidRDefault="00A85569" w:rsidP="00A85569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A85569" w:rsidRPr="00A85569" w:rsidRDefault="00A85569" w:rsidP="00A85569">
      <w:pPr>
        <w:pStyle w:val="1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569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</w:t>
      </w:r>
    </w:p>
    <w:p w:rsidR="00A85569" w:rsidRPr="00A85569" w:rsidRDefault="00A85569" w:rsidP="00A85569">
      <w:pPr>
        <w:pStyle w:val="1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569"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>лгодонской городской Думы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5569">
        <w:rPr>
          <w:rFonts w:ascii="Times New Roman" w:hAnsi="Times New Roman" w:cs="Times New Roman"/>
          <w:color w:val="000000"/>
          <w:sz w:val="28"/>
          <w:szCs w:val="28"/>
        </w:rPr>
        <w:t>И.В.Батлуков</w:t>
      </w:r>
    </w:p>
    <w:sectPr w:rsidR="00A85569" w:rsidRPr="00A85569" w:rsidSect="003737B6">
      <w:pgSz w:w="11906" w:h="16838"/>
      <w:pgMar w:top="1134" w:right="850" w:bottom="993" w:left="1275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02A" w:rsidRDefault="000C002A" w:rsidP="00406E90">
      <w:r>
        <w:separator/>
      </w:r>
    </w:p>
  </w:endnote>
  <w:endnote w:type="continuationSeparator" w:id="1">
    <w:p w:rsidR="000C002A" w:rsidRDefault="000C002A" w:rsidP="00406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02A" w:rsidRDefault="000C002A" w:rsidP="00406E90">
      <w:r>
        <w:separator/>
      </w:r>
    </w:p>
  </w:footnote>
  <w:footnote w:type="continuationSeparator" w:id="1">
    <w:p w:rsidR="000C002A" w:rsidRDefault="000C002A" w:rsidP="00406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72" w:rsidRDefault="009864DF" w:rsidP="00534972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497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534972" w:rsidRDefault="0053497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7284"/>
      <w:docPartObj>
        <w:docPartGallery w:val="Page Numbers (Top of Page)"/>
        <w:docPartUnique/>
      </w:docPartObj>
    </w:sdtPr>
    <w:sdtContent>
      <w:p w:rsidR="003737B6" w:rsidRDefault="009864DF">
        <w:pPr>
          <w:pStyle w:val="af7"/>
          <w:jc w:val="center"/>
        </w:pPr>
        <w:r>
          <w:fldChar w:fldCharType="begin"/>
        </w:r>
        <w:r w:rsidR="00594D1E">
          <w:instrText xml:space="preserve"> PAGE   \* MERGEFORMAT </w:instrText>
        </w:r>
        <w:r>
          <w:fldChar w:fldCharType="separate"/>
        </w:r>
        <w:r w:rsidR="006B3B9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737B6" w:rsidRDefault="003737B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406E90"/>
    <w:rsid w:val="00010C66"/>
    <w:rsid w:val="0003490A"/>
    <w:rsid w:val="000B22DD"/>
    <w:rsid w:val="000B37D6"/>
    <w:rsid w:val="000C002A"/>
    <w:rsid w:val="000D05CF"/>
    <w:rsid w:val="000E2BD8"/>
    <w:rsid w:val="000E5B55"/>
    <w:rsid w:val="00103380"/>
    <w:rsid w:val="00104BF2"/>
    <w:rsid w:val="00130A94"/>
    <w:rsid w:val="00153DCC"/>
    <w:rsid w:val="001559AA"/>
    <w:rsid w:val="001776C2"/>
    <w:rsid w:val="00180EFE"/>
    <w:rsid w:val="00192EFA"/>
    <w:rsid w:val="001A12E4"/>
    <w:rsid w:val="001A61F3"/>
    <w:rsid w:val="001B42DB"/>
    <w:rsid w:val="001B6EF4"/>
    <w:rsid w:val="001C582C"/>
    <w:rsid w:val="001C70F5"/>
    <w:rsid w:val="001D0C75"/>
    <w:rsid w:val="001D3203"/>
    <w:rsid w:val="001E0E17"/>
    <w:rsid w:val="001E21FB"/>
    <w:rsid w:val="001F145D"/>
    <w:rsid w:val="00237247"/>
    <w:rsid w:val="00250E20"/>
    <w:rsid w:val="002567BD"/>
    <w:rsid w:val="002575F5"/>
    <w:rsid w:val="002F1F51"/>
    <w:rsid w:val="003737B6"/>
    <w:rsid w:val="00380C4B"/>
    <w:rsid w:val="0038640B"/>
    <w:rsid w:val="003B7CAD"/>
    <w:rsid w:val="003C4505"/>
    <w:rsid w:val="003E45CF"/>
    <w:rsid w:val="00406E90"/>
    <w:rsid w:val="00432E3D"/>
    <w:rsid w:val="004356D0"/>
    <w:rsid w:val="00443245"/>
    <w:rsid w:val="004641AD"/>
    <w:rsid w:val="00484997"/>
    <w:rsid w:val="00486E6E"/>
    <w:rsid w:val="004B14FB"/>
    <w:rsid w:val="004B4751"/>
    <w:rsid w:val="004C382B"/>
    <w:rsid w:val="004E734A"/>
    <w:rsid w:val="00500AC3"/>
    <w:rsid w:val="00532802"/>
    <w:rsid w:val="00534972"/>
    <w:rsid w:val="00536FD2"/>
    <w:rsid w:val="0055071C"/>
    <w:rsid w:val="0058449D"/>
    <w:rsid w:val="00594D1E"/>
    <w:rsid w:val="00595266"/>
    <w:rsid w:val="00597DD3"/>
    <w:rsid w:val="005A4D3C"/>
    <w:rsid w:val="005D552D"/>
    <w:rsid w:val="00603110"/>
    <w:rsid w:val="00674B0D"/>
    <w:rsid w:val="006B3B97"/>
    <w:rsid w:val="006D1D8A"/>
    <w:rsid w:val="006E610D"/>
    <w:rsid w:val="00712998"/>
    <w:rsid w:val="0073193C"/>
    <w:rsid w:val="007361C8"/>
    <w:rsid w:val="00736786"/>
    <w:rsid w:val="007641A0"/>
    <w:rsid w:val="00772D29"/>
    <w:rsid w:val="00781AFE"/>
    <w:rsid w:val="007A4B8F"/>
    <w:rsid w:val="007B3BBB"/>
    <w:rsid w:val="007B4996"/>
    <w:rsid w:val="007E0830"/>
    <w:rsid w:val="007E707E"/>
    <w:rsid w:val="007E7BE3"/>
    <w:rsid w:val="007F4084"/>
    <w:rsid w:val="008120EA"/>
    <w:rsid w:val="00816E1A"/>
    <w:rsid w:val="008478B6"/>
    <w:rsid w:val="008568EA"/>
    <w:rsid w:val="008754DB"/>
    <w:rsid w:val="00891E66"/>
    <w:rsid w:val="008B01A4"/>
    <w:rsid w:val="008D4452"/>
    <w:rsid w:val="008F0025"/>
    <w:rsid w:val="008F6000"/>
    <w:rsid w:val="00901E93"/>
    <w:rsid w:val="009111A1"/>
    <w:rsid w:val="00915D6E"/>
    <w:rsid w:val="009220CD"/>
    <w:rsid w:val="00935631"/>
    <w:rsid w:val="00942BBA"/>
    <w:rsid w:val="00960E29"/>
    <w:rsid w:val="009864DF"/>
    <w:rsid w:val="009A4785"/>
    <w:rsid w:val="009C233B"/>
    <w:rsid w:val="009D07EB"/>
    <w:rsid w:val="009D20E2"/>
    <w:rsid w:val="009E70A9"/>
    <w:rsid w:val="00A0605F"/>
    <w:rsid w:val="00A143C2"/>
    <w:rsid w:val="00A27BC6"/>
    <w:rsid w:val="00A4228D"/>
    <w:rsid w:val="00A56BA3"/>
    <w:rsid w:val="00A85569"/>
    <w:rsid w:val="00A863F2"/>
    <w:rsid w:val="00A922E1"/>
    <w:rsid w:val="00AA2949"/>
    <w:rsid w:val="00AB75BC"/>
    <w:rsid w:val="00AE20A1"/>
    <w:rsid w:val="00AF0E25"/>
    <w:rsid w:val="00B11560"/>
    <w:rsid w:val="00B2129C"/>
    <w:rsid w:val="00B52958"/>
    <w:rsid w:val="00B52E7E"/>
    <w:rsid w:val="00BB2CA0"/>
    <w:rsid w:val="00BE18D0"/>
    <w:rsid w:val="00C13EBF"/>
    <w:rsid w:val="00C16986"/>
    <w:rsid w:val="00C23B4E"/>
    <w:rsid w:val="00C26DB2"/>
    <w:rsid w:val="00C37426"/>
    <w:rsid w:val="00C42831"/>
    <w:rsid w:val="00C43ACD"/>
    <w:rsid w:val="00C61B8D"/>
    <w:rsid w:val="00C767A3"/>
    <w:rsid w:val="00C93D7A"/>
    <w:rsid w:val="00CA7D97"/>
    <w:rsid w:val="00D03041"/>
    <w:rsid w:val="00D13853"/>
    <w:rsid w:val="00D25A48"/>
    <w:rsid w:val="00D41B3E"/>
    <w:rsid w:val="00D44F1B"/>
    <w:rsid w:val="00D61C42"/>
    <w:rsid w:val="00D70D65"/>
    <w:rsid w:val="00D7748E"/>
    <w:rsid w:val="00DB18A3"/>
    <w:rsid w:val="00DC469A"/>
    <w:rsid w:val="00DC679D"/>
    <w:rsid w:val="00DC7DCA"/>
    <w:rsid w:val="00E02B7F"/>
    <w:rsid w:val="00E15796"/>
    <w:rsid w:val="00E35630"/>
    <w:rsid w:val="00E55408"/>
    <w:rsid w:val="00E5574E"/>
    <w:rsid w:val="00E57290"/>
    <w:rsid w:val="00E77EE9"/>
    <w:rsid w:val="00E81C46"/>
    <w:rsid w:val="00E908DC"/>
    <w:rsid w:val="00E96644"/>
    <w:rsid w:val="00F16B0F"/>
    <w:rsid w:val="00F330EE"/>
    <w:rsid w:val="00F36F89"/>
    <w:rsid w:val="00F47C55"/>
    <w:rsid w:val="00F5706D"/>
    <w:rsid w:val="00F627A1"/>
    <w:rsid w:val="00F652D5"/>
    <w:rsid w:val="00F675A3"/>
    <w:rsid w:val="00FA2A01"/>
    <w:rsid w:val="00FA7C51"/>
    <w:rsid w:val="00FB2B77"/>
    <w:rsid w:val="00FE51AA"/>
    <w:rsid w:val="00FF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styleId="aff3">
    <w:name w:val="Plain Text"/>
    <w:basedOn w:val="a"/>
    <w:link w:val="aff4"/>
    <w:rsid w:val="004E734A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1"/>
    <w:link w:val="aff3"/>
    <w:rsid w:val="004E734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5">
    <w:name w:val="List Paragraph"/>
    <w:basedOn w:val="a"/>
    <w:link w:val="aff6"/>
    <w:qFormat/>
    <w:rsid w:val="00AB75BC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f6">
    <w:name w:val="Абзац списка Знак"/>
    <w:link w:val="aff5"/>
    <w:locked/>
    <w:rsid w:val="00AB75BC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hyperlink" Target="consultantplus://offline/ref=0158F9D2F7D05DCFE35CC1652537AA4E640819BB1160F2ADF2B0D5C067F52DFD10E4A399E60BC2C898B805F9CB6505AAECE458B03F3D79201Cm9N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8750&amp;date=25.06.2021&amp;demo=1&amp;dst=100998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17" Type="http://schemas.openxmlformats.org/officeDocument/2006/relationships/hyperlink" Target="consultantplus://offline/ref=463EBFBFA5279749A99E38DA002743934DC03AA444A1BD1A5EFB45F158B8440A1F3F98922EA883F787B94F0738E1F2DFEE9441C8BCAF9CACM4f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1FA3ABE811BC04C8F157C7A0CDA580AA6689D42F41F522CE89DED9281CD4E5A46F3E49C884B276062496B332295038ED4A894390D4F280yAW1P" TargetMode="External"/><Relationship Id="rId20" Type="http://schemas.openxmlformats.org/officeDocument/2006/relationships/hyperlink" Target="consultantplus://offline/ref=0158F9D2F7D05DCFE35CC1652537AA4E640819BB1160F2ADF2B0D5C067F52DFD10E4A399E60AC8C492B805F9CB6505AAECE458B03F3D79201Cm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8B303176FC4D320372AE3C1CDD827C76C890CABDCE1E06ABC0BA96580F89AE285F424E6FAE4C39517DD641515C1BF85C7519F7A40B238Dr8A6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49C615F5A8A8D44A4E40E92B20F6FC8E2281EEBC0B7521434AB7B1756780433C723887CB01BE073FFC4109528D902BD0A0C7E8A59920CAK5P4P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0158F9D2F7D05DCFE35CC1652537AA4E640819BB1160F2ADF2B0D5C067F52DFD10E4A399E60BCCC599B805F9CB6505AAECE458B03F3D79201Cm9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58750&amp;date=25.06.2021&amp;demo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E635-EC76-4CD7-B258-04781C1C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4977</Words>
  <Characters>28374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33285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zhuravkova_yua</cp:lastModifiedBy>
  <cp:revision>2</cp:revision>
  <cp:lastPrinted>2021-12-24T07:43:00Z</cp:lastPrinted>
  <dcterms:created xsi:type="dcterms:W3CDTF">2022-04-20T13:39:00Z</dcterms:created>
  <dcterms:modified xsi:type="dcterms:W3CDTF">2022-04-20T13:39:00Z</dcterms:modified>
</cp:coreProperties>
</file>